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ABBE" w14:textId="03404FB5" w:rsidR="00C46667" w:rsidRPr="001711B2" w:rsidRDefault="001711B2" w:rsidP="00C46667">
      <w:pPr>
        <w:rPr>
          <w:b/>
          <w:bCs/>
          <w:sz w:val="40"/>
          <w:szCs w:val="40"/>
        </w:rPr>
      </w:pPr>
      <w:r w:rsidRPr="001711B2">
        <w:rPr>
          <w:b/>
          <w:bCs/>
          <w:sz w:val="40"/>
          <w:szCs w:val="40"/>
        </w:rPr>
        <w:t xml:space="preserve">Workshop, </w:t>
      </w:r>
      <w:r w:rsidR="00C47ABA">
        <w:rPr>
          <w:b/>
          <w:bCs/>
          <w:sz w:val="40"/>
          <w:szCs w:val="40"/>
        </w:rPr>
        <w:t>l</w:t>
      </w:r>
      <w:r w:rsidRPr="001711B2">
        <w:rPr>
          <w:b/>
          <w:bCs/>
          <w:sz w:val="40"/>
          <w:szCs w:val="40"/>
        </w:rPr>
        <w:t xml:space="preserve">ed by FAO, </w:t>
      </w:r>
      <w:r w:rsidR="0077765D">
        <w:rPr>
          <w:b/>
          <w:bCs/>
          <w:sz w:val="40"/>
          <w:szCs w:val="40"/>
        </w:rPr>
        <w:t>discusses</w:t>
      </w:r>
      <w:r w:rsidRPr="001711B2">
        <w:rPr>
          <w:b/>
          <w:bCs/>
          <w:sz w:val="40"/>
          <w:szCs w:val="40"/>
        </w:rPr>
        <w:t xml:space="preserve"> </w:t>
      </w:r>
      <w:r w:rsidR="00C47ABA">
        <w:rPr>
          <w:b/>
          <w:bCs/>
          <w:sz w:val="40"/>
          <w:szCs w:val="40"/>
        </w:rPr>
        <w:t>s</w:t>
      </w:r>
      <w:r w:rsidRPr="001711B2">
        <w:rPr>
          <w:b/>
          <w:bCs/>
          <w:sz w:val="40"/>
          <w:szCs w:val="40"/>
        </w:rPr>
        <w:t xml:space="preserve">trategy for </w:t>
      </w:r>
      <w:r w:rsidR="00C47ABA">
        <w:rPr>
          <w:b/>
          <w:bCs/>
          <w:sz w:val="40"/>
          <w:szCs w:val="40"/>
        </w:rPr>
        <w:t>w</w:t>
      </w:r>
      <w:r w:rsidRPr="001711B2">
        <w:rPr>
          <w:b/>
          <w:bCs/>
          <w:sz w:val="40"/>
          <w:szCs w:val="40"/>
        </w:rPr>
        <w:t xml:space="preserve">heat </w:t>
      </w:r>
      <w:r w:rsidR="00C47ABA">
        <w:rPr>
          <w:b/>
          <w:bCs/>
          <w:sz w:val="40"/>
          <w:szCs w:val="40"/>
        </w:rPr>
        <w:t>r</w:t>
      </w:r>
      <w:r w:rsidRPr="001711B2">
        <w:rPr>
          <w:b/>
          <w:bCs/>
          <w:sz w:val="40"/>
          <w:szCs w:val="40"/>
        </w:rPr>
        <w:t xml:space="preserve">ust </w:t>
      </w:r>
      <w:r w:rsidR="00C47ABA">
        <w:rPr>
          <w:b/>
          <w:bCs/>
          <w:sz w:val="40"/>
          <w:szCs w:val="40"/>
        </w:rPr>
        <w:t>d</w:t>
      </w:r>
      <w:r w:rsidRPr="001711B2">
        <w:rPr>
          <w:b/>
          <w:bCs/>
          <w:sz w:val="40"/>
          <w:szCs w:val="40"/>
        </w:rPr>
        <w:t xml:space="preserve">isease </w:t>
      </w:r>
      <w:r w:rsidR="00C47ABA">
        <w:rPr>
          <w:b/>
          <w:bCs/>
          <w:sz w:val="40"/>
          <w:szCs w:val="40"/>
        </w:rPr>
        <w:t>m</w:t>
      </w:r>
      <w:r w:rsidRPr="001711B2">
        <w:rPr>
          <w:b/>
          <w:bCs/>
          <w:sz w:val="40"/>
          <w:szCs w:val="40"/>
        </w:rPr>
        <w:t>anagement in Tajikistan</w:t>
      </w:r>
    </w:p>
    <w:p w14:paraId="35304712" w14:textId="734543EC" w:rsidR="00C307A0" w:rsidRDefault="001711B2" w:rsidP="00C307A0">
      <w:r w:rsidRPr="00C47ABA">
        <w:rPr>
          <w:b/>
          <w:bCs/>
          <w:i/>
          <w:iCs/>
        </w:rPr>
        <w:t xml:space="preserve">XX June 2025, </w:t>
      </w:r>
      <w:r w:rsidR="00C46667" w:rsidRPr="00C47ABA">
        <w:rPr>
          <w:b/>
          <w:bCs/>
          <w:i/>
          <w:iCs/>
        </w:rPr>
        <w:t>Dushanbe</w:t>
      </w:r>
      <w:r>
        <w:t xml:space="preserve"> –</w:t>
      </w:r>
      <w:r w:rsidR="00C46667">
        <w:t xml:space="preserve"> </w:t>
      </w:r>
      <w:r w:rsidR="00C307A0">
        <w:t xml:space="preserve">A national workshop reviewing the </w:t>
      </w:r>
      <w:r w:rsidR="0077765D">
        <w:t>draft N</w:t>
      </w:r>
      <w:r w:rsidR="00C307A0">
        <w:t xml:space="preserve">ational </w:t>
      </w:r>
      <w:r w:rsidR="0077765D">
        <w:t>S</w:t>
      </w:r>
      <w:r w:rsidR="00C307A0">
        <w:t xml:space="preserve">trategy and </w:t>
      </w:r>
      <w:r w:rsidR="0077765D">
        <w:t>C</w:t>
      </w:r>
      <w:r w:rsidR="00C307A0">
        <w:t xml:space="preserve">ontingency </w:t>
      </w:r>
      <w:r w:rsidR="0077765D">
        <w:t>P</w:t>
      </w:r>
      <w:r w:rsidR="00C307A0">
        <w:t xml:space="preserve">lan for the prevention and management of wheat rust diseases in Tajikistan was held at Tajik Agrarian University named after </w:t>
      </w:r>
      <w:proofErr w:type="spellStart"/>
      <w:r w:rsidR="00C307A0">
        <w:t>Shirinsho</w:t>
      </w:r>
      <w:proofErr w:type="spellEnd"/>
      <w:r w:rsidR="00C307A0">
        <w:t xml:space="preserve"> </w:t>
      </w:r>
      <w:proofErr w:type="spellStart"/>
      <w:r w:rsidR="00C307A0">
        <w:t>Shotemur</w:t>
      </w:r>
      <w:proofErr w:type="spellEnd"/>
      <w:r w:rsidR="00C307A0">
        <w:t>. The event brought together plant protection specialists, government officials, scientists</w:t>
      </w:r>
      <w:r w:rsidR="0077765D">
        <w:t>,</w:t>
      </w:r>
      <w:r w:rsidR="00C307A0">
        <w:t xml:space="preserve"> and </w:t>
      </w:r>
      <w:r w:rsidR="0077765D">
        <w:t xml:space="preserve">other </w:t>
      </w:r>
      <w:r w:rsidR="00C307A0">
        <w:t>key agricultural stakeholders to evaluate and refine the national response to wheat rust diseases.</w:t>
      </w:r>
    </w:p>
    <w:p w14:paraId="18235EF3" w14:textId="58FE0646" w:rsidR="00C307A0" w:rsidRDefault="00C307A0" w:rsidP="00C307A0">
      <w:r>
        <w:t>Organi</w:t>
      </w:r>
      <w:r w:rsidR="0062611B">
        <w:t>z</w:t>
      </w:r>
      <w:r>
        <w:t xml:space="preserve">ed by the Food and Agriculture Organization of the United Nations (FAO), the workshop was supported by the FAO–Türkiye Partnership </w:t>
      </w:r>
      <w:proofErr w:type="spellStart"/>
      <w:r>
        <w:t>Programme</w:t>
      </w:r>
      <w:proofErr w:type="spellEnd"/>
      <w:r>
        <w:t xml:space="preserve"> (FTPP). The workshop formed part of the ongoing </w:t>
      </w:r>
      <w:proofErr w:type="spellStart"/>
      <w:r>
        <w:t>CACRust</w:t>
      </w:r>
      <w:proofErr w:type="spellEnd"/>
      <w:r>
        <w:t xml:space="preserve"> project</w:t>
      </w:r>
      <w:r w:rsidR="0062611B">
        <w:t xml:space="preserve"> (</w:t>
      </w:r>
      <w:r w:rsidR="0062611B" w:rsidRPr="004210A3">
        <w:rPr>
          <w:rFonts w:asciiTheme="majorHAnsi" w:hAnsiTheme="majorHAnsi" w:cstheme="majorHAnsi"/>
          <w:sz w:val="22"/>
          <w:szCs w:val="22"/>
          <w:lang w:val="en-GB"/>
        </w:rPr>
        <w:t>Strengthening Regional Collaboration and National Capacities for Management of Wheat Rust Diseases and Resistance Breeding in Central Asia and Caucasus</w:t>
      </w:r>
      <w:r w:rsidR="0062611B">
        <w:t>)</w:t>
      </w:r>
      <w:r>
        <w:t>, a regional initiative aiming to reduce the impact of rust diseases, particularly stripe</w:t>
      </w:r>
      <w:r w:rsidR="0062611B">
        <w:t>,</w:t>
      </w:r>
      <w:r>
        <w:t xml:space="preserve"> leaf</w:t>
      </w:r>
      <w:r w:rsidR="0077765D">
        <w:t>,</w:t>
      </w:r>
      <w:r>
        <w:t xml:space="preserve"> </w:t>
      </w:r>
      <w:r w:rsidR="0062611B">
        <w:t xml:space="preserve">and stem </w:t>
      </w:r>
      <w:r>
        <w:t>rust, which continue to pose a serious threat to wheat yields and livelihoods across Central Asia and the Caucasus.</w:t>
      </w:r>
    </w:p>
    <w:p w14:paraId="49305CF9" w14:textId="7EA97655" w:rsidR="00C307A0" w:rsidRDefault="00C307A0" w:rsidP="00C307A0">
      <w:r>
        <w:t xml:space="preserve">Wheat rusts are fast-evolving fungal diseases with high epidemic potential. In Tajikistan, where wheat is a staple crop and </w:t>
      </w:r>
      <w:r w:rsidR="0077765D">
        <w:t xml:space="preserve">a </w:t>
      </w:r>
      <w:r>
        <w:t>cornerstone of national food security, developing a coordinated national approach to address these threats is essential.</w:t>
      </w:r>
    </w:p>
    <w:p w14:paraId="42C74BA7" w14:textId="483D9860" w:rsidR="00C307A0" w:rsidRDefault="00C307A0" w:rsidP="00C307A0">
      <w:r>
        <w:t xml:space="preserve">Participants reviewed the structure and content of the draft </w:t>
      </w:r>
      <w:r w:rsidR="0077765D">
        <w:t>N</w:t>
      </w:r>
      <w:r>
        <w:t xml:space="preserve">ational </w:t>
      </w:r>
      <w:r w:rsidR="0077765D">
        <w:t>S</w:t>
      </w:r>
      <w:r>
        <w:t xml:space="preserve">trategy and </w:t>
      </w:r>
      <w:r w:rsidR="0077765D">
        <w:t>C</w:t>
      </w:r>
      <w:r>
        <w:t xml:space="preserve">ontingency </w:t>
      </w:r>
      <w:r w:rsidR="0077765D">
        <w:t>P</w:t>
      </w:r>
      <w:r>
        <w:t xml:space="preserve">lan for the prevention and management of wheat rust diseases. They focused on the </w:t>
      </w:r>
      <w:r w:rsidR="0077765D">
        <w:t>status</w:t>
      </w:r>
      <w:r>
        <w:t xml:space="preserve"> of wheat rusts in Tajikistan,</w:t>
      </w:r>
      <w:r w:rsidR="0077765D">
        <w:t xml:space="preserve"> and</w:t>
      </w:r>
      <w:r>
        <w:t xml:space="preserve"> existing management efforts. They also discussed the emergency and rapid response plan for the early detection, reporting and containment of rust outbreaks.</w:t>
      </w:r>
    </w:p>
    <w:p w14:paraId="214B72A8" w14:textId="7E0B83FF" w:rsidR="00C307A0" w:rsidRDefault="00C307A0" w:rsidP="00C307A0">
      <w:r>
        <w:t>The participants emphasi</w:t>
      </w:r>
      <w:r w:rsidR="0062611B">
        <w:t>z</w:t>
      </w:r>
      <w:r>
        <w:t>ed the importance of multi-stakeholder engagement, cross-border collaboration</w:t>
      </w:r>
      <w:r w:rsidR="0077765D">
        <w:t>,</w:t>
      </w:r>
      <w:r>
        <w:t xml:space="preserve"> and knowledge exchange in tackling rust outbreaks. The discussions also reinforced the need for continued investment in research, surveillance, seed </w:t>
      </w:r>
      <w:r w:rsidR="0062611B">
        <w:t xml:space="preserve">production, variety </w:t>
      </w:r>
      <w:r>
        <w:t>resistance</w:t>
      </w:r>
      <w:r w:rsidR="0077765D">
        <w:t>,</w:t>
      </w:r>
      <w:r>
        <w:t xml:space="preserve"> and farmer training.</w:t>
      </w:r>
    </w:p>
    <w:p w14:paraId="35D5E5B0" w14:textId="1AD3C7C6" w:rsidR="00C307A0" w:rsidRDefault="00C307A0" w:rsidP="00C307A0">
      <w:r>
        <w:t xml:space="preserve">'Wheat rust diseases pose an increasing transboundary threat that requires a coordinated, science-based response. This workshop has laid the foundation for a robust national strategy that is anchored in evidence, driven by collaboration and focused on safeguarding productivity and resilience. Through the FAO–Türkiye Partnership </w:t>
      </w:r>
      <w:proofErr w:type="spellStart"/>
      <w:r>
        <w:t>Programme</w:t>
      </w:r>
      <w:proofErr w:type="spellEnd"/>
      <w:r>
        <w:t xml:space="preserve"> and the </w:t>
      </w:r>
      <w:proofErr w:type="spellStart"/>
      <w:r>
        <w:t>CACRust</w:t>
      </w:r>
      <w:proofErr w:type="spellEnd"/>
      <w:r>
        <w:t xml:space="preserve"> project, FAO supports Tajikistan’s efforts to strengthen resilience and protect wheat production,” said Aghasi Harutyunyan, FAO Representative </w:t>
      </w:r>
      <w:proofErr w:type="spellStart"/>
      <w:r>
        <w:t>a.i.</w:t>
      </w:r>
      <w:proofErr w:type="spellEnd"/>
      <w:r>
        <w:t xml:space="preserve"> in Tajikistan. </w:t>
      </w:r>
    </w:p>
    <w:p w14:paraId="454EDEC6" w14:textId="6160772B" w:rsidR="001711B2" w:rsidRDefault="00C307A0" w:rsidP="00C46667">
      <w:r w:rsidRPr="00C307A0">
        <w:lastRenderedPageBreak/>
        <w:t>The outcomes of this workshop will guide the finalization of the National Strategy, enhancing Tajikistan’s capacity to prevent and respond to wheat rust outbreaks and strengthening the resilience of its agricultural sector.</w:t>
      </w:r>
    </w:p>
    <w:p w14:paraId="0B6B91EF" w14:textId="77777777" w:rsidR="00C307A0" w:rsidRPr="00C307A0" w:rsidRDefault="00C307A0" w:rsidP="00C307A0">
      <w:pPr>
        <w:rPr>
          <w:b/>
          <w:bCs/>
        </w:rPr>
      </w:pPr>
      <w:r w:rsidRPr="00C307A0">
        <w:rPr>
          <w:b/>
          <w:bCs/>
        </w:rPr>
        <w:t xml:space="preserve">About the FAO-Türkiye Partnership </w:t>
      </w:r>
      <w:proofErr w:type="spellStart"/>
      <w:r w:rsidRPr="00C307A0">
        <w:rPr>
          <w:b/>
          <w:bCs/>
        </w:rPr>
        <w:t>Programmes</w:t>
      </w:r>
      <w:proofErr w:type="spellEnd"/>
    </w:p>
    <w:p w14:paraId="38CA252A" w14:textId="2094A7B3" w:rsidR="00C307A0" w:rsidRDefault="00C307A0" w:rsidP="00C307A0">
      <w:r>
        <w:t xml:space="preserve">The objectives of the FAO-Türkiye Partnership </w:t>
      </w:r>
      <w:proofErr w:type="spellStart"/>
      <w:r>
        <w:t>Programmes</w:t>
      </w:r>
      <w:proofErr w:type="spellEnd"/>
      <w:r>
        <w:t xml:space="preserve"> are to provide support to ensure food security, rural poverty reduction</w:t>
      </w:r>
      <w:r w:rsidR="00672442">
        <w:t>,</w:t>
      </w:r>
      <w:r>
        <w:t xml:space="preserve"> and sustainable forest management; combat desertification; and preserve ecosystems in Azerbaijan, Kazakhstan, Kyrgyzstan, Tajikistan, Türkiye, Turkmenistan and Uzbekistan, and other countries of mutual interest. </w:t>
      </w:r>
    </w:p>
    <w:p w14:paraId="3E007D99" w14:textId="7E91F941" w:rsidR="00C307A0" w:rsidRDefault="00C307A0" w:rsidP="00C307A0">
      <w:r>
        <w:t xml:space="preserve">Established in 2007, the first phase of the FAO-Türkiye Partnership </w:t>
      </w:r>
      <w:proofErr w:type="spellStart"/>
      <w:r>
        <w:t>Programme</w:t>
      </w:r>
      <w:proofErr w:type="spellEnd"/>
      <w:r>
        <w:t xml:space="preserve"> on Food and Agriculture (FTPP) benefited from trust fund contributions </w:t>
      </w:r>
      <w:r w:rsidR="003B7C27">
        <w:t>totaling</w:t>
      </w:r>
      <w:r>
        <w:t xml:space="preserve"> USD 10 million, financed by the Government of Türkiye and represented by the Ministry of Agriculture and Forestry. During the first phase of the </w:t>
      </w:r>
      <w:proofErr w:type="spellStart"/>
      <w:r>
        <w:t>programme</w:t>
      </w:r>
      <w:proofErr w:type="spellEnd"/>
      <w:r>
        <w:t>, 28 projects were implemented in 16 countries between 2009 and 2015.</w:t>
      </w:r>
    </w:p>
    <w:p w14:paraId="45707C4E" w14:textId="33DF190B" w:rsidR="00C307A0" w:rsidRPr="00C307A0" w:rsidRDefault="00C307A0" w:rsidP="00C307A0">
      <w:r>
        <w:t xml:space="preserve">In 2014, Türkiye and FAO commenced the second phase of the FTPP along with the first phase of the FAO-Türkiye Forestry Partnership </w:t>
      </w:r>
      <w:proofErr w:type="spellStart"/>
      <w:r>
        <w:t>Programme</w:t>
      </w:r>
      <w:proofErr w:type="spellEnd"/>
      <w:r>
        <w:t xml:space="preserve"> (FTFP) with additional funding of USD 20 million, bringing Türkiye’s total contribution to USD 30 million.</w:t>
      </w:r>
    </w:p>
    <w:p w14:paraId="12BC58C1" w14:textId="77777777" w:rsidR="001711B2" w:rsidRPr="00C307A0" w:rsidRDefault="001711B2" w:rsidP="00C46667"/>
    <w:p w14:paraId="14952C6C" w14:textId="77777777" w:rsidR="001711B2" w:rsidRPr="00C307A0" w:rsidRDefault="001711B2" w:rsidP="00C46667"/>
    <w:p w14:paraId="5F9C5D75" w14:textId="77777777" w:rsidR="001711B2" w:rsidRPr="00C307A0" w:rsidRDefault="001711B2" w:rsidP="00C46667"/>
    <w:p w14:paraId="5DE117D8" w14:textId="77777777" w:rsidR="001711B2" w:rsidRPr="00C307A0" w:rsidRDefault="001711B2" w:rsidP="00C46667"/>
    <w:p w14:paraId="417A221B" w14:textId="77777777" w:rsidR="001711B2" w:rsidRPr="00C307A0" w:rsidRDefault="001711B2" w:rsidP="00C46667"/>
    <w:p w14:paraId="66847B1C" w14:textId="77777777" w:rsidR="001711B2" w:rsidRPr="00C307A0" w:rsidRDefault="001711B2" w:rsidP="00C46667"/>
    <w:p w14:paraId="62EFB8B8" w14:textId="77777777" w:rsidR="001711B2" w:rsidRPr="00C307A0" w:rsidRDefault="001711B2" w:rsidP="00C46667"/>
    <w:p w14:paraId="2FC042D8" w14:textId="228A6D0E" w:rsidR="001711B2" w:rsidRPr="001711B2" w:rsidRDefault="001711B2" w:rsidP="001711B2"/>
    <w:p w14:paraId="69B721B3" w14:textId="77777777" w:rsidR="001711B2" w:rsidRPr="001711B2" w:rsidRDefault="001711B2" w:rsidP="00C46667"/>
    <w:sectPr w:rsidR="001711B2" w:rsidRPr="0017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803BD"/>
    <w:multiLevelType w:val="multilevel"/>
    <w:tmpl w:val="325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67"/>
    <w:rsid w:val="000304D9"/>
    <w:rsid w:val="00046901"/>
    <w:rsid w:val="000D5CF7"/>
    <w:rsid w:val="00152983"/>
    <w:rsid w:val="001711B2"/>
    <w:rsid w:val="00340096"/>
    <w:rsid w:val="003B7C27"/>
    <w:rsid w:val="003D7108"/>
    <w:rsid w:val="00444ECF"/>
    <w:rsid w:val="0048628D"/>
    <w:rsid w:val="0062611B"/>
    <w:rsid w:val="00672442"/>
    <w:rsid w:val="006F35FA"/>
    <w:rsid w:val="0077765D"/>
    <w:rsid w:val="009717D2"/>
    <w:rsid w:val="00C307A0"/>
    <w:rsid w:val="00C46667"/>
    <w:rsid w:val="00C47ABA"/>
    <w:rsid w:val="00D92F49"/>
    <w:rsid w:val="00E5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AB00"/>
  <w15:chartTrackingRefBased/>
  <w15:docId w15:val="{F80DE767-DEE9-4646-BB2A-A6A0339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667"/>
    <w:rPr>
      <w:rFonts w:eastAsiaTheme="majorEastAsia" w:cstheme="majorBidi"/>
      <w:color w:val="272727" w:themeColor="text1" w:themeTint="D8"/>
    </w:rPr>
  </w:style>
  <w:style w:type="paragraph" w:styleId="Title">
    <w:name w:val="Title"/>
    <w:basedOn w:val="Normal"/>
    <w:next w:val="Normal"/>
    <w:link w:val="TitleChar"/>
    <w:uiPriority w:val="10"/>
    <w:qFormat/>
    <w:rsid w:val="00C46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667"/>
    <w:pPr>
      <w:spacing w:before="160"/>
      <w:jc w:val="center"/>
    </w:pPr>
    <w:rPr>
      <w:i/>
      <w:iCs/>
      <w:color w:val="404040" w:themeColor="text1" w:themeTint="BF"/>
    </w:rPr>
  </w:style>
  <w:style w:type="character" w:customStyle="1" w:styleId="QuoteChar">
    <w:name w:val="Quote Char"/>
    <w:basedOn w:val="DefaultParagraphFont"/>
    <w:link w:val="Quote"/>
    <w:uiPriority w:val="29"/>
    <w:rsid w:val="00C46667"/>
    <w:rPr>
      <w:i/>
      <w:iCs/>
      <w:color w:val="404040" w:themeColor="text1" w:themeTint="BF"/>
    </w:rPr>
  </w:style>
  <w:style w:type="paragraph" w:styleId="ListParagraph">
    <w:name w:val="List Paragraph"/>
    <w:basedOn w:val="Normal"/>
    <w:uiPriority w:val="34"/>
    <w:qFormat/>
    <w:rsid w:val="00C46667"/>
    <w:pPr>
      <w:ind w:left="720"/>
      <w:contextualSpacing/>
    </w:pPr>
  </w:style>
  <w:style w:type="character" w:styleId="IntenseEmphasis">
    <w:name w:val="Intense Emphasis"/>
    <w:basedOn w:val="DefaultParagraphFont"/>
    <w:uiPriority w:val="21"/>
    <w:qFormat/>
    <w:rsid w:val="00C46667"/>
    <w:rPr>
      <w:i/>
      <w:iCs/>
      <w:color w:val="0F4761" w:themeColor="accent1" w:themeShade="BF"/>
    </w:rPr>
  </w:style>
  <w:style w:type="paragraph" w:styleId="IntenseQuote">
    <w:name w:val="Intense Quote"/>
    <w:basedOn w:val="Normal"/>
    <w:next w:val="Normal"/>
    <w:link w:val="IntenseQuoteChar"/>
    <w:uiPriority w:val="30"/>
    <w:qFormat/>
    <w:rsid w:val="00C46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667"/>
    <w:rPr>
      <w:i/>
      <w:iCs/>
      <w:color w:val="0F4761" w:themeColor="accent1" w:themeShade="BF"/>
    </w:rPr>
  </w:style>
  <w:style w:type="character" w:styleId="IntenseReference">
    <w:name w:val="Intense Reference"/>
    <w:basedOn w:val="DefaultParagraphFont"/>
    <w:uiPriority w:val="32"/>
    <w:qFormat/>
    <w:rsid w:val="00C46667"/>
    <w:rPr>
      <w:b/>
      <w:bCs/>
      <w:smallCaps/>
      <w:color w:val="0F4761" w:themeColor="accent1" w:themeShade="BF"/>
      <w:spacing w:val="5"/>
    </w:rPr>
  </w:style>
  <w:style w:type="paragraph" w:styleId="Revision">
    <w:name w:val="Revision"/>
    <w:hidden/>
    <w:uiPriority w:val="99"/>
    <w:semiHidden/>
    <w:rsid w:val="0062611B"/>
    <w:pPr>
      <w:spacing w:after="0" w:line="240" w:lineRule="auto"/>
    </w:pPr>
  </w:style>
  <w:style w:type="character" w:styleId="CommentReference">
    <w:name w:val="annotation reference"/>
    <w:basedOn w:val="DefaultParagraphFont"/>
    <w:uiPriority w:val="99"/>
    <w:semiHidden/>
    <w:unhideWhenUsed/>
    <w:rsid w:val="0062611B"/>
    <w:rPr>
      <w:sz w:val="16"/>
      <w:szCs w:val="16"/>
    </w:rPr>
  </w:style>
  <w:style w:type="paragraph" w:styleId="CommentText">
    <w:name w:val="annotation text"/>
    <w:basedOn w:val="Normal"/>
    <w:link w:val="CommentTextChar"/>
    <w:uiPriority w:val="99"/>
    <w:unhideWhenUsed/>
    <w:rsid w:val="0062611B"/>
    <w:pPr>
      <w:spacing w:line="240" w:lineRule="auto"/>
    </w:pPr>
    <w:rPr>
      <w:sz w:val="20"/>
      <w:szCs w:val="20"/>
    </w:rPr>
  </w:style>
  <w:style w:type="character" w:customStyle="1" w:styleId="CommentTextChar">
    <w:name w:val="Comment Text Char"/>
    <w:basedOn w:val="DefaultParagraphFont"/>
    <w:link w:val="CommentText"/>
    <w:uiPriority w:val="99"/>
    <w:rsid w:val="0062611B"/>
    <w:rPr>
      <w:sz w:val="20"/>
      <w:szCs w:val="20"/>
    </w:rPr>
  </w:style>
  <w:style w:type="paragraph" w:styleId="CommentSubject">
    <w:name w:val="annotation subject"/>
    <w:basedOn w:val="CommentText"/>
    <w:next w:val="CommentText"/>
    <w:link w:val="CommentSubjectChar"/>
    <w:uiPriority w:val="99"/>
    <w:semiHidden/>
    <w:unhideWhenUsed/>
    <w:rsid w:val="0062611B"/>
    <w:rPr>
      <w:b/>
      <w:bCs/>
    </w:rPr>
  </w:style>
  <w:style w:type="character" w:customStyle="1" w:styleId="CommentSubjectChar">
    <w:name w:val="Comment Subject Char"/>
    <w:basedOn w:val="CommentTextChar"/>
    <w:link w:val="CommentSubject"/>
    <w:uiPriority w:val="99"/>
    <w:semiHidden/>
    <w:rsid w:val="00626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5167">
      <w:bodyDiv w:val="1"/>
      <w:marLeft w:val="0"/>
      <w:marRight w:val="0"/>
      <w:marTop w:val="0"/>
      <w:marBottom w:val="0"/>
      <w:divBdr>
        <w:top w:val="none" w:sz="0" w:space="0" w:color="auto"/>
        <w:left w:val="none" w:sz="0" w:space="0" w:color="auto"/>
        <w:bottom w:val="none" w:sz="0" w:space="0" w:color="auto"/>
        <w:right w:val="none" w:sz="0" w:space="0" w:color="auto"/>
      </w:divBdr>
      <w:divsChild>
        <w:div w:id="591862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799031">
      <w:bodyDiv w:val="1"/>
      <w:marLeft w:val="0"/>
      <w:marRight w:val="0"/>
      <w:marTop w:val="0"/>
      <w:marBottom w:val="0"/>
      <w:divBdr>
        <w:top w:val="none" w:sz="0" w:space="0" w:color="auto"/>
        <w:left w:val="none" w:sz="0" w:space="0" w:color="auto"/>
        <w:bottom w:val="none" w:sz="0" w:space="0" w:color="auto"/>
        <w:right w:val="none" w:sz="0" w:space="0" w:color="auto"/>
      </w:divBdr>
      <w:divsChild>
        <w:div w:id="80577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6</cp:revision>
  <dcterms:created xsi:type="dcterms:W3CDTF">2025-06-25T06:13:00Z</dcterms:created>
  <dcterms:modified xsi:type="dcterms:W3CDTF">2025-06-26T09:16:00Z</dcterms:modified>
</cp:coreProperties>
</file>