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54BC" w14:textId="0FF92FAB" w:rsidR="00776CAD" w:rsidRPr="00266BEE" w:rsidRDefault="00A576F4" w:rsidP="00776CAD">
      <w:pPr>
        <w:rPr>
          <w:b/>
          <w:bCs/>
          <w:sz w:val="36"/>
          <w:szCs w:val="36"/>
          <w:lang w:val="ru-RU"/>
        </w:rPr>
      </w:pPr>
      <w:r w:rsidRPr="00266BEE">
        <w:rPr>
          <w:b/>
          <w:bCs/>
          <w:sz w:val="36"/>
          <w:szCs w:val="36"/>
          <w:lang w:val="ru-RU"/>
        </w:rPr>
        <w:t>Оказываемая ФАО поддержка кооперативов и развития сельских районов в Таджикистане помогает повысить производительность сельского хозяйства</w:t>
      </w:r>
    </w:p>
    <w:p w14:paraId="79CD9CCF" w14:textId="64856CFE" w:rsidR="00A576F4" w:rsidRPr="00A576F4" w:rsidRDefault="00A576F4" w:rsidP="00A576F4">
      <w:pPr>
        <w:rPr>
          <w:lang w:val="ru-RU"/>
        </w:rPr>
      </w:pPr>
      <w:r w:rsidRPr="00266BEE">
        <w:rPr>
          <w:b/>
          <w:bCs/>
          <w:i/>
          <w:iCs/>
          <w:lang w:val="ru-RU"/>
        </w:rPr>
        <w:t>18 апреля 2025, Душанбе</w:t>
      </w:r>
      <w:r w:rsidRPr="00A576F4">
        <w:rPr>
          <w:lang w:val="ru-RU"/>
        </w:rPr>
        <w:t xml:space="preserve"> – В ходе постоянно предпринимаемых усилий по укреплению сельскохозяйственного сектора Таджикистана Продовольственная и сельскохозяйственная организация Объединенных Наций (ФАО) с успехом завершила реализуемый в рамках Программы технического сотрудничества проект по развитию кооперативов и укреплению сельских институтов в рамках программы аграрной реформы. Проект ФАО помог улучшить условия работы кооперативов и повысить потенциал национальных органов власти для обеспечения развития кооперативов и сельских институтов. На местном уровне в рамках проекта была оказана поддержка четырем сельскохозяйственным кооперативам.</w:t>
      </w:r>
    </w:p>
    <w:p w14:paraId="6005B00D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>В рамках этих инициатив ФАО недавно предоставила четырем кооперативам офисное оборудование, а также осуществила закупку и передачу необходимого сельскохозяйственного оборудования фермерскому кооперативу «Нури Шахристон». В их числе были два двухколесных трактора, картофелеуборочный комбайн и различные сопутствующие инструменты. Использование этой техники членами кооператива и их общинами значительно повысит степень воздействия и полезности кооператива.</w:t>
      </w:r>
    </w:p>
    <w:p w14:paraId="553FD07E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 xml:space="preserve">«ФАО намерена продолжать оказывать техническую помощь и поддержку для укрепления кооперативов, помогая обеспечивать их институциональную и экономическую устойчивость и способствуя дальнейшему росту сельскохозяйственного сектора и повышению продовольственной безопасности Таджикистана. ФАО также тесно сотрудничает с местными партнерами для повышения возможностей кооперативов по более эффективному удовлетворению потребностей мелких фермеров и обеспечению развития сельских районов в стране», – сказал Агаси Арутюнян, и.о. Представителя ФАО в Таджикистане. </w:t>
      </w:r>
    </w:p>
    <w:p w14:paraId="0C2E4F96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 xml:space="preserve">Предпринимаемые ФАО усилия – это прямая поддержка Программы аграрной реформы Республики Таджикистан, которая сыграла важную роль в создании таких кооперативов, как «Нури Шахристон». Благодаря этим усилиям ФАО расширяет права и возможности кооперативов и их членов для решения таких задач, как повышение производительности фермерских хозяйств и доступности техники и рынков, способствуя таким образом долгосрочному росту и устойчивости </w:t>
      </w:r>
      <w:r w:rsidRPr="00A576F4">
        <w:rPr>
          <w:lang w:val="ru-RU"/>
        </w:rPr>
        <w:lastRenderedPageBreak/>
        <w:t>сельскохозяйственного сектора Таджикистана и стабильности его сельской экономики.</w:t>
      </w:r>
    </w:p>
    <w:p w14:paraId="67AFF0DA" w14:textId="77777777" w:rsidR="00A576F4" w:rsidRPr="00EE66E8" w:rsidRDefault="00A576F4" w:rsidP="00A576F4">
      <w:pPr>
        <w:rPr>
          <w:b/>
          <w:bCs/>
          <w:lang w:val="ru-RU"/>
        </w:rPr>
      </w:pPr>
      <w:r w:rsidRPr="00EE66E8">
        <w:rPr>
          <w:b/>
          <w:bCs/>
          <w:lang w:val="ru-RU"/>
        </w:rPr>
        <w:t xml:space="preserve">Вехи проекта </w:t>
      </w:r>
    </w:p>
    <w:p w14:paraId="63B7C059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 xml:space="preserve">При поддержке министерства сельского хозяйства в марте 2024 года в рамках проекта был проведен первый Национальный форум кооперативов. Он послужил площадкой, на которой местные заинтересованные стороны и кооперативы смогли обсудить свои проблемы и опыт, изучить возможности для развития и узнать об успехах кооперативов из других стран, которые приняли участие в работе форума онлайн. Мероприятие завершилось принятием итогового заявления участников, в котором подчеркивалась важность создания благоприятной среды для развития, продвижения и раскрепощения кооперативов. </w:t>
      </w:r>
    </w:p>
    <w:p w14:paraId="1B5AF86A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>Особое внимание в рамках проекта уделялось поддержке министерства сельского хозяйства в пересмотре Закона Республики Таджикистан «О кооперативах». Был проведен тщательный анализ действующей законодательной базы, касающейся кооперативов Таджикистана, подготовлены соответствующие рекомендации и проведено несколько раундов обсуждений с министерством сельского хозяйства и соответствующими заинтересованными сторонами, в том числе с членами действующих кооперативов. Предлагаемые поправки к закону были представлены министерству сельского хозяйства для дальнейшего утверждения Правительством Таджикистана. Ожидается, что этот пересмотренный закон будет способствовать повышению эффективности и устойчивости кооперативов.</w:t>
      </w:r>
    </w:p>
    <w:p w14:paraId="0BF8CB6F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>Была организована серия обучающих сессий по садоводству и картофелеводству, которая позволила членам кооперативов получить ценные навыки по применению устойчивых методов ведения сельского хозяйства. Также была создана система бухгалтерского учета и повышен потенциал руководства кооперативов в области организации бухгалтерского учета. На основе анализа существующих возможностей, сравнительных преимуществ и активов кооперативов, а также потребностей их членов, был разработан комплекс рекомендаций по развитию каждого кооператива с подробными планами действий и анализом затрат и выгод. После этого были проведены обучающие тренинги по маркетингу и финансовому планированию.</w:t>
      </w:r>
    </w:p>
    <w:p w14:paraId="62A11B64" w14:textId="77777777" w:rsidR="00A576F4" w:rsidRPr="00A576F4" w:rsidRDefault="00A576F4" w:rsidP="00A576F4">
      <w:pPr>
        <w:rPr>
          <w:lang w:val="ru-RU"/>
        </w:rPr>
      </w:pPr>
      <w:r w:rsidRPr="00A576F4">
        <w:rPr>
          <w:lang w:val="ru-RU"/>
        </w:rPr>
        <w:t xml:space="preserve">Организация Объединенных Наций объявила 2025 год международным годом кооперативов, девиз которого «Кооперативы строят лучший мир». Во всем мире насчитывается более трех миллионов кооперативов, работающих во всех секторах экономики и предлагающих товары и услуги, которые способствуют созданию более процветающих и инклюзивных обществ. Кооперативы, особенно в </w:t>
      </w:r>
      <w:r w:rsidRPr="00A576F4">
        <w:rPr>
          <w:lang w:val="ru-RU"/>
        </w:rPr>
        <w:lastRenderedPageBreak/>
        <w:t>агропродовольственном секторе, играют важнейшую роль в борьбе с голодом и неполноценным питанием. Эти организации являются стратегическими союзниками в деле снижения асимметрии власти, обеспечения достойной занятости, укрепления территориального управления и стимулирования развития государственно-частного партнерства.</w:t>
      </w:r>
    </w:p>
    <w:p w14:paraId="4280C491" w14:textId="77777777" w:rsidR="00776CAD" w:rsidRPr="00776CAD" w:rsidRDefault="00776CAD" w:rsidP="00776CAD">
      <w:pPr>
        <w:rPr>
          <w:lang w:val="ru-RU"/>
        </w:rPr>
      </w:pPr>
    </w:p>
    <w:p w14:paraId="3C7F70CB" w14:textId="77777777" w:rsidR="00776CAD" w:rsidRPr="00776CAD" w:rsidRDefault="00776CAD" w:rsidP="00776CAD">
      <w:pPr>
        <w:rPr>
          <w:lang w:val="ru-RU"/>
        </w:rPr>
      </w:pPr>
    </w:p>
    <w:p w14:paraId="08A7F1E5" w14:textId="77777777" w:rsidR="00776CAD" w:rsidRPr="00776CAD" w:rsidRDefault="00776CAD" w:rsidP="00776CAD">
      <w:pPr>
        <w:rPr>
          <w:lang w:val="ru-RU"/>
        </w:rPr>
      </w:pPr>
    </w:p>
    <w:p w14:paraId="01196A0D" w14:textId="77777777" w:rsidR="00776CAD" w:rsidRPr="00776CAD" w:rsidRDefault="00776CAD" w:rsidP="00776CAD">
      <w:pPr>
        <w:rPr>
          <w:lang w:val="ru-RU"/>
        </w:rPr>
      </w:pPr>
    </w:p>
    <w:p w14:paraId="54660580" w14:textId="77777777" w:rsidR="00776CAD" w:rsidRPr="00776CAD" w:rsidRDefault="00776CAD" w:rsidP="00776CAD">
      <w:pPr>
        <w:rPr>
          <w:lang w:val="ru-RU"/>
        </w:rPr>
      </w:pPr>
    </w:p>
    <w:p w14:paraId="4A6AECFA" w14:textId="77777777" w:rsidR="00D92F49" w:rsidRPr="00776CAD" w:rsidRDefault="00D92F49">
      <w:pPr>
        <w:rPr>
          <w:lang w:val="ru-RU"/>
        </w:rPr>
      </w:pPr>
    </w:p>
    <w:sectPr w:rsidR="00D92F49" w:rsidRPr="0077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AD"/>
    <w:rsid w:val="00023D6F"/>
    <w:rsid w:val="000304D9"/>
    <w:rsid w:val="000A2786"/>
    <w:rsid w:val="00121F4D"/>
    <w:rsid w:val="00254105"/>
    <w:rsid w:val="00266BEE"/>
    <w:rsid w:val="00776CAD"/>
    <w:rsid w:val="00970ACB"/>
    <w:rsid w:val="00A576F4"/>
    <w:rsid w:val="00D92F49"/>
    <w:rsid w:val="00E33129"/>
    <w:rsid w:val="00EE66E8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52E8"/>
  <w15:chartTrackingRefBased/>
  <w15:docId w15:val="{C1B8C039-B643-41CF-B0FE-503CF4C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1</cp:revision>
  <dcterms:created xsi:type="dcterms:W3CDTF">2025-04-19T07:18:00Z</dcterms:created>
  <dcterms:modified xsi:type="dcterms:W3CDTF">2025-04-19T10:56:00Z</dcterms:modified>
</cp:coreProperties>
</file>