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F88E" w14:textId="2954D50F" w:rsidR="00BB6A30" w:rsidRDefault="00BB6A30" w:rsidP="00646AF2">
      <w:pPr>
        <w:rPr>
          <w:color w:val="1F497D"/>
          <w:lang w:val="tg-Cyrl-TJ"/>
        </w:rPr>
      </w:pPr>
      <w:r>
        <w:rPr>
          <w:noProof/>
          <w:lang w:val="ru-RU" w:eastAsia="ru-RU"/>
        </w:rPr>
        <w:drawing>
          <wp:anchor distT="0" distB="0" distL="114300" distR="114300" simplePos="0" relativeHeight="251659264" behindDoc="0" locked="0" layoutInCell="1" allowOverlap="1" wp14:anchorId="6D0D267E" wp14:editId="77DEA589">
            <wp:simplePos x="0" y="0"/>
            <wp:positionH relativeFrom="column">
              <wp:posOffset>-10795</wp:posOffset>
            </wp:positionH>
            <wp:positionV relativeFrom="paragraph">
              <wp:posOffset>-353483</wp:posOffset>
            </wp:positionV>
            <wp:extent cx="7572375" cy="1847850"/>
            <wp:effectExtent l="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847850"/>
                    </a:xfrm>
                    <a:prstGeom prst="rect">
                      <a:avLst/>
                    </a:prstGeom>
                    <a:noFill/>
                    <a:ln>
                      <a:noFill/>
                    </a:ln>
                  </pic:spPr>
                </pic:pic>
              </a:graphicData>
            </a:graphic>
          </wp:anchor>
        </w:drawing>
      </w:r>
    </w:p>
    <w:p w14:paraId="722761E7" w14:textId="0F7670C5" w:rsidR="00BB6A30" w:rsidRDefault="00BB6A30" w:rsidP="00646AF2">
      <w:pPr>
        <w:rPr>
          <w:color w:val="1F497D"/>
          <w:lang w:val="tg-Cyrl-TJ"/>
        </w:rPr>
      </w:pPr>
    </w:p>
    <w:p w14:paraId="1B0A37AC" w14:textId="77777777" w:rsidR="00BB6A30" w:rsidRDefault="00BB6A30" w:rsidP="00646AF2">
      <w:pPr>
        <w:rPr>
          <w:color w:val="1F497D"/>
          <w:lang w:val="tg-Cyrl-TJ"/>
        </w:rPr>
      </w:pPr>
    </w:p>
    <w:p w14:paraId="7F2EB71A" w14:textId="77777777" w:rsidR="00BB6A30" w:rsidRDefault="00BB6A30" w:rsidP="00646AF2">
      <w:pPr>
        <w:rPr>
          <w:color w:val="1F497D"/>
          <w:lang w:val="tg-Cyrl-TJ"/>
        </w:rPr>
      </w:pPr>
    </w:p>
    <w:p w14:paraId="6D0D264B" w14:textId="2CD60399" w:rsidR="00487F1B" w:rsidRPr="007C75C1" w:rsidRDefault="00487F1B" w:rsidP="00646AF2">
      <w:pPr>
        <w:rPr>
          <w:color w:val="1F497D"/>
        </w:rPr>
      </w:pPr>
    </w:p>
    <w:p w14:paraId="6D0D264C" w14:textId="77777777" w:rsidR="00487F1B" w:rsidRPr="007C75C1" w:rsidRDefault="00487F1B" w:rsidP="00487F1B">
      <w:pPr>
        <w:rPr>
          <w:color w:val="1F497D"/>
        </w:rPr>
      </w:pPr>
    </w:p>
    <w:p w14:paraId="6D0D264D" w14:textId="77777777" w:rsidR="00487F1B" w:rsidRPr="007C75C1" w:rsidRDefault="00487F1B" w:rsidP="00487F1B">
      <w:pPr>
        <w:rPr>
          <w:color w:val="1F497D"/>
        </w:rPr>
      </w:pPr>
    </w:p>
    <w:p w14:paraId="6D0D264E" w14:textId="77777777" w:rsidR="00487F1B" w:rsidRPr="007C75C1" w:rsidRDefault="00487F1B" w:rsidP="00487F1B">
      <w:pPr>
        <w:spacing w:after="60"/>
        <w:jc w:val="both"/>
        <w:rPr>
          <w:color w:val="1F497D"/>
          <w:lang w:val="en-US"/>
        </w:rPr>
      </w:pPr>
    </w:p>
    <w:p w14:paraId="27DF3757" w14:textId="6A173A07" w:rsidR="00BB6A30" w:rsidRDefault="00BB6A30" w:rsidP="00BA79FA">
      <w:pPr>
        <w:spacing w:before="100" w:beforeAutospacing="1" w:after="100" w:afterAutospacing="1"/>
        <w:ind w:left="1134" w:right="1134"/>
        <w:jc w:val="both"/>
        <w:rPr>
          <w:b/>
          <w:bCs/>
          <w:sz w:val="28"/>
          <w:szCs w:val="28"/>
          <w:lang w:val="tg-Cyrl-TJ"/>
        </w:rPr>
      </w:pPr>
      <w:r w:rsidRPr="007C75C1">
        <w:rPr>
          <w:noProof/>
          <w:color w:val="1F497D"/>
          <w:lang w:val="ru-RU" w:eastAsia="ru-RU"/>
        </w:rPr>
        <mc:AlternateContent>
          <mc:Choice Requires="wps">
            <w:drawing>
              <wp:anchor distT="0" distB="0" distL="114300" distR="114300" simplePos="0" relativeHeight="251657216" behindDoc="0" locked="0" layoutInCell="0" allowOverlap="1" wp14:anchorId="6D0D267C" wp14:editId="6F166D2D">
                <wp:simplePos x="0" y="0"/>
                <wp:positionH relativeFrom="column">
                  <wp:posOffset>-12700</wp:posOffset>
                </wp:positionH>
                <wp:positionV relativeFrom="paragraph">
                  <wp:posOffset>53340</wp:posOffset>
                </wp:positionV>
                <wp:extent cx="7561580" cy="396240"/>
                <wp:effectExtent l="0" t="0" r="0" b="0"/>
                <wp:wrapNone/>
                <wp:docPr id="12421096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39624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D268A" w14:textId="3C65DB6A" w:rsidR="00646AF2" w:rsidRPr="00646AF2" w:rsidRDefault="00A100C3" w:rsidP="00646AF2">
                            <w:pPr>
                              <w:jc w:val="center"/>
                              <w:rPr>
                                <w:rFonts w:ascii="Arial" w:hAnsi="Arial" w:cs="Arial"/>
                                <w:b/>
                                <w:sz w:val="36"/>
                                <w:szCs w:val="36"/>
                              </w:rPr>
                            </w:pPr>
                            <w:r>
                              <w:rPr>
                                <w:rFonts w:ascii="Arial" w:hAnsi="Arial" w:cs="Arial"/>
                                <w:b/>
                                <w:sz w:val="36"/>
                                <w:szCs w:val="36"/>
                                <w:lang w:val="tg-Cyrl-TJ"/>
                              </w:rPr>
                              <w:t xml:space="preserve">БАЁНИЯИ МАТБУОТӢ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0D267C" id="Rectangle 12" o:spid="_x0000_s1026" style="position:absolute;left:0;text-align:left;margin-left:-1pt;margin-top:4.2pt;width:595.4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" o:allowincell="f" fillcolor="navy" stroked="f">
                <v:textbox>
                  <w:txbxContent>
                    <w:p w14:paraId="6D0D268A" w14:textId="3C65DB6A" w:rsidR="00646AF2" w:rsidRPr="00646AF2" w:rsidRDefault="00A100C3" w:rsidP="00646AF2">
                      <w:pPr>
                        <w:jc w:val="center"/>
                        <w:rPr>
                          <w:rFonts w:ascii="Arial" w:hAnsi="Arial" w:cs="Arial"/>
                          <w:b/>
                          <w:sz w:val="36"/>
                          <w:szCs w:val="36"/>
                        </w:rPr>
                      </w:pPr>
                      <w:r>
                        <w:rPr>
                          <w:rFonts w:ascii="Arial" w:hAnsi="Arial" w:cs="Arial"/>
                          <w:b/>
                          <w:sz w:val="36"/>
                          <w:szCs w:val="36"/>
                          <w:lang w:val="tg-Cyrl-TJ"/>
                        </w:rPr>
                        <w:t xml:space="preserve">БАЁНИЯИ МАТБУОТӢ </w:t>
                      </w:r>
                    </w:p>
                  </w:txbxContent>
                </v:textbox>
              </v:rect>
            </w:pict>
          </mc:Fallback>
        </mc:AlternateContent>
      </w:r>
    </w:p>
    <w:p w14:paraId="3902C407" w14:textId="77777777" w:rsidR="00BB6A30" w:rsidRDefault="00BB6A30" w:rsidP="00BA79FA">
      <w:pPr>
        <w:spacing w:before="100" w:beforeAutospacing="1" w:after="100" w:afterAutospacing="1"/>
        <w:ind w:left="1134" w:right="1134"/>
        <w:jc w:val="both"/>
        <w:rPr>
          <w:b/>
          <w:bCs/>
          <w:sz w:val="28"/>
          <w:szCs w:val="28"/>
          <w:lang w:val="tg-Cyrl-TJ"/>
        </w:rPr>
      </w:pPr>
    </w:p>
    <w:p w14:paraId="309CAAE0" w14:textId="665373D2" w:rsidR="00C14BE7" w:rsidRPr="00BB6A30" w:rsidRDefault="00A100C3" w:rsidP="00BA79FA">
      <w:pPr>
        <w:spacing w:before="100" w:beforeAutospacing="1" w:after="100" w:afterAutospacing="1"/>
        <w:ind w:left="1134" w:right="1134"/>
        <w:jc w:val="both"/>
        <w:rPr>
          <w:b/>
          <w:bCs/>
          <w:sz w:val="28"/>
          <w:szCs w:val="28"/>
          <w:lang w:val="tg-Cyrl-TJ"/>
        </w:rPr>
      </w:pPr>
      <w:r w:rsidRPr="00BB6A30">
        <w:rPr>
          <w:b/>
          <w:bCs/>
          <w:sz w:val="28"/>
          <w:szCs w:val="28"/>
          <w:lang w:val="tg-Cyrl-TJ"/>
        </w:rPr>
        <w:t xml:space="preserve">Барномаи рушди тандурустӣ дар Ҷумҳурии Тоҷикистон, ки аз ҷониби Иттиҳоди Аврупо маблағгузорӣ мешавад, ба даст овардани </w:t>
      </w:r>
      <w:r w:rsidR="00C31367" w:rsidRPr="00BB1083">
        <w:rPr>
          <w:b/>
          <w:bCs/>
          <w:color w:val="000000" w:themeColor="text1"/>
          <w:sz w:val="28"/>
          <w:szCs w:val="28"/>
          <w:lang w:val="tg-Cyrl-TJ"/>
        </w:rPr>
        <w:t xml:space="preserve">натиҷаи </w:t>
      </w:r>
      <w:r w:rsidRPr="00BB6A30">
        <w:rPr>
          <w:b/>
          <w:bCs/>
          <w:sz w:val="28"/>
          <w:szCs w:val="28"/>
          <w:lang w:val="tg-Cyrl-TJ"/>
        </w:rPr>
        <w:t xml:space="preserve">калидиро дар доираи Ҷаласаи солонаи сеюми кумитаи роҳбарикунанда ҷашн мегирад </w:t>
      </w:r>
    </w:p>
    <w:p w14:paraId="6D0D2650" w14:textId="583ABD1B" w:rsidR="00BA79FA" w:rsidRPr="00C31367" w:rsidRDefault="00CA50CA" w:rsidP="00BA79FA">
      <w:pPr>
        <w:spacing w:before="100" w:beforeAutospacing="1" w:after="100" w:afterAutospacing="1"/>
        <w:ind w:left="1134" w:right="1134"/>
        <w:jc w:val="both"/>
        <w:rPr>
          <w:sz w:val="22"/>
          <w:szCs w:val="22"/>
          <w:lang w:val="tg-Cyrl-TJ"/>
        </w:rPr>
      </w:pPr>
      <w:r w:rsidRPr="00C31367">
        <w:rPr>
          <w:b/>
          <w:sz w:val="22"/>
          <w:szCs w:val="22"/>
          <w:lang w:val="tg-Cyrl-TJ"/>
        </w:rPr>
        <w:t xml:space="preserve">18 </w:t>
      </w:r>
      <w:r w:rsidR="00A100C3" w:rsidRPr="00BB6A30">
        <w:rPr>
          <w:b/>
          <w:sz w:val="22"/>
          <w:szCs w:val="22"/>
          <w:lang w:val="tg-Cyrl-TJ"/>
        </w:rPr>
        <w:t>ноябри 2024 с.</w:t>
      </w:r>
      <w:r w:rsidR="009466D2" w:rsidRPr="00C31367">
        <w:rPr>
          <w:b/>
          <w:sz w:val="22"/>
          <w:szCs w:val="22"/>
          <w:lang w:val="tg-Cyrl-TJ"/>
        </w:rPr>
        <w:t>,</w:t>
      </w:r>
      <w:r w:rsidR="00A100C3" w:rsidRPr="00BB6A30">
        <w:rPr>
          <w:b/>
          <w:sz w:val="22"/>
          <w:szCs w:val="22"/>
          <w:lang w:val="tg-Cyrl-TJ"/>
        </w:rPr>
        <w:t xml:space="preserve"> ш. Душанбе </w:t>
      </w:r>
      <w:r w:rsidR="009466D2" w:rsidRPr="00C31367">
        <w:rPr>
          <w:sz w:val="22"/>
          <w:szCs w:val="22"/>
          <w:lang w:val="tg-Cyrl-TJ"/>
        </w:rPr>
        <w:t>–</w:t>
      </w:r>
      <w:r w:rsidR="00E324D2" w:rsidRPr="00C31367">
        <w:rPr>
          <w:sz w:val="22"/>
          <w:szCs w:val="22"/>
          <w:lang w:val="tg-Cyrl-TJ"/>
        </w:rPr>
        <w:t xml:space="preserve"> </w:t>
      </w:r>
    </w:p>
    <w:p w14:paraId="6D0D2651" w14:textId="51D1B57C" w:rsidR="00CA50CA" w:rsidRPr="00C31367" w:rsidRDefault="00A100C3" w:rsidP="00CA50CA">
      <w:pPr>
        <w:spacing w:before="100" w:beforeAutospacing="1" w:after="100" w:afterAutospacing="1"/>
        <w:ind w:left="1134" w:right="1134"/>
        <w:jc w:val="both"/>
        <w:rPr>
          <w:b/>
          <w:bCs/>
          <w:sz w:val="22"/>
          <w:szCs w:val="22"/>
          <w:lang w:val="tg-Cyrl-TJ"/>
        </w:rPr>
      </w:pPr>
      <w:r w:rsidRPr="00BB6A30">
        <w:rPr>
          <w:b/>
          <w:bCs/>
          <w:sz w:val="22"/>
          <w:szCs w:val="22"/>
          <w:lang w:val="tg-Cyrl-TJ"/>
        </w:rPr>
        <w:t xml:space="preserve">Намояндагони воломақоми Вазорати тандурустӣ ва ҳифзи иҷтимоии аҳолии Ҷумҳурии Тоҷикистон, Вазорати молияи Ҷумҳурии тоҷикистон, Иттиҳоди Аврупо ва ҳарикони татбиқкунандаи Барномаи рушди тандурустӣ, Созмони умумиҷаҳонии тандурустӣ, ташкилоти </w:t>
      </w:r>
      <w:r w:rsidR="00CA50CA" w:rsidRPr="00C31367">
        <w:rPr>
          <w:b/>
          <w:bCs/>
          <w:sz w:val="22"/>
          <w:szCs w:val="22"/>
          <w:lang w:val="tg-Cyrl-TJ"/>
        </w:rPr>
        <w:t>GIZ,</w:t>
      </w:r>
      <w:r w:rsidRPr="00BB6A30">
        <w:rPr>
          <w:b/>
          <w:bCs/>
          <w:sz w:val="22"/>
          <w:szCs w:val="22"/>
          <w:lang w:val="tg-Cyrl-TJ"/>
        </w:rPr>
        <w:t xml:space="preserve">  ва ЮНИСЕФ дастовардҳои назарраси Барномаи рушди тандурустиро (2021 – 2025) ҳангоми ба соли охирини амалсозӣ ворид шудани он, </w:t>
      </w:r>
      <w:r w:rsidR="00C31367">
        <w:rPr>
          <w:b/>
          <w:bCs/>
          <w:sz w:val="22"/>
          <w:szCs w:val="22"/>
          <w:lang w:val="tg-Cyrl-TJ"/>
        </w:rPr>
        <w:t>мавриди</w:t>
      </w:r>
      <w:r w:rsidR="00C31367" w:rsidRPr="00BB6A30">
        <w:rPr>
          <w:b/>
          <w:bCs/>
          <w:sz w:val="22"/>
          <w:szCs w:val="22"/>
          <w:lang w:val="tg-Cyrl-TJ"/>
        </w:rPr>
        <w:t xml:space="preserve"> </w:t>
      </w:r>
      <w:r w:rsidRPr="00BB6A30">
        <w:rPr>
          <w:b/>
          <w:bCs/>
          <w:sz w:val="22"/>
          <w:szCs w:val="22"/>
          <w:lang w:val="tg-Cyrl-TJ"/>
        </w:rPr>
        <w:t xml:space="preserve">баррасӣ </w:t>
      </w:r>
      <w:r w:rsidR="00C31367">
        <w:rPr>
          <w:b/>
          <w:bCs/>
          <w:sz w:val="22"/>
          <w:szCs w:val="22"/>
          <w:lang w:val="tg-Cyrl-TJ"/>
        </w:rPr>
        <w:t>қарор доданд</w:t>
      </w:r>
      <w:r w:rsidR="00CA50CA" w:rsidRPr="00C31367">
        <w:rPr>
          <w:b/>
          <w:bCs/>
          <w:sz w:val="22"/>
          <w:szCs w:val="22"/>
          <w:lang w:val="tg-Cyrl-TJ"/>
        </w:rPr>
        <w:t xml:space="preserve">.  </w:t>
      </w:r>
    </w:p>
    <w:p w14:paraId="6D0D2652" w14:textId="4C9D731A" w:rsidR="00CA50CA" w:rsidRPr="00BB6A30" w:rsidRDefault="00A100C3" w:rsidP="00CA50CA">
      <w:pPr>
        <w:spacing w:before="100" w:beforeAutospacing="1" w:after="100" w:afterAutospacing="1"/>
        <w:ind w:left="1134" w:right="1134"/>
        <w:jc w:val="both"/>
        <w:rPr>
          <w:sz w:val="22"/>
          <w:szCs w:val="22"/>
          <w:lang w:val="tg-Cyrl-TJ"/>
        </w:rPr>
      </w:pPr>
      <w:r w:rsidRPr="00BB6A30">
        <w:rPr>
          <w:sz w:val="22"/>
          <w:szCs w:val="22"/>
          <w:lang w:val="tg-Cyrl-TJ"/>
        </w:rPr>
        <w:t>Иттиҳоди Аврупо (ИА) Барномаи рушди тандурустиро бо мақсади таъмини дастгирии заминав</w:t>
      </w:r>
      <w:r w:rsidR="00C31367">
        <w:rPr>
          <w:sz w:val="22"/>
          <w:szCs w:val="22"/>
          <w:lang w:val="tg-Cyrl-TJ"/>
        </w:rPr>
        <w:t>ии</w:t>
      </w:r>
      <w:r w:rsidRPr="00BB6A30">
        <w:rPr>
          <w:sz w:val="22"/>
          <w:szCs w:val="22"/>
          <w:lang w:val="tg-Cyrl-TJ"/>
        </w:rPr>
        <w:t xml:space="preserve"> Ҷумҳурии Тоҷикистон дар самти такмилу таҳкими солимӣ ва беҳбудии </w:t>
      </w:r>
      <w:r w:rsidR="00C31367">
        <w:rPr>
          <w:sz w:val="22"/>
          <w:szCs w:val="22"/>
          <w:lang w:val="tg-Cyrl-TJ"/>
        </w:rPr>
        <w:t xml:space="preserve">сатҳи хизматрасонии тиббӣ ба </w:t>
      </w:r>
      <w:r w:rsidRPr="00BB6A30">
        <w:rPr>
          <w:sz w:val="22"/>
          <w:szCs w:val="22"/>
          <w:lang w:val="tg-Cyrl-TJ"/>
        </w:rPr>
        <w:t>ҳамаи шаҳрвандони он маблғгузорӣ менамояд</w:t>
      </w:r>
      <w:r w:rsidR="00CA50CA" w:rsidRPr="00C31367">
        <w:rPr>
          <w:sz w:val="22"/>
          <w:szCs w:val="22"/>
          <w:lang w:val="tg-Cyrl-TJ"/>
        </w:rPr>
        <w:t>.</w:t>
      </w:r>
      <w:r w:rsidRPr="00BB6A30">
        <w:rPr>
          <w:sz w:val="22"/>
          <w:szCs w:val="22"/>
          <w:lang w:val="tg-Cyrl-TJ"/>
        </w:rPr>
        <w:t xml:space="preserve"> </w:t>
      </w:r>
      <w:r w:rsidR="00C31367">
        <w:rPr>
          <w:sz w:val="22"/>
          <w:szCs w:val="22"/>
          <w:lang w:val="tg-Cyrl-TJ"/>
        </w:rPr>
        <w:t>Ҳадафи асосии Барнома д</w:t>
      </w:r>
      <w:r w:rsidRPr="00BB6A30">
        <w:rPr>
          <w:sz w:val="22"/>
          <w:szCs w:val="22"/>
          <w:lang w:val="tg-Cyrl-TJ"/>
        </w:rPr>
        <w:t xml:space="preserve">ар </w:t>
      </w:r>
      <w:r w:rsidR="00C31367" w:rsidRPr="00BB6A30">
        <w:rPr>
          <w:sz w:val="22"/>
          <w:szCs w:val="22"/>
          <w:lang w:val="tg-Cyrl-TJ"/>
        </w:rPr>
        <w:t xml:space="preserve"> </w:t>
      </w:r>
      <w:r w:rsidRPr="00BB6A30">
        <w:rPr>
          <w:sz w:val="22"/>
          <w:szCs w:val="22"/>
          <w:lang w:val="tg-Cyrl-TJ"/>
        </w:rPr>
        <w:t>давраи татбиқ,</w:t>
      </w:r>
      <w:r w:rsidR="00C31367">
        <w:rPr>
          <w:sz w:val="22"/>
          <w:szCs w:val="22"/>
          <w:lang w:val="tg-Cyrl-TJ"/>
        </w:rPr>
        <w:t xml:space="preserve">он, ки </w:t>
      </w:r>
      <w:r w:rsidRPr="00BB6A30">
        <w:rPr>
          <w:sz w:val="22"/>
          <w:szCs w:val="22"/>
          <w:lang w:val="tg-Cyrl-TJ"/>
        </w:rPr>
        <w:t>аз соли 2021 то соли 2025-ро фаро мегирад, берун намонда</w:t>
      </w:r>
      <w:r w:rsidR="00C31367">
        <w:rPr>
          <w:sz w:val="22"/>
          <w:szCs w:val="22"/>
          <w:lang w:val="tg-Cyrl-TJ"/>
        </w:rPr>
        <w:t>ни</w:t>
      </w:r>
      <w:r w:rsidR="00C31367" w:rsidRPr="00C31367">
        <w:rPr>
          <w:sz w:val="22"/>
          <w:szCs w:val="22"/>
          <w:lang w:val="tg-Cyrl-TJ"/>
        </w:rPr>
        <w:t xml:space="preserve"> </w:t>
      </w:r>
      <w:r w:rsidR="00C31367" w:rsidRPr="00BB6A30">
        <w:rPr>
          <w:sz w:val="22"/>
          <w:szCs w:val="22"/>
          <w:lang w:val="tg-Cyrl-TJ"/>
        </w:rPr>
        <w:t>ягон нафар аз доираи дастрасӣ ба хизматрасониҳои тандурустӣ</w:t>
      </w:r>
      <w:r w:rsidR="00C31367">
        <w:rPr>
          <w:sz w:val="22"/>
          <w:szCs w:val="22"/>
          <w:lang w:val="tg-Cyrl-TJ"/>
        </w:rPr>
        <w:t xml:space="preserve"> ва</w:t>
      </w:r>
      <w:r w:rsidR="00C31367" w:rsidRPr="00BB6A30">
        <w:rPr>
          <w:sz w:val="22"/>
          <w:szCs w:val="22"/>
          <w:lang w:val="tg-Cyrl-TJ"/>
        </w:rPr>
        <w:t xml:space="preserve"> </w:t>
      </w:r>
      <w:r w:rsidRPr="00BB6A30">
        <w:rPr>
          <w:sz w:val="22"/>
          <w:szCs w:val="22"/>
          <w:lang w:val="tg-Cyrl-TJ"/>
        </w:rPr>
        <w:t xml:space="preserve">ба ҳукумат дар пешрафт ба самти таъмини Фарогирии умумии хизматрасониҳои тандурустӣ (ФУХТ) кӯмак </w:t>
      </w:r>
      <w:r w:rsidR="00C31367">
        <w:rPr>
          <w:sz w:val="22"/>
          <w:szCs w:val="22"/>
          <w:lang w:val="tg-Cyrl-TJ"/>
        </w:rPr>
        <w:t>расонидан мебошад</w:t>
      </w:r>
      <w:r w:rsidR="00CA50CA" w:rsidRPr="00BB6A30">
        <w:rPr>
          <w:sz w:val="22"/>
          <w:szCs w:val="22"/>
          <w:lang w:val="tg-Cyrl-TJ"/>
        </w:rPr>
        <w:t>.</w:t>
      </w:r>
      <w:r w:rsidRPr="00BB6A30">
        <w:rPr>
          <w:sz w:val="22"/>
          <w:szCs w:val="22"/>
          <w:lang w:val="tg-Cyrl-TJ"/>
        </w:rPr>
        <w:t xml:space="preserve"> ФУХТ афзалияти калидии Стратегияи ҳифзи солимии аҳолии Ҷумҳурии Тоҷикистон аст, ки дар он тавсифи ҳадафҳои кишвар дар давраи то соли 2030 оварда шудааст</w:t>
      </w:r>
      <w:r w:rsidR="00CA50CA" w:rsidRPr="00BB6A30">
        <w:rPr>
          <w:sz w:val="22"/>
          <w:szCs w:val="22"/>
          <w:lang w:val="tg-Cyrl-TJ"/>
        </w:rPr>
        <w:t>.</w:t>
      </w:r>
      <w:r w:rsidRPr="00BB6A30">
        <w:rPr>
          <w:sz w:val="22"/>
          <w:szCs w:val="22"/>
          <w:lang w:val="tg-Cyrl-TJ"/>
        </w:rPr>
        <w:t xml:space="preserve"> Ташаббуси мазкур ба кафолати дастрасии хизматрасониҳои заминавии тандурустӣ барои тамоми аҳолии Тоҷикистон бидуни дучор шудан ба мушкилотҳои молиявӣ равон карда шудааст</w:t>
      </w:r>
      <w:r w:rsidR="00CA50CA" w:rsidRPr="00BB6A30">
        <w:rPr>
          <w:sz w:val="22"/>
          <w:szCs w:val="22"/>
          <w:lang w:val="tg-Cyrl-TJ"/>
        </w:rPr>
        <w:t>.</w:t>
      </w:r>
      <w:r w:rsidRPr="00BB6A30">
        <w:rPr>
          <w:sz w:val="22"/>
          <w:szCs w:val="22"/>
          <w:lang w:val="tg-Cyrl-TJ"/>
        </w:rPr>
        <w:t xml:space="preserve"> Барномаи мазкур дар натиҷаи ҳамкорӣ байни се шарики калидӣ, аз ҷумла Созмони умумиҷаҳонии тандурустӣ (СУТ), Ташкилоти “</w:t>
      </w:r>
      <w:r w:rsidR="0042193C" w:rsidRPr="00BB6A30">
        <w:rPr>
          <w:sz w:val="22"/>
          <w:szCs w:val="22"/>
          <w:lang w:val="tg-Cyrl-TJ"/>
        </w:rPr>
        <w:t xml:space="preserve">Deutsche Gesellschaft für Internationale Zusammenarbeit </w:t>
      </w:r>
      <w:r w:rsidR="00CA50CA" w:rsidRPr="00BB6A30">
        <w:rPr>
          <w:sz w:val="22"/>
          <w:szCs w:val="22"/>
          <w:lang w:val="tg-Cyrl-TJ"/>
        </w:rPr>
        <w:t>GmbH</w:t>
      </w:r>
      <w:r w:rsidRPr="00BB6A30">
        <w:rPr>
          <w:sz w:val="22"/>
          <w:szCs w:val="22"/>
          <w:lang w:val="tg-Cyrl-TJ"/>
        </w:rPr>
        <w:t>” (GIZ)</w:t>
      </w:r>
      <w:r w:rsidR="00CA50CA" w:rsidRPr="00BB6A30">
        <w:rPr>
          <w:sz w:val="22"/>
          <w:szCs w:val="22"/>
          <w:lang w:val="tg-Cyrl-TJ"/>
        </w:rPr>
        <w:t>,</w:t>
      </w:r>
      <w:r w:rsidRPr="00BB6A30">
        <w:rPr>
          <w:sz w:val="22"/>
          <w:szCs w:val="22"/>
          <w:lang w:val="tg-Cyrl-TJ"/>
        </w:rPr>
        <w:t xml:space="preserve"> ва Хазинаи кӯдакони Созмони Миллали Муттаҳид (ЮНИСЕФ) амалӣ шуда, шарикон кори дастаҷамонаро барои тақвияти низоми миллии тандурустӣ ва ҳам аз ҷиҳати ҷисмонӣ, ҳам иқтисодӣ дастрастар, ва бехатартар кардани он</w:t>
      </w:r>
      <w:r w:rsidR="00BB6A30" w:rsidRPr="00BB6A30">
        <w:rPr>
          <w:sz w:val="22"/>
          <w:szCs w:val="22"/>
          <w:lang w:val="tg-Cyrl-TJ"/>
        </w:rPr>
        <w:t xml:space="preserve"> иҷро карда истоданд</w:t>
      </w:r>
      <w:r w:rsidR="00CA50CA" w:rsidRPr="00BB6A30">
        <w:rPr>
          <w:sz w:val="22"/>
          <w:szCs w:val="22"/>
          <w:lang w:val="tg-Cyrl-TJ"/>
        </w:rPr>
        <w:t>.</w:t>
      </w:r>
    </w:p>
    <w:p w14:paraId="6D0D2653" w14:textId="4F557E0B" w:rsidR="00CA50CA" w:rsidRPr="00BB6A30" w:rsidRDefault="00BB6A30" w:rsidP="00CA50CA">
      <w:pPr>
        <w:spacing w:before="100" w:beforeAutospacing="1" w:after="100" w:afterAutospacing="1"/>
        <w:ind w:left="1134" w:right="1134"/>
        <w:jc w:val="both"/>
        <w:rPr>
          <w:sz w:val="22"/>
          <w:szCs w:val="22"/>
          <w:lang w:val="tg-Cyrl-TJ"/>
        </w:rPr>
      </w:pPr>
      <w:r w:rsidRPr="00BB6A30">
        <w:rPr>
          <w:sz w:val="22"/>
          <w:szCs w:val="22"/>
          <w:lang w:val="tg-Cyrl-TJ"/>
        </w:rPr>
        <w:t xml:space="preserve">Кумитаи роҳбарикунанда дастовардҳои назаррасро, ки аз ҷониби се шарики татбиқ пешниҳод карда шуданд, бо камоли мамнуният </w:t>
      </w:r>
      <w:r w:rsidR="00C31367">
        <w:rPr>
          <w:sz w:val="22"/>
          <w:szCs w:val="22"/>
          <w:lang w:val="tg-Cyrl-TJ"/>
        </w:rPr>
        <w:t>истиқбол менамояд</w:t>
      </w:r>
      <w:r w:rsidR="00D504BC" w:rsidRPr="00BB6A30">
        <w:rPr>
          <w:sz w:val="22"/>
          <w:szCs w:val="22"/>
          <w:lang w:val="tg-Cyrl-TJ"/>
        </w:rPr>
        <w:t>.</w:t>
      </w:r>
      <w:r w:rsidR="00CA50CA" w:rsidRPr="00BB6A30">
        <w:rPr>
          <w:sz w:val="22"/>
          <w:szCs w:val="22"/>
          <w:lang w:val="tg-Cyrl-TJ"/>
        </w:rPr>
        <w:t xml:space="preserve"> </w:t>
      </w:r>
    </w:p>
    <w:p w14:paraId="4B3110E1" w14:textId="7F546137" w:rsidR="00280B2B" w:rsidRPr="00BB6A30" w:rsidRDefault="00BB6A30" w:rsidP="00C14BE7">
      <w:pPr>
        <w:spacing w:before="100" w:beforeAutospacing="1" w:after="100" w:afterAutospacing="1"/>
        <w:ind w:left="1134" w:right="1134"/>
        <w:jc w:val="both"/>
        <w:rPr>
          <w:sz w:val="22"/>
          <w:szCs w:val="22"/>
          <w:lang w:val="tg-Cyrl-TJ"/>
        </w:rPr>
      </w:pPr>
      <w:r>
        <w:rPr>
          <w:sz w:val="22"/>
          <w:szCs w:val="22"/>
          <w:lang w:val="tg-Cyrl-TJ"/>
        </w:rPr>
        <w:t xml:space="preserve">Хонум Изабел Уриз Ҳернандез, Роҳбар оид ба ҳамкории Ҳайати ИА дар Ҷумҳурии Тоҷикистон </w:t>
      </w:r>
      <w:r w:rsidR="00834322">
        <w:rPr>
          <w:sz w:val="22"/>
          <w:szCs w:val="22"/>
          <w:lang w:val="tg-Cyrl-TJ"/>
        </w:rPr>
        <w:t xml:space="preserve">ба </w:t>
      </w:r>
      <w:r>
        <w:rPr>
          <w:sz w:val="22"/>
          <w:szCs w:val="22"/>
          <w:lang w:val="tg-Cyrl-TJ"/>
        </w:rPr>
        <w:t xml:space="preserve">Вазорати тандурустӣ ва ҳифзи иҷтимоии аҳолии ҶТ ва Вазорати молияи ҶТ, СУТ, </w:t>
      </w:r>
      <w:r w:rsidRPr="00BB6A30">
        <w:rPr>
          <w:sz w:val="22"/>
          <w:szCs w:val="22"/>
          <w:lang w:val="tg-Cyrl-TJ"/>
        </w:rPr>
        <w:t>GIZ</w:t>
      </w:r>
      <w:r>
        <w:rPr>
          <w:sz w:val="22"/>
          <w:szCs w:val="22"/>
          <w:lang w:val="tg-Cyrl-TJ"/>
        </w:rPr>
        <w:t xml:space="preserve"> ва ЮНИСЕФ- барои ҳамкориҳои мунтазам дар татбиқи барнома </w:t>
      </w:r>
      <w:r w:rsidR="00834322">
        <w:rPr>
          <w:sz w:val="22"/>
          <w:szCs w:val="22"/>
          <w:lang w:val="tg-Cyrl-TJ"/>
        </w:rPr>
        <w:t>исзҳори сипос ва миннатдорӣ баён намуданд</w:t>
      </w:r>
      <w:r w:rsidR="00C22406" w:rsidRPr="00BB6A30">
        <w:rPr>
          <w:sz w:val="22"/>
          <w:szCs w:val="22"/>
          <w:lang w:val="tg-Cyrl-TJ"/>
        </w:rPr>
        <w:t xml:space="preserve">. </w:t>
      </w:r>
    </w:p>
    <w:p w14:paraId="5EDA8427" w14:textId="63226CB8" w:rsidR="00C14BE7" w:rsidRPr="00BB6A30" w:rsidRDefault="00280B2B" w:rsidP="00BB1083">
      <w:pPr>
        <w:spacing w:before="100" w:beforeAutospacing="1" w:after="100" w:afterAutospacing="1"/>
        <w:ind w:left="1134" w:right="1134"/>
        <w:jc w:val="both"/>
        <w:rPr>
          <w:i/>
          <w:iCs/>
          <w:color w:val="3B3838" w:themeColor="background2" w:themeShade="40"/>
          <w:sz w:val="22"/>
          <w:szCs w:val="22"/>
          <w:lang w:val="tg-Cyrl-TJ"/>
        </w:rPr>
      </w:pPr>
      <w:r w:rsidRPr="00BB6A30">
        <w:rPr>
          <w:i/>
          <w:iCs/>
          <w:color w:val="3B3838" w:themeColor="background2" w:themeShade="40"/>
          <w:sz w:val="22"/>
          <w:szCs w:val="22"/>
          <w:lang w:val="tg-Cyrl-TJ"/>
        </w:rPr>
        <w:t>“</w:t>
      </w:r>
      <w:r w:rsidR="00BB6A30">
        <w:rPr>
          <w:i/>
          <w:iCs/>
          <w:color w:val="3B3838" w:themeColor="background2" w:themeShade="40"/>
          <w:sz w:val="22"/>
          <w:szCs w:val="22"/>
          <w:lang w:val="tg-Cyrl-TJ"/>
        </w:rPr>
        <w:t>Барномаи рушди тандурустӣ аломати омодагии доимии ИА-ро дар самти дастгирии хизматрасониҳои тандурустии босифта ва дастрас барои ҳамагон ва ҳамчунин саҳми ИА ба дар амал дастрас шудани Фарогирии умумии хизматрасониҳои тандурустӣ дар Тоҷикистон аст</w:t>
      </w:r>
      <w:r w:rsidRPr="00BB6A30">
        <w:rPr>
          <w:i/>
          <w:iCs/>
          <w:color w:val="3B3838" w:themeColor="background2" w:themeShade="40"/>
          <w:sz w:val="22"/>
          <w:szCs w:val="22"/>
          <w:lang w:val="tg-Cyrl-TJ"/>
        </w:rPr>
        <w:t>”</w:t>
      </w:r>
      <w:r w:rsidR="00BB6A30">
        <w:rPr>
          <w:i/>
          <w:iCs/>
          <w:color w:val="3B3838" w:themeColor="background2" w:themeShade="40"/>
          <w:sz w:val="22"/>
          <w:szCs w:val="22"/>
          <w:lang w:val="tg-Cyrl-TJ"/>
        </w:rPr>
        <w:t>.</w:t>
      </w:r>
      <w:r w:rsidRPr="00BB6A30">
        <w:rPr>
          <w:i/>
          <w:iCs/>
          <w:color w:val="3B3838" w:themeColor="background2" w:themeShade="40"/>
          <w:sz w:val="22"/>
          <w:szCs w:val="22"/>
          <w:lang w:val="tg-Cyrl-TJ"/>
        </w:rPr>
        <w:t xml:space="preserve"> – </w:t>
      </w:r>
      <w:r w:rsidR="00BB6A30">
        <w:rPr>
          <w:i/>
          <w:iCs/>
          <w:color w:val="3B3838" w:themeColor="background2" w:themeShade="40"/>
          <w:sz w:val="22"/>
          <w:szCs w:val="22"/>
          <w:lang w:val="tg-Cyrl-TJ"/>
        </w:rPr>
        <w:t xml:space="preserve">Изабел Уриз Ҳернандез </w:t>
      </w:r>
    </w:p>
    <w:p w14:paraId="2999100A" w14:textId="1D0EA804" w:rsidR="00E213D7" w:rsidRPr="00BB6A30" w:rsidRDefault="00BB6A30" w:rsidP="00C22406">
      <w:pPr>
        <w:spacing w:before="100" w:beforeAutospacing="1" w:after="100" w:afterAutospacing="1"/>
        <w:ind w:left="1134" w:right="1133"/>
        <w:jc w:val="both"/>
        <w:rPr>
          <w:sz w:val="22"/>
          <w:szCs w:val="22"/>
          <w:u w:val="single"/>
          <w:lang w:val="tg-Cyrl-TJ"/>
        </w:rPr>
      </w:pPr>
      <w:r>
        <w:rPr>
          <w:sz w:val="22"/>
          <w:szCs w:val="22"/>
          <w:u w:val="single"/>
          <w:lang w:val="tg-Cyrl-TJ"/>
        </w:rPr>
        <w:t>Дастовардҳои калидӣ дар самти такмили солимӣ ва беҳбудӣ дар Тоҷикистон</w:t>
      </w:r>
      <w:r w:rsidR="00E213D7" w:rsidRPr="00BB6A30">
        <w:rPr>
          <w:sz w:val="22"/>
          <w:szCs w:val="22"/>
          <w:u w:val="single"/>
          <w:lang w:val="tg-Cyrl-TJ"/>
        </w:rPr>
        <w:t xml:space="preserve"> </w:t>
      </w:r>
    </w:p>
    <w:p w14:paraId="1CBEDBD7" w14:textId="66F251EC" w:rsidR="0086273C" w:rsidRPr="00F0726C" w:rsidRDefault="00BB6A30" w:rsidP="00BB6A30">
      <w:pPr>
        <w:tabs>
          <w:tab w:val="left" w:pos="1134"/>
        </w:tabs>
        <w:spacing w:before="100" w:beforeAutospacing="1" w:after="100" w:afterAutospacing="1"/>
        <w:ind w:left="1134" w:right="1133"/>
        <w:jc w:val="both"/>
        <w:rPr>
          <w:sz w:val="22"/>
          <w:szCs w:val="22"/>
          <w:lang w:val="tg-Cyrl-TJ"/>
        </w:rPr>
      </w:pPr>
      <w:r>
        <w:rPr>
          <w:sz w:val="22"/>
          <w:szCs w:val="22"/>
          <w:lang w:val="tg-Cyrl-TJ"/>
        </w:rPr>
        <w:t>СУТ пешрафти Тоҷикистонро дар самти татбиқи ислоҳотҳои маблағгузории соҳаи тандурустӣ, ки ба ташаккули низоми тандурустии устувор ва баробарҳуқуқ равон шудаанд, қайд менамояд</w:t>
      </w:r>
      <w:r w:rsidR="0086273C" w:rsidRPr="00BB6A30">
        <w:rPr>
          <w:sz w:val="22"/>
          <w:szCs w:val="22"/>
          <w:lang w:val="tg-Cyrl-TJ"/>
        </w:rPr>
        <w:t>.</w:t>
      </w:r>
      <w:r>
        <w:rPr>
          <w:sz w:val="22"/>
          <w:szCs w:val="22"/>
          <w:lang w:val="tg-Cyrl-TJ"/>
        </w:rPr>
        <w:t xml:space="preserve"> </w:t>
      </w:r>
      <w:r w:rsidR="00834322" w:rsidRPr="007F093B">
        <w:rPr>
          <w:sz w:val="22"/>
          <w:szCs w:val="22"/>
          <w:lang w:val="tg-Cyrl-TJ"/>
        </w:rPr>
        <w:t xml:space="preserve">Натиҷаи </w:t>
      </w:r>
      <w:r>
        <w:rPr>
          <w:sz w:val="22"/>
          <w:szCs w:val="22"/>
          <w:lang w:val="tg-Cyrl-TJ"/>
        </w:rPr>
        <w:t>калидии ин чорабиниҳо</w:t>
      </w:r>
      <w:r w:rsidR="00F0726C">
        <w:rPr>
          <w:sz w:val="22"/>
          <w:szCs w:val="22"/>
          <w:lang w:val="tg-Cyrl-TJ"/>
        </w:rPr>
        <w:t xml:space="preserve"> – ин аз ҷониби Президенти Ҷумҳурии Тоҷикистон тасдиқ гардидани </w:t>
      </w:r>
      <w:r w:rsidR="00834322">
        <w:rPr>
          <w:sz w:val="22"/>
          <w:szCs w:val="22"/>
          <w:lang w:val="tg-Cyrl-TJ"/>
        </w:rPr>
        <w:t xml:space="preserve">қарори </w:t>
      </w:r>
      <w:r w:rsidR="00F0726C">
        <w:rPr>
          <w:sz w:val="22"/>
          <w:szCs w:val="22"/>
          <w:lang w:val="tg-Cyrl-TJ"/>
        </w:rPr>
        <w:t xml:space="preserve">Ҳукумати Ҷумҳурии Тоҷикистон “Дар бораи татбиқи механизмҳои нави маблағгузории тандурустӣ дар муассисаҳои кӯмаки аввалияи тиббӣ ва санитарӣ дар шаҳру ноҳияҳои таҷрибавии Вилояти Суғд” аст. Қарори мазкур роҳи ҷорӣ намудани тағйироти муҳим дар самти тарзи маблағгузории хизматрасониҳои </w:t>
      </w:r>
      <w:r w:rsidR="00834322">
        <w:rPr>
          <w:sz w:val="22"/>
          <w:szCs w:val="22"/>
          <w:lang w:val="tg-Cyrl-TJ"/>
        </w:rPr>
        <w:t xml:space="preserve">тандурустиро </w:t>
      </w:r>
      <w:r w:rsidR="00F0726C">
        <w:rPr>
          <w:sz w:val="22"/>
          <w:szCs w:val="22"/>
          <w:lang w:val="tg-Cyrl-TJ"/>
        </w:rPr>
        <w:t>дар Вилояти Суғд ҳамвор менамояд</w:t>
      </w:r>
      <w:r w:rsidR="0086273C" w:rsidRPr="00F0726C">
        <w:rPr>
          <w:sz w:val="22"/>
          <w:szCs w:val="22"/>
          <w:lang w:val="tg-Cyrl-TJ"/>
        </w:rPr>
        <w:t>.</w:t>
      </w:r>
      <w:r w:rsidR="00F0726C">
        <w:rPr>
          <w:sz w:val="22"/>
          <w:szCs w:val="22"/>
          <w:lang w:val="tg-Cyrl-TJ"/>
        </w:rPr>
        <w:t xml:space="preserve"> Ҳамчунин, СУТ натиҷаҳои тадқиқотҳои сершумори </w:t>
      </w:r>
      <w:r w:rsidR="00834322">
        <w:rPr>
          <w:sz w:val="22"/>
          <w:szCs w:val="22"/>
          <w:lang w:val="tg-Cyrl-TJ"/>
        </w:rPr>
        <w:lastRenderedPageBreak/>
        <w:t>таъсиррасонро</w:t>
      </w:r>
      <w:r w:rsidR="00F0726C">
        <w:rPr>
          <w:sz w:val="22"/>
          <w:szCs w:val="22"/>
          <w:lang w:val="tg-Cyrl-TJ"/>
        </w:rPr>
        <w:t>, ки дар давоми соли сеюми татбиқи барнома амалӣ шуда</w:t>
      </w:r>
      <w:r w:rsidR="00834322">
        <w:rPr>
          <w:sz w:val="22"/>
          <w:szCs w:val="22"/>
          <w:lang w:val="tg-Cyrl-TJ"/>
        </w:rPr>
        <w:t>а</w:t>
      </w:r>
      <w:r w:rsidR="00F0726C">
        <w:rPr>
          <w:sz w:val="22"/>
          <w:szCs w:val="22"/>
          <w:lang w:val="tg-Cyrl-TJ"/>
        </w:rPr>
        <w:t xml:space="preserve">нд пешниҳод намуд. </w:t>
      </w:r>
      <w:r w:rsidR="00834322">
        <w:rPr>
          <w:sz w:val="22"/>
          <w:szCs w:val="22"/>
          <w:lang w:val="tg-Cyrl-TJ"/>
        </w:rPr>
        <w:t>Н</w:t>
      </w:r>
      <w:r w:rsidR="00F0726C">
        <w:rPr>
          <w:sz w:val="22"/>
          <w:szCs w:val="22"/>
          <w:lang w:val="tg-Cyrl-TJ"/>
        </w:rPr>
        <w:t xml:space="preserve">атиҷаҳои тадқиқотҳо маълумоти калидиро барои Ҳукумати Ҷумҳурии Тоҷикистон </w:t>
      </w:r>
      <w:r w:rsidR="00834322">
        <w:rPr>
          <w:sz w:val="22"/>
          <w:szCs w:val="22"/>
          <w:lang w:val="tg-Cyrl-TJ"/>
        </w:rPr>
        <w:t>оид ба</w:t>
      </w:r>
      <w:r w:rsidR="00F0726C">
        <w:rPr>
          <w:sz w:val="22"/>
          <w:szCs w:val="22"/>
          <w:lang w:val="tg-Cyrl-TJ"/>
        </w:rPr>
        <w:t xml:space="preserve"> тарзҳои таҳкиму такмили нерӯи кадрии соҳаи тандурустӣ, такмили тарзи маблағгузории низоми тандурустӣ ва ноилшавӣ ба ФУХТ, пешниҳод менамоянд</w:t>
      </w:r>
      <w:r w:rsidR="00BC07D1" w:rsidRPr="00F0726C">
        <w:rPr>
          <w:sz w:val="22"/>
          <w:szCs w:val="22"/>
          <w:lang w:val="tg-Cyrl-TJ"/>
        </w:rPr>
        <w:t xml:space="preserve">. </w:t>
      </w:r>
    </w:p>
    <w:p w14:paraId="64306C5E" w14:textId="40B0097C" w:rsidR="0042193C" w:rsidRPr="005435F3" w:rsidRDefault="0042193C" w:rsidP="0042193C">
      <w:pPr>
        <w:spacing w:before="100" w:beforeAutospacing="1" w:after="100" w:afterAutospacing="1"/>
        <w:ind w:left="1134" w:right="1133"/>
        <w:jc w:val="both"/>
        <w:rPr>
          <w:sz w:val="22"/>
          <w:szCs w:val="22"/>
          <w:lang w:val="tg-Cyrl-TJ"/>
        </w:rPr>
      </w:pPr>
      <w:r w:rsidRPr="00F0726C">
        <w:rPr>
          <w:sz w:val="22"/>
          <w:szCs w:val="22"/>
          <w:lang w:val="tg-Cyrl-TJ"/>
        </w:rPr>
        <w:t>GIZ</w:t>
      </w:r>
      <w:r w:rsidR="00F0726C">
        <w:rPr>
          <w:sz w:val="22"/>
          <w:szCs w:val="22"/>
          <w:lang w:val="tg-Cyrl-TJ"/>
        </w:rPr>
        <w:t xml:space="preserve"> қадамҳои асосиро дар табаддулоти низоми Кӯмаки аввалияи тиббӣ ва санитарӣ (КАТС) дар Тоҷикистон бо тамаркуз ба тибби оилавӣ намоиш дод</w:t>
      </w:r>
      <w:r w:rsidRPr="00F0726C">
        <w:rPr>
          <w:sz w:val="22"/>
          <w:szCs w:val="22"/>
          <w:lang w:val="tg-Cyrl-TJ"/>
        </w:rPr>
        <w:t>.</w:t>
      </w:r>
      <w:r w:rsidR="00F0726C">
        <w:rPr>
          <w:sz w:val="22"/>
          <w:szCs w:val="22"/>
          <w:lang w:val="tg-Cyrl-TJ"/>
        </w:rPr>
        <w:t xml:space="preserve"> Дастовардҳои калидӣ, аз он ҷумла ҳамгироии хизматрасониҳои ВНМО ва сил бо низоми КАТС, мусоидат ба дастрасии осонтар ба доруворӣ ва муолиҷаро дар бар мегиранд</w:t>
      </w:r>
      <w:r w:rsidRPr="00F0726C">
        <w:rPr>
          <w:sz w:val="22"/>
          <w:szCs w:val="22"/>
          <w:lang w:val="tg-Cyrl-TJ"/>
        </w:rPr>
        <w:t xml:space="preserve">. </w:t>
      </w:r>
      <w:r w:rsidR="00F0726C">
        <w:rPr>
          <w:sz w:val="22"/>
          <w:szCs w:val="22"/>
          <w:lang w:val="tg-Cyrl-TJ"/>
        </w:rPr>
        <w:t xml:space="preserve">Бар илова, </w:t>
      </w:r>
      <w:r w:rsidRPr="00F0726C">
        <w:rPr>
          <w:sz w:val="22"/>
          <w:szCs w:val="22"/>
          <w:lang w:val="tg-Cyrl-TJ"/>
        </w:rPr>
        <w:t xml:space="preserve">GIZ </w:t>
      </w:r>
      <w:r w:rsidR="00F0726C">
        <w:rPr>
          <w:sz w:val="22"/>
          <w:szCs w:val="22"/>
          <w:lang w:val="tg-Cyrl-TJ"/>
        </w:rPr>
        <w:t>курсҳои таълимиро барои як қатор духт</w:t>
      </w:r>
      <w:r w:rsidR="00834322">
        <w:rPr>
          <w:sz w:val="22"/>
          <w:szCs w:val="22"/>
          <w:lang w:val="tg-Cyrl-TJ"/>
        </w:rPr>
        <w:t>у</w:t>
      </w:r>
      <w:r w:rsidR="00F0726C">
        <w:rPr>
          <w:sz w:val="22"/>
          <w:szCs w:val="22"/>
          <w:lang w:val="tg-Cyrl-TJ"/>
        </w:rPr>
        <w:t>рону ҳамшираҳои тиб дар соҳаи тибби оилавӣ гузаронида, онҳоро бо бастҳои баландсифати тиббӣ таъмин кард</w:t>
      </w:r>
      <w:r w:rsidRPr="00F0726C">
        <w:rPr>
          <w:sz w:val="22"/>
          <w:szCs w:val="22"/>
          <w:lang w:val="tg-Cyrl-TJ"/>
        </w:rPr>
        <w:t xml:space="preserve">. </w:t>
      </w:r>
      <w:r w:rsidR="00F0726C">
        <w:rPr>
          <w:sz w:val="22"/>
          <w:szCs w:val="22"/>
          <w:lang w:val="tg-Cyrl-TJ"/>
        </w:rPr>
        <w:t xml:space="preserve">Барномаи ягонаи имтиҳонот барои курсҳои такмили ихтисоси шашмоҳаи тибби оилавӣ ҳоло </w:t>
      </w:r>
      <w:r w:rsidR="00834322">
        <w:rPr>
          <w:sz w:val="22"/>
          <w:szCs w:val="22"/>
          <w:lang w:val="tg-Cyrl-TJ"/>
        </w:rPr>
        <w:t xml:space="preserve">дар </w:t>
      </w:r>
      <w:r w:rsidR="00F0726C">
        <w:rPr>
          <w:sz w:val="22"/>
          <w:szCs w:val="22"/>
          <w:lang w:val="tg-Cyrl-TJ"/>
        </w:rPr>
        <w:t>16 марказҳои таълимӣ барои стандартикунонии маориф татбиқ карда мешаванд</w:t>
      </w:r>
      <w:r w:rsidRPr="00F0726C">
        <w:rPr>
          <w:sz w:val="22"/>
          <w:szCs w:val="22"/>
          <w:lang w:val="tg-Cyrl-TJ"/>
        </w:rPr>
        <w:t xml:space="preserve">. </w:t>
      </w:r>
      <w:r w:rsidR="005435F3">
        <w:rPr>
          <w:sz w:val="22"/>
          <w:szCs w:val="22"/>
          <w:lang w:val="tg-Cyrl-TJ"/>
        </w:rPr>
        <w:t>Ҳамчунин, биноҳои шаш Марказҳои саломатии деҳот таъмир карда шуда, онҳо пурра бо таҷҳизот барои хизматрсонии беҳтари ҷомеаҳои маҳаллӣ таъмин карда шуданд</w:t>
      </w:r>
      <w:r w:rsidRPr="005435F3">
        <w:rPr>
          <w:sz w:val="22"/>
          <w:szCs w:val="22"/>
          <w:lang w:val="tg-Cyrl-TJ"/>
        </w:rPr>
        <w:t xml:space="preserve">. </w:t>
      </w:r>
      <w:r w:rsidR="005435F3">
        <w:rPr>
          <w:sz w:val="22"/>
          <w:szCs w:val="22"/>
          <w:lang w:val="tg-Cyrl-TJ"/>
        </w:rPr>
        <w:t xml:space="preserve">Инчунин, </w:t>
      </w:r>
      <w:r w:rsidRPr="005435F3">
        <w:rPr>
          <w:sz w:val="22"/>
          <w:szCs w:val="22"/>
          <w:lang w:val="tg-Cyrl-TJ"/>
        </w:rPr>
        <w:t xml:space="preserve">GIZ </w:t>
      </w:r>
      <w:r w:rsidR="00834322">
        <w:rPr>
          <w:sz w:val="22"/>
          <w:szCs w:val="22"/>
          <w:lang w:val="tg-Cyrl-TJ"/>
        </w:rPr>
        <w:t>ҳамкорӣ</w:t>
      </w:r>
      <w:r w:rsidR="005435F3">
        <w:rPr>
          <w:sz w:val="22"/>
          <w:szCs w:val="22"/>
          <w:lang w:val="tg-Cyrl-TJ"/>
        </w:rPr>
        <w:t xml:space="preserve"> бо воҳидҳои сохтории Маркази ҷумҳуриявии ташаккули тарзи ҳаёти солим дар самти такмили ҳамкорӣ ва ҷалби чомеаҳо бо мақсади таблиғоти тарзи ҳаёти солим дастгирӣ расонидааст</w:t>
      </w:r>
      <w:r w:rsidRPr="005435F3">
        <w:rPr>
          <w:sz w:val="22"/>
          <w:szCs w:val="22"/>
          <w:lang w:val="tg-Cyrl-TJ"/>
        </w:rPr>
        <w:t xml:space="preserve">. </w:t>
      </w:r>
    </w:p>
    <w:p w14:paraId="4C270BC7" w14:textId="3C68B4DC" w:rsidR="0042193C" w:rsidRPr="0071320E" w:rsidRDefault="005435F3" w:rsidP="00CA50CA">
      <w:pPr>
        <w:spacing w:before="100" w:beforeAutospacing="1" w:after="100" w:afterAutospacing="1"/>
        <w:ind w:left="1134" w:right="1134"/>
        <w:jc w:val="both"/>
        <w:rPr>
          <w:sz w:val="22"/>
          <w:szCs w:val="22"/>
          <w:lang w:val="tg-Cyrl-TJ"/>
        </w:rPr>
      </w:pPr>
      <w:r>
        <w:rPr>
          <w:sz w:val="22"/>
          <w:szCs w:val="22"/>
          <w:lang w:val="tg-Cyrl-TJ"/>
        </w:rPr>
        <w:t xml:space="preserve">ЮНИСЕФ </w:t>
      </w:r>
      <w:r w:rsidR="0071320E">
        <w:rPr>
          <w:sz w:val="22"/>
          <w:szCs w:val="22"/>
          <w:lang w:val="tg-Cyrl-TJ"/>
        </w:rPr>
        <w:t>дар бораи бознигарии Фармоиши №1119 хабар дод, ки дастурамали миллии нави пешгирӣ ва назорати сироятҳоро, ки бо далелҳои навин в</w:t>
      </w:r>
      <w:r w:rsidR="00834322">
        <w:rPr>
          <w:sz w:val="22"/>
          <w:szCs w:val="22"/>
          <w:lang w:val="tg-Cyrl-TJ"/>
        </w:rPr>
        <w:t>а</w:t>
      </w:r>
      <w:r w:rsidR="0071320E">
        <w:rPr>
          <w:sz w:val="22"/>
          <w:szCs w:val="22"/>
          <w:lang w:val="tg-Cyrl-TJ"/>
        </w:rPr>
        <w:t xml:space="preserve"> амалияҳои пешрафтаи глобалӣ </w:t>
      </w:r>
      <w:r w:rsidR="0052162A">
        <w:rPr>
          <w:sz w:val="22"/>
          <w:szCs w:val="22"/>
          <w:lang w:val="tg-Cyrl-TJ"/>
        </w:rPr>
        <w:t xml:space="preserve">мувофиқа </w:t>
      </w:r>
      <w:r w:rsidR="0071320E">
        <w:rPr>
          <w:sz w:val="22"/>
          <w:szCs w:val="22"/>
          <w:lang w:val="tg-Cyrl-TJ"/>
        </w:rPr>
        <w:t>шудааст, ҷорӣ менамояд</w:t>
      </w:r>
      <w:r w:rsidR="0042193C" w:rsidRPr="0071320E">
        <w:rPr>
          <w:sz w:val="22"/>
          <w:szCs w:val="22"/>
          <w:lang w:val="tg-Cyrl-TJ"/>
        </w:rPr>
        <w:t xml:space="preserve">. </w:t>
      </w:r>
      <w:r w:rsidR="0071320E">
        <w:rPr>
          <w:sz w:val="22"/>
          <w:szCs w:val="22"/>
          <w:lang w:val="tg-Cyrl-TJ"/>
        </w:rPr>
        <w:t>Бознигарӣ ҳамчунин беҳтар кардани инфрасохтори обтаъминкунӣ, санитарӣ ва беҳдоштро бо мақсади ҳалли масъалаи сироятҳои дохилибеморхонагӣ дар ҳама сатҳҳои низоми тандурустӣ дар бар мегирад</w:t>
      </w:r>
      <w:r w:rsidR="0042193C" w:rsidRPr="0071320E">
        <w:rPr>
          <w:sz w:val="22"/>
          <w:szCs w:val="22"/>
          <w:lang w:val="tg-Cyrl-TJ"/>
        </w:rPr>
        <w:t xml:space="preserve">. </w:t>
      </w:r>
    </w:p>
    <w:p w14:paraId="671AE116" w14:textId="34EEAAFB" w:rsidR="00E213D7" w:rsidRPr="00C31367" w:rsidRDefault="0071320E" w:rsidP="00CA50CA">
      <w:pPr>
        <w:spacing w:before="100" w:beforeAutospacing="1" w:after="100" w:afterAutospacing="1"/>
        <w:ind w:left="1134" w:right="1134"/>
        <w:jc w:val="both"/>
        <w:rPr>
          <w:sz w:val="22"/>
          <w:szCs w:val="22"/>
          <w:u w:val="single"/>
          <w:lang w:val="tg-Cyrl-TJ"/>
        </w:rPr>
      </w:pPr>
      <w:r>
        <w:rPr>
          <w:sz w:val="22"/>
          <w:szCs w:val="22"/>
          <w:u w:val="single"/>
          <w:lang w:val="tg-Cyrl-TJ"/>
        </w:rPr>
        <w:t xml:space="preserve">Соли ҷамъбастии татбиқи барнома </w:t>
      </w:r>
    </w:p>
    <w:p w14:paraId="011BDE37" w14:textId="6A095636" w:rsidR="00C14BE7" w:rsidRPr="00C31367" w:rsidRDefault="0071320E" w:rsidP="00C14BE7">
      <w:pPr>
        <w:spacing w:before="100" w:beforeAutospacing="1" w:after="100" w:afterAutospacing="1"/>
        <w:ind w:left="414" w:right="1134" w:firstLine="720"/>
        <w:jc w:val="both"/>
        <w:rPr>
          <w:sz w:val="22"/>
          <w:szCs w:val="22"/>
          <w:lang w:val="tg-Cyrl-TJ"/>
        </w:rPr>
      </w:pPr>
      <w:r>
        <w:rPr>
          <w:sz w:val="22"/>
          <w:szCs w:val="22"/>
          <w:lang w:val="tg-Cyrl-TJ"/>
        </w:rPr>
        <w:t>Чорабиниҳои калидии минбаъда, ки дар соли ҷамъбастии татбиқи барнома ба нақша гирифта шудаанд</w:t>
      </w:r>
      <w:r w:rsidR="00C14BE7" w:rsidRPr="00C31367">
        <w:rPr>
          <w:sz w:val="22"/>
          <w:szCs w:val="22"/>
          <w:lang w:val="tg-Cyrl-TJ"/>
        </w:rPr>
        <w:t>:</w:t>
      </w:r>
    </w:p>
    <w:p w14:paraId="4477C395" w14:textId="438B0B50" w:rsidR="00C14BE7" w:rsidRPr="00C31367" w:rsidRDefault="0071320E" w:rsidP="0071320E">
      <w:pPr>
        <w:pStyle w:val="ListParagraph"/>
        <w:numPr>
          <w:ilvl w:val="0"/>
          <w:numId w:val="1"/>
        </w:numPr>
        <w:ind w:right="1133"/>
        <w:rPr>
          <w:sz w:val="22"/>
          <w:szCs w:val="22"/>
          <w:lang w:val="tg-Cyrl-TJ" w:eastAsia="en-US"/>
        </w:rPr>
      </w:pPr>
      <w:r>
        <w:rPr>
          <w:sz w:val="22"/>
          <w:szCs w:val="22"/>
          <w:lang w:val="tg-Cyrl-TJ"/>
        </w:rPr>
        <w:t>Дастгирӣ дар татбиқи лоиҳи таҷрибавӣ дар вилояти Суғд бо мақсди баланд бардоштани самаранокии низоми тандурустӣ ва коҳиш додани хароҷотҳои киссагии беморон</w:t>
      </w:r>
      <w:r w:rsidR="00C14BE7" w:rsidRPr="00C31367">
        <w:rPr>
          <w:sz w:val="22"/>
          <w:szCs w:val="22"/>
          <w:lang w:val="tg-Cyrl-TJ"/>
        </w:rPr>
        <w:t>.</w:t>
      </w:r>
    </w:p>
    <w:p w14:paraId="4197135B" w14:textId="539D86E3" w:rsidR="00C14BE7" w:rsidRPr="0071320E" w:rsidRDefault="0071320E" w:rsidP="0071320E">
      <w:pPr>
        <w:pStyle w:val="ListParagraph"/>
        <w:numPr>
          <w:ilvl w:val="0"/>
          <w:numId w:val="1"/>
        </w:numPr>
        <w:ind w:right="1133"/>
        <w:rPr>
          <w:sz w:val="22"/>
          <w:szCs w:val="22"/>
          <w:lang w:val="tg-Cyrl-TJ"/>
        </w:rPr>
      </w:pPr>
      <w:r>
        <w:rPr>
          <w:sz w:val="22"/>
          <w:szCs w:val="22"/>
          <w:lang w:val="tg-Cyrl-TJ"/>
        </w:rPr>
        <w:t>Дастгирии таҳияи басти бознигаришудаи кафолатҳои давлатӣ бо мақсади васеъ кардани дастрасии хизматрасониҳои заминавии тандурустӣ</w:t>
      </w:r>
      <w:r w:rsidR="00C14BE7" w:rsidRPr="0071320E">
        <w:rPr>
          <w:sz w:val="22"/>
          <w:szCs w:val="22"/>
          <w:lang w:val="tg-Cyrl-TJ"/>
        </w:rPr>
        <w:t>.</w:t>
      </w:r>
    </w:p>
    <w:p w14:paraId="5BCE56EF" w14:textId="17EF3B75" w:rsidR="00C14BE7" w:rsidRPr="0071320E" w:rsidRDefault="0071320E" w:rsidP="0071320E">
      <w:pPr>
        <w:pStyle w:val="ListParagraph"/>
        <w:numPr>
          <w:ilvl w:val="0"/>
          <w:numId w:val="1"/>
        </w:numPr>
        <w:ind w:right="1133"/>
        <w:rPr>
          <w:sz w:val="22"/>
          <w:szCs w:val="22"/>
          <w:lang w:val="tg-Cyrl-TJ"/>
        </w:rPr>
      </w:pPr>
      <w:r>
        <w:rPr>
          <w:sz w:val="22"/>
          <w:szCs w:val="22"/>
          <w:lang w:val="tg-Cyrl-TJ"/>
        </w:rPr>
        <w:t>Гузаронидани курсҳои таълимӣ барои кормандони тандурустӣ бо мақсади таъмини устуворнокии бардавом</w:t>
      </w:r>
      <w:r w:rsidR="00C14BE7" w:rsidRPr="0071320E">
        <w:rPr>
          <w:sz w:val="22"/>
          <w:szCs w:val="22"/>
          <w:lang w:val="tg-Cyrl-TJ"/>
        </w:rPr>
        <w:t>.</w:t>
      </w:r>
    </w:p>
    <w:p w14:paraId="15E9F69A" w14:textId="1E3A6FD2" w:rsidR="00C14BE7" w:rsidRPr="0071320E" w:rsidRDefault="0071320E" w:rsidP="0071320E">
      <w:pPr>
        <w:pStyle w:val="ListParagraph"/>
        <w:numPr>
          <w:ilvl w:val="0"/>
          <w:numId w:val="1"/>
        </w:numPr>
        <w:ind w:right="1133"/>
        <w:rPr>
          <w:sz w:val="22"/>
          <w:szCs w:val="22"/>
          <w:lang w:val="tg-Cyrl-TJ"/>
        </w:rPr>
      </w:pPr>
      <w:r>
        <w:rPr>
          <w:sz w:val="22"/>
          <w:szCs w:val="22"/>
          <w:lang w:val="tg-Cyrl-TJ"/>
        </w:rPr>
        <w:t>Гузаронидани маъракаҳои ҷалби ҷомеаба баланд бардоштани маърифтанокӣ оиди масъалаҳои калидии тан</w:t>
      </w:r>
      <w:r w:rsidR="0052162A">
        <w:rPr>
          <w:sz w:val="22"/>
          <w:szCs w:val="22"/>
          <w:lang w:val="tg-Cyrl-TJ"/>
        </w:rPr>
        <w:t>д</w:t>
      </w:r>
      <w:r>
        <w:rPr>
          <w:sz w:val="22"/>
          <w:szCs w:val="22"/>
          <w:lang w:val="tg-Cyrl-TJ"/>
        </w:rPr>
        <w:t>у</w:t>
      </w:r>
      <w:r w:rsidR="0052162A">
        <w:rPr>
          <w:sz w:val="22"/>
          <w:szCs w:val="22"/>
          <w:lang w:val="tg-Cyrl-TJ"/>
        </w:rPr>
        <w:t>р</w:t>
      </w:r>
      <w:r>
        <w:rPr>
          <w:sz w:val="22"/>
          <w:szCs w:val="22"/>
          <w:lang w:val="tg-Cyrl-TJ"/>
        </w:rPr>
        <w:t>устӣ ва солимӣ</w:t>
      </w:r>
      <w:r w:rsidR="00C14BE7" w:rsidRPr="0071320E">
        <w:rPr>
          <w:sz w:val="22"/>
          <w:szCs w:val="22"/>
          <w:lang w:val="tg-Cyrl-TJ"/>
        </w:rPr>
        <w:t>.</w:t>
      </w:r>
    </w:p>
    <w:p w14:paraId="4BA63B60" w14:textId="3F162826" w:rsidR="00C14BE7" w:rsidRPr="0071320E" w:rsidRDefault="0071320E" w:rsidP="0071320E">
      <w:pPr>
        <w:pStyle w:val="ListParagraph"/>
        <w:numPr>
          <w:ilvl w:val="0"/>
          <w:numId w:val="1"/>
        </w:numPr>
        <w:ind w:right="1133"/>
        <w:rPr>
          <w:sz w:val="22"/>
          <w:szCs w:val="22"/>
          <w:lang w:val="tg-Cyrl-TJ"/>
        </w:rPr>
      </w:pPr>
      <w:r>
        <w:rPr>
          <w:sz w:val="22"/>
          <w:szCs w:val="22"/>
          <w:lang w:val="tg-Cyrl-TJ"/>
        </w:rPr>
        <w:t>Гузаронидани тадқиқоти микронутриентҳо барои арзёбии талаботи ғизо</w:t>
      </w:r>
      <w:r w:rsidR="00C14BE7" w:rsidRPr="0071320E">
        <w:rPr>
          <w:sz w:val="22"/>
          <w:szCs w:val="22"/>
          <w:lang w:val="tg-Cyrl-TJ"/>
        </w:rPr>
        <w:t>.</w:t>
      </w:r>
    </w:p>
    <w:p w14:paraId="4340AC04" w14:textId="4E32911C" w:rsidR="00C14BE7" w:rsidRPr="0071320E" w:rsidRDefault="00F031D9" w:rsidP="0071320E">
      <w:pPr>
        <w:pStyle w:val="ListParagraph"/>
        <w:numPr>
          <w:ilvl w:val="0"/>
          <w:numId w:val="1"/>
        </w:numPr>
        <w:ind w:right="1133"/>
        <w:rPr>
          <w:sz w:val="22"/>
          <w:szCs w:val="22"/>
          <w:lang w:val="tg-Cyrl-TJ"/>
        </w:rPr>
      </w:pPr>
      <w:r>
        <w:rPr>
          <w:sz w:val="22"/>
          <w:szCs w:val="22"/>
          <w:lang w:val="tg-Cyrl-TJ"/>
        </w:rPr>
        <w:t>Такмили пешгирӣ ва назорати сироятҳо тавассути назорати дастгиранда ва мониторинг</w:t>
      </w:r>
      <w:r w:rsidR="00C14BE7" w:rsidRPr="0071320E">
        <w:rPr>
          <w:sz w:val="22"/>
          <w:szCs w:val="22"/>
          <w:lang w:val="tg-Cyrl-TJ"/>
        </w:rPr>
        <w:t>.</w:t>
      </w:r>
    </w:p>
    <w:p w14:paraId="1DADCF1B" w14:textId="632CB20F" w:rsidR="00C14BE7" w:rsidRPr="00F031D9" w:rsidRDefault="00F031D9" w:rsidP="0071320E">
      <w:pPr>
        <w:pStyle w:val="ListParagraph"/>
        <w:numPr>
          <w:ilvl w:val="0"/>
          <w:numId w:val="1"/>
        </w:numPr>
        <w:ind w:right="1133"/>
        <w:rPr>
          <w:sz w:val="22"/>
          <w:szCs w:val="22"/>
          <w:lang w:val="tg-Cyrl-TJ"/>
        </w:rPr>
      </w:pPr>
      <w:r>
        <w:rPr>
          <w:sz w:val="22"/>
          <w:szCs w:val="22"/>
          <w:lang w:val="tg-Cyrl-TJ"/>
        </w:rPr>
        <w:t>Таъмиру таҷҳизонидани муассисаҳои тандурустӣ, аз ҷумла ҳ</w:t>
      </w:r>
      <w:r w:rsidR="0052162A">
        <w:rPr>
          <w:sz w:val="22"/>
          <w:szCs w:val="22"/>
          <w:lang w:val="tg-Cyrl-TJ"/>
        </w:rPr>
        <w:t>а</w:t>
      </w:r>
      <w:r>
        <w:rPr>
          <w:sz w:val="22"/>
          <w:szCs w:val="22"/>
          <w:lang w:val="tg-Cyrl-TJ"/>
        </w:rPr>
        <w:t>млу нақли воситаҳои санитарӣ ва панелҳои офтобӣ</w:t>
      </w:r>
      <w:r w:rsidR="00C14BE7" w:rsidRPr="00F031D9">
        <w:rPr>
          <w:sz w:val="22"/>
          <w:szCs w:val="22"/>
          <w:lang w:val="tg-Cyrl-TJ"/>
        </w:rPr>
        <w:t>.</w:t>
      </w:r>
    </w:p>
    <w:p w14:paraId="74A20616" w14:textId="42E097F1" w:rsidR="00E213D7" w:rsidRPr="00F031D9" w:rsidRDefault="00F031D9" w:rsidP="00403EF1">
      <w:pPr>
        <w:spacing w:before="100" w:beforeAutospacing="1" w:after="100" w:afterAutospacing="1"/>
        <w:ind w:left="1134" w:right="1134"/>
        <w:jc w:val="both"/>
        <w:rPr>
          <w:sz w:val="22"/>
          <w:szCs w:val="22"/>
          <w:lang w:val="tg-Cyrl-TJ"/>
        </w:rPr>
      </w:pPr>
      <w:r>
        <w:rPr>
          <w:sz w:val="22"/>
          <w:szCs w:val="22"/>
          <w:lang w:val="tg-Cyrl-TJ"/>
        </w:rPr>
        <w:t>Тавассути сармоягузории бештар аз 60 миллион Евро дар давоми даҳсолаи сипаришуда, ИА тасмими худро барои дастрас шудани Фарогирии умумии хизмтрасониҳои тандурустӣ дар Тоҷикистон нигоҳ медорад</w:t>
      </w:r>
      <w:r w:rsidR="00E213D7" w:rsidRPr="00F031D9">
        <w:rPr>
          <w:sz w:val="22"/>
          <w:szCs w:val="22"/>
          <w:lang w:val="tg-Cyrl-TJ"/>
        </w:rPr>
        <w:t>.</w:t>
      </w:r>
      <w:r w:rsidRPr="00F031D9">
        <w:rPr>
          <w:sz w:val="22"/>
          <w:szCs w:val="22"/>
          <w:lang w:val="tg-Cyrl-TJ"/>
        </w:rPr>
        <w:t xml:space="preserve"> Бо ба соли</w:t>
      </w:r>
      <w:r>
        <w:rPr>
          <w:sz w:val="22"/>
          <w:szCs w:val="22"/>
          <w:lang w:val="tg-Cyrl-TJ"/>
        </w:rPr>
        <w:t xml:space="preserve"> </w:t>
      </w:r>
      <w:r w:rsidR="0052162A">
        <w:rPr>
          <w:sz w:val="22"/>
          <w:szCs w:val="22"/>
          <w:lang w:val="tg-Cyrl-TJ"/>
        </w:rPr>
        <w:t xml:space="preserve">ниҳоӣ </w:t>
      </w:r>
      <w:r>
        <w:rPr>
          <w:sz w:val="22"/>
          <w:szCs w:val="22"/>
          <w:lang w:val="tg-Cyrl-TJ"/>
        </w:rPr>
        <w:t>ворид шудани Барномаи рушди тандурустӣ, ИА ва шарикони татбиқкунанда ба таъмини такмили устувори солимии ҳамагон тамаркуз доранд</w:t>
      </w:r>
      <w:r w:rsidR="00E213D7" w:rsidRPr="00F031D9">
        <w:rPr>
          <w:sz w:val="22"/>
          <w:szCs w:val="22"/>
          <w:lang w:val="tg-Cyrl-TJ"/>
        </w:rPr>
        <w:t>.</w:t>
      </w:r>
    </w:p>
    <w:p w14:paraId="74B184C5" w14:textId="3C8E149B" w:rsidR="00403EF1" w:rsidRPr="00F031D9" w:rsidRDefault="00F031D9" w:rsidP="00C14BE7">
      <w:pPr>
        <w:spacing w:before="100" w:beforeAutospacing="1" w:after="100" w:afterAutospacing="1"/>
        <w:ind w:left="1134" w:right="1134"/>
        <w:jc w:val="both"/>
        <w:rPr>
          <w:i/>
          <w:iCs/>
          <w:sz w:val="22"/>
          <w:szCs w:val="22"/>
          <w:lang w:val="tg-Cyrl-TJ"/>
        </w:rPr>
      </w:pPr>
      <w:r>
        <w:rPr>
          <w:i/>
          <w:iCs/>
          <w:sz w:val="22"/>
          <w:szCs w:val="22"/>
          <w:lang w:val="tg-Cyrl-TJ"/>
        </w:rPr>
        <w:t>Барои маълумоти муфассалтар, лутфан бо шахсони зерин ба тамос бароед</w:t>
      </w:r>
      <w:r w:rsidR="00BA79FA" w:rsidRPr="00F031D9">
        <w:rPr>
          <w:i/>
          <w:iCs/>
          <w:sz w:val="22"/>
          <w:szCs w:val="22"/>
          <w:lang w:val="tg-Cyrl-TJ"/>
        </w:rPr>
        <w:t xml:space="preserve">: </w:t>
      </w:r>
    </w:p>
    <w:p w14:paraId="24B9D3DE" w14:textId="77777777" w:rsidR="00BB1083" w:rsidRPr="00BB1083" w:rsidRDefault="00F031D9" w:rsidP="003E6F90">
      <w:pPr>
        <w:spacing w:before="100" w:beforeAutospacing="1" w:after="100" w:afterAutospacing="1"/>
        <w:ind w:left="1134" w:right="1134"/>
        <w:jc w:val="both"/>
        <w:rPr>
          <w:sz w:val="22"/>
          <w:szCs w:val="22"/>
          <w:lang w:val="ru-RU"/>
        </w:rPr>
      </w:pPr>
      <w:r>
        <w:rPr>
          <w:sz w:val="22"/>
          <w:szCs w:val="22"/>
          <w:lang w:val="tg-Cyrl-TJ"/>
        </w:rPr>
        <w:t>СУТ</w:t>
      </w:r>
      <w:r w:rsidR="003E6F90" w:rsidRPr="00F031D9">
        <w:rPr>
          <w:sz w:val="22"/>
          <w:szCs w:val="22"/>
          <w:lang w:val="tg-Cyrl-TJ"/>
        </w:rPr>
        <w:t xml:space="preserve">: </w:t>
      </w:r>
      <w:r>
        <w:rPr>
          <w:sz w:val="22"/>
          <w:szCs w:val="22"/>
          <w:lang w:val="tg-Cyrl-TJ"/>
        </w:rPr>
        <w:t xml:space="preserve">Д-р </w:t>
      </w:r>
      <w:r w:rsidR="00BB1083">
        <w:rPr>
          <w:sz w:val="22"/>
          <w:szCs w:val="22"/>
          <w:lang w:val="tg-Cyrl-TJ"/>
        </w:rPr>
        <w:t xml:space="preserve">Малика Хакимова, </w:t>
      </w:r>
      <w:hyperlink r:id="rId9" w:history="1">
        <w:r w:rsidR="00BB1083" w:rsidRPr="00BB1083">
          <w:rPr>
            <w:rStyle w:val="Hyperlink"/>
            <w:sz w:val="22"/>
            <w:szCs w:val="22"/>
            <w:lang w:val="tg-Cyrl-TJ"/>
          </w:rPr>
          <w:t>khakimovam@who.</w:t>
        </w:r>
        <w:r w:rsidR="00BB1083" w:rsidRPr="0076453A">
          <w:rPr>
            <w:rStyle w:val="Hyperlink"/>
            <w:sz w:val="22"/>
            <w:szCs w:val="22"/>
            <w:lang w:val="en-US"/>
          </w:rPr>
          <w:t>int</w:t>
        </w:r>
      </w:hyperlink>
      <w:r w:rsidR="00BB1083" w:rsidRPr="00BB1083">
        <w:rPr>
          <w:sz w:val="22"/>
          <w:szCs w:val="22"/>
          <w:lang w:val="ru-RU"/>
        </w:rPr>
        <w:t xml:space="preserve">, </w:t>
      </w:r>
      <w:r>
        <w:rPr>
          <w:sz w:val="22"/>
          <w:szCs w:val="22"/>
          <w:lang w:val="tg-Cyrl-TJ"/>
        </w:rPr>
        <w:t xml:space="preserve">Фируза Алиева, </w:t>
      </w:r>
      <w:r w:rsidR="003E6F90" w:rsidRPr="00F031D9">
        <w:rPr>
          <w:sz w:val="22"/>
          <w:szCs w:val="22"/>
          <w:lang w:val="tg-Cyrl-TJ"/>
        </w:rPr>
        <w:t>Alieva, alievaf@who.int</w:t>
      </w:r>
    </w:p>
    <w:p w14:paraId="0FB1CA2F" w14:textId="2528AE77" w:rsidR="003E6F90" w:rsidRPr="00F031D9" w:rsidRDefault="003E6F90" w:rsidP="003E6F90">
      <w:pPr>
        <w:spacing w:before="100" w:beforeAutospacing="1" w:after="100" w:afterAutospacing="1"/>
        <w:ind w:left="1134" w:right="1134"/>
        <w:jc w:val="both"/>
        <w:rPr>
          <w:sz w:val="22"/>
          <w:szCs w:val="22"/>
          <w:lang w:val="tg-Cyrl-TJ"/>
        </w:rPr>
      </w:pPr>
      <w:r w:rsidRPr="00F031D9">
        <w:rPr>
          <w:sz w:val="22"/>
          <w:szCs w:val="22"/>
          <w:lang w:val="tg-Cyrl-TJ"/>
        </w:rPr>
        <w:t xml:space="preserve"> (</w:t>
      </w:r>
      <w:r w:rsidR="00F031D9">
        <w:rPr>
          <w:sz w:val="22"/>
          <w:szCs w:val="22"/>
          <w:lang w:val="tg-Cyrl-TJ"/>
        </w:rPr>
        <w:t>маълумоти умумӣ ва иттилоот дар бораи Барномаи рушди тандурустӣ</w:t>
      </w:r>
      <w:r w:rsidRPr="00F031D9">
        <w:rPr>
          <w:sz w:val="22"/>
          <w:szCs w:val="22"/>
          <w:lang w:val="tg-Cyrl-TJ"/>
        </w:rPr>
        <w:t xml:space="preserve">). </w:t>
      </w:r>
    </w:p>
    <w:p w14:paraId="6D0D2666" w14:textId="306D14DF" w:rsidR="00543BD7" w:rsidRPr="00F031D9" w:rsidRDefault="00F031D9" w:rsidP="00F031D9">
      <w:pPr>
        <w:spacing w:before="100" w:beforeAutospacing="1" w:after="100" w:afterAutospacing="1"/>
        <w:ind w:left="1134" w:right="1134"/>
        <w:jc w:val="both"/>
        <w:rPr>
          <w:sz w:val="22"/>
          <w:szCs w:val="22"/>
          <w:lang w:val="tg-Cyrl-TJ"/>
        </w:rPr>
      </w:pPr>
      <w:r>
        <w:rPr>
          <w:sz w:val="22"/>
          <w:szCs w:val="22"/>
          <w:lang w:val="tg-Cyrl-TJ"/>
        </w:rPr>
        <w:t>ИА</w:t>
      </w:r>
      <w:r w:rsidR="003E6F90" w:rsidRPr="00F031D9">
        <w:rPr>
          <w:sz w:val="22"/>
          <w:szCs w:val="22"/>
          <w:lang w:val="tg-Cyrl-TJ"/>
        </w:rPr>
        <w:t xml:space="preserve">: </w:t>
      </w:r>
      <w:r>
        <w:rPr>
          <w:sz w:val="22"/>
          <w:szCs w:val="22"/>
          <w:lang w:val="tg-Cyrl-TJ"/>
        </w:rPr>
        <w:t>Х-м Маҳбуба Абдуллоева</w:t>
      </w:r>
      <w:r w:rsidR="003E6F90" w:rsidRPr="00F031D9">
        <w:rPr>
          <w:sz w:val="22"/>
          <w:szCs w:val="22"/>
          <w:lang w:val="tg-Cyrl-TJ"/>
        </w:rPr>
        <w:t xml:space="preserve">, </w:t>
      </w:r>
      <w:hyperlink r:id="rId10">
        <w:r w:rsidR="003E6F90" w:rsidRPr="00F031D9">
          <w:rPr>
            <w:sz w:val="22"/>
            <w:szCs w:val="22"/>
            <w:lang w:val="tg-Cyrl-TJ"/>
          </w:rPr>
          <w:t>Mahbuba.ABDULLOEVA@eeas.europa.eu</w:t>
        </w:r>
      </w:hyperlink>
      <w:r w:rsidR="003E6F90" w:rsidRPr="00F031D9">
        <w:rPr>
          <w:sz w:val="22"/>
          <w:szCs w:val="22"/>
          <w:lang w:val="tg-Cyrl-TJ"/>
        </w:rPr>
        <w:t>, +992 372217407 (</w:t>
      </w:r>
      <w:r>
        <w:rPr>
          <w:sz w:val="22"/>
          <w:szCs w:val="22"/>
          <w:lang w:val="tg-Cyrl-TJ"/>
        </w:rPr>
        <w:t>р</w:t>
      </w:r>
      <w:r w:rsidR="00874288">
        <w:rPr>
          <w:sz w:val="22"/>
          <w:szCs w:val="22"/>
          <w:lang w:val="tg-Cyrl-TJ"/>
        </w:rPr>
        <w:t>а</w:t>
      </w:r>
      <w:r>
        <w:rPr>
          <w:sz w:val="22"/>
          <w:szCs w:val="22"/>
          <w:lang w:val="tg-Cyrl-TJ"/>
        </w:rPr>
        <w:t>қами дохилии</w:t>
      </w:r>
      <w:r w:rsidR="003E6F90" w:rsidRPr="00F031D9">
        <w:rPr>
          <w:sz w:val="22"/>
          <w:szCs w:val="22"/>
          <w:lang w:val="tg-Cyrl-TJ"/>
        </w:rPr>
        <w:t xml:space="preserve"> 2061) (</w:t>
      </w:r>
      <w:r>
        <w:rPr>
          <w:sz w:val="22"/>
          <w:szCs w:val="22"/>
          <w:lang w:val="tg-Cyrl-TJ"/>
        </w:rPr>
        <w:t>Мааълумот дар бораи дастгирии ҷории ИА ба Тоҷикистон</w:t>
      </w:r>
      <w:r w:rsidR="003E6F90" w:rsidRPr="00F031D9">
        <w:rPr>
          <w:sz w:val="22"/>
          <w:szCs w:val="22"/>
          <w:lang w:val="tg-Cyrl-TJ"/>
        </w:rPr>
        <w:t>)</w:t>
      </w:r>
    </w:p>
    <w:tbl>
      <w:tblPr>
        <w:tblW w:w="10206" w:type="dxa"/>
        <w:jc w:val="center"/>
        <w:tblBorders>
          <w:top w:val="single" w:sz="4" w:space="0" w:color="auto"/>
        </w:tblBorders>
        <w:tblLayout w:type="fixed"/>
        <w:tblLook w:val="01E0" w:firstRow="1" w:lastRow="1" w:firstColumn="1" w:lastColumn="1" w:noHBand="0" w:noVBand="0"/>
      </w:tblPr>
      <w:tblGrid>
        <w:gridCol w:w="2700"/>
        <w:gridCol w:w="3240"/>
        <w:gridCol w:w="4266"/>
      </w:tblGrid>
      <w:tr w:rsidR="00487F1B" w:rsidRPr="007F093B" w14:paraId="6D0D2678" w14:textId="77777777" w:rsidTr="00F031D9">
        <w:trPr>
          <w:jc w:val="center"/>
        </w:trPr>
        <w:tc>
          <w:tcPr>
            <w:tcW w:w="2700" w:type="dxa"/>
          </w:tcPr>
          <w:p w14:paraId="6D0D2667" w14:textId="032B502F" w:rsidR="00487F1B" w:rsidRPr="00DE3B36" w:rsidRDefault="00F031D9" w:rsidP="006228CC">
            <w:pPr>
              <w:jc w:val="both"/>
              <w:rPr>
                <w:sz w:val="16"/>
                <w:szCs w:val="16"/>
                <w:lang w:val="en-TT"/>
              </w:rPr>
            </w:pPr>
            <w:r>
              <w:rPr>
                <w:sz w:val="16"/>
                <w:szCs w:val="16"/>
                <w:lang w:val="tg-Cyrl-TJ"/>
              </w:rPr>
              <w:t>Лоиҳа татбиқ шуда истодааст</w:t>
            </w:r>
          </w:p>
          <w:p w14:paraId="6D0D2668" w14:textId="77777777" w:rsidR="00487F1B" w:rsidRDefault="00487F1B" w:rsidP="006D4190">
            <w:pPr>
              <w:ind w:right="65"/>
              <w:jc w:val="both"/>
              <w:rPr>
                <w:sz w:val="16"/>
                <w:szCs w:val="16"/>
                <w:lang w:val="en-TT"/>
              </w:rPr>
            </w:pPr>
          </w:p>
          <w:p w14:paraId="6D0D2669" w14:textId="77777777" w:rsidR="00487F1B" w:rsidRPr="00DE3B36" w:rsidRDefault="00487F1B" w:rsidP="00BA79FA">
            <w:pPr>
              <w:ind w:right="65"/>
              <w:jc w:val="both"/>
              <w:rPr>
                <w:lang w:val="en-TT"/>
              </w:rPr>
            </w:pPr>
          </w:p>
        </w:tc>
        <w:tc>
          <w:tcPr>
            <w:tcW w:w="3240" w:type="dxa"/>
          </w:tcPr>
          <w:p w14:paraId="6D0D266A" w14:textId="77777777" w:rsidR="00487F1B" w:rsidRPr="00DE3B36" w:rsidRDefault="00C111FF" w:rsidP="006D4190">
            <w:pPr>
              <w:ind w:left="1134" w:right="1134"/>
              <w:jc w:val="both"/>
              <w:rPr>
                <w:sz w:val="16"/>
                <w:szCs w:val="16"/>
                <w:lang w:val="en-TT"/>
              </w:rPr>
            </w:pPr>
            <w:r>
              <w:rPr>
                <w:noProof/>
                <w:lang w:val="ru-RU" w:eastAsia="ru-RU"/>
              </w:rPr>
              <w:drawing>
                <wp:anchor distT="0" distB="0" distL="114300" distR="114300" simplePos="0" relativeHeight="251658240" behindDoc="0" locked="0" layoutInCell="1" allowOverlap="1" wp14:anchorId="6D0D2680" wp14:editId="6D0D2681">
                  <wp:simplePos x="0" y="0"/>
                  <wp:positionH relativeFrom="column">
                    <wp:posOffset>106045</wp:posOffset>
                  </wp:positionH>
                  <wp:positionV relativeFrom="paragraph">
                    <wp:posOffset>75565</wp:posOffset>
                  </wp:positionV>
                  <wp:extent cx="622300" cy="414655"/>
                  <wp:effectExtent l="0" t="0" r="0" b="0"/>
                  <wp:wrapSquare wrapText="bothSides"/>
                  <wp:docPr id="13" name="Picture 1" descr="Y:\INFO-PRESS\EU symbols\EU logos - For projects\EU_normal-reproduction-low-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NFO-PRESS\EU symbols\EU logos - For projects\EU_normal-reproduction-low-resolu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30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D266C" w14:textId="2922FE36" w:rsidR="0073706F" w:rsidRPr="001F5702" w:rsidRDefault="00F031D9" w:rsidP="00F031D9">
            <w:pPr>
              <w:tabs>
                <w:tab w:val="center" w:pos="1422"/>
              </w:tabs>
              <w:ind w:left="1134" w:right="72"/>
              <w:jc w:val="both"/>
              <w:rPr>
                <w:sz w:val="16"/>
                <w:szCs w:val="16"/>
              </w:rPr>
            </w:pPr>
            <w:r>
              <w:rPr>
                <w:sz w:val="16"/>
                <w:szCs w:val="16"/>
                <w:lang w:val="tg-Cyrl-TJ"/>
              </w:rPr>
              <w:t>Лоиҳаи мазкур аз ҷониби Иттиҳоди Аврупо маблағгузорӣ мешавад</w:t>
            </w:r>
          </w:p>
          <w:p w14:paraId="6D0D266D" w14:textId="77777777" w:rsidR="0073706F" w:rsidRPr="001F5702" w:rsidRDefault="0073706F" w:rsidP="006D4190">
            <w:pPr>
              <w:ind w:left="1134" w:right="1134"/>
              <w:jc w:val="both"/>
              <w:rPr>
                <w:sz w:val="16"/>
                <w:szCs w:val="16"/>
              </w:rPr>
            </w:pPr>
          </w:p>
          <w:p w14:paraId="6D0D266E" w14:textId="013FEA07" w:rsidR="0073706F" w:rsidRPr="001F5702" w:rsidRDefault="00F031D9" w:rsidP="006D4190">
            <w:pPr>
              <w:tabs>
                <w:tab w:val="left" w:pos="3499"/>
              </w:tabs>
              <w:ind w:left="79" w:right="72"/>
              <w:jc w:val="both"/>
              <w:rPr>
                <w:sz w:val="16"/>
                <w:szCs w:val="16"/>
              </w:rPr>
            </w:pPr>
            <w:r>
              <w:rPr>
                <w:sz w:val="16"/>
                <w:szCs w:val="16"/>
                <w:lang w:val="tg-Cyrl-TJ"/>
              </w:rPr>
              <w:t xml:space="preserve">Ҳайати Иттиҳоди Аврупо дар Ҷумҳурии Тоҷикистон </w:t>
            </w:r>
          </w:p>
          <w:p w14:paraId="6D0D2671" w14:textId="61F121E4" w:rsidR="0073706F" w:rsidRPr="00C31367" w:rsidRDefault="00F031D9" w:rsidP="006D4190">
            <w:pPr>
              <w:tabs>
                <w:tab w:val="left" w:pos="3499"/>
              </w:tabs>
              <w:ind w:left="79" w:right="72"/>
              <w:jc w:val="both"/>
              <w:rPr>
                <w:sz w:val="16"/>
                <w:szCs w:val="16"/>
                <w:lang w:val="ru-RU"/>
              </w:rPr>
            </w:pPr>
            <w:r>
              <w:rPr>
                <w:sz w:val="16"/>
                <w:szCs w:val="16"/>
                <w:lang w:val="tg-Cyrl-TJ"/>
              </w:rPr>
              <w:t xml:space="preserve">734013б Ҷумҳурии Тоҷикистон, ш. Душанбе, кӯч. Адҳамов </w:t>
            </w:r>
            <w:r w:rsidR="0073706F" w:rsidRPr="00C31367">
              <w:rPr>
                <w:sz w:val="16"/>
                <w:szCs w:val="16"/>
                <w:lang w:val="ru-RU"/>
              </w:rPr>
              <w:t>74</w:t>
            </w:r>
          </w:p>
          <w:p w14:paraId="6D0D2672" w14:textId="11E0C916" w:rsidR="0073706F" w:rsidRPr="001F5702" w:rsidRDefault="00F031D9" w:rsidP="006D4190">
            <w:pPr>
              <w:tabs>
                <w:tab w:val="left" w:pos="3499"/>
              </w:tabs>
              <w:ind w:left="79" w:right="72"/>
              <w:jc w:val="both"/>
              <w:rPr>
                <w:sz w:val="16"/>
                <w:szCs w:val="16"/>
                <w:lang w:val="pt-PT"/>
              </w:rPr>
            </w:pPr>
            <w:r>
              <w:rPr>
                <w:sz w:val="16"/>
                <w:szCs w:val="16"/>
                <w:lang w:val="tg-Cyrl-TJ"/>
              </w:rPr>
              <w:t>Тел.</w:t>
            </w:r>
            <w:r w:rsidR="0073706F" w:rsidRPr="001F5702">
              <w:rPr>
                <w:sz w:val="16"/>
                <w:szCs w:val="16"/>
                <w:lang w:val="pt-PT"/>
              </w:rPr>
              <w:t xml:space="preserve">:  (+992 37) 221 74 07, 227 10 24 </w:t>
            </w:r>
          </w:p>
          <w:p w14:paraId="6D0D2673" w14:textId="77777777" w:rsidR="001F5702" w:rsidRPr="001F5702" w:rsidRDefault="00000000" w:rsidP="001F5702">
            <w:pPr>
              <w:tabs>
                <w:tab w:val="left" w:pos="3499"/>
              </w:tabs>
              <w:ind w:left="79" w:right="72"/>
              <w:jc w:val="both"/>
              <w:rPr>
                <w:sz w:val="16"/>
                <w:szCs w:val="16"/>
                <w:lang w:val="pt-PT"/>
              </w:rPr>
            </w:pPr>
            <w:hyperlink r:id="rId12" w:history="1">
              <w:r w:rsidR="0073706F" w:rsidRPr="001F5702">
                <w:rPr>
                  <w:rStyle w:val="Hyperlink"/>
                  <w:sz w:val="16"/>
                  <w:szCs w:val="16"/>
                  <w:lang w:val="pt-PT"/>
                </w:rPr>
                <w:t>Delegation-Tajikistan-Pic@eeas.europa.eu</w:t>
              </w:r>
            </w:hyperlink>
            <w:r w:rsidR="0073706F" w:rsidRPr="001F5702">
              <w:rPr>
                <w:sz w:val="16"/>
                <w:szCs w:val="16"/>
                <w:lang w:val="pt-PT"/>
              </w:rPr>
              <w:t xml:space="preserve">  </w:t>
            </w:r>
            <w:r w:rsidR="001F5702" w:rsidRPr="001F5702">
              <w:rPr>
                <w:sz w:val="16"/>
                <w:szCs w:val="16"/>
                <w:lang w:val="pt-PT"/>
              </w:rPr>
              <w:t xml:space="preserve"> </w:t>
            </w:r>
          </w:p>
          <w:p w14:paraId="6D0D2675" w14:textId="604091CB" w:rsidR="00487F1B" w:rsidRPr="00874288" w:rsidRDefault="00C111FF" w:rsidP="00874288">
            <w:pPr>
              <w:rPr>
                <w:lang w:val="tg-Cyrl-TJ" w:eastAsia="en-US" w:bidi="ar-JO"/>
              </w:rPr>
            </w:pPr>
            <w:r w:rsidRPr="003C52B8">
              <w:rPr>
                <w:noProof/>
                <w:lang w:val="ru-RU" w:eastAsia="ru-RU"/>
              </w:rPr>
              <w:drawing>
                <wp:inline distT="0" distB="0" distL="0" distR="0" wp14:anchorId="6D0D2682" wp14:editId="6D0D2683">
                  <wp:extent cx="285750" cy="285750"/>
                  <wp:effectExtent l="0" t="0" r="0" b="0"/>
                  <wp:docPr id="2"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1F5702" w:rsidRPr="001F5702">
              <w:rPr>
                <w:lang w:val="pt-PT"/>
              </w:rPr>
              <w:t xml:space="preserve">  </w:t>
            </w:r>
            <w:r>
              <w:rPr>
                <w:noProof/>
                <w:lang w:val="ru-RU" w:eastAsia="ru-RU"/>
              </w:rPr>
              <w:drawing>
                <wp:inline distT="0" distB="0" distL="0" distR="0" wp14:anchorId="6D0D2684" wp14:editId="6D0D2685">
                  <wp:extent cx="266700" cy="266700"/>
                  <wp:effectExtent l="0" t="0" r="0" b="0"/>
                  <wp:docPr id="3"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1F5702" w:rsidRPr="001F5702">
              <w:rPr>
                <w:lang w:val="pt-PT"/>
              </w:rPr>
              <w:t xml:space="preserve"> </w:t>
            </w:r>
            <w:r>
              <w:rPr>
                <w:noProof/>
                <w:lang w:val="ru-RU" w:eastAsia="ru-RU"/>
              </w:rPr>
              <w:drawing>
                <wp:inline distT="0" distB="0" distL="0" distR="0" wp14:anchorId="6D0D2686" wp14:editId="6D0D2687">
                  <wp:extent cx="257175" cy="257175"/>
                  <wp:effectExtent l="0" t="0" r="0" b="0"/>
                  <wp:docPr id="4"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E11672">
              <w:t xml:space="preserve"> </w:t>
            </w:r>
            <w:r w:rsidRPr="00C936D0">
              <w:rPr>
                <w:noProof/>
                <w:lang w:val="ru-RU" w:eastAsia="ru-RU"/>
              </w:rPr>
              <w:drawing>
                <wp:inline distT="0" distB="0" distL="0" distR="0" wp14:anchorId="6D0D2688" wp14:editId="6D0D2689">
                  <wp:extent cx="276225" cy="276225"/>
                  <wp:effectExtent l="0" t="0" r="0" b="0"/>
                  <wp:docPr id="5" name="Picture 1" descr="Y:\INFO-PRESS\Website and Social Media\Delegation Social Media\Instagram\ig-logo-email.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NFO-PRESS\Website and Social Media\Delegation Social Media\Instagram\ig-logo-emai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4266" w:type="dxa"/>
          </w:tcPr>
          <w:p w14:paraId="6D0D2676" w14:textId="77777777" w:rsidR="00486627" w:rsidRPr="006D4190" w:rsidRDefault="00486627" w:rsidP="006D4190">
            <w:pPr>
              <w:ind w:left="1134" w:right="1134"/>
              <w:jc w:val="both"/>
              <w:rPr>
                <w:sz w:val="16"/>
                <w:szCs w:val="16"/>
                <w:lang w:val="pt-PT"/>
              </w:rPr>
            </w:pPr>
          </w:p>
          <w:p w14:paraId="6D0D2677" w14:textId="36D0274B" w:rsidR="00487F1B" w:rsidRPr="00F031D9" w:rsidRDefault="00F031D9" w:rsidP="008E3D3C">
            <w:pPr>
              <w:tabs>
                <w:tab w:val="left" w:pos="2420"/>
              </w:tabs>
              <w:ind w:left="65" w:right="-33"/>
              <w:jc w:val="both"/>
              <w:rPr>
                <w:sz w:val="16"/>
                <w:szCs w:val="16"/>
                <w:lang w:val="tg-Cyrl-TJ"/>
              </w:rPr>
            </w:pPr>
            <w:r w:rsidRPr="00BB1083">
              <w:rPr>
                <w:sz w:val="16"/>
                <w:szCs w:val="16"/>
                <w:lang w:val="tg-Cyrl-TJ"/>
              </w:rPr>
              <w:t>Иттиҳоди</w:t>
            </w:r>
            <w:r w:rsidRPr="00F031D9">
              <w:rPr>
                <w:sz w:val="16"/>
                <w:szCs w:val="16"/>
                <w:lang w:val="pt-PT"/>
              </w:rPr>
              <w:t xml:space="preserve"> </w:t>
            </w:r>
            <w:r w:rsidRPr="00BB1083">
              <w:rPr>
                <w:sz w:val="16"/>
                <w:szCs w:val="16"/>
                <w:lang w:val="tg-Cyrl-TJ"/>
              </w:rPr>
              <w:t>Аврупо</w:t>
            </w:r>
            <w:r w:rsidR="008E3D3C">
              <w:rPr>
                <w:sz w:val="16"/>
                <w:szCs w:val="16"/>
                <w:lang w:val="tg-Cyrl-TJ"/>
              </w:rPr>
              <w:t xml:space="preserve"> </w:t>
            </w:r>
            <w:r w:rsidRPr="00BB1083">
              <w:rPr>
                <w:sz w:val="16"/>
                <w:szCs w:val="16"/>
                <w:lang w:val="tg-Cyrl-TJ"/>
              </w:rPr>
              <w:t>аз</w:t>
            </w:r>
            <w:r w:rsidRPr="00F031D9">
              <w:rPr>
                <w:sz w:val="16"/>
                <w:szCs w:val="16"/>
                <w:lang w:val="pt-PT"/>
              </w:rPr>
              <w:t xml:space="preserve"> 27 </w:t>
            </w:r>
            <w:r w:rsidRPr="00BB1083">
              <w:rPr>
                <w:sz w:val="16"/>
                <w:szCs w:val="16"/>
                <w:lang w:val="tg-Cyrl-TJ"/>
              </w:rPr>
              <w:t>кишвари</w:t>
            </w:r>
            <w:r w:rsidRPr="00F031D9">
              <w:rPr>
                <w:sz w:val="16"/>
                <w:szCs w:val="16"/>
                <w:lang w:val="pt-PT"/>
              </w:rPr>
              <w:t xml:space="preserve"> </w:t>
            </w:r>
            <w:r w:rsidRPr="00BB1083">
              <w:rPr>
                <w:sz w:val="16"/>
                <w:szCs w:val="16"/>
                <w:lang w:val="tg-Cyrl-TJ"/>
              </w:rPr>
              <w:t>узв</w:t>
            </w:r>
            <w:r w:rsidRPr="00F031D9">
              <w:rPr>
                <w:sz w:val="16"/>
                <w:szCs w:val="16"/>
                <w:lang w:val="pt-PT"/>
              </w:rPr>
              <w:t xml:space="preserve">, </w:t>
            </w:r>
            <w:r w:rsidRPr="00BB1083">
              <w:rPr>
                <w:sz w:val="16"/>
                <w:szCs w:val="16"/>
                <w:lang w:val="tg-Cyrl-TJ"/>
              </w:rPr>
              <w:t>тасмим</w:t>
            </w:r>
            <w:r w:rsidRPr="00F031D9">
              <w:rPr>
                <w:sz w:val="16"/>
                <w:szCs w:val="16"/>
                <w:lang w:val="pt-PT"/>
              </w:rPr>
              <w:t xml:space="preserve"> </w:t>
            </w:r>
            <w:r w:rsidRPr="00BB1083">
              <w:rPr>
                <w:sz w:val="16"/>
                <w:szCs w:val="16"/>
                <w:lang w:val="tg-Cyrl-TJ"/>
              </w:rPr>
              <w:t>гирифта</w:t>
            </w:r>
            <w:r w:rsidR="008E3D3C">
              <w:rPr>
                <w:sz w:val="16"/>
                <w:szCs w:val="16"/>
                <w:lang w:val="tg-Cyrl-TJ"/>
              </w:rPr>
              <w:t>аст</w:t>
            </w:r>
            <w:r w:rsidRPr="00F031D9">
              <w:rPr>
                <w:sz w:val="16"/>
                <w:szCs w:val="16"/>
                <w:lang w:val="pt-PT"/>
              </w:rPr>
              <w:t xml:space="preserve">, </w:t>
            </w:r>
            <w:r w:rsidRPr="00BB1083">
              <w:rPr>
                <w:sz w:val="16"/>
                <w:szCs w:val="16"/>
                <w:lang w:val="tg-Cyrl-TJ"/>
              </w:rPr>
              <w:t>ки</w:t>
            </w:r>
            <w:r w:rsidRPr="00F031D9">
              <w:rPr>
                <w:sz w:val="16"/>
                <w:szCs w:val="16"/>
                <w:lang w:val="pt-PT"/>
              </w:rPr>
              <w:t xml:space="preserve"> </w:t>
            </w:r>
            <w:r w:rsidRPr="00BB1083">
              <w:rPr>
                <w:sz w:val="16"/>
                <w:szCs w:val="16"/>
                <w:lang w:val="tg-Cyrl-TJ"/>
              </w:rPr>
              <w:t>тадриҷан</w:t>
            </w:r>
            <w:r w:rsidRPr="00F031D9">
              <w:rPr>
                <w:sz w:val="16"/>
                <w:szCs w:val="16"/>
                <w:lang w:val="pt-PT"/>
              </w:rPr>
              <w:t xml:space="preserve"> </w:t>
            </w:r>
            <w:r>
              <w:rPr>
                <w:sz w:val="16"/>
                <w:szCs w:val="16"/>
                <w:lang w:val="tg-Cyrl-TJ"/>
              </w:rPr>
              <w:t>донишу малака</w:t>
            </w:r>
            <w:r w:rsidRPr="00F031D9">
              <w:rPr>
                <w:sz w:val="16"/>
                <w:szCs w:val="16"/>
                <w:lang w:val="pt-PT"/>
              </w:rPr>
              <w:t xml:space="preserve">, </w:t>
            </w:r>
            <w:r w:rsidRPr="00BB1083">
              <w:rPr>
                <w:sz w:val="16"/>
                <w:szCs w:val="16"/>
                <w:lang w:val="tg-Cyrl-TJ"/>
              </w:rPr>
              <w:t>захираҳо</w:t>
            </w:r>
            <w:r w:rsidRPr="00F031D9">
              <w:rPr>
                <w:sz w:val="16"/>
                <w:szCs w:val="16"/>
                <w:lang w:val="pt-PT"/>
              </w:rPr>
              <w:t xml:space="preserve"> </w:t>
            </w:r>
            <w:r w:rsidRPr="00BB1083">
              <w:rPr>
                <w:sz w:val="16"/>
                <w:szCs w:val="16"/>
                <w:lang w:val="tg-Cyrl-TJ"/>
              </w:rPr>
              <w:t>ва</w:t>
            </w:r>
            <w:r w:rsidRPr="00F031D9">
              <w:rPr>
                <w:sz w:val="16"/>
                <w:szCs w:val="16"/>
                <w:lang w:val="pt-PT"/>
              </w:rPr>
              <w:t xml:space="preserve"> </w:t>
            </w:r>
            <w:r w:rsidRPr="00BB1083">
              <w:rPr>
                <w:sz w:val="16"/>
                <w:szCs w:val="16"/>
                <w:lang w:val="tg-Cyrl-TJ"/>
              </w:rPr>
              <w:t>сарнавишти</w:t>
            </w:r>
            <w:r w:rsidRPr="00F031D9">
              <w:rPr>
                <w:sz w:val="16"/>
                <w:szCs w:val="16"/>
                <w:lang w:val="pt-PT"/>
              </w:rPr>
              <w:t xml:space="preserve"> </w:t>
            </w:r>
            <w:r w:rsidRPr="00BB1083">
              <w:rPr>
                <w:sz w:val="16"/>
                <w:szCs w:val="16"/>
                <w:lang w:val="tg-Cyrl-TJ"/>
              </w:rPr>
              <w:t>худро</w:t>
            </w:r>
            <w:r w:rsidRPr="00F031D9">
              <w:rPr>
                <w:sz w:val="16"/>
                <w:szCs w:val="16"/>
                <w:lang w:val="pt-PT"/>
              </w:rPr>
              <w:t xml:space="preserve"> </w:t>
            </w:r>
            <w:r w:rsidRPr="00BB1083">
              <w:rPr>
                <w:sz w:val="16"/>
                <w:szCs w:val="16"/>
                <w:lang w:val="tg-Cyrl-TJ"/>
              </w:rPr>
              <w:t>бо</w:t>
            </w:r>
            <w:r w:rsidRPr="00F031D9">
              <w:rPr>
                <w:sz w:val="16"/>
                <w:szCs w:val="16"/>
                <w:lang w:val="pt-PT"/>
              </w:rPr>
              <w:t xml:space="preserve"> </w:t>
            </w:r>
            <w:r w:rsidRPr="00BB1083">
              <w:rPr>
                <w:sz w:val="16"/>
                <w:szCs w:val="16"/>
                <w:lang w:val="tg-Cyrl-TJ"/>
              </w:rPr>
              <w:t>ҳам</w:t>
            </w:r>
            <w:r w:rsidRPr="00F031D9">
              <w:rPr>
                <w:sz w:val="16"/>
                <w:szCs w:val="16"/>
                <w:lang w:val="pt-PT"/>
              </w:rPr>
              <w:t xml:space="preserve"> </w:t>
            </w:r>
            <w:r w:rsidRPr="00BB1083">
              <w:rPr>
                <w:sz w:val="16"/>
                <w:szCs w:val="16"/>
                <w:lang w:val="tg-Cyrl-TJ"/>
              </w:rPr>
              <w:t>пайванд</w:t>
            </w:r>
            <w:r>
              <w:rPr>
                <w:sz w:val="16"/>
                <w:szCs w:val="16"/>
                <w:lang w:val="tg-Cyrl-TJ"/>
              </w:rPr>
              <w:t>анд</w:t>
            </w:r>
            <w:r w:rsidR="00537E5F" w:rsidRPr="00F031D9">
              <w:rPr>
                <w:sz w:val="16"/>
                <w:szCs w:val="16"/>
                <w:lang w:val="pt-PT"/>
              </w:rPr>
              <w:t>.</w:t>
            </w:r>
            <w:r>
              <w:rPr>
                <w:sz w:val="16"/>
                <w:szCs w:val="16"/>
                <w:lang w:val="tg-Cyrl-TJ"/>
              </w:rPr>
              <w:t xml:space="preserve"> </w:t>
            </w:r>
            <w:r w:rsidRPr="00F031D9">
              <w:rPr>
                <w:sz w:val="16"/>
                <w:szCs w:val="16"/>
                <w:lang w:val="tg-Cyrl-TJ"/>
              </w:rPr>
              <w:t xml:space="preserve">Онҳо якҷоя дар тӯли 60 соли </w:t>
            </w:r>
            <w:r>
              <w:rPr>
                <w:sz w:val="16"/>
                <w:szCs w:val="16"/>
                <w:lang w:val="tg-Cyrl-TJ"/>
              </w:rPr>
              <w:t xml:space="preserve">рушд </w:t>
            </w:r>
            <w:r w:rsidRPr="00F031D9">
              <w:rPr>
                <w:sz w:val="16"/>
                <w:szCs w:val="16"/>
                <w:lang w:val="tg-Cyrl-TJ"/>
              </w:rPr>
              <w:t>минтақаи субот, демократия ва рушди устуворро дар баробари нигоҳ доштани гуногун</w:t>
            </w:r>
            <w:r>
              <w:rPr>
                <w:sz w:val="16"/>
                <w:szCs w:val="16"/>
                <w:lang w:val="tg-Cyrl-TJ"/>
              </w:rPr>
              <w:t>самт</w:t>
            </w:r>
            <w:r w:rsidRPr="00F031D9">
              <w:rPr>
                <w:sz w:val="16"/>
                <w:szCs w:val="16"/>
                <w:lang w:val="tg-Cyrl-TJ"/>
              </w:rPr>
              <w:t>ии фарҳангӣ, таҳаммулпазирӣ ва озодиҳои фард</w:t>
            </w:r>
            <w:r w:rsidR="008E3D3C">
              <w:rPr>
                <w:sz w:val="16"/>
                <w:szCs w:val="16"/>
                <w:lang w:val="tg-Cyrl-TJ"/>
              </w:rPr>
              <w:t>ӣ</w:t>
            </w:r>
            <w:r>
              <w:rPr>
                <w:sz w:val="16"/>
                <w:szCs w:val="16"/>
                <w:lang w:val="tg-Cyrl-TJ"/>
              </w:rPr>
              <w:t>,</w:t>
            </w:r>
            <w:r w:rsidRPr="00F031D9">
              <w:rPr>
                <w:sz w:val="16"/>
                <w:szCs w:val="16"/>
                <w:lang w:val="tg-Cyrl-TJ"/>
              </w:rPr>
              <w:t xml:space="preserve"> бунёд карда</w:t>
            </w:r>
            <w:r w:rsidR="008E3D3C">
              <w:rPr>
                <w:sz w:val="16"/>
                <w:szCs w:val="16"/>
                <w:lang w:val="tg-Cyrl-TJ"/>
              </w:rPr>
              <w:t>а</w:t>
            </w:r>
            <w:r w:rsidRPr="00F031D9">
              <w:rPr>
                <w:sz w:val="16"/>
                <w:szCs w:val="16"/>
                <w:lang w:val="tg-Cyrl-TJ"/>
              </w:rPr>
              <w:t>нд.</w:t>
            </w:r>
            <w:r w:rsidR="00537E5F" w:rsidRPr="00F031D9">
              <w:rPr>
                <w:sz w:val="16"/>
                <w:szCs w:val="16"/>
                <w:lang w:val="pt-PT"/>
              </w:rPr>
              <w:t xml:space="preserve"> </w:t>
            </w:r>
            <w:r w:rsidRPr="00F031D9">
              <w:rPr>
                <w:sz w:val="16"/>
                <w:szCs w:val="16"/>
                <w:lang w:val="pt-PT"/>
              </w:rPr>
              <w:t xml:space="preserve">Иттиҳодии Аврупо </w:t>
            </w:r>
            <w:r>
              <w:rPr>
                <w:sz w:val="16"/>
                <w:szCs w:val="16"/>
                <w:lang w:val="tg-Cyrl-TJ"/>
              </w:rPr>
              <w:t>тасмим гир</w:t>
            </w:r>
            <w:r w:rsidR="008E3D3C">
              <w:rPr>
                <w:sz w:val="16"/>
                <w:szCs w:val="16"/>
                <w:lang w:val="tg-Cyrl-TJ"/>
              </w:rPr>
              <w:t>и</w:t>
            </w:r>
            <w:r>
              <w:rPr>
                <w:sz w:val="16"/>
                <w:szCs w:val="16"/>
                <w:lang w:val="tg-Cyrl-TJ"/>
              </w:rPr>
              <w:t>фтааст</w:t>
            </w:r>
            <w:r w:rsidRPr="00F031D9">
              <w:rPr>
                <w:sz w:val="16"/>
                <w:szCs w:val="16"/>
                <w:lang w:val="pt-PT"/>
              </w:rPr>
              <w:t>, ки дастовардҳо ва арзишҳои худро бо кишварҳо ва мардумони берун аз марзаш мубодила кунад.</w:t>
            </w:r>
            <w:r w:rsidRPr="00F031D9">
              <w:rPr>
                <w:lang w:val="pt-PT"/>
              </w:rPr>
              <w:t xml:space="preserve"> </w:t>
            </w:r>
            <w:r w:rsidRPr="00F031D9">
              <w:rPr>
                <w:sz w:val="16"/>
                <w:szCs w:val="16"/>
                <w:lang w:val="pt-PT"/>
              </w:rPr>
              <w:t xml:space="preserve">Бо ин мақсад Иттиҳодии Аврупо дар Тоҷикистон аз соли 1992 фаъол аст ва </w:t>
            </w:r>
            <w:r w:rsidR="00874288">
              <w:rPr>
                <w:sz w:val="16"/>
                <w:szCs w:val="16"/>
                <w:lang w:val="tg-Cyrl-TJ"/>
              </w:rPr>
              <w:t xml:space="preserve">кӯмаки </w:t>
            </w:r>
            <w:r w:rsidRPr="00F031D9">
              <w:rPr>
                <w:sz w:val="16"/>
                <w:szCs w:val="16"/>
                <w:lang w:val="pt-PT"/>
              </w:rPr>
              <w:t>ҳамасола</w:t>
            </w:r>
            <w:r w:rsidR="00874288">
              <w:rPr>
                <w:sz w:val="16"/>
                <w:szCs w:val="16"/>
                <w:lang w:val="tg-Cyrl-TJ"/>
              </w:rPr>
              <w:t xml:space="preserve">и он барои рушд </w:t>
            </w:r>
            <w:r w:rsidRPr="00F031D9">
              <w:rPr>
                <w:sz w:val="16"/>
                <w:szCs w:val="16"/>
                <w:lang w:val="pt-PT"/>
              </w:rPr>
              <w:t>тақрибан 35 миллион евро</w:t>
            </w:r>
            <w:r w:rsidR="00874288">
              <w:rPr>
                <w:sz w:val="16"/>
                <w:szCs w:val="16"/>
                <w:lang w:val="tg-Cyrl-TJ"/>
              </w:rPr>
              <w:t>ро ташкил медиҳад</w:t>
            </w:r>
            <w:r w:rsidRPr="00F031D9">
              <w:rPr>
                <w:sz w:val="16"/>
                <w:szCs w:val="16"/>
                <w:lang w:val="pt-PT"/>
              </w:rPr>
              <w:t>.</w:t>
            </w:r>
            <w:r>
              <w:rPr>
                <w:sz w:val="16"/>
                <w:szCs w:val="16"/>
                <w:lang w:val="tg-Cyrl-TJ"/>
              </w:rPr>
              <w:t xml:space="preserve"> </w:t>
            </w:r>
          </w:p>
        </w:tc>
      </w:tr>
    </w:tbl>
    <w:p w14:paraId="6D0D267B" w14:textId="77777777" w:rsidR="00FA0C00" w:rsidRPr="00F031D9" w:rsidRDefault="00FA0C00" w:rsidP="006D4190">
      <w:pPr>
        <w:ind w:left="1134" w:right="1134"/>
        <w:rPr>
          <w:lang w:val="pt-PT"/>
        </w:rPr>
      </w:pPr>
    </w:p>
    <w:sectPr w:rsidR="00FA0C00" w:rsidRPr="00F031D9" w:rsidSect="00BB6A30">
      <w:pgSz w:w="11906" w:h="16838"/>
      <w:pgMar w:top="567" w:right="0" w:bottom="567"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40E1D"/>
    <w:multiLevelType w:val="hybridMultilevel"/>
    <w:tmpl w:val="2F368604"/>
    <w:lvl w:ilvl="0" w:tplc="A7DE865C">
      <w:start w:val="1"/>
      <w:numFmt w:val="bullet"/>
      <w:lvlText w:val=""/>
      <w:lvlJc w:val="left"/>
      <w:pPr>
        <w:ind w:left="1080" w:hanging="360"/>
      </w:pPr>
      <w:rPr>
        <w:rFonts w:ascii="Symbol" w:hAnsi="Symbol" w:hint="default"/>
      </w:rPr>
    </w:lvl>
    <w:lvl w:ilvl="1" w:tplc="D98C6320">
      <w:start w:val="1"/>
      <w:numFmt w:val="bullet"/>
      <w:lvlText w:val="o"/>
      <w:lvlJc w:val="left"/>
      <w:pPr>
        <w:ind w:left="1800" w:hanging="360"/>
      </w:pPr>
      <w:rPr>
        <w:rFonts w:ascii="Courier New" w:hAnsi="Courier New" w:hint="default"/>
      </w:rPr>
    </w:lvl>
    <w:lvl w:ilvl="2" w:tplc="181073AC">
      <w:start w:val="1"/>
      <w:numFmt w:val="bullet"/>
      <w:lvlText w:val=""/>
      <w:lvlJc w:val="left"/>
      <w:pPr>
        <w:ind w:left="2520" w:hanging="360"/>
      </w:pPr>
      <w:rPr>
        <w:rFonts w:ascii="Wingdings" w:hAnsi="Wingdings" w:hint="default"/>
      </w:rPr>
    </w:lvl>
    <w:lvl w:ilvl="3" w:tplc="3160BA22">
      <w:start w:val="1"/>
      <w:numFmt w:val="bullet"/>
      <w:lvlText w:val=""/>
      <w:lvlJc w:val="left"/>
      <w:pPr>
        <w:ind w:left="3240" w:hanging="360"/>
      </w:pPr>
      <w:rPr>
        <w:rFonts w:ascii="Symbol" w:hAnsi="Symbol" w:hint="default"/>
      </w:rPr>
    </w:lvl>
    <w:lvl w:ilvl="4" w:tplc="57F0E550">
      <w:start w:val="1"/>
      <w:numFmt w:val="bullet"/>
      <w:lvlText w:val="o"/>
      <w:lvlJc w:val="left"/>
      <w:pPr>
        <w:ind w:left="3960" w:hanging="360"/>
      </w:pPr>
      <w:rPr>
        <w:rFonts w:ascii="Courier New" w:hAnsi="Courier New" w:hint="default"/>
      </w:rPr>
    </w:lvl>
    <w:lvl w:ilvl="5" w:tplc="DDF23062">
      <w:start w:val="1"/>
      <w:numFmt w:val="bullet"/>
      <w:lvlText w:val=""/>
      <w:lvlJc w:val="left"/>
      <w:pPr>
        <w:ind w:left="4680" w:hanging="360"/>
      </w:pPr>
      <w:rPr>
        <w:rFonts w:ascii="Wingdings" w:hAnsi="Wingdings" w:hint="default"/>
      </w:rPr>
    </w:lvl>
    <w:lvl w:ilvl="6" w:tplc="A928D544">
      <w:start w:val="1"/>
      <w:numFmt w:val="bullet"/>
      <w:lvlText w:val=""/>
      <w:lvlJc w:val="left"/>
      <w:pPr>
        <w:ind w:left="5400" w:hanging="360"/>
      </w:pPr>
      <w:rPr>
        <w:rFonts w:ascii="Symbol" w:hAnsi="Symbol" w:hint="default"/>
      </w:rPr>
    </w:lvl>
    <w:lvl w:ilvl="7" w:tplc="0FDE2E88">
      <w:start w:val="1"/>
      <w:numFmt w:val="bullet"/>
      <w:lvlText w:val="o"/>
      <w:lvlJc w:val="left"/>
      <w:pPr>
        <w:ind w:left="6120" w:hanging="360"/>
      </w:pPr>
      <w:rPr>
        <w:rFonts w:ascii="Courier New" w:hAnsi="Courier New" w:hint="default"/>
      </w:rPr>
    </w:lvl>
    <w:lvl w:ilvl="8" w:tplc="9FF4D116">
      <w:start w:val="1"/>
      <w:numFmt w:val="bullet"/>
      <w:lvlText w:val=""/>
      <w:lvlJc w:val="left"/>
      <w:pPr>
        <w:ind w:left="6840" w:hanging="360"/>
      </w:pPr>
      <w:rPr>
        <w:rFonts w:ascii="Wingdings" w:hAnsi="Wingdings" w:hint="default"/>
      </w:rPr>
    </w:lvl>
  </w:abstractNum>
  <w:abstractNum w:abstractNumId="1" w15:restartNumberingAfterBreak="0">
    <w:nsid w:val="47FB341B"/>
    <w:multiLevelType w:val="hybridMultilevel"/>
    <w:tmpl w:val="4C7215A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1D341C6"/>
    <w:multiLevelType w:val="hybridMultilevel"/>
    <w:tmpl w:val="2AF42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E61206"/>
    <w:multiLevelType w:val="hybridMultilevel"/>
    <w:tmpl w:val="4D08C0F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208223273">
    <w:abstractNumId w:val="3"/>
  </w:num>
  <w:num w:numId="2" w16cid:durableId="596409514">
    <w:abstractNumId w:val="0"/>
  </w:num>
  <w:num w:numId="3" w16cid:durableId="2077237171">
    <w:abstractNumId w:val="1"/>
  </w:num>
  <w:num w:numId="4" w16cid:durableId="967249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87F1B"/>
    <w:rsid w:val="00000917"/>
    <w:rsid w:val="00001176"/>
    <w:rsid w:val="00001426"/>
    <w:rsid w:val="00003FC9"/>
    <w:rsid w:val="000044D7"/>
    <w:rsid w:val="000050A0"/>
    <w:rsid w:val="000056C2"/>
    <w:rsid w:val="00006CC3"/>
    <w:rsid w:val="0001236A"/>
    <w:rsid w:val="00012E07"/>
    <w:rsid w:val="00016445"/>
    <w:rsid w:val="0002014E"/>
    <w:rsid w:val="000205F3"/>
    <w:rsid w:val="0002142A"/>
    <w:rsid w:val="00021E98"/>
    <w:rsid w:val="00033D34"/>
    <w:rsid w:val="00034614"/>
    <w:rsid w:val="00040620"/>
    <w:rsid w:val="00040CCF"/>
    <w:rsid w:val="00043EBB"/>
    <w:rsid w:val="000458AB"/>
    <w:rsid w:val="00046644"/>
    <w:rsid w:val="00047618"/>
    <w:rsid w:val="00050900"/>
    <w:rsid w:val="00050F2F"/>
    <w:rsid w:val="00052882"/>
    <w:rsid w:val="00052895"/>
    <w:rsid w:val="00052BF6"/>
    <w:rsid w:val="000575E4"/>
    <w:rsid w:val="000600CC"/>
    <w:rsid w:val="00060B85"/>
    <w:rsid w:val="0006532C"/>
    <w:rsid w:val="00067D34"/>
    <w:rsid w:val="00070EDC"/>
    <w:rsid w:val="00071C29"/>
    <w:rsid w:val="00071F45"/>
    <w:rsid w:val="0007697A"/>
    <w:rsid w:val="00076D37"/>
    <w:rsid w:val="00077046"/>
    <w:rsid w:val="000779AA"/>
    <w:rsid w:val="00077A3E"/>
    <w:rsid w:val="00082BBB"/>
    <w:rsid w:val="00084B41"/>
    <w:rsid w:val="00090A3F"/>
    <w:rsid w:val="00091CDA"/>
    <w:rsid w:val="0009258D"/>
    <w:rsid w:val="00092A7B"/>
    <w:rsid w:val="000931FC"/>
    <w:rsid w:val="000A2A79"/>
    <w:rsid w:val="000A3F0C"/>
    <w:rsid w:val="000A6A86"/>
    <w:rsid w:val="000A7682"/>
    <w:rsid w:val="000B3F63"/>
    <w:rsid w:val="000B447B"/>
    <w:rsid w:val="000B4797"/>
    <w:rsid w:val="000B4F35"/>
    <w:rsid w:val="000C2314"/>
    <w:rsid w:val="000C32C1"/>
    <w:rsid w:val="000C5A37"/>
    <w:rsid w:val="000C64A5"/>
    <w:rsid w:val="000C79AA"/>
    <w:rsid w:val="000D09B3"/>
    <w:rsid w:val="000D1041"/>
    <w:rsid w:val="000D49C2"/>
    <w:rsid w:val="000D4DBB"/>
    <w:rsid w:val="000D5211"/>
    <w:rsid w:val="000D5AFF"/>
    <w:rsid w:val="000D70B6"/>
    <w:rsid w:val="000E0C07"/>
    <w:rsid w:val="000E212E"/>
    <w:rsid w:val="000E3857"/>
    <w:rsid w:val="000E44AD"/>
    <w:rsid w:val="000E5FE5"/>
    <w:rsid w:val="000F0E5F"/>
    <w:rsid w:val="000F2B76"/>
    <w:rsid w:val="000F2DF3"/>
    <w:rsid w:val="000F3662"/>
    <w:rsid w:val="000F5052"/>
    <w:rsid w:val="00102141"/>
    <w:rsid w:val="00102ED9"/>
    <w:rsid w:val="001031DE"/>
    <w:rsid w:val="00103255"/>
    <w:rsid w:val="001033AF"/>
    <w:rsid w:val="00105D34"/>
    <w:rsid w:val="00106195"/>
    <w:rsid w:val="00106962"/>
    <w:rsid w:val="00110D63"/>
    <w:rsid w:val="00110E0F"/>
    <w:rsid w:val="0011106D"/>
    <w:rsid w:val="0011181C"/>
    <w:rsid w:val="00111D2F"/>
    <w:rsid w:val="0011266D"/>
    <w:rsid w:val="00112F3B"/>
    <w:rsid w:val="0011472D"/>
    <w:rsid w:val="00114792"/>
    <w:rsid w:val="00116419"/>
    <w:rsid w:val="001167F6"/>
    <w:rsid w:val="00117005"/>
    <w:rsid w:val="00121AC3"/>
    <w:rsid w:val="00122923"/>
    <w:rsid w:val="00124B91"/>
    <w:rsid w:val="0013155D"/>
    <w:rsid w:val="00134A7D"/>
    <w:rsid w:val="00134DD1"/>
    <w:rsid w:val="00135626"/>
    <w:rsid w:val="001357A0"/>
    <w:rsid w:val="00136C72"/>
    <w:rsid w:val="00140554"/>
    <w:rsid w:val="00140A2A"/>
    <w:rsid w:val="00141C75"/>
    <w:rsid w:val="00150A42"/>
    <w:rsid w:val="00152BFB"/>
    <w:rsid w:val="00152D1D"/>
    <w:rsid w:val="00154526"/>
    <w:rsid w:val="00154574"/>
    <w:rsid w:val="00154E22"/>
    <w:rsid w:val="0015715B"/>
    <w:rsid w:val="00161719"/>
    <w:rsid w:val="00161A80"/>
    <w:rsid w:val="001620DD"/>
    <w:rsid w:val="001631A3"/>
    <w:rsid w:val="001659A9"/>
    <w:rsid w:val="001670FA"/>
    <w:rsid w:val="001678F8"/>
    <w:rsid w:val="00171E7C"/>
    <w:rsid w:val="00172085"/>
    <w:rsid w:val="00174B18"/>
    <w:rsid w:val="001806F4"/>
    <w:rsid w:val="00180F7E"/>
    <w:rsid w:val="00181731"/>
    <w:rsid w:val="001818CF"/>
    <w:rsid w:val="00183722"/>
    <w:rsid w:val="0018619F"/>
    <w:rsid w:val="00187A2B"/>
    <w:rsid w:val="00191865"/>
    <w:rsid w:val="00191938"/>
    <w:rsid w:val="001923E2"/>
    <w:rsid w:val="001926F4"/>
    <w:rsid w:val="0019286C"/>
    <w:rsid w:val="00192DC9"/>
    <w:rsid w:val="0019489F"/>
    <w:rsid w:val="00194CED"/>
    <w:rsid w:val="00196155"/>
    <w:rsid w:val="00196A54"/>
    <w:rsid w:val="00197BD0"/>
    <w:rsid w:val="001A1084"/>
    <w:rsid w:val="001A42CC"/>
    <w:rsid w:val="001A45A0"/>
    <w:rsid w:val="001A64EF"/>
    <w:rsid w:val="001A69C2"/>
    <w:rsid w:val="001A78DA"/>
    <w:rsid w:val="001A79BC"/>
    <w:rsid w:val="001B0C5F"/>
    <w:rsid w:val="001B229C"/>
    <w:rsid w:val="001B3FD7"/>
    <w:rsid w:val="001B4194"/>
    <w:rsid w:val="001B5817"/>
    <w:rsid w:val="001B59CA"/>
    <w:rsid w:val="001B5DB3"/>
    <w:rsid w:val="001B74EF"/>
    <w:rsid w:val="001C18B3"/>
    <w:rsid w:val="001C5DF8"/>
    <w:rsid w:val="001C635F"/>
    <w:rsid w:val="001C77A6"/>
    <w:rsid w:val="001D113C"/>
    <w:rsid w:val="001D14AA"/>
    <w:rsid w:val="001D4EA4"/>
    <w:rsid w:val="001D6142"/>
    <w:rsid w:val="001D6194"/>
    <w:rsid w:val="001D683F"/>
    <w:rsid w:val="001E1008"/>
    <w:rsid w:val="001E3771"/>
    <w:rsid w:val="001E3A8C"/>
    <w:rsid w:val="001E3C0C"/>
    <w:rsid w:val="001E47D2"/>
    <w:rsid w:val="001E6789"/>
    <w:rsid w:val="001E6B1E"/>
    <w:rsid w:val="001E6CA6"/>
    <w:rsid w:val="001E76C0"/>
    <w:rsid w:val="001F22FF"/>
    <w:rsid w:val="001F4575"/>
    <w:rsid w:val="001F4D9C"/>
    <w:rsid w:val="001F510D"/>
    <w:rsid w:val="001F5702"/>
    <w:rsid w:val="001F67C9"/>
    <w:rsid w:val="001F7AF5"/>
    <w:rsid w:val="002010DE"/>
    <w:rsid w:val="00201C37"/>
    <w:rsid w:val="00202CDE"/>
    <w:rsid w:val="00203EE8"/>
    <w:rsid w:val="002071AB"/>
    <w:rsid w:val="00207726"/>
    <w:rsid w:val="00207C62"/>
    <w:rsid w:val="0021247E"/>
    <w:rsid w:val="002127A1"/>
    <w:rsid w:val="00215DB3"/>
    <w:rsid w:val="002169AF"/>
    <w:rsid w:val="00226B38"/>
    <w:rsid w:val="002273AC"/>
    <w:rsid w:val="00227FA9"/>
    <w:rsid w:val="00233500"/>
    <w:rsid w:val="002339BA"/>
    <w:rsid w:val="0023697D"/>
    <w:rsid w:val="00236E04"/>
    <w:rsid w:val="00236E76"/>
    <w:rsid w:val="00240CF6"/>
    <w:rsid w:val="00240FE6"/>
    <w:rsid w:val="002416D6"/>
    <w:rsid w:val="0024418F"/>
    <w:rsid w:val="00244E67"/>
    <w:rsid w:val="00247D01"/>
    <w:rsid w:val="0025135C"/>
    <w:rsid w:val="0025326E"/>
    <w:rsid w:val="00263628"/>
    <w:rsid w:val="0026428D"/>
    <w:rsid w:val="002648D0"/>
    <w:rsid w:val="00264C0C"/>
    <w:rsid w:val="0026523E"/>
    <w:rsid w:val="0027357A"/>
    <w:rsid w:val="002756C9"/>
    <w:rsid w:val="00275F95"/>
    <w:rsid w:val="002808E0"/>
    <w:rsid w:val="00280B2B"/>
    <w:rsid w:val="00286017"/>
    <w:rsid w:val="00292257"/>
    <w:rsid w:val="00292F27"/>
    <w:rsid w:val="00293583"/>
    <w:rsid w:val="00294B2D"/>
    <w:rsid w:val="00297BE1"/>
    <w:rsid w:val="002A26A9"/>
    <w:rsid w:val="002A2AD8"/>
    <w:rsid w:val="002A4E1C"/>
    <w:rsid w:val="002A70B0"/>
    <w:rsid w:val="002B2382"/>
    <w:rsid w:val="002B2C9B"/>
    <w:rsid w:val="002B4308"/>
    <w:rsid w:val="002B58D3"/>
    <w:rsid w:val="002C0FC9"/>
    <w:rsid w:val="002C2C7C"/>
    <w:rsid w:val="002C52A4"/>
    <w:rsid w:val="002C7AA1"/>
    <w:rsid w:val="002D1B3E"/>
    <w:rsid w:val="002D1E83"/>
    <w:rsid w:val="002D26F0"/>
    <w:rsid w:val="002D2C5A"/>
    <w:rsid w:val="002E0ECC"/>
    <w:rsid w:val="002E2CF6"/>
    <w:rsid w:val="002E397B"/>
    <w:rsid w:val="002E39A4"/>
    <w:rsid w:val="002E64C6"/>
    <w:rsid w:val="002E7B23"/>
    <w:rsid w:val="002F2933"/>
    <w:rsid w:val="00300169"/>
    <w:rsid w:val="003008B6"/>
    <w:rsid w:val="00303CD6"/>
    <w:rsid w:val="00306DE0"/>
    <w:rsid w:val="00307FB3"/>
    <w:rsid w:val="00310285"/>
    <w:rsid w:val="00310A46"/>
    <w:rsid w:val="00312DD3"/>
    <w:rsid w:val="00313098"/>
    <w:rsid w:val="00315391"/>
    <w:rsid w:val="0031627B"/>
    <w:rsid w:val="0032048D"/>
    <w:rsid w:val="00321A95"/>
    <w:rsid w:val="003228BF"/>
    <w:rsid w:val="00322F0E"/>
    <w:rsid w:val="00324908"/>
    <w:rsid w:val="00325262"/>
    <w:rsid w:val="00331397"/>
    <w:rsid w:val="003313FE"/>
    <w:rsid w:val="0033144B"/>
    <w:rsid w:val="003316E9"/>
    <w:rsid w:val="00332BAC"/>
    <w:rsid w:val="00334E4D"/>
    <w:rsid w:val="003351E4"/>
    <w:rsid w:val="00335D67"/>
    <w:rsid w:val="0033789C"/>
    <w:rsid w:val="00341A27"/>
    <w:rsid w:val="00342A46"/>
    <w:rsid w:val="003501D4"/>
    <w:rsid w:val="0035106E"/>
    <w:rsid w:val="003512DD"/>
    <w:rsid w:val="00353FB5"/>
    <w:rsid w:val="0035441B"/>
    <w:rsid w:val="00356FB1"/>
    <w:rsid w:val="0036047F"/>
    <w:rsid w:val="00361F4B"/>
    <w:rsid w:val="00363612"/>
    <w:rsid w:val="0036365C"/>
    <w:rsid w:val="00366AB7"/>
    <w:rsid w:val="00366DE0"/>
    <w:rsid w:val="00366FC3"/>
    <w:rsid w:val="003675C7"/>
    <w:rsid w:val="003676FA"/>
    <w:rsid w:val="00370511"/>
    <w:rsid w:val="003711F3"/>
    <w:rsid w:val="003718E8"/>
    <w:rsid w:val="00373095"/>
    <w:rsid w:val="0037375A"/>
    <w:rsid w:val="00374DAD"/>
    <w:rsid w:val="00374E86"/>
    <w:rsid w:val="00375940"/>
    <w:rsid w:val="003769CC"/>
    <w:rsid w:val="00377010"/>
    <w:rsid w:val="003773B8"/>
    <w:rsid w:val="0038059D"/>
    <w:rsid w:val="0038070F"/>
    <w:rsid w:val="0038219F"/>
    <w:rsid w:val="00382BA3"/>
    <w:rsid w:val="00384343"/>
    <w:rsid w:val="00385FFC"/>
    <w:rsid w:val="003870BA"/>
    <w:rsid w:val="00392E14"/>
    <w:rsid w:val="00393C9B"/>
    <w:rsid w:val="00396E17"/>
    <w:rsid w:val="003A013B"/>
    <w:rsid w:val="003A051D"/>
    <w:rsid w:val="003A1875"/>
    <w:rsid w:val="003A2A67"/>
    <w:rsid w:val="003A3082"/>
    <w:rsid w:val="003A597D"/>
    <w:rsid w:val="003A6E8E"/>
    <w:rsid w:val="003B43B1"/>
    <w:rsid w:val="003B44BC"/>
    <w:rsid w:val="003B4579"/>
    <w:rsid w:val="003B4B2E"/>
    <w:rsid w:val="003B6AA8"/>
    <w:rsid w:val="003C07C0"/>
    <w:rsid w:val="003C7EAD"/>
    <w:rsid w:val="003D25BD"/>
    <w:rsid w:val="003D4681"/>
    <w:rsid w:val="003E072D"/>
    <w:rsid w:val="003E094F"/>
    <w:rsid w:val="003E1B6C"/>
    <w:rsid w:val="003E2DCB"/>
    <w:rsid w:val="003E4BAB"/>
    <w:rsid w:val="003E4FB5"/>
    <w:rsid w:val="003E6F90"/>
    <w:rsid w:val="003F08E2"/>
    <w:rsid w:val="003F24B3"/>
    <w:rsid w:val="003F2832"/>
    <w:rsid w:val="003F2B0D"/>
    <w:rsid w:val="003F309B"/>
    <w:rsid w:val="003F34D1"/>
    <w:rsid w:val="003F5E59"/>
    <w:rsid w:val="003F62AA"/>
    <w:rsid w:val="003F7644"/>
    <w:rsid w:val="00400B5D"/>
    <w:rsid w:val="00401BBA"/>
    <w:rsid w:val="00401C45"/>
    <w:rsid w:val="00403EF1"/>
    <w:rsid w:val="004040E2"/>
    <w:rsid w:val="00405F16"/>
    <w:rsid w:val="00406FD3"/>
    <w:rsid w:val="0041007A"/>
    <w:rsid w:val="00410CF5"/>
    <w:rsid w:val="00411329"/>
    <w:rsid w:val="00413E3B"/>
    <w:rsid w:val="00415804"/>
    <w:rsid w:val="00420DC6"/>
    <w:rsid w:val="00421313"/>
    <w:rsid w:val="0042193C"/>
    <w:rsid w:val="00421A3A"/>
    <w:rsid w:val="00422FA5"/>
    <w:rsid w:val="00423056"/>
    <w:rsid w:val="004231BC"/>
    <w:rsid w:val="004236CD"/>
    <w:rsid w:val="00424850"/>
    <w:rsid w:val="00425C5C"/>
    <w:rsid w:val="00426018"/>
    <w:rsid w:val="00426916"/>
    <w:rsid w:val="00427E79"/>
    <w:rsid w:val="004316BC"/>
    <w:rsid w:val="004357C9"/>
    <w:rsid w:val="0043589C"/>
    <w:rsid w:val="00437F05"/>
    <w:rsid w:val="0044129A"/>
    <w:rsid w:val="00441350"/>
    <w:rsid w:val="00443496"/>
    <w:rsid w:val="004438A8"/>
    <w:rsid w:val="00443A3E"/>
    <w:rsid w:val="00444D68"/>
    <w:rsid w:val="00445208"/>
    <w:rsid w:val="00446C28"/>
    <w:rsid w:val="00447B62"/>
    <w:rsid w:val="004533F0"/>
    <w:rsid w:val="00455117"/>
    <w:rsid w:val="00455860"/>
    <w:rsid w:val="00457611"/>
    <w:rsid w:val="004577B8"/>
    <w:rsid w:val="00460C47"/>
    <w:rsid w:val="00461FDD"/>
    <w:rsid w:val="00464849"/>
    <w:rsid w:val="00465711"/>
    <w:rsid w:val="0046613B"/>
    <w:rsid w:val="00466D06"/>
    <w:rsid w:val="00471030"/>
    <w:rsid w:val="0047175F"/>
    <w:rsid w:val="00472082"/>
    <w:rsid w:val="00472FE6"/>
    <w:rsid w:val="00473918"/>
    <w:rsid w:val="0047419B"/>
    <w:rsid w:val="00474456"/>
    <w:rsid w:val="00474A91"/>
    <w:rsid w:val="00474D6E"/>
    <w:rsid w:val="00475D8F"/>
    <w:rsid w:val="004828DE"/>
    <w:rsid w:val="00484571"/>
    <w:rsid w:val="00484D8B"/>
    <w:rsid w:val="004853A1"/>
    <w:rsid w:val="0048561D"/>
    <w:rsid w:val="00486627"/>
    <w:rsid w:val="004866DE"/>
    <w:rsid w:val="00487F1B"/>
    <w:rsid w:val="00494069"/>
    <w:rsid w:val="00494A96"/>
    <w:rsid w:val="004A08B4"/>
    <w:rsid w:val="004A185D"/>
    <w:rsid w:val="004A2DB5"/>
    <w:rsid w:val="004A361F"/>
    <w:rsid w:val="004A3EB8"/>
    <w:rsid w:val="004A45C2"/>
    <w:rsid w:val="004A45DA"/>
    <w:rsid w:val="004A4BF2"/>
    <w:rsid w:val="004B027A"/>
    <w:rsid w:val="004B1F01"/>
    <w:rsid w:val="004B3AA5"/>
    <w:rsid w:val="004B3FFC"/>
    <w:rsid w:val="004B49C2"/>
    <w:rsid w:val="004B740C"/>
    <w:rsid w:val="004B77C0"/>
    <w:rsid w:val="004C1B05"/>
    <w:rsid w:val="004C52AD"/>
    <w:rsid w:val="004C7B6E"/>
    <w:rsid w:val="004D0415"/>
    <w:rsid w:val="004D08EC"/>
    <w:rsid w:val="004D27D7"/>
    <w:rsid w:val="004D5821"/>
    <w:rsid w:val="004E0A91"/>
    <w:rsid w:val="004E1EA4"/>
    <w:rsid w:val="004E2AA1"/>
    <w:rsid w:val="004E2BED"/>
    <w:rsid w:val="004F020D"/>
    <w:rsid w:val="004F5088"/>
    <w:rsid w:val="004F5620"/>
    <w:rsid w:val="004F5F6D"/>
    <w:rsid w:val="0050088D"/>
    <w:rsid w:val="00502E09"/>
    <w:rsid w:val="00503D59"/>
    <w:rsid w:val="00505455"/>
    <w:rsid w:val="00507CF2"/>
    <w:rsid w:val="00510398"/>
    <w:rsid w:val="00512118"/>
    <w:rsid w:val="00512216"/>
    <w:rsid w:val="005148E9"/>
    <w:rsid w:val="005154FD"/>
    <w:rsid w:val="0052162A"/>
    <w:rsid w:val="00523968"/>
    <w:rsid w:val="00524F8C"/>
    <w:rsid w:val="00525ED5"/>
    <w:rsid w:val="005266FB"/>
    <w:rsid w:val="00531895"/>
    <w:rsid w:val="00531CA9"/>
    <w:rsid w:val="00532599"/>
    <w:rsid w:val="005347A6"/>
    <w:rsid w:val="00537E5F"/>
    <w:rsid w:val="00542B7D"/>
    <w:rsid w:val="005435F3"/>
    <w:rsid w:val="00543BD7"/>
    <w:rsid w:val="005440AC"/>
    <w:rsid w:val="00546BCC"/>
    <w:rsid w:val="00546D14"/>
    <w:rsid w:val="00547F78"/>
    <w:rsid w:val="0055547B"/>
    <w:rsid w:val="00555DC1"/>
    <w:rsid w:val="005574EA"/>
    <w:rsid w:val="005601B0"/>
    <w:rsid w:val="00561EA8"/>
    <w:rsid w:val="00562283"/>
    <w:rsid w:val="00562DE9"/>
    <w:rsid w:val="00563989"/>
    <w:rsid w:val="0056664E"/>
    <w:rsid w:val="00566B7C"/>
    <w:rsid w:val="00566D90"/>
    <w:rsid w:val="005670DC"/>
    <w:rsid w:val="00567BDB"/>
    <w:rsid w:val="0057075F"/>
    <w:rsid w:val="00570A1C"/>
    <w:rsid w:val="00572E03"/>
    <w:rsid w:val="0057616E"/>
    <w:rsid w:val="005777E1"/>
    <w:rsid w:val="00577F47"/>
    <w:rsid w:val="00581D37"/>
    <w:rsid w:val="00583F0C"/>
    <w:rsid w:val="00586000"/>
    <w:rsid w:val="00593536"/>
    <w:rsid w:val="005953B4"/>
    <w:rsid w:val="00596E52"/>
    <w:rsid w:val="00597BDE"/>
    <w:rsid w:val="005A12D4"/>
    <w:rsid w:val="005A26DD"/>
    <w:rsid w:val="005B2480"/>
    <w:rsid w:val="005B25B8"/>
    <w:rsid w:val="005B6A83"/>
    <w:rsid w:val="005B7053"/>
    <w:rsid w:val="005B7941"/>
    <w:rsid w:val="005C076D"/>
    <w:rsid w:val="005C319F"/>
    <w:rsid w:val="005C323C"/>
    <w:rsid w:val="005C32D3"/>
    <w:rsid w:val="005C346E"/>
    <w:rsid w:val="005C3874"/>
    <w:rsid w:val="005C3B0E"/>
    <w:rsid w:val="005C428B"/>
    <w:rsid w:val="005C5E40"/>
    <w:rsid w:val="005C5FEC"/>
    <w:rsid w:val="005D0CB6"/>
    <w:rsid w:val="005D0F82"/>
    <w:rsid w:val="005D2659"/>
    <w:rsid w:val="005D5540"/>
    <w:rsid w:val="005D5FF8"/>
    <w:rsid w:val="005D646D"/>
    <w:rsid w:val="005E1F97"/>
    <w:rsid w:val="005E3483"/>
    <w:rsid w:val="005E47B5"/>
    <w:rsid w:val="005E4921"/>
    <w:rsid w:val="005E5D12"/>
    <w:rsid w:val="005E7CF7"/>
    <w:rsid w:val="005F21AB"/>
    <w:rsid w:val="005F23AD"/>
    <w:rsid w:val="005F7D21"/>
    <w:rsid w:val="00603DBB"/>
    <w:rsid w:val="0060499C"/>
    <w:rsid w:val="0060571B"/>
    <w:rsid w:val="00605ADE"/>
    <w:rsid w:val="0060671B"/>
    <w:rsid w:val="006074B5"/>
    <w:rsid w:val="00607852"/>
    <w:rsid w:val="00607CE7"/>
    <w:rsid w:val="00610AD7"/>
    <w:rsid w:val="006112C9"/>
    <w:rsid w:val="00613E59"/>
    <w:rsid w:val="0061425A"/>
    <w:rsid w:val="006228CC"/>
    <w:rsid w:val="00623366"/>
    <w:rsid w:val="00627411"/>
    <w:rsid w:val="00630133"/>
    <w:rsid w:val="006311BD"/>
    <w:rsid w:val="0063155E"/>
    <w:rsid w:val="0063168A"/>
    <w:rsid w:val="00631A87"/>
    <w:rsid w:val="00634435"/>
    <w:rsid w:val="00636458"/>
    <w:rsid w:val="00636781"/>
    <w:rsid w:val="00636D99"/>
    <w:rsid w:val="00642B60"/>
    <w:rsid w:val="0064372F"/>
    <w:rsid w:val="00646241"/>
    <w:rsid w:val="00646AF2"/>
    <w:rsid w:val="00646F27"/>
    <w:rsid w:val="00653B93"/>
    <w:rsid w:val="00653E93"/>
    <w:rsid w:val="00661448"/>
    <w:rsid w:val="006620EF"/>
    <w:rsid w:val="00665688"/>
    <w:rsid w:val="00665C9B"/>
    <w:rsid w:val="00666CD9"/>
    <w:rsid w:val="006700FB"/>
    <w:rsid w:val="0067127A"/>
    <w:rsid w:val="006722F7"/>
    <w:rsid w:val="006724A7"/>
    <w:rsid w:val="0067324C"/>
    <w:rsid w:val="006734E7"/>
    <w:rsid w:val="006743EA"/>
    <w:rsid w:val="00675530"/>
    <w:rsid w:val="00675666"/>
    <w:rsid w:val="00675AD6"/>
    <w:rsid w:val="00675C72"/>
    <w:rsid w:val="0067749F"/>
    <w:rsid w:val="006776E2"/>
    <w:rsid w:val="00677BEA"/>
    <w:rsid w:val="00677F85"/>
    <w:rsid w:val="00681AA0"/>
    <w:rsid w:val="00681CE1"/>
    <w:rsid w:val="006921D2"/>
    <w:rsid w:val="00693B6C"/>
    <w:rsid w:val="0069598F"/>
    <w:rsid w:val="00696D18"/>
    <w:rsid w:val="006A1D04"/>
    <w:rsid w:val="006A412C"/>
    <w:rsid w:val="006A4DD6"/>
    <w:rsid w:val="006B040F"/>
    <w:rsid w:val="006B08B2"/>
    <w:rsid w:val="006B0AD4"/>
    <w:rsid w:val="006B19E5"/>
    <w:rsid w:val="006B2E23"/>
    <w:rsid w:val="006B36A9"/>
    <w:rsid w:val="006B414F"/>
    <w:rsid w:val="006B4156"/>
    <w:rsid w:val="006B765D"/>
    <w:rsid w:val="006C032F"/>
    <w:rsid w:val="006C0B53"/>
    <w:rsid w:val="006C2EC4"/>
    <w:rsid w:val="006C6874"/>
    <w:rsid w:val="006D1F46"/>
    <w:rsid w:val="006D2E2E"/>
    <w:rsid w:val="006D4190"/>
    <w:rsid w:val="006D599A"/>
    <w:rsid w:val="006D7046"/>
    <w:rsid w:val="006E11CA"/>
    <w:rsid w:val="006E154C"/>
    <w:rsid w:val="006E2F1B"/>
    <w:rsid w:val="006E35D0"/>
    <w:rsid w:val="006E4E8E"/>
    <w:rsid w:val="006E50F0"/>
    <w:rsid w:val="006E678A"/>
    <w:rsid w:val="006E6820"/>
    <w:rsid w:val="006E6FC5"/>
    <w:rsid w:val="006F0CA9"/>
    <w:rsid w:val="006F4167"/>
    <w:rsid w:val="006F4F83"/>
    <w:rsid w:val="006F5A89"/>
    <w:rsid w:val="006F6D4B"/>
    <w:rsid w:val="006F6DEA"/>
    <w:rsid w:val="006F6FAF"/>
    <w:rsid w:val="0070036B"/>
    <w:rsid w:val="007009CB"/>
    <w:rsid w:val="00703529"/>
    <w:rsid w:val="00704654"/>
    <w:rsid w:val="00704C72"/>
    <w:rsid w:val="00704E77"/>
    <w:rsid w:val="0070502D"/>
    <w:rsid w:val="00706206"/>
    <w:rsid w:val="0070687C"/>
    <w:rsid w:val="00706DC6"/>
    <w:rsid w:val="00707683"/>
    <w:rsid w:val="0071320E"/>
    <w:rsid w:val="00720664"/>
    <w:rsid w:val="00724EE5"/>
    <w:rsid w:val="007263AA"/>
    <w:rsid w:val="00726B51"/>
    <w:rsid w:val="00726B58"/>
    <w:rsid w:val="00727061"/>
    <w:rsid w:val="00727B9A"/>
    <w:rsid w:val="0073101F"/>
    <w:rsid w:val="007338CE"/>
    <w:rsid w:val="00734BD3"/>
    <w:rsid w:val="00735CAF"/>
    <w:rsid w:val="00735D36"/>
    <w:rsid w:val="00736D4A"/>
    <w:rsid w:val="0073706F"/>
    <w:rsid w:val="00737856"/>
    <w:rsid w:val="00737F02"/>
    <w:rsid w:val="007404A8"/>
    <w:rsid w:val="00741C23"/>
    <w:rsid w:val="00744AE6"/>
    <w:rsid w:val="00746FC7"/>
    <w:rsid w:val="00747BE0"/>
    <w:rsid w:val="007523E2"/>
    <w:rsid w:val="00755DFE"/>
    <w:rsid w:val="007614E5"/>
    <w:rsid w:val="007616DA"/>
    <w:rsid w:val="0076288E"/>
    <w:rsid w:val="007652E4"/>
    <w:rsid w:val="0076635A"/>
    <w:rsid w:val="007703FD"/>
    <w:rsid w:val="00770C07"/>
    <w:rsid w:val="00772E46"/>
    <w:rsid w:val="00774B27"/>
    <w:rsid w:val="0077611C"/>
    <w:rsid w:val="007769C1"/>
    <w:rsid w:val="00776DA6"/>
    <w:rsid w:val="00777267"/>
    <w:rsid w:val="00777B7D"/>
    <w:rsid w:val="0078087D"/>
    <w:rsid w:val="00780B08"/>
    <w:rsid w:val="0078233C"/>
    <w:rsid w:val="0078349C"/>
    <w:rsid w:val="007840E8"/>
    <w:rsid w:val="00786C29"/>
    <w:rsid w:val="0078766E"/>
    <w:rsid w:val="00790373"/>
    <w:rsid w:val="00790BB6"/>
    <w:rsid w:val="0079243C"/>
    <w:rsid w:val="007939CB"/>
    <w:rsid w:val="007A145C"/>
    <w:rsid w:val="007A2427"/>
    <w:rsid w:val="007A4BD1"/>
    <w:rsid w:val="007A60F9"/>
    <w:rsid w:val="007B1257"/>
    <w:rsid w:val="007B2636"/>
    <w:rsid w:val="007B2C3A"/>
    <w:rsid w:val="007B30F2"/>
    <w:rsid w:val="007B4A1A"/>
    <w:rsid w:val="007B65EF"/>
    <w:rsid w:val="007B6D44"/>
    <w:rsid w:val="007C04A3"/>
    <w:rsid w:val="007C215C"/>
    <w:rsid w:val="007C2AEB"/>
    <w:rsid w:val="007C2B55"/>
    <w:rsid w:val="007C3135"/>
    <w:rsid w:val="007C55D4"/>
    <w:rsid w:val="007C5D60"/>
    <w:rsid w:val="007C6168"/>
    <w:rsid w:val="007C74A7"/>
    <w:rsid w:val="007C75C1"/>
    <w:rsid w:val="007D2280"/>
    <w:rsid w:val="007D4242"/>
    <w:rsid w:val="007D4885"/>
    <w:rsid w:val="007D6551"/>
    <w:rsid w:val="007D7D17"/>
    <w:rsid w:val="007E06E3"/>
    <w:rsid w:val="007E0EA2"/>
    <w:rsid w:val="007E1549"/>
    <w:rsid w:val="007E430F"/>
    <w:rsid w:val="007E4644"/>
    <w:rsid w:val="007E66EF"/>
    <w:rsid w:val="007F093B"/>
    <w:rsid w:val="007F1C46"/>
    <w:rsid w:val="007F49E3"/>
    <w:rsid w:val="00800726"/>
    <w:rsid w:val="00800DD6"/>
    <w:rsid w:val="00801192"/>
    <w:rsid w:val="00802D07"/>
    <w:rsid w:val="008073B2"/>
    <w:rsid w:val="008075A9"/>
    <w:rsid w:val="00807935"/>
    <w:rsid w:val="00810EDC"/>
    <w:rsid w:val="00810F25"/>
    <w:rsid w:val="00813DFD"/>
    <w:rsid w:val="008142FA"/>
    <w:rsid w:val="00814366"/>
    <w:rsid w:val="00816104"/>
    <w:rsid w:val="00816ADB"/>
    <w:rsid w:val="008177F6"/>
    <w:rsid w:val="00824955"/>
    <w:rsid w:val="008255EE"/>
    <w:rsid w:val="00831F1F"/>
    <w:rsid w:val="0083414F"/>
    <w:rsid w:val="00834322"/>
    <w:rsid w:val="00834E95"/>
    <w:rsid w:val="00841E7D"/>
    <w:rsid w:val="00841EF6"/>
    <w:rsid w:val="008444CE"/>
    <w:rsid w:val="0084599C"/>
    <w:rsid w:val="00847861"/>
    <w:rsid w:val="00850B79"/>
    <w:rsid w:val="008524E9"/>
    <w:rsid w:val="00853125"/>
    <w:rsid w:val="00853709"/>
    <w:rsid w:val="00854448"/>
    <w:rsid w:val="00856B6E"/>
    <w:rsid w:val="0085777B"/>
    <w:rsid w:val="00860920"/>
    <w:rsid w:val="0086155E"/>
    <w:rsid w:val="0086171D"/>
    <w:rsid w:val="0086273C"/>
    <w:rsid w:val="008669B7"/>
    <w:rsid w:val="00866C84"/>
    <w:rsid w:val="00866E48"/>
    <w:rsid w:val="008677E2"/>
    <w:rsid w:val="0087066E"/>
    <w:rsid w:val="00870979"/>
    <w:rsid w:val="0087302D"/>
    <w:rsid w:val="00874288"/>
    <w:rsid w:val="00883398"/>
    <w:rsid w:val="00886B53"/>
    <w:rsid w:val="00891CD0"/>
    <w:rsid w:val="008941CF"/>
    <w:rsid w:val="008951E2"/>
    <w:rsid w:val="00895800"/>
    <w:rsid w:val="00895A69"/>
    <w:rsid w:val="00896D99"/>
    <w:rsid w:val="008A0DC1"/>
    <w:rsid w:val="008A2690"/>
    <w:rsid w:val="008A35D3"/>
    <w:rsid w:val="008A5AF4"/>
    <w:rsid w:val="008A60E9"/>
    <w:rsid w:val="008A7798"/>
    <w:rsid w:val="008A7BED"/>
    <w:rsid w:val="008B0D01"/>
    <w:rsid w:val="008B1463"/>
    <w:rsid w:val="008B428A"/>
    <w:rsid w:val="008B676C"/>
    <w:rsid w:val="008C0C99"/>
    <w:rsid w:val="008C16BE"/>
    <w:rsid w:val="008C321D"/>
    <w:rsid w:val="008C4428"/>
    <w:rsid w:val="008C4C63"/>
    <w:rsid w:val="008C79C3"/>
    <w:rsid w:val="008D2880"/>
    <w:rsid w:val="008D2AC5"/>
    <w:rsid w:val="008D4A61"/>
    <w:rsid w:val="008D5C92"/>
    <w:rsid w:val="008D5D25"/>
    <w:rsid w:val="008D622C"/>
    <w:rsid w:val="008E3D3C"/>
    <w:rsid w:val="008E40EE"/>
    <w:rsid w:val="008E46BF"/>
    <w:rsid w:val="008E5507"/>
    <w:rsid w:val="008E5FFC"/>
    <w:rsid w:val="008F00B8"/>
    <w:rsid w:val="008F1F15"/>
    <w:rsid w:val="008F1FBB"/>
    <w:rsid w:val="008F28AB"/>
    <w:rsid w:val="008F2A7D"/>
    <w:rsid w:val="008F42F2"/>
    <w:rsid w:val="008F6205"/>
    <w:rsid w:val="008F6CEF"/>
    <w:rsid w:val="008F6D56"/>
    <w:rsid w:val="00901098"/>
    <w:rsid w:val="00901B90"/>
    <w:rsid w:val="0090305E"/>
    <w:rsid w:val="00906115"/>
    <w:rsid w:val="00906B05"/>
    <w:rsid w:val="00907210"/>
    <w:rsid w:val="0090726C"/>
    <w:rsid w:val="00910734"/>
    <w:rsid w:val="00912FD2"/>
    <w:rsid w:val="009135D6"/>
    <w:rsid w:val="00914BDB"/>
    <w:rsid w:val="0092097F"/>
    <w:rsid w:val="00922E06"/>
    <w:rsid w:val="00925ECF"/>
    <w:rsid w:val="00926869"/>
    <w:rsid w:val="00927BAE"/>
    <w:rsid w:val="00930F53"/>
    <w:rsid w:val="00930FD4"/>
    <w:rsid w:val="009334C6"/>
    <w:rsid w:val="009353C0"/>
    <w:rsid w:val="00935DCE"/>
    <w:rsid w:val="00937136"/>
    <w:rsid w:val="00937560"/>
    <w:rsid w:val="009409EF"/>
    <w:rsid w:val="0094106F"/>
    <w:rsid w:val="009416A9"/>
    <w:rsid w:val="00941E98"/>
    <w:rsid w:val="00942565"/>
    <w:rsid w:val="00942572"/>
    <w:rsid w:val="00944246"/>
    <w:rsid w:val="00945DAF"/>
    <w:rsid w:val="009466D2"/>
    <w:rsid w:val="00947619"/>
    <w:rsid w:val="00950D12"/>
    <w:rsid w:val="00951690"/>
    <w:rsid w:val="00951EE3"/>
    <w:rsid w:val="009526C2"/>
    <w:rsid w:val="00952D3E"/>
    <w:rsid w:val="00954096"/>
    <w:rsid w:val="00955295"/>
    <w:rsid w:val="00960616"/>
    <w:rsid w:val="00960C64"/>
    <w:rsid w:val="0096187A"/>
    <w:rsid w:val="00962595"/>
    <w:rsid w:val="009658D7"/>
    <w:rsid w:val="009660FA"/>
    <w:rsid w:val="00966934"/>
    <w:rsid w:val="00970136"/>
    <w:rsid w:val="009704B1"/>
    <w:rsid w:val="00972035"/>
    <w:rsid w:val="009763BF"/>
    <w:rsid w:val="00976D68"/>
    <w:rsid w:val="0097737F"/>
    <w:rsid w:val="0098041F"/>
    <w:rsid w:val="00987ECC"/>
    <w:rsid w:val="009931F2"/>
    <w:rsid w:val="00993604"/>
    <w:rsid w:val="0099416F"/>
    <w:rsid w:val="00994208"/>
    <w:rsid w:val="009949A7"/>
    <w:rsid w:val="00994BC5"/>
    <w:rsid w:val="009950C0"/>
    <w:rsid w:val="00995135"/>
    <w:rsid w:val="00996C51"/>
    <w:rsid w:val="00997DAB"/>
    <w:rsid w:val="009A0D12"/>
    <w:rsid w:val="009A35C3"/>
    <w:rsid w:val="009A667D"/>
    <w:rsid w:val="009A6B35"/>
    <w:rsid w:val="009B2F1C"/>
    <w:rsid w:val="009B763D"/>
    <w:rsid w:val="009B7F87"/>
    <w:rsid w:val="009C14E0"/>
    <w:rsid w:val="009C1CAB"/>
    <w:rsid w:val="009C2142"/>
    <w:rsid w:val="009C49A0"/>
    <w:rsid w:val="009C49BA"/>
    <w:rsid w:val="009C4E32"/>
    <w:rsid w:val="009C54CA"/>
    <w:rsid w:val="009C5BBA"/>
    <w:rsid w:val="009C5F47"/>
    <w:rsid w:val="009D0997"/>
    <w:rsid w:val="009D1533"/>
    <w:rsid w:val="009E0F52"/>
    <w:rsid w:val="009E41F3"/>
    <w:rsid w:val="009E457F"/>
    <w:rsid w:val="009E4B9A"/>
    <w:rsid w:val="009E5931"/>
    <w:rsid w:val="009E67DE"/>
    <w:rsid w:val="009F0E91"/>
    <w:rsid w:val="009F1A2F"/>
    <w:rsid w:val="009F4926"/>
    <w:rsid w:val="009F503D"/>
    <w:rsid w:val="009F5E61"/>
    <w:rsid w:val="009F699E"/>
    <w:rsid w:val="00A00DC3"/>
    <w:rsid w:val="00A0488D"/>
    <w:rsid w:val="00A06717"/>
    <w:rsid w:val="00A100C3"/>
    <w:rsid w:val="00A10960"/>
    <w:rsid w:val="00A1130E"/>
    <w:rsid w:val="00A116DC"/>
    <w:rsid w:val="00A125E5"/>
    <w:rsid w:val="00A15133"/>
    <w:rsid w:val="00A2085F"/>
    <w:rsid w:val="00A2116C"/>
    <w:rsid w:val="00A229F9"/>
    <w:rsid w:val="00A22BBA"/>
    <w:rsid w:val="00A22C41"/>
    <w:rsid w:val="00A26C97"/>
    <w:rsid w:val="00A272A3"/>
    <w:rsid w:val="00A310B8"/>
    <w:rsid w:val="00A319E3"/>
    <w:rsid w:val="00A32B13"/>
    <w:rsid w:val="00A32C11"/>
    <w:rsid w:val="00A32C26"/>
    <w:rsid w:val="00A34633"/>
    <w:rsid w:val="00A35187"/>
    <w:rsid w:val="00A413AA"/>
    <w:rsid w:val="00A42459"/>
    <w:rsid w:val="00A440C7"/>
    <w:rsid w:val="00A44915"/>
    <w:rsid w:val="00A460F9"/>
    <w:rsid w:val="00A511BF"/>
    <w:rsid w:val="00A51E26"/>
    <w:rsid w:val="00A52998"/>
    <w:rsid w:val="00A52D2C"/>
    <w:rsid w:val="00A56C29"/>
    <w:rsid w:val="00A6052C"/>
    <w:rsid w:val="00A65E37"/>
    <w:rsid w:val="00A66139"/>
    <w:rsid w:val="00A7018B"/>
    <w:rsid w:val="00A73463"/>
    <w:rsid w:val="00A737AE"/>
    <w:rsid w:val="00A7599F"/>
    <w:rsid w:val="00A76ED6"/>
    <w:rsid w:val="00A77863"/>
    <w:rsid w:val="00A80E86"/>
    <w:rsid w:val="00A8354C"/>
    <w:rsid w:val="00A87934"/>
    <w:rsid w:val="00A87D11"/>
    <w:rsid w:val="00A87D74"/>
    <w:rsid w:val="00AA1130"/>
    <w:rsid w:val="00AA220D"/>
    <w:rsid w:val="00AA630A"/>
    <w:rsid w:val="00AA668A"/>
    <w:rsid w:val="00AA6C21"/>
    <w:rsid w:val="00AB126D"/>
    <w:rsid w:val="00AB34EF"/>
    <w:rsid w:val="00AB3D30"/>
    <w:rsid w:val="00AB402C"/>
    <w:rsid w:val="00AC074F"/>
    <w:rsid w:val="00AC188B"/>
    <w:rsid w:val="00AC21AC"/>
    <w:rsid w:val="00AC2ABF"/>
    <w:rsid w:val="00AC3FBC"/>
    <w:rsid w:val="00AC4623"/>
    <w:rsid w:val="00AC5F55"/>
    <w:rsid w:val="00AC7A53"/>
    <w:rsid w:val="00AD0599"/>
    <w:rsid w:val="00AD2EDB"/>
    <w:rsid w:val="00AD4262"/>
    <w:rsid w:val="00AD678E"/>
    <w:rsid w:val="00AD7C22"/>
    <w:rsid w:val="00AE3950"/>
    <w:rsid w:val="00AE3E4E"/>
    <w:rsid w:val="00AE6649"/>
    <w:rsid w:val="00AE7132"/>
    <w:rsid w:val="00AE7D66"/>
    <w:rsid w:val="00AF15C6"/>
    <w:rsid w:val="00AF3850"/>
    <w:rsid w:val="00AF4220"/>
    <w:rsid w:val="00AF50E3"/>
    <w:rsid w:val="00AF670B"/>
    <w:rsid w:val="00AF6DAB"/>
    <w:rsid w:val="00B00A8B"/>
    <w:rsid w:val="00B00CFE"/>
    <w:rsid w:val="00B04D65"/>
    <w:rsid w:val="00B07696"/>
    <w:rsid w:val="00B12EE5"/>
    <w:rsid w:val="00B15D39"/>
    <w:rsid w:val="00B15E4E"/>
    <w:rsid w:val="00B15FE3"/>
    <w:rsid w:val="00B17AF2"/>
    <w:rsid w:val="00B21023"/>
    <w:rsid w:val="00B22120"/>
    <w:rsid w:val="00B22A25"/>
    <w:rsid w:val="00B26425"/>
    <w:rsid w:val="00B30923"/>
    <w:rsid w:val="00B30FE6"/>
    <w:rsid w:val="00B31121"/>
    <w:rsid w:val="00B40503"/>
    <w:rsid w:val="00B40E8C"/>
    <w:rsid w:val="00B42126"/>
    <w:rsid w:val="00B428DD"/>
    <w:rsid w:val="00B43340"/>
    <w:rsid w:val="00B46522"/>
    <w:rsid w:val="00B465BB"/>
    <w:rsid w:val="00B51082"/>
    <w:rsid w:val="00B519E4"/>
    <w:rsid w:val="00B550D4"/>
    <w:rsid w:val="00B6228E"/>
    <w:rsid w:val="00B62EC0"/>
    <w:rsid w:val="00B64BF0"/>
    <w:rsid w:val="00B66465"/>
    <w:rsid w:val="00B66E1E"/>
    <w:rsid w:val="00B70F50"/>
    <w:rsid w:val="00B77BE2"/>
    <w:rsid w:val="00B82EE3"/>
    <w:rsid w:val="00B831BE"/>
    <w:rsid w:val="00B9256F"/>
    <w:rsid w:val="00B93B2A"/>
    <w:rsid w:val="00B93D6C"/>
    <w:rsid w:val="00B96104"/>
    <w:rsid w:val="00B97368"/>
    <w:rsid w:val="00B97854"/>
    <w:rsid w:val="00BA0D01"/>
    <w:rsid w:val="00BA1019"/>
    <w:rsid w:val="00BA2F9F"/>
    <w:rsid w:val="00BA3591"/>
    <w:rsid w:val="00BA66CC"/>
    <w:rsid w:val="00BA79FA"/>
    <w:rsid w:val="00BB1083"/>
    <w:rsid w:val="00BB17F4"/>
    <w:rsid w:val="00BB1FF1"/>
    <w:rsid w:val="00BB4D07"/>
    <w:rsid w:val="00BB6A30"/>
    <w:rsid w:val="00BB6A40"/>
    <w:rsid w:val="00BB7D17"/>
    <w:rsid w:val="00BC07D1"/>
    <w:rsid w:val="00BC2293"/>
    <w:rsid w:val="00BC24F7"/>
    <w:rsid w:val="00BC29C3"/>
    <w:rsid w:val="00BC2C73"/>
    <w:rsid w:val="00BD1811"/>
    <w:rsid w:val="00BD31E9"/>
    <w:rsid w:val="00BD486A"/>
    <w:rsid w:val="00BD4C29"/>
    <w:rsid w:val="00BD68BB"/>
    <w:rsid w:val="00BD7C74"/>
    <w:rsid w:val="00BE01C0"/>
    <w:rsid w:val="00BE1667"/>
    <w:rsid w:val="00BE1B26"/>
    <w:rsid w:val="00BE24EA"/>
    <w:rsid w:val="00BE336E"/>
    <w:rsid w:val="00BE469A"/>
    <w:rsid w:val="00BE60A4"/>
    <w:rsid w:val="00BE6F2D"/>
    <w:rsid w:val="00BE76BF"/>
    <w:rsid w:val="00BE7BCC"/>
    <w:rsid w:val="00BE7C6D"/>
    <w:rsid w:val="00BF06FC"/>
    <w:rsid w:val="00BF0ECA"/>
    <w:rsid w:val="00BF127E"/>
    <w:rsid w:val="00BF1BE0"/>
    <w:rsid w:val="00BF356D"/>
    <w:rsid w:val="00BF47BD"/>
    <w:rsid w:val="00BF550E"/>
    <w:rsid w:val="00C001C0"/>
    <w:rsid w:val="00C00DF6"/>
    <w:rsid w:val="00C011E2"/>
    <w:rsid w:val="00C01FAE"/>
    <w:rsid w:val="00C04036"/>
    <w:rsid w:val="00C04194"/>
    <w:rsid w:val="00C06ACB"/>
    <w:rsid w:val="00C06E04"/>
    <w:rsid w:val="00C07064"/>
    <w:rsid w:val="00C07941"/>
    <w:rsid w:val="00C111FF"/>
    <w:rsid w:val="00C11E9C"/>
    <w:rsid w:val="00C13401"/>
    <w:rsid w:val="00C13885"/>
    <w:rsid w:val="00C14BE7"/>
    <w:rsid w:val="00C20C18"/>
    <w:rsid w:val="00C22406"/>
    <w:rsid w:val="00C2337A"/>
    <w:rsid w:val="00C245F9"/>
    <w:rsid w:val="00C30349"/>
    <w:rsid w:val="00C309F2"/>
    <w:rsid w:val="00C31068"/>
    <w:rsid w:val="00C31367"/>
    <w:rsid w:val="00C3149E"/>
    <w:rsid w:val="00C31534"/>
    <w:rsid w:val="00C33A85"/>
    <w:rsid w:val="00C33F70"/>
    <w:rsid w:val="00C35E49"/>
    <w:rsid w:val="00C40B67"/>
    <w:rsid w:val="00C41A41"/>
    <w:rsid w:val="00C41CC2"/>
    <w:rsid w:val="00C41FD7"/>
    <w:rsid w:val="00C421B9"/>
    <w:rsid w:val="00C4693B"/>
    <w:rsid w:val="00C46CB0"/>
    <w:rsid w:val="00C47334"/>
    <w:rsid w:val="00C503BC"/>
    <w:rsid w:val="00C51550"/>
    <w:rsid w:val="00C52C7E"/>
    <w:rsid w:val="00C53E33"/>
    <w:rsid w:val="00C5509D"/>
    <w:rsid w:val="00C559C9"/>
    <w:rsid w:val="00C55EC2"/>
    <w:rsid w:val="00C55F2D"/>
    <w:rsid w:val="00C55F2F"/>
    <w:rsid w:val="00C57E4C"/>
    <w:rsid w:val="00C628D0"/>
    <w:rsid w:val="00C65079"/>
    <w:rsid w:val="00C74E09"/>
    <w:rsid w:val="00C75944"/>
    <w:rsid w:val="00C76637"/>
    <w:rsid w:val="00C767AA"/>
    <w:rsid w:val="00C77526"/>
    <w:rsid w:val="00C801B9"/>
    <w:rsid w:val="00C81815"/>
    <w:rsid w:val="00C81DA1"/>
    <w:rsid w:val="00C81EB1"/>
    <w:rsid w:val="00C906E2"/>
    <w:rsid w:val="00C9369C"/>
    <w:rsid w:val="00C93AC9"/>
    <w:rsid w:val="00C93F46"/>
    <w:rsid w:val="00C94DBC"/>
    <w:rsid w:val="00C971F7"/>
    <w:rsid w:val="00CA30BB"/>
    <w:rsid w:val="00CA40A8"/>
    <w:rsid w:val="00CA4464"/>
    <w:rsid w:val="00CA50CA"/>
    <w:rsid w:val="00CB5F1E"/>
    <w:rsid w:val="00CB79A9"/>
    <w:rsid w:val="00CC0520"/>
    <w:rsid w:val="00CC3E28"/>
    <w:rsid w:val="00CC3FF3"/>
    <w:rsid w:val="00CC5D65"/>
    <w:rsid w:val="00CC7854"/>
    <w:rsid w:val="00CD1B8C"/>
    <w:rsid w:val="00CD2C0F"/>
    <w:rsid w:val="00CD2C1A"/>
    <w:rsid w:val="00CD3B0A"/>
    <w:rsid w:val="00CD4DB2"/>
    <w:rsid w:val="00CD5197"/>
    <w:rsid w:val="00CD6A87"/>
    <w:rsid w:val="00CD7EB3"/>
    <w:rsid w:val="00CE1925"/>
    <w:rsid w:val="00CE19A0"/>
    <w:rsid w:val="00CF1122"/>
    <w:rsid w:val="00CF1158"/>
    <w:rsid w:val="00CF60F0"/>
    <w:rsid w:val="00CF6EE9"/>
    <w:rsid w:val="00D01A7E"/>
    <w:rsid w:val="00D025FF"/>
    <w:rsid w:val="00D02CF4"/>
    <w:rsid w:val="00D0328D"/>
    <w:rsid w:val="00D04082"/>
    <w:rsid w:val="00D0694B"/>
    <w:rsid w:val="00D1294B"/>
    <w:rsid w:val="00D1307F"/>
    <w:rsid w:val="00D15EDF"/>
    <w:rsid w:val="00D16BC6"/>
    <w:rsid w:val="00D17F60"/>
    <w:rsid w:val="00D17FD3"/>
    <w:rsid w:val="00D211CE"/>
    <w:rsid w:val="00D22109"/>
    <w:rsid w:val="00D23AD8"/>
    <w:rsid w:val="00D24371"/>
    <w:rsid w:val="00D24DB2"/>
    <w:rsid w:val="00D26C1C"/>
    <w:rsid w:val="00D35A06"/>
    <w:rsid w:val="00D37908"/>
    <w:rsid w:val="00D406B7"/>
    <w:rsid w:val="00D40ED3"/>
    <w:rsid w:val="00D41B94"/>
    <w:rsid w:val="00D438A9"/>
    <w:rsid w:val="00D4440E"/>
    <w:rsid w:val="00D44678"/>
    <w:rsid w:val="00D44CF3"/>
    <w:rsid w:val="00D45ED0"/>
    <w:rsid w:val="00D504BC"/>
    <w:rsid w:val="00D51DD0"/>
    <w:rsid w:val="00D52545"/>
    <w:rsid w:val="00D53AE2"/>
    <w:rsid w:val="00D60CA4"/>
    <w:rsid w:val="00D63866"/>
    <w:rsid w:val="00D64783"/>
    <w:rsid w:val="00D65071"/>
    <w:rsid w:val="00D65652"/>
    <w:rsid w:val="00D657E5"/>
    <w:rsid w:val="00D6603D"/>
    <w:rsid w:val="00D66079"/>
    <w:rsid w:val="00D6793F"/>
    <w:rsid w:val="00D7072D"/>
    <w:rsid w:val="00D721DC"/>
    <w:rsid w:val="00D72C22"/>
    <w:rsid w:val="00D73227"/>
    <w:rsid w:val="00D74A21"/>
    <w:rsid w:val="00D7657F"/>
    <w:rsid w:val="00D779F1"/>
    <w:rsid w:val="00D77D44"/>
    <w:rsid w:val="00D8220E"/>
    <w:rsid w:val="00D82DE4"/>
    <w:rsid w:val="00D84E2D"/>
    <w:rsid w:val="00D85BE0"/>
    <w:rsid w:val="00D90590"/>
    <w:rsid w:val="00D94601"/>
    <w:rsid w:val="00D94988"/>
    <w:rsid w:val="00D967BB"/>
    <w:rsid w:val="00DA0169"/>
    <w:rsid w:val="00DA0B2D"/>
    <w:rsid w:val="00DA254F"/>
    <w:rsid w:val="00DA2571"/>
    <w:rsid w:val="00DA2977"/>
    <w:rsid w:val="00DA2B46"/>
    <w:rsid w:val="00DA618E"/>
    <w:rsid w:val="00DB0BE9"/>
    <w:rsid w:val="00DB186E"/>
    <w:rsid w:val="00DB24A0"/>
    <w:rsid w:val="00DB37F8"/>
    <w:rsid w:val="00DB5200"/>
    <w:rsid w:val="00DB5A53"/>
    <w:rsid w:val="00DB6151"/>
    <w:rsid w:val="00DC5D0B"/>
    <w:rsid w:val="00DC71FF"/>
    <w:rsid w:val="00DC7FAB"/>
    <w:rsid w:val="00DD10CD"/>
    <w:rsid w:val="00DD14F9"/>
    <w:rsid w:val="00DD1CBB"/>
    <w:rsid w:val="00DD3E47"/>
    <w:rsid w:val="00DD4A47"/>
    <w:rsid w:val="00DD533D"/>
    <w:rsid w:val="00DD710A"/>
    <w:rsid w:val="00DE263F"/>
    <w:rsid w:val="00DE4B73"/>
    <w:rsid w:val="00DF0825"/>
    <w:rsid w:val="00DF1B28"/>
    <w:rsid w:val="00DF2B11"/>
    <w:rsid w:val="00DF3DB9"/>
    <w:rsid w:val="00DF4484"/>
    <w:rsid w:val="00DF47D9"/>
    <w:rsid w:val="00E006D3"/>
    <w:rsid w:val="00E0208D"/>
    <w:rsid w:val="00E02334"/>
    <w:rsid w:val="00E03111"/>
    <w:rsid w:val="00E03FF3"/>
    <w:rsid w:val="00E04210"/>
    <w:rsid w:val="00E04BD2"/>
    <w:rsid w:val="00E06CCC"/>
    <w:rsid w:val="00E11672"/>
    <w:rsid w:val="00E12EB8"/>
    <w:rsid w:val="00E13B66"/>
    <w:rsid w:val="00E1558E"/>
    <w:rsid w:val="00E17D5D"/>
    <w:rsid w:val="00E213D7"/>
    <w:rsid w:val="00E22B87"/>
    <w:rsid w:val="00E23549"/>
    <w:rsid w:val="00E243FF"/>
    <w:rsid w:val="00E31898"/>
    <w:rsid w:val="00E324D2"/>
    <w:rsid w:val="00E33833"/>
    <w:rsid w:val="00E34CB1"/>
    <w:rsid w:val="00E375A8"/>
    <w:rsid w:val="00E413D7"/>
    <w:rsid w:val="00E4333E"/>
    <w:rsid w:val="00E4526E"/>
    <w:rsid w:val="00E456B7"/>
    <w:rsid w:val="00E45870"/>
    <w:rsid w:val="00E46B3A"/>
    <w:rsid w:val="00E504BE"/>
    <w:rsid w:val="00E5181E"/>
    <w:rsid w:val="00E554EA"/>
    <w:rsid w:val="00E557B9"/>
    <w:rsid w:val="00E60268"/>
    <w:rsid w:val="00E6185B"/>
    <w:rsid w:val="00E65EE5"/>
    <w:rsid w:val="00E67F09"/>
    <w:rsid w:val="00E71594"/>
    <w:rsid w:val="00E7174B"/>
    <w:rsid w:val="00E812BF"/>
    <w:rsid w:val="00E825F9"/>
    <w:rsid w:val="00E82859"/>
    <w:rsid w:val="00E854DE"/>
    <w:rsid w:val="00E87DDF"/>
    <w:rsid w:val="00E900E3"/>
    <w:rsid w:val="00E90A42"/>
    <w:rsid w:val="00E92B31"/>
    <w:rsid w:val="00E92BE0"/>
    <w:rsid w:val="00E95AD2"/>
    <w:rsid w:val="00EA14A7"/>
    <w:rsid w:val="00EA1537"/>
    <w:rsid w:val="00EA4D1D"/>
    <w:rsid w:val="00EA5540"/>
    <w:rsid w:val="00EA6C61"/>
    <w:rsid w:val="00EA7961"/>
    <w:rsid w:val="00EB1484"/>
    <w:rsid w:val="00EB317D"/>
    <w:rsid w:val="00EC05A0"/>
    <w:rsid w:val="00EC0670"/>
    <w:rsid w:val="00EC09A3"/>
    <w:rsid w:val="00EC2371"/>
    <w:rsid w:val="00EC3317"/>
    <w:rsid w:val="00EC3C1B"/>
    <w:rsid w:val="00EC4AD1"/>
    <w:rsid w:val="00ED090D"/>
    <w:rsid w:val="00ED5B25"/>
    <w:rsid w:val="00ED6647"/>
    <w:rsid w:val="00ED7A84"/>
    <w:rsid w:val="00EE1C9B"/>
    <w:rsid w:val="00EE26E2"/>
    <w:rsid w:val="00EE3FC6"/>
    <w:rsid w:val="00EE6AF8"/>
    <w:rsid w:val="00EE7C74"/>
    <w:rsid w:val="00EF4CEC"/>
    <w:rsid w:val="00EF53CC"/>
    <w:rsid w:val="00EF690B"/>
    <w:rsid w:val="00EF770D"/>
    <w:rsid w:val="00F00593"/>
    <w:rsid w:val="00F01293"/>
    <w:rsid w:val="00F028EF"/>
    <w:rsid w:val="00F031D9"/>
    <w:rsid w:val="00F03717"/>
    <w:rsid w:val="00F0536B"/>
    <w:rsid w:val="00F05E53"/>
    <w:rsid w:val="00F0726C"/>
    <w:rsid w:val="00F0728B"/>
    <w:rsid w:val="00F07B60"/>
    <w:rsid w:val="00F10492"/>
    <w:rsid w:val="00F10D6C"/>
    <w:rsid w:val="00F12971"/>
    <w:rsid w:val="00F12F11"/>
    <w:rsid w:val="00F13EF3"/>
    <w:rsid w:val="00F155FD"/>
    <w:rsid w:val="00F159A4"/>
    <w:rsid w:val="00F16903"/>
    <w:rsid w:val="00F1738B"/>
    <w:rsid w:val="00F20AA4"/>
    <w:rsid w:val="00F21094"/>
    <w:rsid w:val="00F21D39"/>
    <w:rsid w:val="00F24D23"/>
    <w:rsid w:val="00F27A95"/>
    <w:rsid w:val="00F30A45"/>
    <w:rsid w:val="00F31448"/>
    <w:rsid w:val="00F327A8"/>
    <w:rsid w:val="00F3361E"/>
    <w:rsid w:val="00F33666"/>
    <w:rsid w:val="00F3372E"/>
    <w:rsid w:val="00F3450E"/>
    <w:rsid w:val="00F34B90"/>
    <w:rsid w:val="00F37C34"/>
    <w:rsid w:val="00F37F88"/>
    <w:rsid w:val="00F40C5E"/>
    <w:rsid w:val="00F412AB"/>
    <w:rsid w:val="00F4230E"/>
    <w:rsid w:val="00F4234F"/>
    <w:rsid w:val="00F4370B"/>
    <w:rsid w:val="00F45C4F"/>
    <w:rsid w:val="00F46D97"/>
    <w:rsid w:val="00F525F2"/>
    <w:rsid w:val="00F53860"/>
    <w:rsid w:val="00F53CB7"/>
    <w:rsid w:val="00F54959"/>
    <w:rsid w:val="00F55FA5"/>
    <w:rsid w:val="00F61484"/>
    <w:rsid w:val="00F61495"/>
    <w:rsid w:val="00F64406"/>
    <w:rsid w:val="00F65002"/>
    <w:rsid w:val="00F66026"/>
    <w:rsid w:val="00F678E3"/>
    <w:rsid w:val="00F71B79"/>
    <w:rsid w:val="00F728A9"/>
    <w:rsid w:val="00F74235"/>
    <w:rsid w:val="00F75327"/>
    <w:rsid w:val="00F842B5"/>
    <w:rsid w:val="00F859BA"/>
    <w:rsid w:val="00F864AC"/>
    <w:rsid w:val="00F87655"/>
    <w:rsid w:val="00F932E3"/>
    <w:rsid w:val="00F93729"/>
    <w:rsid w:val="00F94D7C"/>
    <w:rsid w:val="00F95432"/>
    <w:rsid w:val="00F95A7E"/>
    <w:rsid w:val="00F96260"/>
    <w:rsid w:val="00F97C31"/>
    <w:rsid w:val="00FA0C00"/>
    <w:rsid w:val="00FA112E"/>
    <w:rsid w:val="00FA4B35"/>
    <w:rsid w:val="00FA4E01"/>
    <w:rsid w:val="00FA68A8"/>
    <w:rsid w:val="00FB01BA"/>
    <w:rsid w:val="00FB0DAD"/>
    <w:rsid w:val="00FB2E8B"/>
    <w:rsid w:val="00FB386D"/>
    <w:rsid w:val="00FC02BB"/>
    <w:rsid w:val="00FC21C2"/>
    <w:rsid w:val="00FC2ECB"/>
    <w:rsid w:val="00FC61F8"/>
    <w:rsid w:val="00FC67A1"/>
    <w:rsid w:val="00FC77DE"/>
    <w:rsid w:val="00FC7BCF"/>
    <w:rsid w:val="00FD08F8"/>
    <w:rsid w:val="00FD0D02"/>
    <w:rsid w:val="00FD1E50"/>
    <w:rsid w:val="00FD2FA9"/>
    <w:rsid w:val="00FD551C"/>
    <w:rsid w:val="00FD660C"/>
    <w:rsid w:val="00FD6F25"/>
    <w:rsid w:val="00FD7E2A"/>
    <w:rsid w:val="00FE00AD"/>
    <w:rsid w:val="00FE1257"/>
    <w:rsid w:val="00FE424C"/>
    <w:rsid w:val="00FE5C9E"/>
    <w:rsid w:val="00FE67E1"/>
    <w:rsid w:val="00FE6B94"/>
    <w:rsid w:val="00FE6F06"/>
    <w:rsid w:val="00FF0471"/>
    <w:rsid w:val="00FF67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264B"/>
  <w15:chartTrackingRefBased/>
  <w15:docId w15:val="{AE585EA0-DC2D-4CFE-A188-2576C88A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7F1B"/>
    <w:rPr>
      <w:rFonts w:cs="Times New Roman"/>
      <w:color w:val="0000FF"/>
      <w:u w:val="single"/>
    </w:rPr>
  </w:style>
  <w:style w:type="character" w:styleId="Strong">
    <w:name w:val="Strong"/>
    <w:qFormat/>
    <w:rsid w:val="00487F1B"/>
    <w:rPr>
      <w:rFonts w:cs="Times New Roman"/>
      <w:b/>
      <w:bCs/>
    </w:rPr>
  </w:style>
  <w:style w:type="table" w:styleId="TableGrid">
    <w:name w:val="Table Grid"/>
    <w:basedOn w:val="TableNormal"/>
    <w:rsid w:val="00EE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1F5702"/>
    <w:pPr>
      <w:spacing w:before="220" w:after="220" w:line="220" w:lineRule="atLeast"/>
    </w:pPr>
    <w:rPr>
      <w:rFonts w:ascii="Arial" w:hAnsi="Arial"/>
      <w:spacing w:val="-5"/>
      <w:sz w:val="20"/>
      <w:szCs w:val="20"/>
      <w:lang w:val="en-US" w:eastAsia="en-US" w:bidi="ar-JO"/>
    </w:rPr>
  </w:style>
  <w:style w:type="character" w:customStyle="1" w:styleId="SalutationChar">
    <w:name w:val="Salutation Char"/>
    <w:link w:val="Salutation"/>
    <w:rsid w:val="001F5702"/>
    <w:rPr>
      <w:rFonts w:ascii="Arial" w:hAnsi="Arial"/>
      <w:spacing w:val="-5"/>
      <w:lang w:val="en-US" w:eastAsia="en-US" w:bidi="ar-JO"/>
    </w:rPr>
  </w:style>
  <w:style w:type="character" w:customStyle="1" w:styleId="2">
    <w:name w:val="Основной текст (2)"/>
    <w:rsid w:val="00E324D2"/>
    <w:rPr>
      <w:rFonts w:ascii="Palatino Linotype" w:eastAsia="Palatino Linotype" w:hAnsi="Palatino Linotype" w:cs="Palatino Linotype"/>
      <w:b w:val="0"/>
      <w:bCs w:val="0"/>
      <w:i w:val="0"/>
      <w:iCs w:val="0"/>
      <w:smallCaps w:val="0"/>
      <w:strike w:val="0"/>
      <w:spacing w:val="0"/>
      <w:sz w:val="15"/>
      <w:szCs w:val="15"/>
    </w:rPr>
  </w:style>
  <w:style w:type="paragraph" w:styleId="Revision">
    <w:name w:val="Revision"/>
    <w:hidden/>
    <w:uiPriority w:val="99"/>
    <w:semiHidden/>
    <w:rsid w:val="001B5817"/>
    <w:rPr>
      <w:sz w:val="24"/>
      <w:szCs w:val="24"/>
      <w:lang w:val="en-GB" w:eastAsia="en-GB"/>
    </w:rPr>
  </w:style>
  <w:style w:type="character" w:customStyle="1" w:styleId="UnresolvedMention1">
    <w:name w:val="Unresolved Mention1"/>
    <w:uiPriority w:val="99"/>
    <w:semiHidden/>
    <w:unhideWhenUsed/>
    <w:rsid w:val="00A6052C"/>
    <w:rPr>
      <w:color w:val="605E5C"/>
      <w:shd w:val="clear" w:color="auto" w:fill="E1DFDD"/>
    </w:rPr>
  </w:style>
  <w:style w:type="paragraph" w:styleId="ListParagraph">
    <w:name w:val="List Paragraph"/>
    <w:aliases w:val="OBC Bullet,List Paragraph1,List Paragraph (numbered (a)),Lapis Bulleted List,Bullets,Akapit z listą BS,WB Para,List Square,маркированный,bulleted Jens,Dot pt,F5 List Paragraph,No Spacing1,List Paragraph Char Char Char,Indicator Text,L,3"/>
    <w:basedOn w:val="Normal"/>
    <w:link w:val="ListParagraphChar"/>
    <w:uiPriority w:val="34"/>
    <w:qFormat/>
    <w:rsid w:val="008A35D3"/>
    <w:pPr>
      <w:ind w:left="720"/>
      <w:contextualSpacing/>
    </w:pPr>
  </w:style>
  <w:style w:type="character" w:customStyle="1" w:styleId="ListParagraphChar">
    <w:name w:val="List Paragraph Char"/>
    <w:aliases w:val="OBC Bullet Char,List Paragraph1 Char,List Paragraph (numbered (a)) Char,Lapis Bulleted List Char,Bullets Char,Akapit z listą BS Char,WB Para Char,List Square Char,маркированный Char,bulleted Jens Char,Dot pt Char,No Spacing1 Char"/>
    <w:link w:val="ListParagraph"/>
    <w:uiPriority w:val="34"/>
    <w:qFormat/>
    <w:locked/>
    <w:rsid w:val="00C22406"/>
    <w:rPr>
      <w:sz w:val="24"/>
      <w:szCs w:val="24"/>
      <w:lang w:val="en-GB" w:eastAsia="en-GB"/>
    </w:rPr>
  </w:style>
  <w:style w:type="paragraph" w:styleId="BalloonText">
    <w:name w:val="Balloon Text"/>
    <w:basedOn w:val="Normal"/>
    <w:link w:val="BalloonTextChar"/>
    <w:rsid w:val="001E47D2"/>
    <w:rPr>
      <w:rFonts w:ascii="Segoe UI" w:hAnsi="Segoe UI" w:cs="Segoe UI"/>
      <w:sz w:val="18"/>
      <w:szCs w:val="18"/>
    </w:rPr>
  </w:style>
  <w:style w:type="character" w:customStyle="1" w:styleId="BalloonTextChar">
    <w:name w:val="Balloon Text Char"/>
    <w:basedOn w:val="DefaultParagraphFont"/>
    <w:link w:val="BalloonText"/>
    <w:rsid w:val="001E47D2"/>
    <w:rPr>
      <w:rFonts w:ascii="Segoe UI" w:hAnsi="Segoe UI" w:cs="Segoe UI"/>
      <w:sz w:val="18"/>
      <w:szCs w:val="18"/>
      <w:lang w:val="en-GB" w:eastAsia="en-GB"/>
    </w:rPr>
  </w:style>
  <w:style w:type="paragraph" w:styleId="Quote">
    <w:name w:val="Quote"/>
    <w:basedOn w:val="Normal"/>
    <w:next w:val="Normal"/>
    <w:link w:val="QuoteChar"/>
    <w:uiPriority w:val="29"/>
    <w:qFormat/>
    <w:rsid w:val="00280B2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0B2B"/>
    <w:rPr>
      <w:i/>
      <w:iCs/>
      <w:color w:val="404040" w:themeColor="text1" w:themeTint="BF"/>
      <w:sz w:val="24"/>
      <w:szCs w:val="24"/>
      <w:lang w:val="en-GB" w:eastAsia="en-GB"/>
    </w:rPr>
  </w:style>
  <w:style w:type="character" w:styleId="CommentReference">
    <w:name w:val="annotation reference"/>
    <w:basedOn w:val="DefaultParagraphFont"/>
    <w:rsid w:val="00834322"/>
    <w:rPr>
      <w:sz w:val="16"/>
      <w:szCs w:val="16"/>
    </w:rPr>
  </w:style>
  <w:style w:type="paragraph" w:styleId="CommentText">
    <w:name w:val="annotation text"/>
    <w:basedOn w:val="Normal"/>
    <w:link w:val="CommentTextChar"/>
    <w:rsid w:val="00834322"/>
    <w:rPr>
      <w:sz w:val="20"/>
      <w:szCs w:val="20"/>
    </w:rPr>
  </w:style>
  <w:style w:type="character" w:customStyle="1" w:styleId="CommentTextChar">
    <w:name w:val="Comment Text Char"/>
    <w:basedOn w:val="DefaultParagraphFont"/>
    <w:link w:val="CommentText"/>
    <w:rsid w:val="00834322"/>
    <w:rPr>
      <w:lang w:val="en-GB" w:eastAsia="en-GB"/>
    </w:rPr>
  </w:style>
  <w:style w:type="paragraph" w:styleId="CommentSubject">
    <w:name w:val="annotation subject"/>
    <w:basedOn w:val="CommentText"/>
    <w:next w:val="CommentText"/>
    <w:link w:val="CommentSubjectChar"/>
    <w:semiHidden/>
    <w:unhideWhenUsed/>
    <w:rsid w:val="00834322"/>
    <w:rPr>
      <w:b/>
      <w:bCs/>
    </w:rPr>
  </w:style>
  <w:style w:type="character" w:customStyle="1" w:styleId="CommentSubjectChar">
    <w:name w:val="Comment Subject Char"/>
    <w:basedOn w:val="CommentTextChar"/>
    <w:link w:val="CommentSubject"/>
    <w:semiHidden/>
    <w:rsid w:val="00834322"/>
    <w:rPr>
      <w:b/>
      <w:bCs/>
      <w:lang w:val="en-GB" w:eastAsia="en-GB"/>
    </w:rPr>
  </w:style>
  <w:style w:type="character" w:styleId="UnresolvedMention">
    <w:name w:val="Unresolved Mention"/>
    <w:basedOn w:val="DefaultParagraphFont"/>
    <w:uiPriority w:val="99"/>
    <w:semiHidden/>
    <w:unhideWhenUsed/>
    <w:rsid w:val="00BB1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220">
      <w:bodyDiv w:val="1"/>
      <w:marLeft w:val="0"/>
      <w:marRight w:val="0"/>
      <w:marTop w:val="0"/>
      <w:marBottom w:val="0"/>
      <w:divBdr>
        <w:top w:val="none" w:sz="0" w:space="0" w:color="auto"/>
        <w:left w:val="none" w:sz="0" w:space="0" w:color="auto"/>
        <w:bottom w:val="none" w:sz="0" w:space="0" w:color="auto"/>
        <w:right w:val="none" w:sz="0" w:space="0" w:color="auto"/>
      </w:divBdr>
    </w:div>
    <w:div w:id="245110997">
      <w:bodyDiv w:val="1"/>
      <w:marLeft w:val="0"/>
      <w:marRight w:val="0"/>
      <w:marTop w:val="0"/>
      <w:marBottom w:val="0"/>
      <w:divBdr>
        <w:top w:val="none" w:sz="0" w:space="0" w:color="auto"/>
        <w:left w:val="none" w:sz="0" w:space="0" w:color="auto"/>
        <w:bottom w:val="none" w:sz="0" w:space="0" w:color="auto"/>
        <w:right w:val="none" w:sz="0" w:space="0" w:color="auto"/>
      </w:divBdr>
    </w:div>
    <w:div w:id="1411809140">
      <w:bodyDiv w:val="1"/>
      <w:marLeft w:val="0"/>
      <w:marRight w:val="0"/>
      <w:marTop w:val="0"/>
      <w:marBottom w:val="0"/>
      <w:divBdr>
        <w:top w:val="none" w:sz="0" w:space="0" w:color="auto"/>
        <w:left w:val="none" w:sz="0" w:space="0" w:color="auto"/>
        <w:bottom w:val="none" w:sz="0" w:space="0" w:color="auto"/>
        <w:right w:val="none" w:sz="0" w:space="0" w:color="auto"/>
      </w:divBdr>
    </w:div>
    <w:div w:id="1760443678">
      <w:bodyDiv w:val="1"/>
      <w:marLeft w:val="0"/>
      <w:marRight w:val="0"/>
      <w:marTop w:val="0"/>
      <w:marBottom w:val="0"/>
      <w:divBdr>
        <w:top w:val="none" w:sz="0" w:space="0" w:color="auto"/>
        <w:left w:val="none" w:sz="0" w:space="0" w:color="auto"/>
        <w:bottom w:val="none" w:sz="0" w:space="0" w:color="auto"/>
        <w:right w:val="none" w:sz="0" w:space="0" w:color="auto"/>
      </w:divBdr>
    </w:div>
    <w:div w:id="21001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eas.europa.eu/DELEGATIONS/TAJIKISTAN/INDEX_EN.HT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elegation-Tajikistan-Pic@eeas.europa.eu" TargetMode="External"/><Relationship Id="rId17" Type="http://schemas.openxmlformats.org/officeDocument/2006/relationships/hyperlink" Target="https://www.facebook.com/EUinTajikista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twitter.com/EUinTajikistan" TargetMode="External"/><Relationship Id="rId10" Type="http://schemas.openxmlformats.org/officeDocument/2006/relationships/hyperlink" Target="mailto:Mahbuba.ABDULLOEVA@eeas.europa.eu" TargetMode="External"/><Relationship Id="rId19" Type="http://schemas.openxmlformats.org/officeDocument/2006/relationships/hyperlink" Target="https://www.instagram.com/euintajikistan/" TargetMode="External"/><Relationship Id="rId4" Type="http://schemas.openxmlformats.org/officeDocument/2006/relationships/numbering" Target="numbering.xml"/><Relationship Id="rId9" Type="http://schemas.openxmlformats.org/officeDocument/2006/relationships/hyperlink" Target="mailto:khakimovam@who.int"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97f49f-4f7d-445a-be01-964140515123">
      <Terms xmlns="http://schemas.microsoft.com/office/infopath/2007/PartnerControls"/>
    </lcf76f155ced4ddcb4097134ff3c332f>
    <TaxCatchAll xmlns="b764d812-51cc-4ea2-8a1a-6be49144b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9C3F028E9F049A3E7F89F5B3C2A2E" ma:contentTypeVersion="14" ma:contentTypeDescription="Create a new document." ma:contentTypeScope="" ma:versionID="13ef7991b7d175e4937c5501760047f8">
  <xsd:schema xmlns:xsd="http://www.w3.org/2001/XMLSchema" xmlns:xs="http://www.w3.org/2001/XMLSchema" xmlns:p="http://schemas.microsoft.com/office/2006/metadata/properties" xmlns:ns2="ea97f49f-4f7d-445a-be01-964140515123" xmlns:ns3="b764d812-51cc-4ea2-8a1a-6be49144b2cc" targetNamespace="http://schemas.microsoft.com/office/2006/metadata/properties" ma:root="true" ma:fieldsID="5b736c481bafe46f7aa99bd611e5468c" ns2:_="" ns3:_="">
    <xsd:import namespace="ea97f49f-4f7d-445a-be01-964140515123"/>
    <xsd:import namespace="b764d812-51cc-4ea2-8a1a-6be49144b2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f49f-4f7d-445a-be01-96414051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4d812-51cc-4ea2-8a1a-6be49144b2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e116c3-2acf-4839-90e1-7e9e19c9842f}" ma:internalName="TaxCatchAll" ma:showField="CatchAllData" ma:web="b764d812-51cc-4ea2-8a1a-6be49144b2c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CAE54-6033-49B4-A08C-38916D837EF9}">
  <ds:schemaRefs>
    <ds:schemaRef ds:uri="http://schemas.microsoft.com/office/2006/metadata/properties"/>
    <ds:schemaRef ds:uri="http://schemas.microsoft.com/office/infopath/2007/PartnerControls"/>
    <ds:schemaRef ds:uri="ea97f49f-4f7d-445a-be01-964140515123"/>
    <ds:schemaRef ds:uri="b764d812-51cc-4ea2-8a1a-6be49144b2cc"/>
  </ds:schemaRefs>
</ds:datastoreItem>
</file>

<file path=customXml/itemProps2.xml><?xml version="1.0" encoding="utf-8"?>
<ds:datastoreItem xmlns:ds="http://schemas.openxmlformats.org/officeDocument/2006/customXml" ds:itemID="{035EC5D8-6CA5-4668-A114-EB712BDE727F}">
  <ds:schemaRefs>
    <ds:schemaRef ds:uri="http://schemas.microsoft.com/sharepoint/v3/contenttype/forms"/>
  </ds:schemaRefs>
</ds:datastoreItem>
</file>

<file path=customXml/itemProps3.xml><?xml version="1.0" encoding="utf-8"?>
<ds:datastoreItem xmlns:ds="http://schemas.openxmlformats.org/officeDocument/2006/customXml" ds:itemID="{7059183A-5AD2-48C9-ABF8-749038A7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7f49f-4f7d-445a-be01-964140515123"/>
    <ds:schemaRef ds:uri="b764d812-51cc-4ea2-8a1a-6be49144b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1139</Words>
  <Characters>6496</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European Commission</Company>
  <LinksUpToDate>false</LinksUpToDate>
  <CharactersWithSpaces>7620</CharactersWithSpaces>
  <SharedDoc>false</SharedDoc>
  <HLinks>
    <vt:vector size="66" baseType="variant">
      <vt:variant>
        <vt:i4>5898305</vt:i4>
      </vt:variant>
      <vt:variant>
        <vt:i4>24</vt:i4>
      </vt:variant>
      <vt:variant>
        <vt:i4>0</vt:i4>
      </vt:variant>
      <vt:variant>
        <vt:i4>5</vt:i4>
      </vt:variant>
      <vt:variant>
        <vt:lpwstr>https://www.instagram.com/euintajikistan/</vt:lpwstr>
      </vt:variant>
      <vt:variant>
        <vt:lpwstr/>
      </vt:variant>
      <vt:variant>
        <vt:i4>2949160</vt:i4>
      </vt:variant>
      <vt:variant>
        <vt:i4>21</vt:i4>
      </vt:variant>
      <vt:variant>
        <vt:i4>0</vt:i4>
      </vt:variant>
      <vt:variant>
        <vt:i4>5</vt:i4>
      </vt:variant>
      <vt:variant>
        <vt:lpwstr>https://www.facebook.com/EUinTajikistan</vt:lpwstr>
      </vt:variant>
      <vt:variant>
        <vt:lpwstr/>
      </vt:variant>
      <vt:variant>
        <vt:i4>7929918</vt:i4>
      </vt:variant>
      <vt:variant>
        <vt:i4>18</vt:i4>
      </vt:variant>
      <vt:variant>
        <vt:i4>0</vt:i4>
      </vt:variant>
      <vt:variant>
        <vt:i4>5</vt:i4>
      </vt:variant>
      <vt:variant>
        <vt:lpwstr>https://twitter.com/EUinTajikistan</vt:lpwstr>
      </vt:variant>
      <vt:variant>
        <vt:lpwstr/>
      </vt:variant>
      <vt:variant>
        <vt:i4>4718654</vt:i4>
      </vt:variant>
      <vt:variant>
        <vt:i4>15</vt:i4>
      </vt:variant>
      <vt:variant>
        <vt:i4>0</vt:i4>
      </vt:variant>
      <vt:variant>
        <vt:i4>5</vt:i4>
      </vt:variant>
      <vt:variant>
        <vt:lpwstr>http://eeas.europa.eu/DELEGATIONS/TAJIKISTAN/INDEX_EN.HTM</vt:lpwstr>
      </vt:variant>
      <vt:variant>
        <vt:lpwstr/>
      </vt:variant>
      <vt:variant>
        <vt:i4>6750224</vt:i4>
      </vt:variant>
      <vt:variant>
        <vt:i4>12</vt:i4>
      </vt:variant>
      <vt:variant>
        <vt:i4>0</vt:i4>
      </vt:variant>
      <vt:variant>
        <vt:i4>5</vt:i4>
      </vt:variant>
      <vt:variant>
        <vt:lpwstr>mailto:Delegation-Tajikistan-Pic@eeas.europa.eu</vt:lpwstr>
      </vt:variant>
      <vt:variant>
        <vt:lpwstr/>
      </vt:variant>
      <vt:variant>
        <vt:i4>5832809</vt:i4>
      </vt:variant>
      <vt:variant>
        <vt:i4>9</vt:i4>
      </vt:variant>
      <vt:variant>
        <vt:i4>0</vt:i4>
      </vt:variant>
      <vt:variant>
        <vt:i4>5</vt:i4>
      </vt:variant>
      <vt:variant>
        <vt:lpwstr>mailto:ZZZ@ZZ.com</vt:lpwstr>
      </vt:variant>
      <vt:variant>
        <vt:lpwstr/>
      </vt:variant>
      <vt:variant>
        <vt:i4>6750304</vt:i4>
      </vt:variant>
      <vt:variant>
        <vt:i4>6</vt:i4>
      </vt:variant>
      <vt:variant>
        <vt:i4>0</vt:i4>
      </vt:variant>
      <vt:variant>
        <vt:i4>5</vt:i4>
      </vt:variant>
      <vt:variant>
        <vt:lpwstr>https://www.who.int/publications/i/item/WHO-EURO-2024-7756-47524-69898</vt:lpwstr>
      </vt:variant>
      <vt:variant>
        <vt:lpwstr/>
      </vt:variant>
      <vt:variant>
        <vt:i4>3932277</vt:i4>
      </vt:variant>
      <vt:variant>
        <vt:i4>3</vt:i4>
      </vt:variant>
      <vt:variant>
        <vt:i4>0</vt:i4>
      </vt:variant>
      <vt:variant>
        <vt:i4>5</vt:i4>
      </vt:variant>
      <vt:variant>
        <vt:lpwstr>https://www.who.int/andorra/publications/m/item/can-people-afford-to-pay-for-health-care-new-evidence-on-financial-protection-in-tajikistan-summary</vt:lpwstr>
      </vt:variant>
      <vt:variant>
        <vt:lpwstr/>
      </vt:variant>
      <vt:variant>
        <vt:i4>4784135</vt:i4>
      </vt:variant>
      <vt:variant>
        <vt:i4>0</vt:i4>
      </vt:variant>
      <vt:variant>
        <vt:i4>0</vt:i4>
      </vt:variant>
      <vt:variant>
        <vt:i4>5</vt:i4>
      </vt:variant>
      <vt:variant>
        <vt:lpwstr>https://iris.who.int/handle/10665/376097</vt:lpwstr>
      </vt:variant>
      <vt:variant>
        <vt:lpwstr/>
      </vt:variant>
      <vt:variant>
        <vt:i4>7929918</vt:i4>
      </vt:variant>
      <vt:variant>
        <vt:i4>5672</vt:i4>
      </vt:variant>
      <vt:variant>
        <vt:i4>1027</vt:i4>
      </vt:variant>
      <vt:variant>
        <vt:i4>4</vt:i4>
      </vt:variant>
      <vt:variant>
        <vt:lpwstr>https://twitter.com/EUinTajikistan</vt:lpwstr>
      </vt:variant>
      <vt:variant>
        <vt:lpwstr/>
      </vt:variant>
      <vt:variant>
        <vt:i4>2949160</vt:i4>
      </vt:variant>
      <vt:variant>
        <vt:i4>5730</vt:i4>
      </vt:variant>
      <vt:variant>
        <vt:i4>1028</vt:i4>
      </vt:variant>
      <vt:variant>
        <vt:i4>4</vt:i4>
      </vt:variant>
      <vt:variant>
        <vt:lpwstr>https://www.facebook.com/EUinTajikistan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Mahbuba ABDULLAEVA</dc:creator>
  <cp:keywords/>
  <dc:description/>
  <cp:lastModifiedBy>ALIEVA, Firuza Samaridinovna</cp:lastModifiedBy>
  <cp:revision>3</cp:revision>
  <cp:lastPrinted>2011-10-14T18:51:00Z</cp:lastPrinted>
  <dcterms:created xsi:type="dcterms:W3CDTF">2024-11-19T07:21:00Z</dcterms:created>
  <dcterms:modified xsi:type="dcterms:W3CDTF">2024-11-19T08:19:00Z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ies>
</file>