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D9C6" w14:textId="3FD4E20C" w:rsidR="00F87047" w:rsidRPr="00F87047" w:rsidRDefault="00F87047" w:rsidP="000B4D55">
      <w:pPr>
        <w:spacing w:line="300" w:lineRule="auto"/>
        <w:ind w:left="-993"/>
        <w:rPr>
          <w:rFonts w:ascii="Open Sans" w:hAnsi="Open Sans" w:cs="Open Sans"/>
          <w:b/>
          <w:bCs/>
          <w:sz w:val="28"/>
          <w:szCs w:val="28"/>
          <w:lang w:val="en-US"/>
        </w:rPr>
      </w:pPr>
      <w:r w:rsidRPr="00F87047">
        <w:rPr>
          <w:rFonts w:ascii="Open Sans" w:hAnsi="Open Sans" w:cs="Open Sans"/>
          <w:b/>
          <w:bCs/>
          <w:sz w:val="28"/>
          <w:szCs w:val="28"/>
          <w:lang w:val="en-US"/>
        </w:rPr>
        <w:t>WFP News Release</w:t>
      </w:r>
    </w:p>
    <w:p w14:paraId="3DA60FA7" w14:textId="77777777" w:rsidR="00F87047" w:rsidRDefault="00F87047" w:rsidP="000B4D55">
      <w:pPr>
        <w:spacing w:line="300" w:lineRule="auto"/>
        <w:ind w:left="-993"/>
        <w:rPr>
          <w:rFonts w:ascii="Open Sans" w:hAnsi="Open Sans" w:cs="Open Sans"/>
          <w:sz w:val="20"/>
          <w:szCs w:val="20"/>
          <w:lang w:val="en-US"/>
        </w:rPr>
      </w:pPr>
    </w:p>
    <w:p w14:paraId="20E3F88A" w14:textId="3672511C" w:rsidR="000B4D55" w:rsidRDefault="00651157" w:rsidP="000B4D55">
      <w:pPr>
        <w:spacing w:line="300" w:lineRule="auto"/>
        <w:ind w:left="-993"/>
        <w:rPr>
          <w:rFonts w:ascii="Open Sans" w:hAnsi="Open Sans" w:cs="Open Sans"/>
          <w:sz w:val="20"/>
          <w:szCs w:val="20"/>
          <w:lang w:val="en-US"/>
        </w:rPr>
      </w:pPr>
      <w:r>
        <w:rPr>
          <w:rFonts w:ascii="Open Sans" w:hAnsi="Open Sans" w:cs="Open Sans"/>
          <w:sz w:val="20"/>
          <w:szCs w:val="20"/>
          <w:lang w:val="en-US"/>
        </w:rPr>
        <w:t>31 July</w:t>
      </w:r>
      <w:r w:rsidR="000B4D55">
        <w:rPr>
          <w:rFonts w:ascii="Open Sans" w:hAnsi="Open Sans" w:cs="Open Sans"/>
          <w:sz w:val="20"/>
          <w:szCs w:val="20"/>
          <w:lang w:val="en-US"/>
        </w:rPr>
        <w:t xml:space="preserve"> 202</w:t>
      </w:r>
      <w:r w:rsidR="00DF4BC8">
        <w:rPr>
          <w:rFonts w:ascii="Open Sans" w:hAnsi="Open Sans" w:cs="Open Sans"/>
          <w:sz w:val="20"/>
          <w:szCs w:val="20"/>
          <w:lang w:val="en-US"/>
        </w:rPr>
        <w:t>4</w:t>
      </w:r>
    </w:p>
    <w:p w14:paraId="6548BA4A" w14:textId="587D44EB" w:rsidR="00F30C87" w:rsidRDefault="00F30C87" w:rsidP="000B4D55">
      <w:pPr>
        <w:spacing w:line="300" w:lineRule="auto"/>
        <w:ind w:left="-993"/>
        <w:rPr>
          <w:rFonts w:ascii="Open Sans" w:hAnsi="Open Sans" w:cs="Open Sans"/>
          <w:sz w:val="20"/>
          <w:szCs w:val="20"/>
          <w:lang w:val="en-US"/>
        </w:rPr>
      </w:pPr>
    </w:p>
    <w:p w14:paraId="08448306" w14:textId="1462C355" w:rsidR="006D02EA" w:rsidRPr="008D668D" w:rsidRDefault="00651157" w:rsidP="006D02EA">
      <w:pPr>
        <w:spacing w:line="300" w:lineRule="auto"/>
        <w:ind w:left="-993"/>
        <w:rPr>
          <w:rFonts w:ascii="Open Sans" w:hAnsi="Open Sans" w:cs="Open Sans"/>
          <w:b/>
          <w:sz w:val="20"/>
          <w:szCs w:val="20"/>
          <w:lang w:val="en"/>
        </w:rPr>
      </w:pPr>
      <w:r w:rsidRPr="008D668D">
        <w:rPr>
          <w:rFonts w:ascii="Open Sans" w:hAnsi="Open Sans" w:cs="Open Sans"/>
          <w:b/>
          <w:sz w:val="20"/>
          <w:szCs w:val="20"/>
          <w:lang w:val="en"/>
        </w:rPr>
        <w:t xml:space="preserve">Republic of Korea provides US$10 million to WFP's resilience-building efforts in </w:t>
      </w:r>
      <w:r w:rsidR="00AD5B89" w:rsidRPr="008D668D">
        <w:rPr>
          <w:rFonts w:ascii="Open Sans" w:hAnsi="Open Sans" w:cs="Open Sans"/>
          <w:b/>
          <w:sz w:val="20"/>
          <w:szCs w:val="20"/>
          <w:lang w:val="en"/>
        </w:rPr>
        <w:t>Tajikistan</w:t>
      </w:r>
    </w:p>
    <w:p w14:paraId="0CB3766A" w14:textId="77777777" w:rsidR="00651157" w:rsidRPr="008D668D" w:rsidRDefault="00651157" w:rsidP="006D02EA">
      <w:pPr>
        <w:spacing w:line="300" w:lineRule="auto"/>
        <w:ind w:left="-993"/>
        <w:rPr>
          <w:rFonts w:ascii="Open Sans" w:hAnsi="Open Sans" w:cs="Open Sans"/>
          <w:b/>
          <w:sz w:val="20"/>
          <w:szCs w:val="20"/>
          <w:lang w:val="en"/>
        </w:rPr>
      </w:pPr>
    </w:p>
    <w:p w14:paraId="06265A0B" w14:textId="70139ABB" w:rsidR="006D02EA" w:rsidRPr="008D668D" w:rsidRDefault="006D02EA" w:rsidP="006D02EA">
      <w:pPr>
        <w:spacing w:line="300" w:lineRule="auto"/>
        <w:ind w:left="-993"/>
        <w:rPr>
          <w:rFonts w:ascii="Open Sans" w:hAnsi="Open Sans" w:cs="Open Sans"/>
          <w:bCs/>
          <w:sz w:val="20"/>
          <w:szCs w:val="20"/>
          <w:lang w:val="en"/>
        </w:rPr>
      </w:pPr>
      <w:r w:rsidRPr="008D668D">
        <w:rPr>
          <w:rFonts w:ascii="Open Sans" w:hAnsi="Open Sans" w:cs="Open Sans"/>
          <w:b/>
          <w:sz w:val="20"/>
          <w:szCs w:val="20"/>
          <w:lang w:val="en"/>
        </w:rPr>
        <w:t>Dushanbe</w:t>
      </w:r>
      <w:r w:rsidR="00651157" w:rsidRPr="008D668D">
        <w:rPr>
          <w:rFonts w:ascii="Open Sans" w:hAnsi="Open Sans" w:cs="Open Sans"/>
          <w:b/>
          <w:sz w:val="20"/>
          <w:szCs w:val="20"/>
          <w:lang w:val="en"/>
        </w:rPr>
        <w:t xml:space="preserve"> </w:t>
      </w:r>
      <w:r w:rsidRPr="008D668D">
        <w:rPr>
          <w:rFonts w:ascii="Open Sans" w:hAnsi="Open Sans" w:cs="Open Sans"/>
          <w:b/>
          <w:sz w:val="20"/>
          <w:szCs w:val="20"/>
          <w:lang w:val="en"/>
        </w:rPr>
        <w:t xml:space="preserve">– </w:t>
      </w:r>
      <w:r w:rsidR="00651157" w:rsidRPr="008D668D">
        <w:rPr>
          <w:rFonts w:ascii="Open Sans" w:hAnsi="Open Sans" w:cs="Open Sans"/>
          <w:bCs/>
          <w:sz w:val="20"/>
          <w:szCs w:val="20"/>
          <w:lang w:val="en"/>
        </w:rPr>
        <w:t>The United Nations World Food Programme (WFP) welcome</w:t>
      </w:r>
      <w:r w:rsidR="00465DA1">
        <w:rPr>
          <w:rFonts w:ascii="Open Sans" w:hAnsi="Open Sans" w:cs="Open Sans"/>
          <w:bCs/>
          <w:sz w:val="20"/>
          <w:szCs w:val="20"/>
          <w:lang w:val="en"/>
        </w:rPr>
        <w:t>s</w:t>
      </w:r>
      <w:r w:rsidR="00651157" w:rsidRPr="008D668D">
        <w:rPr>
          <w:rFonts w:ascii="Open Sans" w:hAnsi="Open Sans" w:cs="Open Sans"/>
          <w:bCs/>
          <w:sz w:val="20"/>
          <w:szCs w:val="20"/>
          <w:lang w:val="en"/>
        </w:rPr>
        <w:t xml:space="preserve"> a US$1</w:t>
      </w:r>
      <w:r w:rsidR="007D3654" w:rsidRPr="008D668D">
        <w:rPr>
          <w:rFonts w:ascii="Open Sans" w:hAnsi="Open Sans" w:cs="Open Sans"/>
          <w:bCs/>
          <w:sz w:val="20"/>
          <w:szCs w:val="20"/>
          <w:lang w:val="en"/>
        </w:rPr>
        <w:t>0</w:t>
      </w:r>
      <w:r w:rsidR="00651157" w:rsidRPr="008D668D">
        <w:rPr>
          <w:rFonts w:ascii="Open Sans" w:hAnsi="Open Sans" w:cs="Open Sans"/>
          <w:bCs/>
          <w:sz w:val="20"/>
          <w:szCs w:val="20"/>
          <w:lang w:val="en"/>
        </w:rPr>
        <w:t xml:space="preserve"> million </w:t>
      </w:r>
      <w:r w:rsidR="002516AB">
        <w:rPr>
          <w:rFonts w:ascii="Open Sans" w:hAnsi="Open Sans" w:cs="Open Sans"/>
          <w:bCs/>
          <w:sz w:val="20"/>
          <w:szCs w:val="20"/>
          <w:lang w:val="en"/>
        </w:rPr>
        <w:t xml:space="preserve">contribution </w:t>
      </w:r>
      <w:r w:rsidR="00651157" w:rsidRPr="008D668D">
        <w:rPr>
          <w:rFonts w:ascii="Open Sans" w:hAnsi="Open Sans" w:cs="Open Sans"/>
          <w:bCs/>
          <w:sz w:val="20"/>
          <w:szCs w:val="20"/>
          <w:lang w:val="en"/>
        </w:rPr>
        <w:t>from the Government of the Republic of Korea, which will support activities aiming at improving sustainable agricultural production in Tajikistan.</w:t>
      </w:r>
    </w:p>
    <w:p w14:paraId="2F7237DA" w14:textId="77777777" w:rsidR="007D3654" w:rsidRPr="008D668D" w:rsidRDefault="007D3654" w:rsidP="006D02EA">
      <w:pPr>
        <w:spacing w:line="300" w:lineRule="auto"/>
        <w:ind w:left="-993"/>
        <w:rPr>
          <w:rFonts w:ascii="Open Sans" w:hAnsi="Open Sans" w:cs="Open Sans"/>
          <w:bCs/>
          <w:sz w:val="20"/>
          <w:szCs w:val="20"/>
          <w:lang w:val="en"/>
        </w:rPr>
      </w:pPr>
    </w:p>
    <w:p w14:paraId="18545268" w14:textId="00119B27" w:rsidR="00970ECC" w:rsidRDefault="007D3654" w:rsidP="006D02EA">
      <w:pPr>
        <w:spacing w:line="300" w:lineRule="auto"/>
        <w:ind w:left="-993"/>
        <w:rPr>
          <w:rFonts w:ascii="Open Sans" w:hAnsi="Open Sans" w:cs="Open Sans"/>
          <w:bCs/>
          <w:sz w:val="20"/>
          <w:szCs w:val="20"/>
          <w:lang w:val="en"/>
        </w:rPr>
      </w:pPr>
      <w:r w:rsidRPr="008D668D">
        <w:rPr>
          <w:rFonts w:ascii="Open Sans" w:hAnsi="Open Sans" w:cs="Open Sans"/>
          <w:bCs/>
          <w:sz w:val="20"/>
          <w:szCs w:val="20"/>
          <w:lang w:val="en"/>
        </w:rPr>
        <w:t xml:space="preserve">The funding, through </w:t>
      </w:r>
      <w:r w:rsidR="008E663D">
        <w:rPr>
          <w:rFonts w:ascii="Open Sans" w:hAnsi="Open Sans" w:cs="Open Sans"/>
          <w:bCs/>
          <w:sz w:val="20"/>
          <w:szCs w:val="20"/>
          <w:lang w:val="en"/>
        </w:rPr>
        <w:t xml:space="preserve">the </w:t>
      </w:r>
      <w:r w:rsidRPr="008D668D">
        <w:rPr>
          <w:rFonts w:ascii="Open Sans" w:hAnsi="Open Sans" w:cs="Open Sans"/>
          <w:bCs/>
          <w:sz w:val="20"/>
          <w:szCs w:val="20"/>
          <w:lang w:val="en"/>
        </w:rPr>
        <w:t xml:space="preserve">Korea International Cooperation </w:t>
      </w:r>
      <w:r w:rsidRPr="00165107">
        <w:rPr>
          <w:rFonts w:ascii="Open Sans" w:hAnsi="Open Sans" w:cs="Open Sans"/>
          <w:bCs/>
          <w:sz w:val="20"/>
          <w:szCs w:val="20"/>
          <w:lang w:val="en"/>
        </w:rPr>
        <w:t>Agency (KOICA)</w:t>
      </w:r>
      <w:r w:rsidR="00E65424">
        <w:rPr>
          <w:rFonts w:ascii="Open Sans" w:hAnsi="Open Sans" w:cs="Open Sans"/>
          <w:sz w:val="20"/>
          <w:szCs w:val="20"/>
        </w:rPr>
        <w:t xml:space="preserve">, </w:t>
      </w:r>
      <w:r w:rsidR="005F6B25" w:rsidRPr="00165107">
        <w:rPr>
          <w:rFonts w:ascii="Open Sans" w:hAnsi="Open Sans" w:cs="Open Sans"/>
          <w:sz w:val="20"/>
          <w:szCs w:val="20"/>
        </w:rPr>
        <w:t>will</w:t>
      </w:r>
      <w:r w:rsidR="00C33644" w:rsidRPr="00C33644">
        <w:rPr>
          <w:rFonts w:ascii="Open Sans" w:hAnsi="Open Sans" w:cs="Open Sans"/>
          <w:bCs/>
          <w:sz w:val="20"/>
          <w:szCs w:val="20"/>
          <w:lang w:val="en"/>
        </w:rPr>
        <w:t xml:space="preserve"> support the Government's priorities </w:t>
      </w:r>
      <w:r w:rsidR="00C779D9">
        <w:rPr>
          <w:rFonts w:ascii="Open Sans" w:hAnsi="Open Sans" w:cs="Open Sans"/>
          <w:bCs/>
          <w:sz w:val="20"/>
          <w:szCs w:val="20"/>
          <w:lang w:val="en"/>
        </w:rPr>
        <w:t xml:space="preserve">in </w:t>
      </w:r>
      <w:r w:rsidR="00C33644" w:rsidRPr="00C33644">
        <w:rPr>
          <w:rFonts w:ascii="Open Sans" w:hAnsi="Open Sans" w:cs="Open Sans"/>
          <w:bCs/>
          <w:sz w:val="20"/>
          <w:szCs w:val="20"/>
          <w:lang w:val="en"/>
        </w:rPr>
        <w:t>achieving food security and broadening access to high-quality nutrition</w:t>
      </w:r>
      <w:r w:rsidR="00C33644" w:rsidRPr="00C33644" w:rsidDel="00C33644">
        <w:rPr>
          <w:rFonts w:ascii="Open Sans" w:hAnsi="Open Sans" w:cs="Open Sans"/>
          <w:bCs/>
          <w:sz w:val="20"/>
          <w:szCs w:val="20"/>
          <w:lang w:val="en"/>
        </w:rPr>
        <w:t xml:space="preserve"> </w:t>
      </w:r>
      <w:r w:rsidRPr="008D668D">
        <w:rPr>
          <w:rFonts w:ascii="Open Sans" w:hAnsi="Open Sans" w:cs="Open Sans"/>
          <w:bCs/>
          <w:sz w:val="20"/>
          <w:szCs w:val="20"/>
          <w:lang w:val="en"/>
        </w:rPr>
        <w:t xml:space="preserve">by </w:t>
      </w:r>
      <w:r w:rsidR="007B6840">
        <w:rPr>
          <w:rFonts w:ascii="Open Sans" w:hAnsi="Open Sans" w:cs="Open Sans"/>
          <w:bCs/>
          <w:sz w:val="20"/>
          <w:szCs w:val="20"/>
          <w:lang w:val="en"/>
        </w:rPr>
        <w:t xml:space="preserve">boosting </w:t>
      </w:r>
      <w:r w:rsidR="00531B81">
        <w:rPr>
          <w:rFonts w:ascii="Open Sans" w:hAnsi="Open Sans" w:cs="Open Sans"/>
          <w:bCs/>
          <w:sz w:val="20"/>
          <w:szCs w:val="20"/>
          <w:lang w:val="en"/>
        </w:rPr>
        <w:t>Tajik y</w:t>
      </w:r>
      <w:r w:rsidRPr="008D668D">
        <w:rPr>
          <w:rFonts w:ascii="Open Sans" w:hAnsi="Open Sans" w:cs="Open Sans"/>
          <w:bCs/>
          <w:sz w:val="20"/>
          <w:szCs w:val="20"/>
          <w:lang w:val="en"/>
        </w:rPr>
        <w:t>outh</w:t>
      </w:r>
      <w:r w:rsidR="00AD26EA">
        <w:rPr>
          <w:rFonts w:ascii="Open Sans" w:hAnsi="Open Sans" w:cs="Open Sans"/>
          <w:bCs/>
          <w:sz w:val="20"/>
          <w:szCs w:val="20"/>
          <w:lang w:val="en"/>
        </w:rPr>
        <w:t xml:space="preserve">, creating links </w:t>
      </w:r>
      <w:r w:rsidRPr="008D668D">
        <w:rPr>
          <w:rFonts w:ascii="Open Sans" w:hAnsi="Open Sans" w:cs="Open Sans"/>
          <w:bCs/>
          <w:sz w:val="20"/>
          <w:szCs w:val="20"/>
          <w:lang w:val="en"/>
        </w:rPr>
        <w:t xml:space="preserve">to equitable and sustainable access to specialized knowledge, innovation, and </w:t>
      </w:r>
      <w:r w:rsidR="007608FA">
        <w:rPr>
          <w:rFonts w:ascii="Open Sans" w:hAnsi="Open Sans" w:cs="Open Sans"/>
          <w:bCs/>
          <w:sz w:val="20"/>
          <w:szCs w:val="20"/>
          <w:lang w:val="en"/>
        </w:rPr>
        <w:t xml:space="preserve">a </w:t>
      </w:r>
      <w:r w:rsidRPr="008D668D">
        <w:rPr>
          <w:rFonts w:ascii="Open Sans" w:hAnsi="Open Sans" w:cs="Open Sans"/>
          <w:bCs/>
          <w:sz w:val="20"/>
          <w:szCs w:val="20"/>
          <w:lang w:val="en"/>
        </w:rPr>
        <w:t>more favourable business environment.</w:t>
      </w:r>
    </w:p>
    <w:p w14:paraId="55A93707" w14:textId="77777777" w:rsidR="0039007F" w:rsidRDefault="0039007F" w:rsidP="006D02EA">
      <w:pPr>
        <w:spacing w:line="300" w:lineRule="auto"/>
        <w:ind w:left="-993"/>
        <w:rPr>
          <w:rFonts w:ascii="Open Sans" w:hAnsi="Open Sans" w:cs="Open Sans"/>
          <w:bCs/>
          <w:sz w:val="20"/>
          <w:szCs w:val="20"/>
          <w:lang w:val="en"/>
        </w:rPr>
      </w:pPr>
    </w:p>
    <w:p w14:paraId="7775626A" w14:textId="77777777" w:rsidR="0039007F" w:rsidRDefault="0039007F" w:rsidP="0039007F">
      <w:pPr>
        <w:spacing w:line="300" w:lineRule="auto"/>
        <w:ind w:left="-993"/>
        <w:rPr>
          <w:rFonts w:ascii="Open Sans" w:eastAsia="Malgun Gothic" w:hAnsi="Open Sans" w:cs="Open Sans"/>
          <w:bCs/>
          <w:sz w:val="20"/>
          <w:szCs w:val="20"/>
          <w:lang w:eastAsia="ko-KR"/>
        </w:rPr>
      </w:pPr>
      <w:r w:rsidRPr="00032768">
        <w:rPr>
          <w:rFonts w:ascii="Open Sans" w:hAnsi="Open Sans" w:cs="Open Sans"/>
          <w:bCs/>
          <w:sz w:val="20"/>
          <w:szCs w:val="20"/>
        </w:rPr>
        <w:t xml:space="preserve">“The South Korean </w:t>
      </w:r>
      <w:r>
        <w:rPr>
          <w:rFonts w:ascii="Open Sans" w:hAnsi="Open Sans" w:cs="Open Sans"/>
          <w:bCs/>
          <w:sz w:val="20"/>
          <w:szCs w:val="20"/>
        </w:rPr>
        <w:t>G</w:t>
      </w:r>
      <w:r w:rsidRPr="00032768">
        <w:rPr>
          <w:rFonts w:ascii="Open Sans" w:hAnsi="Open Sans" w:cs="Open Sans"/>
          <w:bCs/>
          <w:sz w:val="20"/>
          <w:szCs w:val="20"/>
        </w:rPr>
        <w:t>overnment has officially designated agricultur</w:t>
      </w:r>
      <w:r>
        <w:rPr>
          <w:rFonts w:ascii="Open Sans" w:eastAsia="Malgun Gothic" w:hAnsi="Open Sans" w:cs="Open Sans"/>
          <w:bCs/>
          <w:sz w:val="20"/>
          <w:szCs w:val="20"/>
          <w:lang w:eastAsia="ko-KR"/>
        </w:rPr>
        <w:t>e</w:t>
      </w:r>
      <w:r w:rsidRPr="00032768">
        <w:rPr>
          <w:rFonts w:ascii="Open Sans" w:hAnsi="Open Sans" w:cs="Open Sans"/>
          <w:bCs/>
          <w:sz w:val="20"/>
          <w:szCs w:val="20"/>
        </w:rPr>
        <w:t xml:space="preserve"> as a key area </w:t>
      </w:r>
      <w:r w:rsidRPr="00032768">
        <w:rPr>
          <w:rFonts w:ascii="Open Sans" w:eastAsia="Malgun Gothic" w:hAnsi="Open Sans" w:cs="Open Sans" w:hint="eastAsia"/>
          <w:bCs/>
          <w:sz w:val="20"/>
          <w:szCs w:val="20"/>
          <w:lang w:eastAsia="ko-KR"/>
        </w:rPr>
        <w:t>of</w:t>
      </w:r>
      <w:r w:rsidRPr="00032768">
        <w:rPr>
          <w:rFonts w:ascii="Open Sans" w:hAnsi="Open Sans" w:cs="Open Sans"/>
          <w:bCs/>
          <w:sz w:val="20"/>
          <w:szCs w:val="20"/>
        </w:rPr>
        <w:t xml:space="preserve"> cooperation to strengthen food security in Tajikistan. This initiative is particularly symbolic, as it aims to enhance agricultural productivity and inclusivity for vulnerable young farmers living in remote areas through the use of digital technologies</w:t>
      </w:r>
      <w:r>
        <w:rPr>
          <w:rFonts w:ascii="Open Sans" w:hAnsi="Open Sans" w:cs="Open Sans"/>
          <w:bCs/>
          <w:sz w:val="20"/>
          <w:szCs w:val="20"/>
        </w:rPr>
        <w:t>,</w:t>
      </w:r>
      <w:r w:rsidRPr="00032768">
        <w:rPr>
          <w:rFonts w:ascii="Open Sans" w:hAnsi="Open Sans" w:cs="Open Sans"/>
          <w:bCs/>
          <w:sz w:val="20"/>
          <w:szCs w:val="20"/>
        </w:rPr>
        <w:t>”</w:t>
      </w:r>
      <w:r w:rsidRPr="00A12BD2">
        <w:rPr>
          <w:rFonts w:ascii="Open Sans" w:hAnsi="Open Sans" w:cs="Open Sans"/>
          <w:bCs/>
          <w:sz w:val="20"/>
          <w:szCs w:val="20"/>
        </w:rPr>
        <w:t xml:space="preserve"> </w:t>
      </w:r>
      <w:r>
        <w:rPr>
          <w:rFonts w:ascii="Open Sans" w:hAnsi="Open Sans" w:cs="Open Sans"/>
          <w:bCs/>
          <w:sz w:val="20"/>
          <w:szCs w:val="20"/>
        </w:rPr>
        <w:t xml:space="preserve">said </w:t>
      </w:r>
      <w:r w:rsidRPr="00032768">
        <w:rPr>
          <w:rFonts w:ascii="Open Sans" w:hAnsi="Open Sans" w:cs="Open Sans"/>
          <w:bCs/>
          <w:sz w:val="20"/>
          <w:szCs w:val="20"/>
        </w:rPr>
        <w:t>KOICA Tajikistan Country Director Jeong Minyoung</w:t>
      </w:r>
      <w:r>
        <w:rPr>
          <w:rFonts w:ascii="Open Sans" w:hAnsi="Open Sans" w:cs="Open Sans"/>
          <w:bCs/>
          <w:sz w:val="20"/>
          <w:szCs w:val="20"/>
        </w:rPr>
        <w:t xml:space="preserve">. </w:t>
      </w:r>
    </w:p>
    <w:p w14:paraId="3840FD56" w14:textId="77777777" w:rsidR="007D3654" w:rsidRPr="006D02EA" w:rsidRDefault="007D3654" w:rsidP="006D02EA">
      <w:pPr>
        <w:spacing w:line="300" w:lineRule="auto"/>
        <w:ind w:left="-993"/>
        <w:rPr>
          <w:rFonts w:ascii="Open Sans" w:hAnsi="Open Sans" w:cs="Open Sans"/>
          <w:bCs/>
          <w:sz w:val="20"/>
          <w:szCs w:val="20"/>
          <w:lang w:val="en"/>
        </w:rPr>
      </w:pPr>
    </w:p>
    <w:p w14:paraId="1BCFE52E" w14:textId="35A14B6B" w:rsidR="00651157" w:rsidRPr="00D114A4" w:rsidRDefault="006551FC" w:rsidP="006D02EA">
      <w:pPr>
        <w:spacing w:line="300" w:lineRule="auto"/>
        <w:ind w:left="-993"/>
        <w:rPr>
          <w:rFonts w:ascii="Open Sans" w:hAnsi="Open Sans" w:cs="Open Sans"/>
          <w:bCs/>
          <w:sz w:val="20"/>
          <w:szCs w:val="20"/>
          <w:lang w:val="en-US"/>
        </w:rPr>
      </w:pPr>
      <w:r w:rsidRPr="006551FC">
        <w:rPr>
          <w:rFonts w:ascii="Open Sans" w:hAnsi="Open Sans" w:cs="Open Sans"/>
          <w:bCs/>
          <w:sz w:val="20"/>
          <w:szCs w:val="20"/>
          <w:lang w:val="en"/>
        </w:rPr>
        <w:t xml:space="preserve">The funding will enable WFP to support </w:t>
      </w:r>
      <w:r>
        <w:rPr>
          <w:rFonts w:ascii="Open Sans" w:hAnsi="Open Sans" w:cs="Open Sans"/>
          <w:bCs/>
          <w:sz w:val="20"/>
          <w:szCs w:val="20"/>
          <w:lang w:val="en-US"/>
        </w:rPr>
        <w:t>a</w:t>
      </w:r>
      <w:r w:rsidR="00E14936">
        <w:rPr>
          <w:rFonts w:ascii="Open Sans" w:hAnsi="Open Sans" w:cs="Open Sans"/>
          <w:bCs/>
          <w:sz w:val="20"/>
          <w:szCs w:val="20"/>
          <w:lang w:val="en-US"/>
        </w:rPr>
        <w:t xml:space="preserve">round </w:t>
      </w:r>
      <w:r w:rsidRPr="006551FC">
        <w:rPr>
          <w:rFonts w:ascii="Open Sans" w:hAnsi="Open Sans" w:cs="Open Sans"/>
          <w:bCs/>
          <w:sz w:val="20"/>
          <w:szCs w:val="20"/>
          <w:lang w:val="en"/>
        </w:rPr>
        <w:t>200,000 people</w:t>
      </w:r>
      <w:r w:rsidR="008D668D">
        <w:rPr>
          <w:rFonts w:ascii="Open Sans" w:hAnsi="Open Sans" w:cs="Open Sans"/>
          <w:bCs/>
          <w:sz w:val="20"/>
          <w:szCs w:val="20"/>
          <w:lang w:val="en"/>
        </w:rPr>
        <w:t xml:space="preserve">, including </w:t>
      </w:r>
      <w:r w:rsidR="0097089A">
        <w:rPr>
          <w:rFonts w:ascii="Open Sans" w:hAnsi="Open Sans" w:cs="Open Sans"/>
          <w:bCs/>
          <w:sz w:val="20"/>
          <w:szCs w:val="20"/>
          <w:lang w:val="en"/>
        </w:rPr>
        <w:t>4</w:t>
      </w:r>
      <w:r w:rsidR="008D668D">
        <w:rPr>
          <w:rFonts w:ascii="Open Sans" w:hAnsi="Open Sans" w:cs="Open Sans"/>
          <w:bCs/>
          <w:sz w:val="20"/>
          <w:szCs w:val="20"/>
          <w:lang w:val="en"/>
        </w:rPr>
        <w:t>0,000 you</w:t>
      </w:r>
      <w:r w:rsidR="003565E1">
        <w:rPr>
          <w:rFonts w:ascii="Open Sans" w:hAnsi="Open Sans" w:cs="Open Sans"/>
          <w:bCs/>
          <w:sz w:val="20"/>
          <w:szCs w:val="20"/>
          <w:lang w:val="en"/>
        </w:rPr>
        <w:t xml:space="preserve">th </w:t>
      </w:r>
      <w:r w:rsidR="008D668D">
        <w:rPr>
          <w:rFonts w:ascii="Open Sans" w:hAnsi="Open Sans" w:cs="Open Sans"/>
          <w:bCs/>
          <w:sz w:val="20"/>
          <w:szCs w:val="20"/>
          <w:lang w:val="en"/>
        </w:rPr>
        <w:t>participants</w:t>
      </w:r>
      <w:r w:rsidR="003565E1">
        <w:rPr>
          <w:rFonts w:ascii="Open Sans" w:hAnsi="Open Sans" w:cs="Open Sans"/>
          <w:bCs/>
          <w:sz w:val="20"/>
          <w:szCs w:val="20"/>
          <w:lang w:val="en"/>
        </w:rPr>
        <w:t>,</w:t>
      </w:r>
      <w:r w:rsidRPr="006551FC">
        <w:rPr>
          <w:rFonts w:ascii="Open Sans" w:hAnsi="Open Sans" w:cs="Open Sans"/>
          <w:bCs/>
          <w:sz w:val="20"/>
          <w:szCs w:val="20"/>
          <w:lang w:val="en"/>
        </w:rPr>
        <w:t xml:space="preserve"> </w:t>
      </w:r>
      <w:r w:rsidR="00706843">
        <w:rPr>
          <w:rFonts w:ascii="Open Sans" w:hAnsi="Open Sans" w:cs="Open Sans"/>
          <w:bCs/>
          <w:sz w:val="20"/>
          <w:szCs w:val="20"/>
          <w:lang w:val="en"/>
        </w:rPr>
        <w:t>to p</w:t>
      </w:r>
      <w:r w:rsidR="00706843" w:rsidRPr="00706843">
        <w:rPr>
          <w:rFonts w:ascii="Open Sans" w:hAnsi="Open Sans" w:cs="Open Sans"/>
          <w:bCs/>
          <w:sz w:val="20"/>
          <w:szCs w:val="20"/>
          <w:lang w:val="en"/>
        </w:rPr>
        <w:t>romote skills and knowledge on digital technologies in agribusiness and rural development</w:t>
      </w:r>
      <w:r w:rsidR="00BA607F">
        <w:rPr>
          <w:rFonts w:ascii="Open Sans" w:hAnsi="Open Sans" w:cs="Open Sans"/>
          <w:bCs/>
          <w:sz w:val="20"/>
          <w:szCs w:val="20"/>
          <w:lang w:val="en"/>
        </w:rPr>
        <w:t xml:space="preserve"> and </w:t>
      </w:r>
      <w:r w:rsidR="0075749A">
        <w:rPr>
          <w:rFonts w:ascii="Open Sans" w:hAnsi="Open Sans" w:cs="Open Sans"/>
          <w:bCs/>
          <w:sz w:val="20"/>
          <w:szCs w:val="20"/>
          <w:lang w:val="en"/>
        </w:rPr>
        <w:t xml:space="preserve">create </w:t>
      </w:r>
      <w:r w:rsidR="00445774">
        <w:rPr>
          <w:rFonts w:ascii="Open Sans" w:hAnsi="Open Sans" w:cs="Open Sans"/>
          <w:bCs/>
          <w:sz w:val="20"/>
          <w:szCs w:val="20"/>
          <w:lang w:val="en"/>
        </w:rPr>
        <w:t xml:space="preserve">income-generating activities </w:t>
      </w:r>
      <w:r w:rsidR="00706843" w:rsidRPr="00706843">
        <w:rPr>
          <w:rFonts w:ascii="Open Sans" w:hAnsi="Open Sans" w:cs="Open Sans"/>
          <w:bCs/>
          <w:sz w:val="20"/>
          <w:szCs w:val="20"/>
          <w:lang w:val="en"/>
        </w:rPr>
        <w:t>for vulnerable youth</w:t>
      </w:r>
      <w:r w:rsidR="00706843">
        <w:rPr>
          <w:rFonts w:ascii="Open Sans" w:hAnsi="Open Sans" w:cs="Open Sans"/>
          <w:bCs/>
          <w:sz w:val="20"/>
          <w:szCs w:val="20"/>
          <w:lang w:val="en"/>
        </w:rPr>
        <w:t xml:space="preserve">. </w:t>
      </w:r>
      <w:r w:rsidR="00D114A4">
        <w:rPr>
          <w:rFonts w:ascii="Open Sans" w:hAnsi="Open Sans" w:cs="Open Sans"/>
          <w:bCs/>
          <w:sz w:val="20"/>
          <w:szCs w:val="20"/>
          <w:lang w:val="en-US"/>
        </w:rPr>
        <w:t>WFP will also focus on</w:t>
      </w:r>
      <w:r w:rsidR="00D114A4" w:rsidRPr="00D114A4">
        <w:rPr>
          <w:rFonts w:ascii="Open Sans" w:hAnsi="Open Sans" w:cs="Open Sans"/>
          <w:bCs/>
          <w:sz w:val="20"/>
          <w:szCs w:val="20"/>
          <w:lang w:val="en"/>
        </w:rPr>
        <w:t xml:space="preserve"> asset creation, market access support and livelihoods</w:t>
      </w:r>
      <w:r w:rsidR="006507AE">
        <w:rPr>
          <w:rFonts w:ascii="Open Sans" w:hAnsi="Open Sans" w:cs="Open Sans"/>
          <w:bCs/>
          <w:sz w:val="20"/>
          <w:szCs w:val="20"/>
          <w:lang w:val="en"/>
        </w:rPr>
        <w:t>-</w:t>
      </w:r>
      <w:r w:rsidR="00D114A4" w:rsidRPr="00D114A4">
        <w:rPr>
          <w:rFonts w:ascii="Open Sans" w:hAnsi="Open Sans" w:cs="Open Sans"/>
          <w:bCs/>
          <w:sz w:val="20"/>
          <w:szCs w:val="20"/>
          <w:lang w:val="en"/>
        </w:rPr>
        <w:t xml:space="preserve">building </w:t>
      </w:r>
      <w:r w:rsidR="00445774">
        <w:rPr>
          <w:rFonts w:ascii="Open Sans" w:hAnsi="Open Sans" w:cs="Open Sans"/>
          <w:bCs/>
          <w:sz w:val="20"/>
          <w:szCs w:val="20"/>
          <w:lang w:val="en"/>
        </w:rPr>
        <w:t xml:space="preserve">programmes </w:t>
      </w:r>
      <w:r w:rsidR="00D114A4" w:rsidRPr="00D114A4">
        <w:rPr>
          <w:rFonts w:ascii="Open Sans" w:hAnsi="Open Sans" w:cs="Open Sans"/>
          <w:bCs/>
          <w:sz w:val="20"/>
          <w:szCs w:val="20"/>
          <w:lang w:val="en"/>
        </w:rPr>
        <w:t>that incorporate digital solutions to</w:t>
      </w:r>
      <w:r w:rsidR="00445774">
        <w:rPr>
          <w:rFonts w:ascii="Open Sans" w:hAnsi="Open Sans" w:cs="Open Sans"/>
          <w:bCs/>
          <w:sz w:val="20"/>
          <w:szCs w:val="20"/>
          <w:lang w:val="en"/>
        </w:rPr>
        <w:t xml:space="preserve"> foster </w:t>
      </w:r>
      <w:r w:rsidR="00D114A4" w:rsidRPr="00D114A4">
        <w:rPr>
          <w:rFonts w:ascii="Open Sans" w:hAnsi="Open Sans" w:cs="Open Sans"/>
          <w:bCs/>
          <w:sz w:val="20"/>
          <w:szCs w:val="20"/>
          <w:lang w:val="en"/>
        </w:rPr>
        <w:t xml:space="preserve">nutrition-sensitive and ecological approaches aimed at </w:t>
      </w:r>
      <w:r w:rsidR="00445774">
        <w:rPr>
          <w:rFonts w:ascii="Open Sans" w:hAnsi="Open Sans" w:cs="Open Sans"/>
          <w:bCs/>
          <w:sz w:val="20"/>
          <w:szCs w:val="20"/>
          <w:lang w:val="en"/>
        </w:rPr>
        <w:t xml:space="preserve">building </w:t>
      </w:r>
      <w:r w:rsidR="00D114A4" w:rsidRPr="00D114A4">
        <w:rPr>
          <w:rFonts w:ascii="Open Sans" w:hAnsi="Open Sans" w:cs="Open Sans"/>
          <w:bCs/>
          <w:sz w:val="20"/>
          <w:szCs w:val="20"/>
          <w:lang w:val="en"/>
        </w:rPr>
        <w:t>resilience to shocks and stressors and increasing smallholder farmer</w:t>
      </w:r>
      <w:r w:rsidR="00D114A4" w:rsidRPr="00D114A4">
        <w:t xml:space="preserve"> </w:t>
      </w:r>
      <w:r w:rsidR="00D114A4" w:rsidRPr="00D114A4">
        <w:rPr>
          <w:rFonts w:ascii="Open Sans" w:hAnsi="Open Sans" w:cs="Open Sans"/>
          <w:bCs/>
          <w:sz w:val="20"/>
          <w:szCs w:val="20"/>
          <w:lang w:val="en"/>
        </w:rPr>
        <w:t>production and income</w:t>
      </w:r>
      <w:r w:rsidR="00D114A4" w:rsidRPr="00D114A4">
        <w:rPr>
          <w:rFonts w:ascii="Open Sans" w:hAnsi="Open Sans" w:cs="Open Sans"/>
          <w:bCs/>
          <w:sz w:val="20"/>
          <w:szCs w:val="20"/>
          <w:lang w:val="en-US"/>
        </w:rPr>
        <w:t>.</w:t>
      </w:r>
    </w:p>
    <w:p w14:paraId="08F4DF6F" w14:textId="77777777" w:rsidR="00706843" w:rsidRPr="001B122E" w:rsidRDefault="00706843" w:rsidP="006D02EA">
      <w:pPr>
        <w:spacing w:line="300" w:lineRule="auto"/>
        <w:ind w:left="-993"/>
        <w:rPr>
          <w:rFonts w:ascii="Open Sans" w:hAnsi="Open Sans" w:cs="Open Sans"/>
          <w:bCs/>
          <w:sz w:val="20"/>
          <w:szCs w:val="20"/>
          <w:lang w:val="en-US"/>
        </w:rPr>
      </w:pPr>
    </w:p>
    <w:p w14:paraId="26907FAD" w14:textId="78632026" w:rsidR="00651157" w:rsidRPr="00275601" w:rsidRDefault="00593D3F" w:rsidP="00AD5B89">
      <w:pPr>
        <w:spacing w:line="300" w:lineRule="auto"/>
        <w:ind w:left="-993"/>
        <w:rPr>
          <w:rFonts w:ascii="Open Sans" w:hAnsi="Open Sans" w:cs="Open Sans"/>
          <w:bCs/>
          <w:sz w:val="20"/>
          <w:szCs w:val="20"/>
          <w:lang w:val="en-US"/>
        </w:rPr>
      </w:pPr>
      <w:r w:rsidRPr="000B6AFA">
        <w:rPr>
          <w:rFonts w:ascii="Open Sans" w:hAnsi="Open Sans" w:cs="Open Sans"/>
          <w:bCs/>
          <w:sz w:val="20"/>
          <w:szCs w:val="20"/>
          <w:lang w:val="en"/>
        </w:rPr>
        <w:t>“</w:t>
      </w:r>
      <w:r w:rsidR="00323B70">
        <w:rPr>
          <w:rFonts w:ascii="Open Sans" w:hAnsi="Open Sans" w:cs="Open Sans"/>
          <w:bCs/>
          <w:sz w:val="20"/>
          <w:szCs w:val="20"/>
          <w:lang w:val="en"/>
        </w:rPr>
        <w:t>T</w:t>
      </w:r>
      <w:r w:rsidR="006437C8" w:rsidRPr="006437C8">
        <w:rPr>
          <w:rFonts w:ascii="Open Sans" w:hAnsi="Open Sans" w:cs="Open Sans"/>
          <w:bCs/>
          <w:sz w:val="20"/>
          <w:szCs w:val="20"/>
          <w:lang w:val="en"/>
        </w:rPr>
        <w:t xml:space="preserve">he development and institution of sustainable agriculture practices will ensure food security </w:t>
      </w:r>
      <w:r w:rsidR="00744E78">
        <w:rPr>
          <w:rFonts w:ascii="Open Sans" w:hAnsi="Open Sans" w:cs="Open Sans"/>
          <w:bCs/>
          <w:sz w:val="20"/>
          <w:szCs w:val="20"/>
          <w:lang w:val="en"/>
        </w:rPr>
        <w:t>for</w:t>
      </w:r>
      <w:r w:rsidR="006437C8" w:rsidRPr="006437C8">
        <w:rPr>
          <w:rFonts w:ascii="Open Sans" w:hAnsi="Open Sans" w:cs="Open Sans"/>
          <w:bCs/>
          <w:sz w:val="20"/>
          <w:szCs w:val="20"/>
          <w:lang w:val="en"/>
        </w:rPr>
        <w:t xml:space="preserve"> present and future </w:t>
      </w:r>
      <w:r w:rsidR="00BB0737" w:rsidRPr="006437C8">
        <w:rPr>
          <w:rFonts w:ascii="Open Sans" w:hAnsi="Open Sans" w:cs="Open Sans"/>
          <w:bCs/>
          <w:sz w:val="20"/>
          <w:szCs w:val="20"/>
          <w:lang w:val="en"/>
        </w:rPr>
        <w:t>generations. WFP</w:t>
      </w:r>
      <w:r w:rsidR="00E2196D" w:rsidRPr="000B6AFA">
        <w:rPr>
          <w:rFonts w:ascii="Open Sans" w:hAnsi="Open Sans" w:cs="Open Sans"/>
          <w:bCs/>
          <w:sz w:val="20"/>
          <w:szCs w:val="20"/>
          <w:lang w:val="en"/>
        </w:rPr>
        <w:t xml:space="preserve"> is grateful for the Republic of Korea’s support to help </w:t>
      </w:r>
      <w:r w:rsidR="008117E6" w:rsidRPr="000B6AFA">
        <w:rPr>
          <w:rFonts w:ascii="Open Sans" w:hAnsi="Open Sans" w:cs="Open Sans"/>
          <w:bCs/>
          <w:sz w:val="20"/>
          <w:szCs w:val="20"/>
          <w:lang w:val="en"/>
        </w:rPr>
        <w:t>the country</w:t>
      </w:r>
      <w:r w:rsidR="00E2196D" w:rsidRPr="000B6AFA">
        <w:rPr>
          <w:rFonts w:ascii="Open Sans" w:hAnsi="Open Sans" w:cs="Open Sans"/>
          <w:bCs/>
          <w:sz w:val="20"/>
          <w:szCs w:val="20"/>
          <w:lang w:val="en"/>
        </w:rPr>
        <w:t xml:space="preserve"> promote improved agriculture and food security in T</w:t>
      </w:r>
      <w:r w:rsidRPr="000B6AFA">
        <w:rPr>
          <w:rFonts w:ascii="Open Sans" w:hAnsi="Open Sans" w:cs="Open Sans"/>
          <w:bCs/>
          <w:sz w:val="20"/>
          <w:szCs w:val="20"/>
          <w:lang w:val="en"/>
        </w:rPr>
        <w:t>ajikistan,” said WFP Representative and Country Director in Tajikistan Adham Musallam.</w:t>
      </w:r>
    </w:p>
    <w:p w14:paraId="417AA2E5" w14:textId="77777777" w:rsidR="00B0030F" w:rsidRPr="00275601" w:rsidRDefault="00B0030F" w:rsidP="00AD5B89">
      <w:pPr>
        <w:spacing w:line="300" w:lineRule="auto"/>
        <w:ind w:left="-993"/>
        <w:rPr>
          <w:rFonts w:ascii="Open Sans" w:hAnsi="Open Sans" w:cs="Open Sans"/>
          <w:bCs/>
          <w:sz w:val="20"/>
          <w:szCs w:val="20"/>
          <w:lang w:val="en-US"/>
        </w:rPr>
      </w:pPr>
    </w:p>
    <w:p w14:paraId="4D30AD2C" w14:textId="318C600B" w:rsidR="00B0030F" w:rsidRDefault="00B0030F" w:rsidP="00AD5B89">
      <w:pPr>
        <w:spacing w:line="300" w:lineRule="auto"/>
        <w:ind w:left="-993"/>
        <w:rPr>
          <w:rFonts w:ascii="Open Sans" w:hAnsi="Open Sans" w:cs="Open Sans"/>
          <w:bCs/>
          <w:sz w:val="20"/>
          <w:szCs w:val="20"/>
          <w:lang w:val="en"/>
        </w:rPr>
      </w:pPr>
      <w:r w:rsidRPr="00B0030F">
        <w:rPr>
          <w:rFonts w:ascii="Open Sans" w:hAnsi="Open Sans" w:cs="Open Sans"/>
          <w:bCs/>
          <w:sz w:val="20"/>
          <w:szCs w:val="20"/>
          <w:lang w:val="en"/>
        </w:rPr>
        <w:lastRenderedPageBreak/>
        <w:t xml:space="preserve">According to </w:t>
      </w:r>
      <w:r w:rsidR="0071658C">
        <w:rPr>
          <w:rFonts w:ascii="Open Sans" w:hAnsi="Open Sans" w:cs="Open Sans"/>
          <w:bCs/>
          <w:sz w:val="20"/>
          <w:szCs w:val="20"/>
          <w:lang w:val="en"/>
        </w:rPr>
        <w:t>the</w:t>
      </w:r>
      <w:r w:rsidRPr="00B0030F">
        <w:rPr>
          <w:rFonts w:ascii="Open Sans" w:hAnsi="Open Sans" w:cs="Open Sans"/>
          <w:bCs/>
          <w:sz w:val="20"/>
          <w:szCs w:val="20"/>
          <w:lang w:val="en"/>
        </w:rPr>
        <w:t xml:space="preserve"> FAO/WFP Crop and Food Security Assessment Mission (CFSAM) to the Republic of Tajikistan, </w:t>
      </w:r>
      <w:r w:rsidR="00873D6E">
        <w:rPr>
          <w:rFonts w:ascii="Open Sans" w:hAnsi="Open Sans" w:cs="Open Sans"/>
          <w:bCs/>
          <w:sz w:val="20"/>
          <w:szCs w:val="20"/>
          <w:lang w:val="en"/>
        </w:rPr>
        <w:t xml:space="preserve">in 2023 over </w:t>
      </w:r>
      <w:r w:rsidRPr="00B0030F">
        <w:rPr>
          <w:rFonts w:ascii="Open Sans" w:hAnsi="Open Sans" w:cs="Open Sans"/>
          <w:bCs/>
          <w:sz w:val="20"/>
          <w:szCs w:val="20"/>
          <w:lang w:val="en"/>
        </w:rPr>
        <w:t xml:space="preserve">1.5 million people were facing acute food insecurity, nearly 50,000 of whom were severely food insecure. </w:t>
      </w:r>
      <w:r w:rsidR="00C344EF">
        <w:rPr>
          <w:rFonts w:ascii="Open Sans" w:hAnsi="Open Sans" w:cs="Open Sans"/>
          <w:bCs/>
          <w:sz w:val="20"/>
          <w:szCs w:val="20"/>
          <w:lang w:val="en"/>
        </w:rPr>
        <w:t>This year has</w:t>
      </w:r>
      <w:r w:rsidR="00EB31C1">
        <w:rPr>
          <w:rFonts w:ascii="Open Sans" w:hAnsi="Open Sans" w:cs="Open Sans"/>
          <w:bCs/>
          <w:sz w:val="20"/>
          <w:szCs w:val="20"/>
          <w:lang w:val="en"/>
        </w:rPr>
        <w:t xml:space="preserve"> seen an </w:t>
      </w:r>
      <w:r w:rsidR="00C344EF">
        <w:rPr>
          <w:rFonts w:ascii="Open Sans" w:hAnsi="Open Sans" w:cs="Open Sans"/>
          <w:bCs/>
          <w:sz w:val="20"/>
          <w:szCs w:val="20"/>
          <w:lang w:val="en"/>
        </w:rPr>
        <w:t>improvement</w:t>
      </w:r>
      <w:r w:rsidR="00EB31C1">
        <w:rPr>
          <w:rFonts w:ascii="Open Sans" w:hAnsi="Open Sans" w:cs="Open Sans"/>
          <w:bCs/>
          <w:sz w:val="20"/>
          <w:szCs w:val="20"/>
          <w:lang w:val="en"/>
        </w:rPr>
        <w:t xml:space="preserve"> in the number of a</w:t>
      </w:r>
      <w:r w:rsidR="00EB31C1" w:rsidRPr="00B0030F">
        <w:rPr>
          <w:rFonts w:ascii="Open Sans" w:hAnsi="Open Sans" w:cs="Open Sans"/>
          <w:bCs/>
          <w:sz w:val="20"/>
          <w:szCs w:val="20"/>
          <w:lang w:val="en"/>
        </w:rPr>
        <w:t xml:space="preserve">cutely food insecure </w:t>
      </w:r>
      <w:r w:rsidR="00EB31C1">
        <w:rPr>
          <w:rFonts w:ascii="Open Sans" w:hAnsi="Open Sans" w:cs="Open Sans"/>
          <w:bCs/>
          <w:sz w:val="20"/>
          <w:szCs w:val="20"/>
          <w:lang w:val="en"/>
        </w:rPr>
        <w:t>people</w:t>
      </w:r>
      <w:r w:rsidR="00C344EF">
        <w:rPr>
          <w:rFonts w:ascii="Open Sans" w:hAnsi="Open Sans" w:cs="Open Sans"/>
          <w:bCs/>
          <w:sz w:val="20"/>
          <w:szCs w:val="20"/>
          <w:lang w:val="en"/>
        </w:rPr>
        <w:t>, with a</w:t>
      </w:r>
      <w:r w:rsidR="00400CFD">
        <w:rPr>
          <w:rFonts w:ascii="Open Sans" w:hAnsi="Open Sans" w:cs="Open Sans"/>
          <w:bCs/>
          <w:sz w:val="20"/>
          <w:szCs w:val="20"/>
          <w:lang w:val="en"/>
        </w:rPr>
        <w:t xml:space="preserve"> decrease from 20 to 16 pe</w:t>
      </w:r>
      <w:r w:rsidR="00EB31C1">
        <w:rPr>
          <w:rFonts w:ascii="Open Sans" w:hAnsi="Open Sans" w:cs="Open Sans"/>
          <w:bCs/>
          <w:sz w:val="20"/>
          <w:szCs w:val="20"/>
          <w:lang w:val="en"/>
        </w:rPr>
        <w:t>rcent</w:t>
      </w:r>
      <w:r w:rsidR="00400CFD">
        <w:rPr>
          <w:rFonts w:ascii="Open Sans" w:hAnsi="Open Sans" w:cs="Open Sans"/>
          <w:bCs/>
          <w:sz w:val="20"/>
          <w:szCs w:val="20"/>
          <w:lang w:val="en"/>
        </w:rPr>
        <w:t>.</w:t>
      </w:r>
      <w:r w:rsidRPr="00B0030F">
        <w:rPr>
          <w:rFonts w:ascii="Open Sans" w:hAnsi="Open Sans" w:cs="Open Sans"/>
          <w:bCs/>
          <w:sz w:val="20"/>
          <w:szCs w:val="20"/>
          <w:lang w:val="en"/>
        </w:rPr>
        <w:t xml:space="preserve"> WFP is closely monitoring the food security and market situation, a</w:t>
      </w:r>
      <w:r w:rsidR="00400CFD">
        <w:rPr>
          <w:rFonts w:ascii="Open Sans" w:hAnsi="Open Sans" w:cs="Open Sans"/>
          <w:bCs/>
          <w:sz w:val="20"/>
          <w:szCs w:val="20"/>
          <w:lang w:val="en"/>
        </w:rPr>
        <w:t xml:space="preserve">nd </w:t>
      </w:r>
      <w:r w:rsidRPr="00B0030F">
        <w:rPr>
          <w:rFonts w:ascii="Open Sans" w:hAnsi="Open Sans" w:cs="Open Sans"/>
          <w:bCs/>
          <w:sz w:val="20"/>
          <w:szCs w:val="20"/>
          <w:lang w:val="en"/>
        </w:rPr>
        <w:t xml:space="preserve">mobilizing funds to support food-insecure families </w:t>
      </w:r>
      <w:r w:rsidR="00EB31C1">
        <w:rPr>
          <w:rFonts w:ascii="Open Sans" w:hAnsi="Open Sans" w:cs="Open Sans"/>
          <w:bCs/>
          <w:sz w:val="20"/>
          <w:szCs w:val="20"/>
          <w:lang w:val="en"/>
        </w:rPr>
        <w:t xml:space="preserve">across </w:t>
      </w:r>
      <w:r w:rsidRPr="00B0030F">
        <w:rPr>
          <w:rFonts w:ascii="Open Sans" w:hAnsi="Open Sans" w:cs="Open Sans"/>
          <w:bCs/>
          <w:sz w:val="20"/>
          <w:szCs w:val="20"/>
          <w:lang w:val="en"/>
        </w:rPr>
        <w:t>the country.</w:t>
      </w:r>
    </w:p>
    <w:p w14:paraId="5163CE09" w14:textId="77777777" w:rsidR="00726CA9" w:rsidRDefault="00726CA9" w:rsidP="00FA1E05">
      <w:pPr>
        <w:spacing w:line="300" w:lineRule="auto"/>
        <w:ind w:left="-993"/>
        <w:jc w:val="center"/>
        <w:rPr>
          <w:rFonts w:ascii="Open Sans" w:hAnsi="Open Sans" w:cs="Open Sans"/>
          <w:sz w:val="20"/>
          <w:szCs w:val="20"/>
          <w:lang w:val="en-US"/>
        </w:rPr>
      </w:pPr>
    </w:p>
    <w:p w14:paraId="251C3943" w14:textId="4CD98F85" w:rsidR="00FA1E05" w:rsidRDefault="00FA1E05" w:rsidP="00FA1E05">
      <w:pPr>
        <w:spacing w:line="300" w:lineRule="auto"/>
        <w:ind w:left="-993"/>
        <w:jc w:val="center"/>
        <w:rPr>
          <w:rFonts w:ascii="Open Sans" w:hAnsi="Open Sans" w:cs="Open Sans"/>
          <w:sz w:val="20"/>
          <w:szCs w:val="20"/>
          <w:lang w:val="en-US"/>
        </w:rPr>
      </w:pPr>
      <w:r w:rsidRPr="00FA1E05">
        <w:rPr>
          <w:rFonts w:ascii="Open Sans" w:hAnsi="Open Sans" w:cs="Open Sans"/>
          <w:sz w:val="20"/>
          <w:szCs w:val="20"/>
          <w:lang w:val="en-US"/>
        </w:rPr>
        <w:t>#</w:t>
      </w:r>
      <w:r w:rsidRPr="00FA1E05">
        <w:rPr>
          <w:rFonts w:ascii="Open Sans" w:hAnsi="Open Sans" w:cs="Open Sans"/>
          <w:sz w:val="20"/>
          <w:szCs w:val="20"/>
          <w:lang w:val="en-US"/>
        </w:rPr>
        <w:tab/>
        <w:t xml:space="preserve">     </w:t>
      </w:r>
      <w:r w:rsidRPr="00FA1E05">
        <w:rPr>
          <w:rFonts w:ascii="Open Sans" w:hAnsi="Open Sans" w:cs="Open Sans"/>
          <w:sz w:val="20"/>
          <w:szCs w:val="20"/>
          <w:lang w:val="en-US"/>
        </w:rPr>
        <w:tab/>
        <w:t xml:space="preserve">   #</w:t>
      </w:r>
      <w:r w:rsidRPr="00FA1E05">
        <w:rPr>
          <w:rFonts w:ascii="Open Sans" w:hAnsi="Open Sans" w:cs="Open Sans"/>
          <w:sz w:val="20"/>
          <w:szCs w:val="20"/>
          <w:lang w:val="en-US"/>
        </w:rPr>
        <w:tab/>
        <w:t xml:space="preserve">    </w:t>
      </w:r>
      <w:r w:rsidRPr="00FA1E05">
        <w:rPr>
          <w:rFonts w:ascii="Open Sans" w:hAnsi="Open Sans" w:cs="Open Sans"/>
          <w:sz w:val="20"/>
          <w:szCs w:val="20"/>
          <w:lang w:val="en-US"/>
        </w:rPr>
        <w:tab/>
        <w:t>#</w:t>
      </w:r>
    </w:p>
    <w:p w14:paraId="4AB0B7F6" w14:textId="77777777" w:rsidR="0089312D" w:rsidRDefault="0089312D" w:rsidP="0089312D">
      <w:pPr>
        <w:spacing w:line="300" w:lineRule="auto"/>
        <w:ind w:left="-993"/>
        <w:rPr>
          <w:rFonts w:ascii="Open Sans" w:hAnsi="Open Sans" w:cs="Open Sans"/>
          <w:sz w:val="20"/>
          <w:szCs w:val="20"/>
          <w:lang w:val="en-US"/>
        </w:rPr>
      </w:pPr>
    </w:p>
    <w:p w14:paraId="0C707368" w14:textId="77777777" w:rsidR="00DB0C54" w:rsidRDefault="00DB0C54" w:rsidP="00DB0C54">
      <w:pPr>
        <w:spacing w:line="300" w:lineRule="auto"/>
        <w:ind w:left="-993"/>
        <w:rPr>
          <w:rFonts w:ascii="Open Sans" w:hAnsi="Open Sans" w:cs="Open Sans"/>
          <w:sz w:val="20"/>
          <w:szCs w:val="20"/>
          <w:lang w:val="en"/>
        </w:rPr>
      </w:pPr>
      <w:r w:rsidRPr="00DB33AD">
        <w:rPr>
          <w:rFonts w:ascii="Open Sans" w:hAnsi="Open Sans" w:cs="Open Sans"/>
          <w:sz w:val="20"/>
          <w:szCs w:val="20"/>
          <w:lang w:val="en"/>
        </w:rPr>
        <w:t xml:space="preserve">The United Nations World Food Programme is the world’s largest humanitarian organization, saving lives in emergencies and using food assistance to build a pathway to peace, stability and prosperity for people recovering from conflict, disasters, and the impact of climate change. </w:t>
      </w:r>
    </w:p>
    <w:p w14:paraId="3F16921F" w14:textId="77777777" w:rsidR="00DB0C54" w:rsidRPr="00DB33AD" w:rsidRDefault="00DB0C54" w:rsidP="00DB0C54">
      <w:pPr>
        <w:spacing w:line="300" w:lineRule="auto"/>
        <w:ind w:left="-993"/>
        <w:rPr>
          <w:rFonts w:ascii="Open Sans" w:hAnsi="Open Sans" w:cs="Open Sans"/>
          <w:sz w:val="20"/>
          <w:szCs w:val="20"/>
          <w:lang w:val="en"/>
        </w:rPr>
      </w:pPr>
    </w:p>
    <w:p w14:paraId="04E64D60" w14:textId="22129A4D" w:rsidR="0089312D" w:rsidRPr="00FA1E05" w:rsidRDefault="0089312D" w:rsidP="0089312D">
      <w:pPr>
        <w:spacing w:line="300" w:lineRule="auto"/>
        <w:ind w:left="-993"/>
        <w:rPr>
          <w:rFonts w:ascii="Open Sans" w:hAnsi="Open Sans" w:cs="Open Sans"/>
          <w:sz w:val="20"/>
          <w:szCs w:val="20"/>
          <w:lang w:val="en-US"/>
        </w:rPr>
      </w:pPr>
      <w:r w:rsidRPr="00032768">
        <w:rPr>
          <w:rFonts w:ascii="Open Sans" w:hAnsi="Open Sans" w:cs="Open Sans"/>
          <w:sz w:val="20"/>
          <w:szCs w:val="20"/>
        </w:rPr>
        <w:t>The </w:t>
      </w:r>
      <w:r w:rsidRPr="00DB0C54">
        <w:rPr>
          <w:rFonts w:ascii="Open Sans" w:hAnsi="Open Sans" w:cs="Open Sans"/>
          <w:sz w:val="20"/>
          <w:szCs w:val="20"/>
        </w:rPr>
        <w:t>Korea International Cooperation Agency (KOICA)</w:t>
      </w:r>
      <w:r w:rsidRPr="00032768">
        <w:rPr>
          <w:rFonts w:ascii="Open Sans" w:hAnsi="Open Sans" w:cs="Open Sans"/>
          <w:sz w:val="20"/>
          <w:szCs w:val="20"/>
        </w:rPr>
        <w:t> </w:t>
      </w:r>
      <w:r w:rsidR="009A0BC9" w:rsidRPr="00032768">
        <w:rPr>
          <w:rFonts w:ascii="Open Sans" w:hAnsi="Open Sans" w:cs="Open Sans"/>
          <w:sz w:val="20"/>
          <w:szCs w:val="20"/>
        </w:rPr>
        <w:t>was established</w:t>
      </w:r>
      <w:r w:rsidR="009A0BC9" w:rsidRPr="00032768">
        <w:rPr>
          <w:rFonts w:ascii="Open Sans" w:eastAsia="Malgun Gothic" w:hAnsi="Open Sans" w:cs="Open Sans" w:hint="eastAsia"/>
          <w:sz w:val="20"/>
          <w:szCs w:val="20"/>
          <w:lang w:eastAsia="ko-KR"/>
        </w:rPr>
        <w:t xml:space="preserve"> </w:t>
      </w:r>
      <w:r w:rsidR="009A0BC9" w:rsidRPr="00032768">
        <w:rPr>
          <w:rFonts w:ascii="Open Sans" w:hAnsi="Open Sans" w:cs="Open Sans"/>
          <w:sz w:val="20"/>
          <w:szCs w:val="20"/>
        </w:rPr>
        <w:t>by the Republic of Korea</w:t>
      </w:r>
      <w:r w:rsidR="009A0BC9" w:rsidRPr="00032768">
        <w:rPr>
          <w:rFonts w:ascii="Open Sans" w:eastAsia="Malgun Gothic" w:hAnsi="Open Sans" w:cs="Open Sans" w:hint="eastAsia"/>
          <w:sz w:val="20"/>
          <w:szCs w:val="20"/>
          <w:lang w:eastAsia="ko-KR"/>
        </w:rPr>
        <w:t xml:space="preserve"> </w:t>
      </w:r>
      <w:r w:rsidRPr="00032768">
        <w:rPr>
          <w:rFonts w:ascii="Open Sans" w:hAnsi="Open Sans" w:cs="Open Sans"/>
          <w:sz w:val="20"/>
          <w:szCs w:val="20"/>
        </w:rPr>
        <w:t xml:space="preserve">in 1991 to </w:t>
      </w:r>
      <w:r w:rsidR="009A0BC9" w:rsidRPr="00032768">
        <w:rPr>
          <w:rFonts w:ascii="Open Sans" w:hAnsi="Open Sans" w:cs="Open Sans"/>
          <w:sz w:val="20"/>
          <w:szCs w:val="20"/>
        </w:rPr>
        <w:t>enhance</w:t>
      </w:r>
      <w:r w:rsidRPr="00032768">
        <w:rPr>
          <w:rFonts w:ascii="Open Sans" w:hAnsi="Open Sans" w:cs="Open Sans"/>
          <w:sz w:val="20"/>
          <w:szCs w:val="20"/>
        </w:rPr>
        <w:t xml:space="preserve"> the effectiveness of grant aid programmes for developing countries</w:t>
      </w:r>
      <w:r w:rsidR="009A0BC9" w:rsidRPr="00032768">
        <w:rPr>
          <w:rFonts w:ascii="Open Sans" w:eastAsia="Malgun Gothic" w:hAnsi="Open Sans" w:cs="Open Sans" w:hint="eastAsia"/>
          <w:sz w:val="20"/>
          <w:szCs w:val="20"/>
          <w:lang w:eastAsia="ko-KR"/>
        </w:rPr>
        <w:t>.</w:t>
      </w:r>
      <w:r w:rsidR="009A0BC9" w:rsidRPr="00032768">
        <w:t xml:space="preserve"> </w:t>
      </w:r>
      <w:r w:rsidR="009A0BC9" w:rsidRPr="00032768">
        <w:rPr>
          <w:rFonts w:ascii="Open Sans" w:eastAsia="Malgun Gothic" w:hAnsi="Open Sans" w:cs="Open Sans"/>
          <w:sz w:val="20"/>
          <w:szCs w:val="20"/>
          <w:lang w:eastAsia="ko-KR"/>
        </w:rPr>
        <w:t>As a government agency, KOICA</w:t>
      </w:r>
      <w:r w:rsidRPr="00032768">
        <w:rPr>
          <w:rFonts w:ascii="Open Sans" w:hAnsi="Open Sans" w:cs="Open Sans"/>
          <w:sz w:val="20"/>
          <w:szCs w:val="20"/>
        </w:rPr>
        <w:t xml:space="preserve"> </w:t>
      </w:r>
      <w:r w:rsidR="009A0BC9" w:rsidRPr="00032768">
        <w:rPr>
          <w:rFonts w:ascii="Open Sans" w:hAnsi="Open Sans" w:cs="Open Sans"/>
          <w:sz w:val="20"/>
          <w:szCs w:val="20"/>
        </w:rPr>
        <w:t xml:space="preserve">implements </w:t>
      </w:r>
      <w:r w:rsidR="009A0BC9" w:rsidRPr="00032768">
        <w:rPr>
          <w:rFonts w:ascii="Open Sans" w:eastAsia="Malgun Gothic" w:hAnsi="Open Sans" w:cs="Open Sans" w:hint="eastAsia"/>
          <w:sz w:val="20"/>
          <w:szCs w:val="20"/>
          <w:lang w:eastAsia="ko-KR"/>
        </w:rPr>
        <w:t xml:space="preserve">the </w:t>
      </w:r>
      <w:r w:rsidRPr="00032768">
        <w:rPr>
          <w:rFonts w:ascii="Open Sans" w:hAnsi="Open Sans" w:cs="Open Sans"/>
          <w:sz w:val="20"/>
          <w:szCs w:val="20"/>
        </w:rPr>
        <w:t xml:space="preserve">government’s grant aid and technical cooperation programmes. Its mission is to </w:t>
      </w:r>
      <w:r w:rsidR="009A0BC9" w:rsidRPr="00032768">
        <w:rPr>
          <w:rFonts w:ascii="Open Sans" w:eastAsia="Malgun Gothic" w:hAnsi="Open Sans" w:cs="Open Sans" w:hint="eastAsia"/>
          <w:sz w:val="20"/>
          <w:szCs w:val="20"/>
          <w:lang w:eastAsia="ko-KR"/>
        </w:rPr>
        <w:t>promote</w:t>
      </w:r>
      <w:r w:rsidRPr="00032768">
        <w:rPr>
          <w:rFonts w:ascii="Open Sans" w:hAnsi="Open Sans" w:cs="Open Sans"/>
          <w:sz w:val="20"/>
          <w:szCs w:val="20"/>
        </w:rPr>
        <w:t xml:space="preserve"> common prosperity </w:t>
      </w:r>
      <w:r w:rsidR="009A0BC9" w:rsidRPr="00032768">
        <w:rPr>
          <w:rFonts w:ascii="Open Sans" w:eastAsia="Malgun Gothic" w:hAnsi="Open Sans" w:cs="Open Sans" w:hint="eastAsia"/>
          <w:sz w:val="20"/>
          <w:szCs w:val="20"/>
          <w:lang w:eastAsia="ko-KR"/>
        </w:rPr>
        <w:t xml:space="preserve">of humankind </w:t>
      </w:r>
      <w:r w:rsidRPr="00032768">
        <w:rPr>
          <w:rFonts w:ascii="Open Sans" w:hAnsi="Open Sans" w:cs="Open Sans"/>
          <w:sz w:val="20"/>
          <w:szCs w:val="20"/>
        </w:rPr>
        <w:t>and world peace through inclusive</w:t>
      </w:r>
      <w:r w:rsidR="009A0BC9" w:rsidRPr="00032768">
        <w:rPr>
          <w:rFonts w:ascii="Open Sans" w:eastAsia="Malgun Gothic" w:hAnsi="Open Sans" w:cs="Open Sans" w:hint="eastAsia"/>
          <w:sz w:val="20"/>
          <w:szCs w:val="20"/>
          <w:lang w:eastAsia="ko-KR"/>
        </w:rPr>
        <w:t xml:space="preserve"> </w:t>
      </w:r>
      <w:r w:rsidRPr="00032768">
        <w:rPr>
          <w:rFonts w:ascii="Open Sans" w:hAnsi="Open Sans" w:cs="Open Sans"/>
          <w:sz w:val="20"/>
          <w:szCs w:val="20"/>
        </w:rPr>
        <w:t>development cooperation leaving no one behind.</w:t>
      </w:r>
    </w:p>
    <w:p w14:paraId="3F9E6683" w14:textId="77777777" w:rsidR="00FA1E05" w:rsidRPr="00FA1E05" w:rsidRDefault="00FA1E05" w:rsidP="00FA1E05">
      <w:pPr>
        <w:spacing w:line="300" w:lineRule="auto"/>
        <w:ind w:left="-993"/>
        <w:rPr>
          <w:rFonts w:ascii="Open Sans" w:hAnsi="Open Sans" w:cs="Open Sans"/>
          <w:sz w:val="20"/>
          <w:szCs w:val="20"/>
          <w:lang w:val="en"/>
        </w:rPr>
      </w:pPr>
    </w:p>
    <w:p w14:paraId="7FE79685" w14:textId="77777777" w:rsidR="006D02EA" w:rsidRDefault="006D02EA" w:rsidP="006D02EA">
      <w:pPr>
        <w:spacing w:line="300" w:lineRule="auto"/>
        <w:ind w:left="-993"/>
        <w:rPr>
          <w:rFonts w:ascii="Open Sans" w:hAnsi="Open Sans" w:cs="Open Sans"/>
          <w:sz w:val="20"/>
          <w:szCs w:val="20"/>
          <w:lang w:val="en"/>
        </w:rPr>
      </w:pPr>
      <w:bookmarkStart w:id="0" w:name="_Hlk121217402"/>
    </w:p>
    <w:p w14:paraId="67059F98" w14:textId="5AD87C75" w:rsidR="006D02EA" w:rsidRPr="006D02EA" w:rsidRDefault="0089312D" w:rsidP="006D02EA">
      <w:pPr>
        <w:spacing w:line="300" w:lineRule="auto"/>
        <w:ind w:left="-993"/>
        <w:rPr>
          <w:rFonts w:ascii="Open Sans" w:hAnsi="Open Sans" w:cs="Open Sans"/>
          <w:sz w:val="20"/>
          <w:szCs w:val="20"/>
          <w:lang w:val="en"/>
        </w:rPr>
      </w:pPr>
      <w:r w:rsidRPr="0089312D">
        <w:rPr>
          <w:rFonts w:ascii="Open Sans" w:hAnsi="Open Sans" w:cs="Open Sans"/>
          <w:sz w:val="20"/>
          <w:szCs w:val="20"/>
          <w:lang w:val="en"/>
        </w:rPr>
        <w:t xml:space="preserve">Follow </w:t>
      </w:r>
      <w:r>
        <w:rPr>
          <w:rFonts w:ascii="Open Sans" w:hAnsi="Open Sans" w:cs="Open Sans"/>
          <w:sz w:val="20"/>
          <w:szCs w:val="20"/>
          <w:lang w:val="en"/>
        </w:rPr>
        <w:t>us</w:t>
      </w:r>
      <w:r w:rsidRPr="0089312D">
        <w:rPr>
          <w:rFonts w:ascii="Open Sans" w:hAnsi="Open Sans" w:cs="Open Sans"/>
          <w:sz w:val="20"/>
          <w:szCs w:val="20"/>
          <w:lang w:val="en"/>
        </w:rPr>
        <w:t xml:space="preserve"> on X, formerly Twitte</w:t>
      </w:r>
      <w:r w:rsidR="006D02EA" w:rsidRPr="006D02EA">
        <w:rPr>
          <w:rFonts w:ascii="Open Sans" w:hAnsi="Open Sans" w:cs="Open Sans"/>
          <w:sz w:val="20"/>
          <w:szCs w:val="20"/>
          <w:lang w:val="en"/>
        </w:rPr>
        <w:t xml:space="preserve">r @WFPAsiaPacific, @wfp_tajikistan </w:t>
      </w:r>
    </w:p>
    <w:p w14:paraId="5DC86A80" w14:textId="77777777" w:rsidR="006D02EA" w:rsidRPr="006D02EA" w:rsidRDefault="006D02EA" w:rsidP="006D02EA">
      <w:pPr>
        <w:spacing w:line="300" w:lineRule="auto"/>
        <w:ind w:left="-993"/>
        <w:rPr>
          <w:rFonts w:ascii="Open Sans" w:hAnsi="Open Sans" w:cs="Open Sans"/>
          <w:sz w:val="20"/>
          <w:szCs w:val="20"/>
          <w:lang w:val="en"/>
        </w:rPr>
      </w:pPr>
    </w:p>
    <w:p w14:paraId="586BF415" w14:textId="7FE9879C" w:rsidR="006D02EA" w:rsidRPr="00AF257F" w:rsidRDefault="006D02EA" w:rsidP="006D02EA">
      <w:pPr>
        <w:autoSpaceDE w:val="0"/>
        <w:autoSpaceDN w:val="0"/>
        <w:adjustRightInd w:val="0"/>
        <w:spacing w:line="300" w:lineRule="auto"/>
        <w:ind w:left="-993"/>
        <w:rPr>
          <w:rFonts w:ascii="Open Sans" w:hAnsi="Open Sans" w:cs="Open Sans"/>
          <w:b/>
          <w:bCs/>
          <w:color w:val="000000"/>
          <w:sz w:val="20"/>
          <w:szCs w:val="20"/>
          <w:lang w:eastAsia="en-GB"/>
        </w:rPr>
      </w:pPr>
      <w:r w:rsidRPr="00AF257F">
        <w:rPr>
          <w:rFonts w:ascii="Open Sans" w:hAnsi="Open Sans" w:cs="Open Sans"/>
          <w:b/>
          <w:bCs/>
          <w:color w:val="000000"/>
          <w:sz w:val="20"/>
          <w:szCs w:val="20"/>
          <w:lang w:eastAsia="en-GB"/>
        </w:rPr>
        <w:t>For more information please contact</w:t>
      </w:r>
      <w:r w:rsidR="00062794">
        <w:rPr>
          <w:rFonts w:ascii="Open Sans" w:hAnsi="Open Sans" w:cs="Open Sans"/>
          <w:b/>
          <w:bCs/>
          <w:color w:val="000000"/>
          <w:sz w:val="20"/>
          <w:szCs w:val="20"/>
          <w:lang w:eastAsia="en-GB"/>
        </w:rPr>
        <w:t xml:space="preserve"> (</w:t>
      </w:r>
      <w:r w:rsidRPr="00AF257F">
        <w:rPr>
          <w:rFonts w:ascii="Open Sans" w:hAnsi="Open Sans" w:cs="Open Sans"/>
          <w:b/>
          <w:bCs/>
          <w:color w:val="000000"/>
          <w:sz w:val="20"/>
          <w:szCs w:val="20"/>
          <w:lang w:eastAsia="en-GB"/>
        </w:rPr>
        <w:t xml:space="preserve">email address: </w:t>
      </w:r>
      <w:r w:rsidR="00062794">
        <w:rPr>
          <w:rFonts w:ascii="Open Sans" w:hAnsi="Open Sans" w:cs="Open Sans"/>
          <w:b/>
          <w:bCs/>
          <w:color w:val="000000"/>
          <w:sz w:val="20"/>
          <w:szCs w:val="20"/>
          <w:lang w:eastAsia="en-GB"/>
        </w:rPr>
        <w:t>nasrullo</w:t>
      </w:r>
      <w:r w:rsidRPr="00AF257F">
        <w:rPr>
          <w:rFonts w:ascii="Open Sans" w:hAnsi="Open Sans" w:cs="Open Sans"/>
          <w:b/>
          <w:bCs/>
          <w:color w:val="000000"/>
          <w:sz w:val="20"/>
          <w:szCs w:val="20"/>
          <w:lang w:eastAsia="en-GB"/>
        </w:rPr>
        <w:t>.</w:t>
      </w:r>
      <w:r w:rsidR="00062794">
        <w:rPr>
          <w:rFonts w:ascii="Open Sans" w:hAnsi="Open Sans" w:cs="Open Sans"/>
          <w:b/>
          <w:bCs/>
          <w:color w:val="000000"/>
          <w:sz w:val="20"/>
          <w:szCs w:val="20"/>
          <w:lang w:eastAsia="en-GB"/>
        </w:rPr>
        <w:t>ramazonov</w:t>
      </w:r>
      <w:r w:rsidRPr="00AF257F">
        <w:rPr>
          <w:rFonts w:ascii="Open Sans" w:hAnsi="Open Sans" w:cs="Open Sans"/>
          <w:b/>
          <w:bCs/>
          <w:color w:val="000000"/>
          <w:sz w:val="20"/>
          <w:szCs w:val="20"/>
          <w:lang w:eastAsia="en-GB"/>
        </w:rPr>
        <w:t>@wfp.org</w:t>
      </w:r>
      <w:r w:rsidR="00062794">
        <w:rPr>
          <w:rFonts w:ascii="Open Sans" w:hAnsi="Open Sans" w:cs="Open Sans"/>
          <w:b/>
          <w:bCs/>
          <w:color w:val="000000"/>
          <w:sz w:val="20"/>
          <w:szCs w:val="20"/>
          <w:lang w:eastAsia="en-GB"/>
        </w:rPr>
        <w:t>)</w:t>
      </w:r>
    </w:p>
    <w:p w14:paraId="407FA531" w14:textId="77777777" w:rsidR="006D02EA" w:rsidRPr="00AF257F" w:rsidRDefault="006D02EA" w:rsidP="006D02EA">
      <w:pPr>
        <w:autoSpaceDE w:val="0"/>
        <w:autoSpaceDN w:val="0"/>
        <w:adjustRightInd w:val="0"/>
        <w:spacing w:line="276" w:lineRule="auto"/>
        <w:ind w:left="-993"/>
        <w:rPr>
          <w:rFonts w:ascii="Open Sans" w:eastAsia="Times New Roman" w:hAnsi="Open Sans" w:cs="Open Sans"/>
          <w:color w:val="000000"/>
          <w:sz w:val="20"/>
          <w:szCs w:val="20"/>
          <w:lang w:eastAsia="it-IT"/>
        </w:rPr>
      </w:pPr>
      <w:bookmarkStart w:id="1" w:name="_Hlk514335632"/>
      <w:r w:rsidRPr="00AF257F">
        <w:rPr>
          <w:rFonts w:ascii="Open Sans" w:hAnsi="Open Sans" w:cs="Open Sans"/>
          <w:color w:val="000000"/>
          <w:sz w:val="20"/>
          <w:szCs w:val="20"/>
          <w:lang w:val="en-US"/>
        </w:rPr>
        <w:t>Nasrullo Ramazonov</w:t>
      </w:r>
      <w:r w:rsidRPr="00AF257F">
        <w:rPr>
          <w:rFonts w:ascii="Open Sans" w:hAnsi="Open Sans" w:cs="Open Sans"/>
          <w:color w:val="000000"/>
          <w:sz w:val="20"/>
          <w:szCs w:val="20"/>
        </w:rPr>
        <w:t>, WFP/ Dushanbe, Mob. +992 900092987</w:t>
      </w:r>
      <w:r w:rsidRPr="00AF257F">
        <w:rPr>
          <w:rFonts w:ascii="Open Sans" w:hAnsi="Open Sans" w:cs="Open Sans"/>
          <w:color w:val="000000"/>
          <w:sz w:val="20"/>
          <w:szCs w:val="20"/>
          <w:lang w:eastAsia="en-GB"/>
        </w:rPr>
        <w:br/>
      </w:r>
      <w:bookmarkEnd w:id="1"/>
    </w:p>
    <w:bookmarkEnd w:id="0"/>
    <w:p w14:paraId="58C9DBFD" w14:textId="530952F9" w:rsidR="00FA1E05" w:rsidRDefault="00FA1E05" w:rsidP="000B4D55">
      <w:pPr>
        <w:spacing w:line="300" w:lineRule="auto"/>
        <w:ind w:left="-993"/>
        <w:rPr>
          <w:rFonts w:ascii="Open Sans" w:hAnsi="Open Sans" w:cs="Open Sans"/>
          <w:sz w:val="20"/>
          <w:szCs w:val="20"/>
          <w:lang w:val="en-US"/>
        </w:rPr>
      </w:pPr>
    </w:p>
    <w:p w14:paraId="74CEB1F2" w14:textId="77777777" w:rsidR="00F30C87" w:rsidRPr="00AF257F" w:rsidRDefault="00F30C87" w:rsidP="00CA33A8">
      <w:pPr>
        <w:autoSpaceDE w:val="0"/>
        <w:autoSpaceDN w:val="0"/>
        <w:adjustRightInd w:val="0"/>
        <w:spacing w:line="300" w:lineRule="auto"/>
        <w:ind w:left="-993"/>
        <w:rPr>
          <w:rFonts w:ascii="Open Sans" w:hAnsi="Open Sans" w:cs="Open Sans"/>
          <w:color w:val="000000"/>
          <w:sz w:val="20"/>
          <w:szCs w:val="20"/>
          <w:lang w:eastAsia="en-GB"/>
        </w:rPr>
      </w:pPr>
    </w:p>
    <w:p w14:paraId="52A70A64" w14:textId="77777777" w:rsidR="00F560E5" w:rsidRPr="00AF257F" w:rsidRDefault="00F560E5" w:rsidP="00CA33A8">
      <w:pPr>
        <w:ind w:left="-993"/>
        <w:rPr>
          <w:sz w:val="20"/>
          <w:szCs w:val="20"/>
        </w:rPr>
      </w:pPr>
    </w:p>
    <w:p w14:paraId="36985BEA" w14:textId="77777777" w:rsidR="00CA33A8" w:rsidRPr="00AF257F" w:rsidRDefault="00CA33A8" w:rsidP="00CA33A8">
      <w:pPr>
        <w:autoSpaceDE w:val="0"/>
        <w:autoSpaceDN w:val="0"/>
        <w:adjustRightInd w:val="0"/>
        <w:spacing w:line="300" w:lineRule="auto"/>
        <w:ind w:left="-993"/>
        <w:rPr>
          <w:rFonts w:ascii="Open Sans" w:hAnsi="Open Sans" w:cs="Open Sans"/>
          <w:color w:val="000000"/>
          <w:sz w:val="20"/>
          <w:szCs w:val="20"/>
          <w:lang w:eastAsia="en-GB"/>
        </w:rPr>
      </w:pPr>
    </w:p>
    <w:sectPr w:rsidR="00CA33A8" w:rsidRPr="00AF257F" w:rsidSect="00CE382B">
      <w:headerReference w:type="default" r:id="rId9"/>
      <w:footerReference w:type="default" r:id="rId10"/>
      <w:headerReference w:type="first" r:id="rId11"/>
      <w:footerReference w:type="first" r:id="rId12"/>
      <w:pgSz w:w="11900" w:h="16840"/>
      <w:pgMar w:top="3686" w:right="851" w:bottom="1843" w:left="2268" w:header="2552"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CEBB" w14:textId="77777777" w:rsidR="003C056D" w:rsidRDefault="003C056D" w:rsidP="0084455B">
      <w:r>
        <w:separator/>
      </w:r>
    </w:p>
  </w:endnote>
  <w:endnote w:type="continuationSeparator" w:id="0">
    <w:p w14:paraId="6F947260" w14:textId="77777777" w:rsidR="003C056D" w:rsidRDefault="003C056D" w:rsidP="0084455B">
      <w:r>
        <w:continuationSeparator/>
      </w:r>
    </w:p>
  </w:endnote>
  <w:endnote w:type="continuationNotice" w:id="1">
    <w:p w14:paraId="46CE059D" w14:textId="77777777" w:rsidR="003C056D" w:rsidRDefault="003C0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5D0E350C"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A975CD">
      <w:rPr>
        <w:rFonts w:ascii="Open Sans" w:hAnsi="Open Sans"/>
        <w:noProof/>
        <w:sz w:val="15"/>
        <w:szCs w:val="15"/>
      </w:rPr>
      <w:t>2</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810846">
      <w:rPr>
        <w:rFonts w:ascii="Open Sans" w:hAnsi="Open Sans"/>
        <w:noProof/>
        <w:sz w:val="15"/>
        <w:szCs w:val="15"/>
      </w:rPr>
      <w:t>1</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6305048" w:rsidR="008139FC" w:rsidRPr="00375F48" w:rsidRDefault="00AC2B4D" w:rsidP="00375F48">
    <w:pPr>
      <w:pStyle w:val="Footer"/>
      <w:ind w:left="-1134"/>
      <w:rPr>
        <w:lang w:val="it-IT"/>
      </w:rPr>
    </w:pPr>
    <w:r>
      <w:rPr>
        <w:rFonts w:ascii="Open Sans" w:hAnsi="Open Sans"/>
        <w:color w:val="0077AF"/>
        <w:sz w:val="16"/>
        <w:szCs w:val="16"/>
        <w:lang w:val="it-IT"/>
      </w:rPr>
      <w:br/>
    </w:r>
    <w:r w:rsidR="00375F48" w:rsidRPr="00375F48">
      <w:rPr>
        <w:rFonts w:ascii="Open Sans" w:hAnsi="Open Sans"/>
        <w:color w:val="0077AF"/>
        <w:sz w:val="16"/>
        <w:szCs w:val="16"/>
        <w:lang w:val="it-IT"/>
      </w:rPr>
      <w:t xml:space="preserve">Via Cesare Giulio Viola 68/70, 00148 Rome, Italy | T +39 06 65131 | </w:t>
    </w:r>
    <w:hyperlink r:id="rId1" w:history="1">
      <w:r w:rsidR="00375F48" w:rsidRPr="00375F48">
        <w:rPr>
          <w:rStyle w:val="Hyperlink"/>
          <w:rFonts w:ascii="Open Sans" w:hAnsi="Open Sans"/>
          <w:sz w:val="15"/>
          <w:szCs w:val="15"/>
          <w:lang w:val="it-IT"/>
        </w:rPr>
        <w:t>Twitter @WFP</w:t>
      </w:r>
    </w:hyperlink>
    <w:r w:rsidR="00375F48" w:rsidRPr="00375F48">
      <w:rPr>
        <w:rFonts w:ascii="Open Sans" w:hAnsi="Open Sans"/>
        <w:sz w:val="15"/>
        <w:szCs w:val="15"/>
        <w:lang w:val="it-IT"/>
      </w:rPr>
      <w:t xml:space="preserve"> </w:t>
    </w:r>
    <w:r w:rsidR="00375F48" w:rsidRPr="00375F48">
      <w:rPr>
        <w:rFonts w:ascii="Open Sans" w:hAnsi="Open Sans"/>
        <w:color w:val="0078AF"/>
        <w:sz w:val="15"/>
        <w:szCs w:val="15"/>
        <w:lang w:val="it-IT"/>
      </w:rPr>
      <w:t>|</w:t>
    </w:r>
    <w:r w:rsidR="00375F48" w:rsidRPr="00375F48">
      <w:rPr>
        <w:rFonts w:ascii="Open Sans" w:hAnsi="Open Sans"/>
        <w:sz w:val="15"/>
        <w:szCs w:val="15"/>
        <w:lang w:val="it-IT"/>
      </w:rPr>
      <w:t xml:space="preserve"> </w:t>
    </w:r>
    <w:hyperlink r:id="rId2" w:history="1">
      <w:r w:rsidR="00375F48" w:rsidRPr="00375F48">
        <w:rPr>
          <w:rStyle w:val="Hyperlink"/>
          <w:rFonts w:ascii="Open Sans" w:hAnsi="Open Sans"/>
          <w:sz w:val="15"/>
          <w:szCs w:val="15"/>
          <w:lang w:val="it-IT"/>
        </w:rPr>
        <w:t>WFP Media Centre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9B33" w14:textId="77777777" w:rsidR="003C056D" w:rsidRDefault="003C056D" w:rsidP="0084455B">
      <w:r>
        <w:separator/>
      </w:r>
    </w:p>
  </w:footnote>
  <w:footnote w:type="continuationSeparator" w:id="0">
    <w:p w14:paraId="0BD40CDA" w14:textId="77777777" w:rsidR="003C056D" w:rsidRDefault="003C056D" w:rsidP="0084455B">
      <w:r>
        <w:continuationSeparator/>
      </w:r>
    </w:p>
  </w:footnote>
  <w:footnote w:type="continuationNotice" w:id="1">
    <w:p w14:paraId="00CF8B95" w14:textId="77777777" w:rsidR="003C056D" w:rsidRDefault="003C0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13FB4437" w:rsidR="00846343" w:rsidRDefault="00FA5AA6">
    <w:pPr>
      <w:pStyle w:val="Header"/>
    </w:pPr>
    <w:r>
      <w:rPr>
        <w:rFonts w:ascii="Open Sans SemiBold" w:hAnsi="Open Sans SemiBold" w:cs="Open Sans SemiBold"/>
        <w:b/>
        <w:bCs/>
        <w:noProof/>
        <w:sz w:val="17"/>
        <w:szCs w:val="17"/>
        <w:lang w:val="en-US"/>
      </w:rPr>
      <w:drawing>
        <wp:anchor distT="0" distB="0" distL="114300" distR="114300" simplePos="0" relativeHeight="251658240" behindDoc="0" locked="0" layoutInCell="1" allowOverlap="1" wp14:anchorId="37AA7433" wp14:editId="2F456332">
          <wp:simplePos x="0" y="0"/>
          <wp:positionH relativeFrom="column">
            <wp:posOffset>-814607</wp:posOffset>
          </wp:positionH>
          <wp:positionV relativeFrom="paragraph">
            <wp:posOffset>-970915</wp:posOffset>
          </wp:positionV>
          <wp:extent cx="647113" cy="667024"/>
          <wp:effectExtent l="0" t="0" r="635" b="635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FP_NOBEL_EMBLEM.png"/>
                  <pic:cNvPicPr/>
                </pic:nvPicPr>
                <pic:blipFill>
                  <a:blip r:embed="rId1">
                    <a:extLst>
                      <a:ext uri="{28A0092B-C50C-407E-A947-70E740481C1C}">
                        <a14:useLocalDpi xmlns:a14="http://schemas.microsoft.com/office/drawing/2010/main" val="0"/>
                      </a:ext>
                    </a:extLst>
                  </a:blip>
                  <a:stretch>
                    <a:fillRect/>
                  </a:stretch>
                </pic:blipFill>
                <pic:spPr>
                  <a:xfrm>
                    <a:off x="0" y="0"/>
                    <a:ext cx="647113" cy="6670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2C7F7A88" w:rsidR="0084455B" w:rsidRPr="003747A8" w:rsidRDefault="00A82278" w:rsidP="003747A8">
    <w:pPr>
      <w:pStyle w:val="Header"/>
      <w:ind w:left="-1134"/>
      <w:rPr>
        <w:rFonts w:ascii="Open Sans SemiBold" w:hAnsi="Open Sans SemiBold" w:cs="Open Sans SemiBold"/>
        <w:b/>
        <w:bCs/>
        <w:color w:val="0077AF"/>
        <w:sz w:val="17"/>
        <w:szCs w:val="17"/>
        <w:lang w:eastAsia="it-IT"/>
      </w:rPr>
    </w:pPr>
    <w:r w:rsidRPr="003747A8">
      <w:rPr>
        <w:rFonts w:ascii="Open Sans SemiBold" w:hAnsi="Open Sans SemiBold" w:cs="Open Sans SemiBold"/>
        <w:b/>
        <w:bCs/>
        <w:noProof/>
        <w:sz w:val="17"/>
        <w:szCs w:val="17"/>
        <w:lang w:val="en-US"/>
      </w:rPr>
      <w:drawing>
        <wp:anchor distT="0" distB="0" distL="114300" distR="114300" simplePos="0" relativeHeight="251658241" behindDoc="1" locked="0" layoutInCell="1" allowOverlap="1" wp14:anchorId="318C9138" wp14:editId="267865FA">
          <wp:simplePos x="0" y="0"/>
          <wp:positionH relativeFrom="margin">
            <wp:posOffset>-1463040</wp:posOffset>
          </wp:positionH>
          <wp:positionV relativeFrom="paragraph">
            <wp:posOffset>-1582116</wp:posOffset>
          </wp:positionV>
          <wp:extent cx="7556050" cy="10680063"/>
          <wp:effectExtent l="0" t="0" r="0" b="0"/>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050" cy="106800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D"/>
    <w:rsid w:val="0000481A"/>
    <w:rsid w:val="00032768"/>
    <w:rsid w:val="00041396"/>
    <w:rsid w:val="000426BB"/>
    <w:rsid w:val="0004771D"/>
    <w:rsid w:val="000531C5"/>
    <w:rsid w:val="00054E74"/>
    <w:rsid w:val="00062794"/>
    <w:rsid w:val="00065BE5"/>
    <w:rsid w:val="00073C74"/>
    <w:rsid w:val="000A708F"/>
    <w:rsid w:val="000B236E"/>
    <w:rsid w:val="000B456B"/>
    <w:rsid w:val="000B4D55"/>
    <w:rsid w:val="000B6AFA"/>
    <w:rsid w:val="000C0478"/>
    <w:rsid w:val="000C255E"/>
    <w:rsid w:val="000C4D70"/>
    <w:rsid w:val="000D6ADB"/>
    <w:rsid w:val="000D70AA"/>
    <w:rsid w:val="0010102D"/>
    <w:rsid w:val="00112DA5"/>
    <w:rsid w:val="00143AF1"/>
    <w:rsid w:val="00151CEF"/>
    <w:rsid w:val="00165107"/>
    <w:rsid w:val="00171D81"/>
    <w:rsid w:val="001727A6"/>
    <w:rsid w:val="001741DE"/>
    <w:rsid w:val="001748E0"/>
    <w:rsid w:val="00184FE9"/>
    <w:rsid w:val="001908CC"/>
    <w:rsid w:val="0019128B"/>
    <w:rsid w:val="00192B71"/>
    <w:rsid w:val="001931B2"/>
    <w:rsid w:val="001A651F"/>
    <w:rsid w:val="001B122E"/>
    <w:rsid w:val="001B76BF"/>
    <w:rsid w:val="001C42AE"/>
    <w:rsid w:val="001D2187"/>
    <w:rsid w:val="001F04F9"/>
    <w:rsid w:val="001F3A1D"/>
    <w:rsid w:val="00224DA2"/>
    <w:rsid w:val="00230D1D"/>
    <w:rsid w:val="002516AB"/>
    <w:rsid w:val="0025268F"/>
    <w:rsid w:val="00255C01"/>
    <w:rsid w:val="002568E4"/>
    <w:rsid w:val="00275601"/>
    <w:rsid w:val="002829B6"/>
    <w:rsid w:val="00284FB9"/>
    <w:rsid w:val="002B4954"/>
    <w:rsid w:val="002C1946"/>
    <w:rsid w:val="002E4D99"/>
    <w:rsid w:val="002F01A2"/>
    <w:rsid w:val="002F48B6"/>
    <w:rsid w:val="00323B70"/>
    <w:rsid w:val="003309AA"/>
    <w:rsid w:val="0033489E"/>
    <w:rsid w:val="00353312"/>
    <w:rsid w:val="00355FC3"/>
    <w:rsid w:val="003565E1"/>
    <w:rsid w:val="00371849"/>
    <w:rsid w:val="003747A8"/>
    <w:rsid w:val="00375F48"/>
    <w:rsid w:val="00380B45"/>
    <w:rsid w:val="0039007F"/>
    <w:rsid w:val="003913A6"/>
    <w:rsid w:val="003B21E9"/>
    <w:rsid w:val="003C056D"/>
    <w:rsid w:val="003C1424"/>
    <w:rsid w:val="003E7A29"/>
    <w:rsid w:val="003F028A"/>
    <w:rsid w:val="00400CFD"/>
    <w:rsid w:val="004043DD"/>
    <w:rsid w:val="0041290F"/>
    <w:rsid w:val="00412E38"/>
    <w:rsid w:val="0041582C"/>
    <w:rsid w:val="004219E6"/>
    <w:rsid w:val="00441A3E"/>
    <w:rsid w:val="00445774"/>
    <w:rsid w:val="004514AA"/>
    <w:rsid w:val="00451E94"/>
    <w:rsid w:val="004565C1"/>
    <w:rsid w:val="00457BCF"/>
    <w:rsid w:val="00465DA1"/>
    <w:rsid w:val="0048136E"/>
    <w:rsid w:val="00483A04"/>
    <w:rsid w:val="00490E3B"/>
    <w:rsid w:val="00494C4D"/>
    <w:rsid w:val="004A69EC"/>
    <w:rsid w:val="004B25FB"/>
    <w:rsid w:val="004C4DBE"/>
    <w:rsid w:val="005041A5"/>
    <w:rsid w:val="00506F17"/>
    <w:rsid w:val="005158A8"/>
    <w:rsid w:val="005210F6"/>
    <w:rsid w:val="00522F8E"/>
    <w:rsid w:val="00531B81"/>
    <w:rsid w:val="00571260"/>
    <w:rsid w:val="00572E03"/>
    <w:rsid w:val="0058693C"/>
    <w:rsid w:val="00592030"/>
    <w:rsid w:val="00593D3F"/>
    <w:rsid w:val="005966C3"/>
    <w:rsid w:val="005A7AA3"/>
    <w:rsid w:val="005B30F8"/>
    <w:rsid w:val="005C5DD8"/>
    <w:rsid w:val="005E4C5A"/>
    <w:rsid w:val="005F6817"/>
    <w:rsid w:val="005F6B25"/>
    <w:rsid w:val="006036ED"/>
    <w:rsid w:val="00604B05"/>
    <w:rsid w:val="0061321D"/>
    <w:rsid w:val="00622239"/>
    <w:rsid w:val="00623EE6"/>
    <w:rsid w:val="00635C4C"/>
    <w:rsid w:val="006421BA"/>
    <w:rsid w:val="006437C8"/>
    <w:rsid w:val="006507AE"/>
    <w:rsid w:val="00651157"/>
    <w:rsid w:val="00654140"/>
    <w:rsid w:val="006551FC"/>
    <w:rsid w:val="006955D4"/>
    <w:rsid w:val="00697886"/>
    <w:rsid w:val="006B798C"/>
    <w:rsid w:val="006C40FF"/>
    <w:rsid w:val="006C74BC"/>
    <w:rsid w:val="006D02EA"/>
    <w:rsid w:val="00705A42"/>
    <w:rsid w:val="00706843"/>
    <w:rsid w:val="00712A02"/>
    <w:rsid w:val="0071658C"/>
    <w:rsid w:val="00726CA9"/>
    <w:rsid w:val="00735AD7"/>
    <w:rsid w:val="007433CE"/>
    <w:rsid w:val="00744E78"/>
    <w:rsid w:val="00747326"/>
    <w:rsid w:val="0075749A"/>
    <w:rsid w:val="007608FA"/>
    <w:rsid w:val="007738B9"/>
    <w:rsid w:val="00785ADB"/>
    <w:rsid w:val="007943DA"/>
    <w:rsid w:val="00796182"/>
    <w:rsid w:val="007A51D3"/>
    <w:rsid w:val="007B20AB"/>
    <w:rsid w:val="007B38D6"/>
    <w:rsid w:val="007B6840"/>
    <w:rsid w:val="007B7AC1"/>
    <w:rsid w:val="007C7843"/>
    <w:rsid w:val="007D0291"/>
    <w:rsid w:val="007D3654"/>
    <w:rsid w:val="007E4921"/>
    <w:rsid w:val="007F0C27"/>
    <w:rsid w:val="00806F8A"/>
    <w:rsid w:val="00810846"/>
    <w:rsid w:val="008117E6"/>
    <w:rsid w:val="00812C3C"/>
    <w:rsid w:val="00812E48"/>
    <w:rsid w:val="008139FC"/>
    <w:rsid w:val="008231B2"/>
    <w:rsid w:val="00832BF3"/>
    <w:rsid w:val="00840CF4"/>
    <w:rsid w:val="0084455B"/>
    <w:rsid w:val="00846343"/>
    <w:rsid w:val="008625B7"/>
    <w:rsid w:val="00872849"/>
    <w:rsid w:val="00873D6E"/>
    <w:rsid w:val="0089312D"/>
    <w:rsid w:val="008A0E6E"/>
    <w:rsid w:val="008B7272"/>
    <w:rsid w:val="008D668D"/>
    <w:rsid w:val="008E4F63"/>
    <w:rsid w:val="008E663D"/>
    <w:rsid w:val="008F41BC"/>
    <w:rsid w:val="009019E8"/>
    <w:rsid w:val="0097089A"/>
    <w:rsid w:val="00970ECC"/>
    <w:rsid w:val="00974B2B"/>
    <w:rsid w:val="009817A6"/>
    <w:rsid w:val="009A0BC9"/>
    <w:rsid w:val="009A5542"/>
    <w:rsid w:val="009B6EB1"/>
    <w:rsid w:val="009C0C11"/>
    <w:rsid w:val="009C4EB4"/>
    <w:rsid w:val="009D0B13"/>
    <w:rsid w:val="009F3A2D"/>
    <w:rsid w:val="009F61D3"/>
    <w:rsid w:val="00A00C0C"/>
    <w:rsid w:val="00A01AE7"/>
    <w:rsid w:val="00A12BD2"/>
    <w:rsid w:val="00A17B09"/>
    <w:rsid w:val="00A31D46"/>
    <w:rsid w:val="00A37B9F"/>
    <w:rsid w:val="00A453FB"/>
    <w:rsid w:val="00A46CB5"/>
    <w:rsid w:val="00A82278"/>
    <w:rsid w:val="00A975CD"/>
    <w:rsid w:val="00AA4FE0"/>
    <w:rsid w:val="00AA7823"/>
    <w:rsid w:val="00AB2310"/>
    <w:rsid w:val="00AC2B4D"/>
    <w:rsid w:val="00AC3FF7"/>
    <w:rsid w:val="00AD26EA"/>
    <w:rsid w:val="00AD32AD"/>
    <w:rsid w:val="00AD5B89"/>
    <w:rsid w:val="00AE3DD8"/>
    <w:rsid w:val="00AE5350"/>
    <w:rsid w:val="00AF257F"/>
    <w:rsid w:val="00AF42E7"/>
    <w:rsid w:val="00B0030F"/>
    <w:rsid w:val="00B206BD"/>
    <w:rsid w:val="00B44CB9"/>
    <w:rsid w:val="00B50AD7"/>
    <w:rsid w:val="00B52F71"/>
    <w:rsid w:val="00B61CEF"/>
    <w:rsid w:val="00B72BBD"/>
    <w:rsid w:val="00B81BC9"/>
    <w:rsid w:val="00B86B79"/>
    <w:rsid w:val="00B90820"/>
    <w:rsid w:val="00BA607F"/>
    <w:rsid w:val="00BB0737"/>
    <w:rsid w:val="00BB0830"/>
    <w:rsid w:val="00BB25C3"/>
    <w:rsid w:val="00BB3115"/>
    <w:rsid w:val="00BC6839"/>
    <w:rsid w:val="00BC7CA7"/>
    <w:rsid w:val="00BE13D5"/>
    <w:rsid w:val="00BF6257"/>
    <w:rsid w:val="00C035A2"/>
    <w:rsid w:val="00C320F3"/>
    <w:rsid w:val="00C33644"/>
    <w:rsid w:val="00C344EF"/>
    <w:rsid w:val="00C45AE8"/>
    <w:rsid w:val="00C60366"/>
    <w:rsid w:val="00C639F8"/>
    <w:rsid w:val="00C65475"/>
    <w:rsid w:val="00C747C7"/>
    <w:rsid w:val="00C779D9"/>
    <w:rsid w:val="00CA33A8"/>
    <w:rsid w:val="00CD49E7"/>
    <w:rsid w:val="00CE382B"/>
    <w:rsid w:val="00D02196"/>
    <w:rsid w:val="00D051CD"/>
    <w:rsid w:val="00D114A4"/>
    <w:rsid w:val="00D144F5"/>
    <w:rsid w:val="00D31B48"/>
    <w:rsid w:val="00D42FA0"/>
    <w:rsid w:val="00D44448"/>
    <w:rsid w:val="00D5473B"/>
    <w:rsid w:val="00D61827"/>
    <w:rsid w:val="00D72CEC"/>
    <w:rsid w:val="00D759E3"/>
    <w:rsid w:val="00D82D49"/>
    <w:rsid w:val="00D8526B"/>
    <w:rsid w:val="00D85852"/>
    <w:rsid w:val="00D85E18"/>
    <w:rsid w:val="00DA7C9C"/>
    <w:rsid w:val="00DB0C54"/>
    <w:rsid w:val="00DB33AD"/>
    <w:rsid w:val="00DB6CCB"/>
    <w:rsid w:val="00DC62C3"/>
    <w:rsid w:val="00DC7CB5"/>
    <w:rsid w:val="00DD2D26"/>
    <w:rsid w:val="00DE1B7B"/>
    <w:rsid w:val="00DF4BC8"/>
    <w:rsid w:val="00E03129"/>
    <w:rsid w:val="00E04201"/>
    <w:rsid w:val="00E14936"/>
    <w:rsid w:val="00E14AF0"/>
    <w:rsid w:val="00E17AA9"/>
    <w:rsid w:val="00E2196D"/>
    <w:rsid w:val="00E3552F"/>
    <w:rsid w:val="00E46F53"/>
    <w:rsid w:val="00E65424"/>
    <w:rsid w:val="00E661D9"/>
    <w:rsid w:val="00E7381C"/>
    <w:rsid w:val="00E902D2"/>
    <w:rsid w:val="00EB31C1"/>
    <w:rsid w:val="00ED39A3"/>
    <w:rsid w:val="00EF2545"/>
    <w:rsid w:val="00F03DE9"/>
    <w:rsid w:val="00F03E30"/>
    <w:rsid w:val="00F06133"/>
    <w:rsid w:val="00F201AE"/>
    <w:rsid w:val="00F2173D"/>
    <w:rsid w:val="00F30C87"/>
    <w:rsid w:val="00F34E8B"/>
    <w:rsid w:val="00F51496"/>
    <w:rsid w:val="00F560E5"/>
    <w:rsid w:val="00F66F10"/>
    <w:rsid w:val="00F87047"/>
    <w:rsid w:val="00F87A15"/>
    <w:rsid w:val="00F87A3A"/>
    <w:rsid w:val="00FA1E05"/>
    <w:rsid w:val="00FA3C2E"/>
    <w:rsid w:val="00FA5AA6"/>
    <w:rsid w:val="00FB370A"/>
    <w:rsid w:val="00FB4D14"/>
    <w:rsid w:val="00FC4666"/>
    <w:rsid w:val="00FE224A"/>
    <w:rsid w:val="00FF4BED"/>
    <w:rsid w:val="00FF4D2A"/>
    <w:rsid w:val="00FF6FDE"/>
    <w:rsid w:val="31150203"/>
    <w:rsid w:val="4246A733"/>
    <w:rsid w:val="6BEF6DD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5:docId w15:val="{87D6FBBD-738A-4156-99D1-2C603978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F48"/>
    <w:rPr>
      <w:rFonts w:ascii="Cambria" w:eastAsia="Cambria" w:hAnsi="Cambria" w:cs="Times New Roman"/>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customStyle="1" w:styleId="wordsection1">
    <w:name w:val="wordsection1"/>
    <w:basedOn w:val="Normal"/>
    <w:uiPriority w:val="99"/>
    <w:rsid w:val="00375F48"/>
    <w:rPr>
      <w:rFonts w:ascii="Times New Roman" w:eastAsia="Calibri" w:hAnsi="Times New Roman"/>
      <w:lang w:val="en-US"/>
    </w:rPr>
  </w:style>
  <w:style w:type="character" w:styleId="Hyperlink">
    <w:name w:val="Hyperlink"/>
    <w:basedOn w:val="DefaultParagraphFont"/>
    <w:uiPriority w:val="99"/>
    <w:unhideWhenUsed/>
    <w:rsid w:val="00375F48"/>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0C4D70"/>
    <w:rPr>
      <w:color w:val="605E5C"/>
      <w:shd w:val="clear" w:color="auto" w:fill="E1DFDD"/>
    </w:rPr>
  </w:style>
  <w:style w:type="character" w:styleId="CommentReference">
    <w:name w:val="annotation reference"/>
    <w:basedOn w:val="DefaultParagraphFont"/>
    <w:uiPriority w:val="99"/>
    <w:semiHidden/>
    <w:unhideWhenUsed/>
    <w:rsid w:val="0010102D"/>
    <w:rPr>
      <w:sz w:val="16"/>
      <w:szCs w:val="16"/>
    </w:rPr>
  </w:style>
  <w:style w:type="paragraph" w:styleId="CommentText">
    <w:name w:val="annotation text"/>
    <w:basedOn w:val="Normal"/>
    <w:link w:val="CommentTextChar"/>
    <w:uiPriority w:val="99"/>
    <w:semiHidden/>
    <w:unhideWhenUsed/>
    <w:rsid w:val="0010102D"/>
    <w:rPr>
      <w:sz w:val="20"/>
      <w:szCs w:val="20"/>
    </w:rPr>
  </w:style>
  <w:style w:type="character" w:customStyle="1" w:styleId="CommentTextChar">
    <w:name w:val="Comment Text Char"/>
    <w:basedOn w:val="DefaultParagraphFont"/>
    <w:link w:val="CommentText"/>
    <w:uiPriority w:val="99"/>
    <w:semiHidden/>
    <w:rsid w:val="0010102D"/>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102D"/>
    <w:rPr>
      <w:b/>
      <w:bCs/>
    </w:rPr>
  </w:style>
  <w:style w:type="character" w:customStyle="1" w:styleId="CommentSubjectChar">
    <w:name w:val="Comment Subject Char"/>
    <w:basedOn w:val="CommentTextChar"/>
    <w:link w:val="CommentSubject"/>
    <w:uiPriority w:val="99"/>
    <w:semiHidden/>
    <w:rsid w:val="0010102D"/>
    <w:rPr>
      <w:rFonts w:ascii="Cambria" w:eastAsia="Cambria" w:hAnsi="Cambria" w:cs="Times New Roman"/>
      <w:b/>
      <w:bCs/>
      <w:sz w:val="20"/>
      <w:szCs w:val="20"/>
      <w:lang w:val="en-GB"/>
    </w:rPr>
  </w:style>
  <w:style w:type="paragraph" w:styleId="Revision">
    <w:name w:val="Revision"/>
    <w:hidden/>
    <w:uiPriority w:val="99"/>
    <w:semiHidden/>
    <w:rsid w:val="00C33644"/>
    <w:rPr>
      <w:rFonts w:ascii="Cambria" w:eastAsia="Cambria" w:hAnsi="Cambri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7698">
      <w:bodyDiv w:val="1"/>
      <w:marLeft w:val="0"/>
      <w:marRight w:val="0"/>
      <w:marTop w:val="0"/>
      <w:marBottom w:val="0"/>
      <w:divBdr>
        <w:top w:val="none" w:sz="0" w:space="0" w:color="auto"/>
        <w:left w:val="none" w:sz="0" w:space="0" w:color="auto"/>
        <w:bottom w:val="none" w:sz="0" w:space="0" w:color="auto"/>
        <w:right w:val="none" w:sz="0" w:space="0" w:color="auto"/>
      </w:divBdr>
    </w:div>
    <w:div w:id="279336182">
      <w:bodyDiv w:val="1"/>
      <w:marLeft w:val="0"/>
      <w:marRight w:val="0"/>
      <w:marTop w:val="0"/>
      <w:marBottom w:val="0"/>
      <w:divBdr>
        <w:top w:val="none" w:sz="0" w:space="0" w:color="auto"/>
        <w:left w:val="none" w:sz="0" w:space="0" w:color="auto"/>
        <w:bottom w:val="none" w:sz="0" w:space="0" w:color="auto"/>
        <w:right w:val="none" w:sz="0" w:space="0" w:color="auto"/>
      </w:divBdr>
    </w:div>
    <w:div w:id="170001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wfp.org/media-centre" TargetMode="External"/><Relationship Id="rId1" Type="http://schemas.openxmlformats.org/officeDocument/2006/relationships/hyperlink" Target="https://eur03.safelinks.protection.outlook.com/?url=https%3A%2F%2Ftwitter.com%2FWFP&amp;data=02%7C01%7Cpaula.mancini%40wfp.org%7C7620ca5e1a564e825da108d774121d92%7C462ad9aed7d94206b87471b1e079776f%7C0%7C0%7C637105493456785884&amp;sdata=9%2BhckVTWWKIdVuSzJtpg5CzF5LMdEsKuM21i1Cgo25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92577d2-1828-4f06-bdf5-016bd6a4f9ba">Active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BE9C977CA9149AE74154959A208DD" ma:contentTypeVersion="14" ma:contentTypeDescription="Create a new document." ma:contentTypeScope="" ma:versionID="9c95ed0ca6224c6247a855b58441650c">
  <xsd:schema xmlns:xsd="http://www.w3.org/2001/XMLSchema" xmlns:xs="http://www.w3.org/2001/XMLSchema" xmlns:p="http://schemas.microsoft.com/office/2006/metadata/properties" xmlns:ns2="592577d2-1828-4f06-bdf5-016bd6a4f9ba" xmlns:ns3="cfd8d514-8b8a-40fb-80fe-f2f290b4e2e5" targetNamespace="http://schemas.microsoft.com/office/2006/metadata/properties" ma:root="true" ma:fieldsID="21bbfc50de9a7ed069d61cc265ba196f" ns2:_="" ns3:_="">
    <xsd:import namespace="592577d2-1828-4f06-bdf5-016bd6a4f9ba"/>
    <xsd:import namespace="cfd8d514-8b8a-40fb-80fe-f2f290b4e2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577d2-1828-4f06-bdf5-016bd6a4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default="Active" ma:description="Status of the folder" ma:format="Dropdown" ma:internalName="Statu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8d514-8b8a-40fb-80fe-f2f290b4e2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52751-0518-4018-B21A-B17D5BCBF25D}">
  <ds:schemaRefs>
    <ds:schemaRef ds:uri="http://schemas.microsoft.com/office/2006/metadata/properties"/>
    <ds:schemaRef ds:uri="http://schemas.microsoft.com/office/infopath/2007/PartnerControls"/>
    <ds:schemaRef ds:uri="592577d2-1828-4f06-bdf5-016bd6a4f9ba"/>
  </ds:schemaRefs>
</ds:datastoreItem>
</file>

<file path=customXml/itemProps2.xml><?xml version="1.0" encoding="utf-8"?>
<ds:datastoreItem xmlns:ds="http://schemas.openxmlformats.org/officeDocument/2006/customXml" ds:itemID="{6081A253-4694-463E-9ABA-49C6E80DEF7F}">
  <ds:schemaRefs>
    <ds:schemaRef ds:uri="http://schemas.microsoft.com/sharepoint/v3/contenttype/forms"/>
  </ds:schemaRefs>
</ds:datastoreItem>
</file>

<file path=customXml/itemProps3.xml><?xml version="1.0" encoding="utf-8"?>
<ds:datastoreItem xmlns:ds="http://schemas.openxmlformats.org/officeDocument/2006/customXml" ds:itemID="{4CB4F9EA-8AAC-4CA5-BD34-A227BD94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577d2-1828-4f06-bdf5-016bd6a4f9ba"/>
    <ds:schemaRef ds:uri="cfd8d514-8b8a-40fb-80fe-f2f290b4e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WFP</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Nasrullo RAMAZONOV</cp:lastModifiedBy>
  <cp:revision>4</cp:revision>
  <cp:lastPrinted>2018-01-31T10:28:00Z</cp:lastPrinted>
  <dcterms:created xsi:type="dcterms:W3CDTF">2024-07-31T05:11:00Z</dcterms:created>
  <dcterms:modified xsi:type="dcterms:W3CDTF">2024-08-05T04:14:00Z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0x010100E54BE9C977CA9149AE74154959A208DD</vt:lpwstr>
  </property>
</Properties>
</file>