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BFC8" w14:textId="77777777" w:rsidR="001920ED" w:rsidRPr="001920ED" w:rsidRDefault="001920ED" w:rsidP="001920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  <w14:ligatures w14:val="none"/>
        </w:rPr>
        <w:t>Остерегайтесь мошенничества</w:t>
      </w:r>
    </w:p>
    <w:p w14:paraId="30D153B1" w14:textId="77777777" w:rsidR="001920ED" w:rsidRPr="001920ED" w:rsidRDefault="001920ED" w:rsidP="001920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/>
          <w14:ligatures w14:val="none"/>
        </w:rPr>
        <w:t>Остерегайтесь мошенников, якобы имеющих отношение к ООН</w:t>
      </w:r>
    </w:p>
    <w:p w14:paraId="698486B0" w14:textId="3CB47E8D" w:rsidR="001920ED" w:rsidRPr="001920ED" w:rsidRDefault="001920ED" w:rsidP="0057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Организации Объединенных Наций стало известно о том, что по электронной почте, на веб-сайтах в Интернете, а также по обычной почте или факсимильной связи распространяется различная корреспонденция</w:t>
      </w:r>
      <w:r w:rsidR="00137F84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 использованием названия или логотипа ООН</w:t>
      </w: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, в которой лживо утверждается, что она исходит от </w:t>
      </w:r>
      <w:r w:rsidR="00D102B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ООН </w:t>
      </w: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и/или ее должностных лиц или имеет к ним отношение. Речь идет о мошенниках, которые могут пытаться получить деньги и/или персональные данные от получателей такой корреспонденции.</w:t>
      </w:r>
    </w:p>
    <w:p w14:paraId="1C300287" w14:textId="77777777" w:rsidR="001920ED" w:rsidRPr="001920ED" w:rsidRDefault="001920ED" w:rsidP="0057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Организация Объединенных Наций хотела бы предупредить широкую общественность об этих мошеннических действиях, совершаемых якобы от имени Организации и/или ее должностных лиц, и была бы признательна вам за доведение подозрительных сообщений до ее сведения.</w:t>
      </w:r>
    </w:p>
    <w:p w14:paraId="78DDC0CB" w14:textId="77777777" w:rsidR="001920ED" w:rsidRPr="001920ED" w:rsidRDefault="001920ED" w:rsidP="0057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Пожалуйста, имейте в виду, что:</w:t>
      </w:r>
    </w:p>
    <w:p w14:paraId="6E3A1E16" w14:textId="49B5DD62" w:rsidR="001920ED" w:rsidRPr="001920ED" w:rsidRDefault="001920ED" w:rsidP="003144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Организация Объединенных Наций не взимает плату ни на одном из этапов процесса набора своих сотрудников (подача заявлений, прохождение интервью, обработка документов, обучение или иные сборы).</w:t>
      </w: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194E48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br/>
      </w: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Организация Объединенных Наций не запрашивает никакой информации, касающейся банковских счетов, или другой частной информации.</w:t>
      </w:r>
    </w:p>
    <w:p w14:paraId="46A11306" w14:textId="0A7C030E" w:rsidR="001920ED" w:rsidRPr="0002695E" w:rsidRDefault="001920ED" w:rsidP="00574D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Организация Объединенных Наций не взимает плату ни на одном из этапов конкурсного отбора в рамках покупок и поставок. </w:t>
      </w:r>
      <w:r w:rsidRPr="000269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Дополнительная информация </w:t>
      </w:r>
      <w:proofErr w:type="spellStart"/>
      <w:r w:rsidRPr="000269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предствлена</w:t>
      </w:r>
      <w:proofErr w:type="spellEnd"/>
      <w:r w:rsidRPr="000269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сайте</w:t>
      </w: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02695E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Закупок</w:t>
      </w:r>
      <w:proofErr w:type="spellEnd"/>
      <w:r w:rsidRPr="0002695E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 и поставок ООН</w:t>
      </w:r>
    </w:p>
    <w:p w14:paraId="2C63AFB6" w14:textId="53767A17" w:rsidR="001920ED" w:rsidRPr="001920ED" w:rsidRDefault="001920ED" w:rsidP="00574D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Организация Объединенных Наций не предлагает призы, награды, денежные средства, сертификаты и стипендии и не проводит лотереи по электронной или обычной почте или по факсу</w:t>
      </w:r>
      <w:r w:rsidR="00F173B5">
        <w:rPr>
          <w:rFonts w:ascii="Times New Roman" w:eastAsia="Times New Roman" w:hAnsi="Times New Roman" w:cs="Times New Roman"/>
          <w:kern w:val="0"/>
          <w:sz w:val="24"/>
          <w:szCs w:val="24"/>
          <w:lang w:val="tg-Cyrl-TJ"/>
          <w14:ligatures w14:val="none"/>
        </w:rPr>
        <w:t xml:space="preserve"> и не требует денег за их присвоение</w:t>
      </w: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0758AD7D" w14:textId="77777777" w:rsidR="001920ED" w:rsidRPr="001920ED" w:rsidRDefault="001920ED" w:rsidP="0057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Организация Объединенных Наций настоятельно рекомендует получателям таких обращений, о которых говорилось выше, проявлять крайнюю осторожность. Передача денег или личной информации тем, кто направляет такую мошенническую корреспонденцию, может привести к финансовым потерям и хищению личных данных. Жертвы такого мошенничества могут также сообщить о них своим местным правоохранительным органам для принятия соответствующих мер.</w:t>
      </w:r>
    </w:p>
    <w:p w14:paraId="70045C1D" w14:textId="77777777" w:rsidR="001920ED" w:rsidRPr="001920ED" w:rsidRDefault="001920ED" w:rsidP="0057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920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Неофициальный документ. Только для целей информации</w:t>
      </w:r>
    </w:p>
    <w:p w14:paraId="70FF0D8F" w14:textId="77777777" w:rsidR="00B46846" w:rsidRDefault="00B46846">
      <w:pPr>
        <w:rPr>
          <w:lang w:val="ru-RU"/>
        </w:rPr>
      </w:pPr>
    </w:p>
    <w:p w14:paraId="7FFBFA30" w14:textId="77777777" w:rsidR="00445EB0" w:rsidRDefault="00445EB0">
      <w:pPr>
        <w:rPr>
          <w:lang w:val="ru-RU"/>
        </w:rPr>
      </w:pPr>
    </w:p>
    <w:p w14:paraId="7C32F06C" w14:textId="77777777" w:rsidR="00445EB0" w:rsidRPr="00194E48" w:rsidRDefault="00445EB0">
      <w:pPr>
        <w:rPr>
          <w:lang w:val="ru-RU"/>
        </w:rPr>
      </w:pPr>
    </w:p>
    <w:p w14:paraId="20AE112D" w14:textId="77777777" w:rsidR="007B5AF3" w:rsidRPr="00194E48" w:rsidRDefault="007B5AF3">
      <w:pPr>
        <w:rPr>
          <w:lang w:val="ru-RU"/>
        </w:rPr>
      </w:pPr>
    </w:p>
    <w:p w14:paraId="2EADD127" w14:textId="77777777" w:rsidR="007B5AF3" w:rsidRPr="00194E48" w:rsidRDefault="007B5AF3">
      <w:pPr>
        <w:rPr>
          <w:lang w:val="ru-RU"/>
        </w:rPr>
      </w:pPr>
    </w:p>
    <w:p w14:paraId="0E90E7B0" w14:textId="77777777" w:rsidR="003B2509" w:rsidRPr="00194E48" w:rsidRDefault="003B2509">
      <w:pPr>
        <w:rPr>
          <w:lang w:val="ru-RU"/>
        </w:rPr>
      </w:pPr>
    </w:p>
    <w:p w14:paraId="4F2FF7D2" w14:textId="6B3F461F" w:rsidR="0066309E" w:rsidRPr="00445EB0" w:rsidRDefault="0066309E" w:rsidP="0066309E">
      <w:pPr>
        <w:rPr>
          <w:b/>
          <w:bCs/>
          <w:sz w:val="28"/>
          <w:szCs w:val="28"/>
          <w:lang w:val="tg-Cyrl-TJ"/>
        </w:rPr>
      </w:pPr>
      <w:r w:rsidRPr="00445EB0">
        <w:rPr>
          <w:b/>
          <w:bCs/>
          <w:sz w:val="28"/>
          <w:szCs w:val="28"/>
          <w:lang w:val="ru-RU"/>
        </w:rPr>
        <w:t xml:space="preserve">Аз </w:t>
      </w:r>
      <w:proofErr w:type="spellStart"/>
      <w:r w:rsidRPr="00445EB0">
        <w:rPr>
          <w:b/>
          <w:bCs/>
          <w:sz w:val="28"/>
          <w:szCs w:val="28"/>
          <w:lang w:val="ru-RU"/>
        </w:rPr>
        <w:t>қаллобӣ</w:t>
      </w:r>
      <w:proofErr w:type="spellEnd"/>
      <w:r w:rsidRPr="00445EB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45EB0">
        <w:rPr>
          <w:b/>
          <w:bCs/>
          <w:sz w:val="28"/>
          <w:szCs w:val="28"/>
          <w:lang w:val="ru-RU"/>
        </w:rPr>
        <w:t>эҳтиёт</w:t>
      </w:r>
      <w:proofErr w:type="spellEnd"/>
      <w:r w:rsidRPr="00445EB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45EB0">
        <w:rPr>
          <w:b/>
          <w:bCs/>
          <w:sz w:val="28"/>
          <w:szCs w:val="28"/>
          <w:lang w:val="ru-RU"/>
        </w:rPr>
        <w:t>шавед</w:t>
      </w:r>
      <w:proofErr w:type="spellEnd"/>
      <w:r w:rsidR="00AF77E8" w:rsidRPr="00445EB0">
        <w:rPr>
          <w:b/>
          <w:bCs/>
          <w:sz w:val="28"/>
          <w:szCs w:val="28"/>
          <w:lang w:val="tg-Cyrl-TJ"/>
        </w:rPr>
        <w:t>!</w:t>
      </w:r>
    </w:p>
    <w:p w14:paraId="7E43051B" w14:textId="68FBAF4C" w:rsidR="0066309E" w:rsidRPr="00C03894" w:rsidRDefault="0066309E" w:rsidP="0066309E">
      <w:pPr>
        <w:rPr>
          <w:sz w:val="28"/>
          <w:szCs w:val="28"/>
          <w:lang w:val="tg-Cyrl-TJ"/>
        </w:rPr>
      </w:pPr>
      <w:r w:rsidRPr="00C03894">
        <w:rPr>
          <w:sz w:val="28"/>
          <w:szCs w:val="28"/>
          <w:lang w:val="ru-RU"/>
        </w:rPr>
        <w:t>Аз</w:t>
      </w:r>
      <w:r w:rsidRPr="00194E48">
        <w:rPr>
          <w:sz w:val="28"/>
          <w:szCs w:val="28"/>
          <w:lang w:val="ru-RU"/>
        </w:rPr>
        <w:t xml:space="preserve"> </w:t>
      </w:r>
      <w:proofErr w:type="spellStart"/>
      <w:r w:rsidRPr="00C03894">
        <w:rPr>
          <w:sz w:val="28"/>
          <w:szCs w:val="28"/>
          <w:lang w:val="ru-RU"/>
        </w:rPr>
        <w:t>қаллобоне</w:t>
      </w:r>
      <w:proofErr w:type="spellEnd"/>
      <w:r w:rsidRPr="00194E48">
        <w:rPr>
          <w:sz w:val="28"/>
          <w:szCs w:val="28"/>
          <w:lang w:val="ru-RU"/>
        </w:rPr>
        <w:t xml:space="preserve">, </w:t>
      </w:r>
      <w:proofErr w:type="spellStart"/>
      <w:r w:rsidRPr="00C03894">
        <w:rPr>
          <w:sz w:val="28"/>
          <w:szCs w:val="28"/>
          <w:lang w:val="ru-RU"/>
        </w:rPr>
        <w:t>ки</w:t>
      </w:r>
      <w:proofErr w:type="spellEnd"/>
      <w:r w:rsidRPr="00194E48">
        <w:rPr>
          <w:sz w:val="28"/>
          <w:szCs w:val="28"/>
          <w:lang w:val="ru-RU"/>
        </w:rPr>
        <w:t xml:space="preserve"> </w:t>
      </w:r>
      <w:proofErr w:type="spellStart"/>
      <w:r w:rsidRPr="00C03894">
        <w:rPr>
          <w:sz w:val="28"/>
          <w:szCs w:val="28"/>
          <w:lang w:val="ru-RU"/>
        </w:rPr>
        <w:t>худро</w:t>
      </w:r>
      <w:proofErr w:type="spellEnd"/>
      <w:r w:rsidRPr="00194E48">
        <w:rPr>
          <w:sz w:val="28"/>
          <w:szCs w:val="28"/>
          <w:lang w:val="ru-RU"/>
        </w:rPr>
        <w:t xml:space="preserve"> </w:t>
      </w:r>
      <w:proofErr w:type="spellStart"/>
      <w:r w:rsidRPr="00C03894">
        <w:rPr>
          <w:sz w:val="28"/>
          <w:szCs w:val="28"/>
          <w:lang w:val="ru-RU"/>
        </w:rPr>
        <w:t>бардур</w:t>
      </w:r>
      <w:proofErr w:type="spellEnd"/>
      <w:r w:rsidRPr="00C03894">
        <w:rPr>
          <w:sz w:val="28"/>
          <w:szCs w:val="28"/>
          <w:lang w:val="tg-Cyrl-TJ"/>
        </w:rPr>
        <w:t xml:space="preserve">ӯғ </w:t>
      </w:r>
      <w:r w:rsidRPr="00C03894">
        <w:rPr>
          <w:sz w:val="28"/>
          <w:szCs w:val="28"/>
          <w:lang w:val="ru-RU"/>
        </w:rPr>
        <w:t>ба</w:t>
      </w:r>
      <w:r w:rsidRPr="00194E48">
        <w:rPr>
          <w:sz w:val="28"/>
          <w:szCs w:val="28"/>
          <w:lang w:val="ru-RU"/>
        </w:rPr>
        <w:t xml:space="preserve"> </w:t>
      </w:r>
      <w:r w:rsidRPr="00C03894">
        <w:rPr>
          <w:sz w:val="28"/>
          <w:szCs w:val="28"/>
          <w:lang w:val="ru-RU"/>
        </w:rPr>
        <w:t>СММ</w:t>
      </w:r>
      <w:r w:rsidRPr="00194E48">
        <w:rPr>
          <w:sz w:val="28"/>
          <w:szCs w:val="28"/>
          <w:lang w:val="ru-RU"/>
        </w:rPr>
        <w:t xml:space="preserve"> </w:t>
      </w:r>
      <w:proofErr w:type="spellStart"/>
      <w:r w:rsidRPr="00C03894">
        <w:rPr>
          <w:sz w:val="28"/>
          <w:szCs w:val="28"/>
          <w:lang w:val="ru-RU"/>
        </w:rPr>
        <w:t>мансуб</w:t>
      </w:r>
      <w:proofErr w:type="spellEnd"/>
      <w:r w:rsidRPr="00194E48">
        <w:rPr>
          <w:sz w:val="28"/>
          <w:szCs w:val="28"/>
          <w:lang w:val="ru-RU"/>
        </w:rPr>
        <w:t xml:space="preserve"> </w:t>
      </w:r>
      <w:proofErr w:type="spellStart"/>
      <w:r w:rsidRPr="00C03894">
        <w:rPr>
          <w:sz w:val="28"/>
          <w:szCs w:val="28"/>
          <w:lang w:val="ru-RU"/>
        </w:rPr>
        <w:t>менамоянд</w:t>
      </w:r>
      <w:proofErr w:type="spellEnd"/>
      <w:r w:rsidRPr="00194E48">
        <w:rPr>
          <w:sz w:val="28"/>
          <w:szCs w:val="28"/>
          <w:lang w:val="ru-RU"/>
        </w:rPr>
        <w:t xml:space="preserve">, </w:t>
      </w:r>
      <w:r w:rsidRPr="00C03894">
        <w:rPr>
          <w:sz w:val="28"/>
          <w:szCs w:val="28"/>
          <w:lang w:val="ru-RU"/>
        </w:rPr>
        <w:t>э</w:t>
      </w:r>
      <w:r w:rsidRPr="00C03894">
        <w:rPr>
          <w:sz w:val="28"/>
          <w:szCs w:val="28"/>
          <w:lang w:val="tg-Cyrl-TJ"/>
        </w:rPr>
        <w:t>ҳтиёт бошед</w:t>
      </w:r>
    </w:p>
    <w:p w14:paraId="6C27EA7F" w14:textId="3DF0F181" w:rsidR="0066309E" w:rsidRPr="00AB1F14" w:rsidRDefault="00AD2019" w:rsidP="004318E4">
      <w:pPr>
        <w:jc w:val="both"/>
        <w:rPr>
          <w:sz w:val="28"/>
          <w:szCs w:val="28"/>
          <w:lang w:val="tg-Cyrl-TJ"/>
        </w:rPr>
      </w:pPr>
      <w:r w:rsidRPr="0002695E">
        <w:rPr>
          <w:sz w:val="28"/>
          <w:szCs w:val="28"/>
          <w:lang w:val="tg-Cyrl-TJ"/>
        </w:rPr>
        <w:t>Ба</w:t>
      </w:r>
      <w:r>
        <w:rPr>
          <w:sz w:val="28"/>
          <w:szCs w:val="28"/>
          <w:lang w:val="tg-Cyrl-TJ"/>
        </w:rPr>
        <w:t xml:space="preserve"> </w:t>
      </w:r>
      <w:r w:rsidR="0066309E" w:rsidRPr="00AB1F14">
        <w:rPr>
          <w:sz w:val="28"/>
          <w:szCs w:val="28"/>
          <w:lang w:val="tg-Cyrl-TJ"/>
        </w:rPr>
        <w:t xml:space="preserve">Созмони Милали Муттаҳид </w:t>
      </w:r>
      <w:r>
        <w:rPr>
          <w:sz w:val="28"/>
          <w:szCs w:val="28"/>
          <w:lang w:val="tg-Cyrl-TJ"/>
        </w:rPr>
        <w:t xml:space="preserve">маълум гаштааст, </w:t>
      </w:r>
      <w:r w:rsidR="0066309E" w:rsidRPr="00AB1F14">
        <w:rPr>
          <w:sz w:val="28"/>
          <w:szCs w:val="28"/>
          <w:lang w:val="tg-Cyrl-TJ"/>
        </w:rPr>
        <w:t xml:space="preserve"> ки тавассути почтаи электронӣ, вебсайтҳои интернетӣ, </w:t>
      </w:r>
      <w:r w:rsidR="00C41B34" w:rsidRPr="00AB1F14">
        <w:rPr>
          <w:sz w:val="28"/>
          <w:szCs w:val="28"/>
          <w:lang w:val="tg-Cyrl-TJ"/>
        </w:rPr>
        <w:t xml:space="preserve">шабакаҳои иҷтимоӣ </w:t>
      </w:r>
      <w:r w:rsidR="007E4F68" w:rsidRPr="00AB1F14">
        <w:rPr>
          <w:sz w:val="28"/>
          <w:szCs w:val="28"/>
          <w:lang w:val="tg-Cyrl-TJ"/>
        </w:rPr>
        <w:t xml:space="preserve">ва дигар воситаҳо, </w:t>
      </w:r>
      <w:r w:rsidR="00EA7BA9" w:rsidRPr="00AB1F14">
        <w:rPr>
          <w:sz w:val="28"/>
          <w:szCs w:val="28"/>
          <w:lang w:val="tg-Cyrl-TJ"/>
        </w:rPr>
        <w:t xml:space="preserve">хабарҳои мухталифе, ки бардурӯғ аз номи Созмони Милали Муттаҳид ва/ё шахсони мансабдори он </w:t>
      </w:r>
      <w:r w:rsidR="00194E48" w:rsidRPr="00194E48">
        <w:rPr>
          <w:sz w:val="28"/>
          <w:szCs w:val="28"/>
          <w:lang w:val="tg-Cyrl-TJ"/>
        </w:rPr>
        <w:t xml:space="preserve">бо истифодаи </w:t>
      </w:r>
      <w:r w:rsidR="00C94C44" w:rsidRPr="00C94C44">
        <w:rPr>
          <w:sz w:val="28"/>
          <w:szCs w:val="28"/>
          <w:lang w:val="tg-Cyrl-TJ"/>
        </w:rPr>
        <w:t xml:space="preserve">ном ё </w:t>
      </w:r>
      <w:r w:rsidR="00194E48" w:rsidRPr="00194E48">
        <w:rPr>
          <w:sz w:val="28"/>
          <w:szCs w:val="28"/>
          <w:lang w:val="tg-Cyrl-TJ"/>
        </w:rPr>
        <w:t xml:space="preserve">рамзи СММ </w:t>
      </w:r>
      <w:r w:rsidR="00EA7BA9" w:rsidRPr="00AB1F14">
        <w:rPr>
          <w:sz w:val="28"/>
          <w:szCs w:val="28"/>
          <w:lang w:val="tg-Cyrl-TJ"/>
        </w:rPr>
        <w:t>муаррифӣ мешаванд,</w:t>
      </w:r>
      <w:r w:rsidR="0066309E" w:rsidRPr="00AB1F14">
        <w:rPr>
          <w:sz w:val="28"/>
          <w:szCs w:val="28"/>
          <w:lang w:val="tg-Cyrl-TJ"/>
        </w:rPr>
        <w:t xml:space="preserve"> паҳн карда мешаванд. Сухан дар бораи қаллобоне меравад, ки метавонанд аз гирандагони чунин мукотиба пул ва/ё маълумоти шахсиро </w:t>
      </w:r>
      <w:r w:rsidR="00B97EDD" w:rsidRPr="00AB1F14">
        <w:rPr>
          <w:sz w:val="28"/>
          <w:szCs w:val="28"/>
          <w:lang w:val="tg-Cyrl-TJ"/>
        </w:rPr>
        <w:t>тасарруф намоянд</w:t>
      </w:r>
      <w:r w:rsidR="0066309E" w:rsidRPr="00AB1F14">
        <w:rPr>
          <w:sz w:val="28"/>
          <w:szCs w:val="28"/>
          <w:lang w:val="tg-Cyrl-TJ"/>
        </w:rPr>
        <w:t>.</w:t>
      </w:r>
      <w:r w:rsidR="003E60BE" w:rsidRPr="00AB1F14">
        <w:rPr>
          <w:sz w:val="28"/>
          <w:szCs w:val="28"/>
          <w:lang w:val="tg-Cyrl-TJ"/>
        </w:rPr>
        <w:t xml:space="preserve"> </w:t>
      </w:r>
    </w:p>
    <w:p w14:paraId="525BF68F" w14:textId="5F6DBC3A" w:rsidR="0066309E" w:rsidRPr="00AB1F14" w:rsidRDefault="0066309E" w:rsidP="004318E4">
      <w:pPr>
        <w:jc w:val="both"/>
        <w:rPr>
          <w:sz w:val="28"/>
          <w:szCs w:val="28"/>
          <w:lang w:val="tg-Cyrl-TJ"/>
        </w:rPr>
      </w:pPr>
      <w:r w:rsidRPr="00AB1F14">
        <w:rPr>
          <w:sz w:val="28"/>
          <w:szCs w:val="28"/>
          <w:lang w:val="tg-Cyrl-TJ"/>
        </w:rPr>
        <w:t xml:space="preserve">Созмони Милали Муттаҳид мехоҳад </w:t>
      </w:r>
      <w:r w:rsidR="00AA0CB3" w:rsidRPr="00AB1F14">
        <w:rPr>
          <w:sz w:val="28"/>
          <w:szCs w:val="28"/>
          <w:lang w:val="tg-Cyrl-TJ"/>
        </w:rPr>
        <w:t xml:space="preserve">шаҳрвандонро </w:t>
      </w:r>
      <w:r w:rsidRPr="00AB1F14">
        <w:rPr>
          <w:sz w:val="28"/>
          <w:szCs w:val="28"/>
          <w:lang w:val="tg-Cyrl-TJ"/>
        </w:rPr>
        <w:t xml:space="preserve">аз ин амалҳои қаллобӣ, ки аз номи </w:t>
      </w:r>
      <w:r w:rsidR="004F7BC1" w:rsidRPr="00AB1F14">
        <w:rPr>
          <w:sz w:val="28"/>
          <w:szCs w:val="28"/>
          <w:lang w:val="tg-Cyrl-TJ"/>
        </w:rPr>
        <w:t>СММ</w:t>
      </w:r>
      <w:r w:rsidRPr="00AB1F14">
        <w:rPr>
          <w:sz w:val="28"/>
          <w:szCs w:val="28"/>
          <w:lang w:val="tg-Cyrl-TJ"/>
        </w:rPr>
        <w:t xml:space="preserve"> ва/ё шахсони мансабдори он </w:t>
      </w:r>
      <w:r w:rsidR="00C7412E" w:rsidRPr="00AB1F14">
        <w:rPr>
          <w:sz w:val="28"/>
          <w:szCs w:val="28"/>
          <w:lang w:val="tg-Cyrl-TJ"/>
        </w:rPr>
        <w:t>паҳн мешаванд</w:t>
      </w:r>
      <w:r w:rsidR="00E863A1" w:rsidRPr="00AB1F14">
        <w:rPr>
          <w:sz w:val="28"/>
          <w:szCs w:val="28"/>
          <w:lang w:val="tg-Cyrl-TJ"/>
        </w:rPr>
        <w:t>, огоҳ намояд</w:t>
      </w:r>
      <w:r w:rsidR="00C72612" w:rsidRPr="00AB1F14">
        <w:rPr>
          <w:sz w:val="28"/>
          <w:szCs w:val="28"/>
          <w:lang w:val="tg-Cyrl-TJ"/>
        </w:rPr>
        <w:t xml:space="preserve">. </w:t>
      </w:r>
      <w:r w:rsidR="00816A49" w:rsidRPr="00AB1F14">
        <w:rPr>
          <w:sz w:val="28"/>
          <w:szCs w:val="28"/>
          <w:lang w:val="tg-Cyrl-TJ"/>
        </w:rPr>
        <w:t xml:space="preserve">Ҳангоми дучор шудан бо </w:t>
      </w:r>
      <w:r w:rsidR="00AE041A" w:rsidRPr="00AB1F14">
        <w:rPr>
          <w:sz w:val="28"/>
          <w:szCs w:val="28"/>
          <w:lang w:val="tg-Cyrl-TJ"/>
        </w:rPr>
        <w:t>чунин маводҳои қалбакӣ</w:t>
      </w:r>
      <w:r w:rsidR="00816A49" w:rsidRPr="00AB1F14">
        <w:rPr>
          <w:sz w:val="28"/>
          <w:szCs w:val="28"/>
          <w:lang w:val="tg-Cyrl-TJ"/>
        </w:rPr>
        <w:t xml:space="preserve">, лутфан </w:t>
      </w:r>
      <w:r w:rsidR="00E863A1" w:rsidRPr="00AB1F14">
        <w:rPr>
          <w:sz w:val="28"/>
          <w:szCs w:val="28"/>
          <w:lang w:val="tg-Cyrl-TJ"/>
        </w:rPr>
        <w:t xml:space="preserve">ба </w:t>
      </w:r>
      <w:r w:rsidR="00AD2019">
        <w:rPr>
          <w:sz w:val="28"/>
          <w:szCs w:val="28"/>
          <w:lang w:val="tg-Cyrl-TJ"/>
        </w:rPr>
        <w:t>СММ</w:t>
      </w:r>
      <w:r w:rsidR="00AD2019" w:rsidRPr="00AB1F14">
        <w:rPr>
          <w:sz w:val="28"/>
          <w:szCs w:val="28"/>
          <w:lang w:val="tg-Cyrl-TJ"/>
        </w:rPr>
        <w:t xml:space="preserve"> </w:t>
      </w:r>
      <w:r w:rsidR="00AE6908" w:rsidRPr="00AB1F14">
        <w:rPr>
          <w:sz w:val="28"/>
          <w:szCs w:val="28"/>
          <w:lang w:val="tg-Cyrl-TJ"/>
        </w:rPr>
        <w:t>хабар</w:t>
      </w:r>
      <w:r w:rsidR="00E863A1" w:rsidRPr="00AB1F14">
        <w:rPr>
          <w:sz w:val="28"/>
          <w:szCs w:val="28"/>
          <w:lang w:val="tg-Cyrl-TJ"/>
        </w:rPr>
        <w:t xml:space="preserve"> диҳед</w:t>
      </w:r>
      <w:r w:rsidR="00AE041A" w:rsidRPr="00AB1F14">
        <w:rPr>
          <w:sz w:val="28"/>
          <w:szCs w:val="28"/>
          <w:lang w:val="tg-Cyrl-TJ"/>
        </w:rPr>
        <w:t xml:space="preserve">. </w:t>
      </w:r>
      <w:r w:rsidR="00356C72" w:rsidRPr="00AB1F14">
        <w:rPr>
          <w:sz w:val="28"/>
          <w:szCs w:val="28"/>
          <w:lang w:val="tg-Cyrl-TJ"/>
        </w:rPr>
        <w:t xml:space="preserve"> </w:t>
      </w:r>
    </w:p>
    <w:p w14:paraId="2D0E9F7F" w14:textId="1ECCED42" w:rsidR="0066309E" w:rsidRPr="00AB1F14" w:rsidRDefault="0066309E" w:rsidP="0066309E">
      <w:pPr>
        <w:rPr>
          <w:sz w:val="28"/>
          <w:szCs w:val="28"/>
          <w:lang w:val="tg-Cyrl-TJ"/>
        </w:rPr>
      </w:pPr>
      <w:r w:rsidRPr="00AB1F14">
        <w:rPr>
          <w:sz w:val="28"/>
          <w:szCs w:val="28"/>
          <w:lang w:val="tg-Cyrl-TJ"/>
        </w:rPr>
        <w:t>Лутфан огоҳ бошед, ки:</w:t>
      </w:r>
      <w:r w:rsidR="00345702" w:rsidRPr="00AB1F14">
        <w:rPr>
          <w:sz w:val="28"/>
          <w:szCs w:val="28"/>
          <w:lang w:val="tg-Cyrl-TJ"/>
        </w:rPr>
        <w:t xml:space="preserve"> </w:t>
      </w:r>
    </w:p>
    <w:p w14:paraId="250992EC" w14:textId="0FDAD929" w:rsidR="0066309E" w:rsidRPr="00AB1F14" w:rsidRDefault="0066309E" w:rsidP="00C84F06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tg-Cyrl-TJ"/>
        </w:rPr>
      </w:pPr>
      <w:r w:rsidRPr="00AB1F14">
        <w:rPr>
          <w:sz w:val="28"/>
          <w:szCs w:val="28"/>
          <w:lang w:val="tg-Cyrl-TJ"/>
        </w:rPr>
        <w:t xml:space="preserve">Созмони Милали Муттаҳид дар ягон марҳилаи </w:t>
      </w:r>
      <w:r w:rsidR="00057FB1" w:rsidRPr="00AB1F14">
        <w:rPr>
          <w:sz w:val="28"/>
          <w:szCs w:val="28"/>
          <w:lang w:val="tg-Cyrl-TJ"/>
        </w:rPr>
        <w:t xml:space="preserve">ба кор </w:t>
      </w:r>
      <w:r w:rsidRPr="00AB1F14">
        <w:rPr>
          <w:sz w:val="28"/>
          <w:szCs w:val="28"/>
          <w:lang w:val="tg-Cyrl-TJ"/>
        </w:rPr>
        <w:t>ҷалбкунӣ (ариза</w:t>
      </w:r>
      <w:r w:rsidR="009359FB" w:rsidRPr="00AB1F14">
        <w:rPr>
          <w:sz w:val="28"/>
          <w:szCs w:val="28"/>
          <w:lang w:val="tg-Cyrl-TJ"/>
        </w:rPr>
        <w:t>\анкетасупорӣ</w:t>
      </w:r>
      <w:r w:rsidRPr="00AB1F14">
        <w:rPr>
          <w:sz w:val="28"/>
          <w:szCs w:val="28"/>
          <w:lang w:val="tg-Cyrl-TJ"/>
        </w:rPr>
        <w:t>, мусоҳиба, коркард</w:t>
      </w:r>
      <w:r w:rsidR="00BE37A9" w:rsidRPr="00AB1F14">
        <w:rPr>
          <w:sz w:val="28"/>
          <w:szCs w:val="28"/>
          <w:lang w:val="tg-Cyrl-TJ"/>
        </w:rPr>
        <w:t>и маълумот ё</w:t>
      </w:r>
      <w:r w:rsidRPr="00AB1F14">
        <w:rPr>
          <w:sz w:val="28"/>
          <w:szCs w:val="28"/>
          <w:lang w:val="tg-Cyrl-TJ"/>
        </w:rPr>
        <w:t xml:space="preserve"> омӯзиш)</w:t>
      </w:r>
      <w:r w:rsidR="00035EA7" w:rsidRPr="00AB1F14">
        <w:rPr>
          <w:sz w:val="28"/>
          <w:szCs w:val="28"/>
          <w:lang w:val="tg-Cyrl-TJ"/>
        </w:rPr>
        <w:t xml:space="preserve"> </w:t>
      </w:r>
      <w:r w:rsidR="00BE37A9" w:rsidRPr="00AB1F14">
        <w:rPr>
          <w:sz w:val="28"/>
          <w:szCs w:val="28"/>
          <w:lang w:val="tg-Cyrl-TJ"/>
        </w:rPr>
        <w:t xml:space="preserve">ягон намуди пардохт </w:t>
      </w:r>
      <w:r w:rsidR="00035EA7" w:rsidRPr="00AB1F14">
        <w:rPr>
          <w:sz w:val="28"/>
          <w:szCs w:val="28"/>
          <w:lang w:val="tg-Cyrl-TJ"/>
        </w:rPr>
        <w:t>намеситонад</w:t>
      </w:r>
      <w:r w:rsidRPr="00AB1F14">
        <w:rPr>
          <w:sz w:val="28"/>
          <w:szCs w:val="28"/>
          <w:lang w:val="tg-Cyrl-TJ"/>
        </w:rPr>
        <w:t xml:space="preserve">. </w:t>
      </w:r>
    </w:p>
    <w:p w14:paraId="7B561BA8" w14:textId="0AA086B6" w:rsidR="0066309E" w:rsidRPr="00AB1F14" w:rsidRDefault="0066309E" w:rsidP="00C84F06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tg-Cyrl-TJ"/>
        </w:rPr>
      </w:pPr>
      <w:r w:rsidRPr="00AB1F14">
        <w:rPr>
          <w:sz w:val="28"/>
          <w:szCs w:val="28"/>
          <w:lang w:val="tg-Cyrl-TJ"/>
        </w:rPr>
        <w:t xml:space="preserve">Созмони Милали Муттаҳид ҳеҷ гуна маълумотро дар бораи суратҳисобҳои бонкӣ ё дигар маълумоти </w:t>
      </w:r>
      <w:r w:rsidR="00196407" w:rsidRPr="00AB1F14">
        <w:rPr>
          <w:sz w:val="28"/>
          <w:szCs w:val="28"/>
          <w:lang w:val="tg-Cyrl-TJ"/>
        </w:rPr>
        <w:t>шахсии шумо</w:t>
      </w:r>
      <w:r w:rsidR="00AD2019">
        <w:rPr>
          <w:sz w:val="28"/>
          <w:szCs w:val="28"/>
          <w:lang w:val="tg-Cyrl-TJ"/>
        </w:rPr>
        <w:t xml:space="preserve">ро </w:t>
      </w:r>
      <w:r w:rsidRPr="00AB1F14">
        <w:rPr>
          <w:sz w:val="28"/>
          <w:szCs w:val="28"/>
          <w:lang w:val="tg-Cyrl-TJ"/>
        </w:rPr>
        <w:t xml:space="preserve"> талаб намекунад.</w:t>
      </w:r>
    </w:p>
    <w:p w14:paraId="316FF784" w14:textId="2A68B789" w:rsidR="0066309E" w:rsidRPr="00AB1F14" w:rsidRDefault="0066309E" w:rsidP="00C84F06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194E48">
        <w:rPr>
          <w:sz w:val="28"/>
          <w:szCs w:val="28"/>
          <w:lang w:val="tg-Cyrl-TJ"/>
        </w:rPr>
        <w:t xml:space="preserve">Созмони Милали Муттаҳид дар ягон марҳилаи раванди интихоби озмун барои харид ва маводҳо </w:t>
      </w:r>
      <w:r w:rsidR="00AD2019">
        <w:rPr>
          <w:sz w:val="28"/>
          <w:szCs w:val="28"/>
          <w:lang w:val="tg-Cyrl-TJ"/>
        </w:rPr>
        <w:t>маблағ</w:t>
      </w:r>
      <w:r w:rsidR="00AD2019" w:rsidRPr="00194E48">
        <w:rPr>
          <w:sz w:val="28"/>
          <w:szCs w:val="28"/>
          <w:lang w:val="tg-Cyrl-TJ"/>
        </w:rPr>
        <w:t xml:space="preserve"> </w:t>
      </w:r>
      <w:r w:rsidRPr="00194E48">
        <w:rPr>
          <w:sz w:val="28"/>
          <w:szCs w:val="28"/>
          <w:lang w:val="tg-Cyrl-TJ"/>
        </w:rPr>
        <w:t xml:space="preserve">намегирад. </w:t>
      </w:r>
      <w:proofErr w:type="spellStart"/>
      <w:r w:rsidRPr="00AB1F14">
        <w:rPr>
          <w:sz w:val="28"/>
          <w:szCs w:val="28"/>
          <w:lang w:val="ru-RU"/>
        </w:rPr>
        <w:t>Маълумоти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иловагиро</w:t>
      </w:r>
      <w:proofErr w:type="spellEnd"/>
      <w:r w:rsidRPr="00AB1F14">
        <w:rPr>
          <w:sz w:val="28"/>
          <w:szCs w:val="28"/>
          <w:lang w:val="ru-RU"/>
        </w:rPr>
        <w:t xml:space="preserve"> дар </w:t>
      </w:r>
      <w:proofErr w:type="spellStart"/>
      <w:r w:rsidR="00AD2019">
        <w:rPr>
          <w:sz w:val="28"/>
          <w:szCs w:val="28"/>
          <w:lang w:val="ru-RU"/>
        </w:rPr>
        <w:t>сомонаи</w:t>
      </w:r>
      <w:proofErr w:type="spellEnd"/>
      <w:r w:rsidR="00AD2019" w:rsidRPr="00AB1F14">
        <w:rPr>
          <w:sz w:val="28"/>
          <w:szCs w:val="28"/>
          <w:lang w:val="ru-RU"/>
        </w:rPr>
        <w:t xml:space="preserve"> </w:t>
      </w:r>
      <w:r w:rsidRPr="00AB1F14">
        <w:rPr>
          <w:sz w:val="28"/>
          <w:szCs w:val="28"/>
          <w:lang w:val="ru-RU"/>
        </w:rPr>
        <w:t xml:space="preserve">СММ </w:t>
      </w:r>
      <w:proofErr w:type="spellStart"/>
      <w:r w:rsidRPr="00AB1F14">
        <w:rPr>
          <w:sz w:val="28"/>
          <w:szCs w:val="28"/>
          <w:lang w:val="ru-RU"/>
        </w:rPr>
        <w:t>оид</w:t>
      </w:r>
      <w:proofErr w:type="spellEnd"/>
      <w:r w:rsidRPr="00AB1F14">
        <w:rPr>
          <w:sz w:val="28"/>
          <w:szCs w:val="28"/>
          <w:lang w:val="ru-RU"/>
        </w:rPr>
        <w:t xml:space="preserve"> ба </w:t>
      </w:r>
      <w:proofErr w:type="spellStart"/>
      <w:r w:rsidRPr="00AB1F14">
        <w:rPr>
          <w:sz w:val="28"/>
          <w:szCs w:val="28"/>
          <w:lang w:val="ru-RU"/>
        </w:rPr>
        <w:t>харид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ва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таъминот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дастрас</w:t>
      </w:r>
      <w:proofErr w:type="spellEnd"/>
      <w:r w:rsidRPr="00AB1F14">
        <w:rPr>
          <w:sz w:val="28"/>
          <w:szCs w:val="28"/>
          <w:lang w:val="ru-RU"/>
        </w:rPr>
        <w:t xml:space="preserve"> кардан </w:t>
      </w:r>
      <w:proofErr w:type="spellStart"/>
      <w:r w:rsidRPr="00AB1F14">
        <w:rPr>
          <w:sz w:val="28"/>
          <w:szCs w:val="28"/>
          <w:lang w:val="ru-RU"/>
        </w:rPr>
        <w:t>мумкин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аст</w:t>
      </w:r>
      <w:proofErr w:type="spellEnd"/>
      <w:r w:rsidR="00AD2019">
        <w:rPr>
          <w:sz w:val="28"/>
          <w:szCs w:val="28"/>
          <w:lang w:val="ru-RU"/>
        </w:rPr>
        <w:t xml:space="preserve">. </w:t>
      </w:r>
    </w:p>
    <w:p w14:paraId="2F77439E" w14:textId="10168B79" w:rsidR="0066309E" w:rsidRPr="00AB1F14" w:rsidRDefault="0066309E" w:rsidP="00C84F06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AB1F14">
        <w:rPr>
          <w:sz w:val="28"/>
          <w:szCs w:val="28"/>
          <w:lang w:val="ru-RU"/>
        </w:rPr>
        <w:t>Созмони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Милали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Муттаҳид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ҷоизаҳо</w:t>
      </w:r>
      <w:proofErr w:type="spellEnd"/>
      <w:r w:rsidRPr="00AB1F14">
        <w:rPr>
          <w:sz w:val="28"/>
          <w:szCs w:val="28"/>
          <w:lang w:val="ru-RU"/>
        </w:rPr>
        <w:t xml:space="preserve">, </w:t>
      </w:r>
      <w:r w:rsidR="00763C6B" w:rsidRPr="00AB1F14">
        <w:rPr>
          <w:sz w:val="28"/>
          <w:szCs w:val="28"/>
          <w:lang w:val="tg-Cyrl-TJ"/>
        </w:rPr>
        <w:t>тӯҳфаҳо</w:t>
      </w:r>
      <w:r w:rsidRPr="00AB1F14">
        <w:rPr>
          <w:sz w:val="28"/>
          <w:szCs w:val="28"/>
          <w:lang w:val="ru-RU"/>
        </w:rPr>
        <w:t xml:space="preserve">, пули </w:t>
      </w:r>
      <w:proofErr w:type="spellStart"/>
      <w:r w:rsidRPr="00AB1F14">
        <w:rPr>
          <w:sz w:val="28"/>
          <w:szCs w:val="28"/>
          <w:lang w:val="ru-RU"/>
        </w:rPr>
        <w:t>нақд</w:t>
      </w:r>
      <w:proofErr w:type="spellEnd"/>
      <w:r w:rsidRPr="00AB1F14">
        <w:rPr>
          <w:sz w:val="28"/>
          <w:szCs w:val="28"/>
          <w:lang w:val="ru-RU"/>
        </w:rPr>
        <w:t xml:space="preserve">, </w:t>
      </w:r>
      <w:proofErr w:type="spellStart"/>
      <w:r w:rsidRPr="00AB1F14">
        <w:rPr>
          <w:sz w:val="28"/>
          <w:szCs w:val="28"/>
          <w:lang w:val="ru-RU"/>
        </w:rPr>
        <w:t>сертификатҳо</w:t>
      </w:r>
      <w:proofErr w:type="spellEnd"/>
      <w:r w:rsidRPr="00AB1F14">
        <w:rPr>
          <w:sz w:val="28"/>
          <w:szCs w:val="28"/>
          <w:lang w:val="ru-RU"/>
        </w:rPr>
        <w:t xml:space="preserve">, </w:t>
      </w:r>
      <w:proofErr w:type="spellStart"/>
      <w:r w:rsidRPr="00AB1F14">
        <w:rPr>
          <w:sz w:val="28"/>
          <w:szCs w:val="28"/>
          <w:lang w:val="ru-RU"/>
        </w:rPr>
        <w:t>стипендияҳо</w:t>
      </w:r>
      <w:proofErr w:type="spellEnd"/>
      <w:r w:rsidRPr="00AB1F14">
        <w:rPr>
          <w:sz w:val="28"/>
          <w:szCs w:val="28"/>
          <w:lang w:val="ru-RU"/>
        </w:rPr>
        <w:t xml:space="preserve"> ё </w:t>
      </w:r>
      <w:proofErr w:type="spellStart"/>
      <w:r w:rsidRPr="00AB1F14">
        <w:rPr>
          <w:sz w:val="28"/>
          <w:szCs w:val="28"/>
          <w:lang w:val="ru-RU"/>
        </w:rPr>
        <w:t>лотереяҳоро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тавассути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почтаи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электронӣ</w:t>
      </w:r>
      <w:proofErr w:type="spellEnd"/>
      <w:r w:rsidRPr="00AB1F14">
        <w:rPr>
          <w:sz w:val="28"/>
          <w:szCs w:val="28"/>
          <w:lang w:val="ru-RU"/>
        </w:rPr>
        <w:t xml:space="preserve">, почта ё факс </w:t>
      </w:r>
      <w:proofErr w:type="spellStart"/>
      <w:r w:rsidRPr="00AB1F14">
        <w:rPr>
          <w:sz w:val="28"/>
          <w:szCs w:val="28"/>
          <w:lang w:val="ru-RU"/>
        </w:rPr>
        <w:t>пешниҳод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намекунад</w:t>
      </w:r>
      <w:proofErr w:type="spellEnd"/>
      <w:r w:rsidR="00EE4568" w:rsidRPr="00AB1F14">
        <w:rPr>
          <w:sz w:val="28"/>
          <w:szCs w:val="28"/>
          <w:lang w:val="tg-Cyrl-TJ"/>
        </w:rPr>
        <w:t xml:space="preserve"> ва барои соҳиб шудан ба онҳо маблағ талаб намекунад</w:t>
      </w:r>
      <w:r w:rsidRPr="00AB1F14">
        <w:rPr>
          <w:sz w:val="28"/>
          <w:szCs w:val="28"/>
          <w:lang w:val="ru-RU"/>
        </w:rPr>
        <w:t>.</w:t>
      </w:r>
    </w:p>
    <w:p w14:paraId="0D69D4E0" w14:textId="0EEEBEFE" w:rsidR="0066309E" w:rsidRPr="00AB1F14" w:rsidRDefault="0066309E" w:rsidP="00423686">
      <w:pPr>
        <w:jc w:val="both"/>
        <w:rPr>
          <w:sz w:val="28"/>
          <w:szCs w:val="28"/>
          <w:lang w:val="ru-RU"/>
        </w:rPr>
      </w:pPr>
      <w:proofErr w:type="spellStart"/>
      <w:r w:rsidRPr="00AB1F14">
        <w:rPr>
          <w:sz w:val="28"/>
          <w:szCs w:val="28"/>
          <w:lang w:val="ru-RU"/>
        </w:rPr>
        <w:t>Созмони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Милали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Муттаҳид</w:t>
      </w:r>
      <w:proofErr w:type="spellEnd"/>
      <w:r w:rsidRPr="00AB1F14">
        <w:rPr>
          <w:sz w:val="28"/>
          <w:szCs w:val="28"/>
          <w:lang w:val="ru-RU"/>
        </w:rPr>
        <w:t xml:space="preserve"> аз </w:t>
      </w:r>
      <w:proofErr w:type="spellStart"/>
      <w:r w:rsidRPr="00AB1F14">
        <w:rPr>
          <w:sz w:val="28"/>
          <w:szCs w:val="28"/>
          <w:lang w:val="ru-RU"/>
        </w:rPr>
        <w:t>гирандагони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чунин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хабарҳое</w:t>
      </w:r>
      <w:proofErr w:type="spellEnd"/>
      <w:r w:rsidRPr="00AB1F14">
        <w:rPr>
          <w:sz w:val="28"/>
          <w:szCs w:val="28"/>
          <w:lang w:val="ru-RU"/>
        </w:rPr>
        <w:t xml:space="preserve">, </w:t>
      </w:r>
      <w:proofErr w:type="spellStart"/>
      <w:r w:rsidRPr="00AB1F14">
        <w:rPr>
          <w:sz w:val="28"/>
          <w:szCs w:val="28"/>
          <w:lang w:val="ru-RU"/>
        </w:rPr>
        <w:t>ки</w:t>
      </w:r>
      <w:proofErr w:type="spellEnd"/>
      <w:r w:rsidRPr="00AB1F14">
        <w:rPr>
          <w:sz w:val="28"/>
          <w:szCs w:val="28"/>
          <w:lang w:val="ru-RU"/>
        </w:rPr>
        <w:t xml:space="preserve"> дар </w:t>
      </w:r>
      <w:proofErr w:type="spellStart"/>
      <w:r w:rsidRPr="00AB1F14">
        <w:rPr>
          <w:sz w:val="28"/>
          <w:szCs w:val="28"/>
          <w:lang w:val="ru-RU"/>
        </w:rPr>
        <w:t>боло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="00AD2019">
        <w:rPr>
          <w:sz w:val="28"/>
          <w:szCs w:val="28"/>
          <w:lang w:val="ru-RU"/>
        </w:rPr>
        <w:t>оварда</w:t>
      </w:r>
      <w:proofErr w:type="spellEnd"/>
      <w:r w:rsidR="00AD2019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шуд</w:t>
      </w:r>
      <w:proofErr w:type="spellEnd"/>
      <w:r w:rsidR="00544A7A" w:rsidRPr="00AB1F14">
        <w:rPr>
          <w:sz w:val="28"/>
          <w:szCs w:val="28"/>
          <w:lang w:val="tg-Cyrl-TJ"/>
        </w:rPr>
        <w:t>анд</w:t>
      </w:r>
      <w:r w:rsidRPr="00AB1F14">
        <w:rPr>
          <w:sz w:val="28"/>
          <w:szCs w:val="28"/>
          <w:lang w:val="ru-RU"/>
        </w:rPr>
        <w:t xml:space="preserve">, </w:t>
      </w:r>
      <w:proofErr w:type="spellStart"/>
      <w:r w:rsidRPr="00AB1F14">
        <w:rPr>
          <w:sz w:val="28"/>
          <w:szCs w:val="28"/>
          <w:lang w:val="ru-RU"/>
        </w:rPr>
        <w:t>даъват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мекунад</w:t>
      </w:r>
      <w:proofErr w:type="spellEnd"/>
      <w:r w:rsidRPr="00AB1F14">
        <w:rPr>
          <w:sz w:val="28"/>
          <w:szCs w:val="28"/>
          <w:lang w:val="ru-RU"/>
        </w:rPr>
        <w:t xml:space="preserve">, </w:t>
      </w:r>
      <w:proofErr w:type="spellStart"/>
      <w:r w:rsidRPr="00AB1F14">
        <w:rPr>
          <w:sz w:val="28"/>
          <w:szCs w:val="28"/>
          <w:lang w:val="ru-RU"/>
        </w:rPr>
        <w:t>ки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хеле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эҳтиёткор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бошанд</w:t>
      </w:r>
      <w:proofErr w:type="spellEnd"/>
      <w:r w:rsidRPr="00AB1F14">
        <w:rPr>
          <w:sz w:val="28"/>
          <w:szCs w:val="28"/>
          <w:lang w:val="ru-RU"/>
        </w:rPr>
        <w:t xml:space="preserve">. </w:t>
      </w:r>
      <w:r w:rsidR="00DF11F6" w:rsidRPr="00AB1F14">
        <w:rPr>
          <w:sz w:val="28"/>
          <w:szCs w:val="28"/>
          <w:lang w:val="tg-Cyrl-TJ"/>
        </w:rPr>
        <w:t>Супоридани</w:t>
      </w:r>
      <w:r w:rsidRPr="00AB1F14">
        <w:rPr>
          <w:sz w:val="28"/>
          <w:szCs w:val="28"/>
          <w:lang w:val="ru-RU"/>
        </w:rPr>
        <w:t xml:space="preserve"> пул ё </w:t>
      </w:r>
      <w:proofErr w:type="spellStart"/>
      <w:r w:rsidRPr="00AB1F14">
        <w:rPr>
          <w:sz w:val="28"/>
          <w:szCs w:val="28"/>
          <w:lang w:val="ru-RU"/>
        </w:rPr>
        <w:t>маълумоти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шахсӣ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бо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онҳое</w:t>
      </w:r>
      <w:proofErr w:type="spellEnd"/>
      <w:r w:rsidRPr="00AB1F14">
        <w:rPr>
          <w:sz w:val="28"/>
          <w:szCs w:val="28"/>
          <w:lang w:val="ru-RU"/>
        </w:rPr>
        <w:t xml:space="preserve">, </w:t>
      </w:r>
      <w:proofErr w:type="spellStart"/>
      <w:r w:rsidRPr="00AB1F14">
        <w:rPr>
          <w:sz w:val="28"/>
          <w:szCs w:val="28"/>
          <w:lang w:val="ru-RU"/>
        </w:rPr>
        <w:t>ки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чунин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мукотибаи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қаллобӣ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мефиристанд</w:t>
      </w:r>
      <w:proofErr w:type="spellEnd"/>
      <w:r w:rsidRPr="00AB1F14">
        <w:rPr>
          <w:sz w:val="28"/>
          <w:szCs w:val="28"/>
          <w:lang w:val="ru-RU"/>
        </w:rPr>
        <w:t xml:space="preserve">, </w:t>
      </w:r>
      <w:proofErr w:type="spellStart"/>
      <w:r w:rsidRPr="00AB1F14">
        <w:rPr>
          <w:sz w:val="28"/>
          <w:szCs w:val="28"/>
          <w:lang w:val="ru-RU"/>
        </w:rPr>
        <w:t>метавонад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боиси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талафоти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молиявӣ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ва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дуздии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r w:rsidR="00423686" w:rsidRPr="00AB1F14">
        <w:rPr>
          <w:sz w:val="28"/>
          <w:szCs w:val="28"/>
          <w:lang w:val="tg-Cyrl-TJ"/>
        </w:rPr>
        <w:t xml:space="preserve">маълумоти </w:t>
      </w:r>
      <w:r w:rsidRPr="00AB1F14">
        <w:rPr>
          <w:sz w:val="28"/>
          <w:szCs w:val="28"/>
          <w:lang w:val="ru-RU"/>
        </w:rPr>
        <w:t>шах</w:t>
      </w:r>
      <w:r w:rsidR="00423686" w:rsidRPr="00AB1F14">
        <w:rPr>
          <w:sz w:val="28"/>
          <w:szCs w:val="28"/>
          <w:lang w:val="tg-Cyrl-TJ"/>
        </w:rPr>
        <w:t>сӣ</w:t>
      </w:r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гардад</w:t>
      </w:r>
      <w:proofErr w:type="spellEnd"/>
      <w:r w:rsidRPr="00AB1F14">
        <w:rPr>
          <w:sz w:val="28"/>
          <w:szCs w:val="28"/>
          <w:lang w:val="ru-RU"/>
        </w:rPr>
        <w:t xml:space="preserve">. </w:t>
      </w:r>
      <w:proofErr w:type="spellStart"/>
      <w:r w:rsidRPr="00AB1F14">
        <w:rPr>
          <w:sz w:val="28"/>
          <w:szCs w:val="28"/>
          <w:lang w:val="ru-RU"/>
        </w:rPr>
        <w:t>Қурбониёни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чунин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қаллобӣ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инчунин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метавонанд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барои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чораҳои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дахлдор</w:t>
      </w:r>
      <w:proofErr w:type="spellEnd"/>
      <w:r w:rsidRPr="00AB1F14">
        <w:rPr>
          <w:sz w:val="28"/>
          <w:szCs w:val="28"/>
          <w:lang w:val="ru-RU"/>
        </w:rPr>
        <w:t xml:space="preserve"> ба </w:t>
      </w:r>
      <w:proofErr w:type="spellStart"/>
      <w:r w:rsidRPr="00AB1F14">
        <w:rPr>
          <w:sz w:val="28"/>
          <w:szCs w:val="28"/>
          <w:lang w:val="ru-RU"/>
        </w:rPr>
        <w:t>мақомоти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ҳифзи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ҳуқуқи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маҳалли</w:t>
      </w:r>
      <w:proofErr w:type="spellEnd"/>
      <w:r w:rsidRPr="00AB1F14">
        <w:rPr>
          <w:sz w:val="28"/>
          <w:szCs w:val="28"/>
          <w:lang w:val="ru-RU"/>
        </w:rPr>
        <w:t xml:space="preserve"> худ хабар </w:t>
      </w:r>
      <w:proofErr w:type="spellStart"/>
      <w:r w:rsidRPr="00AB1F14">
        <w:rPr>
          <w:sz w:val="28"/>
          <w:szCs w:val="28"/>
          <w:lang w:val="ru-RU"/>
        </w:rPr>
        <w:t>диҳанд</w:t>
      </w:r>
      <w:proofErr w:type="spellEnd"/>
      <w:r w:rsidRPr="00AB1F14">
        <w:rPr>
          <w:sz w:val="28"/>
          <w:szCs w:val="28"/>
          <w:lang w:val="ru-RU"/>
        </w:rPr>
        <w:t>.</w:t>
      </w:r>
    </w:p>
    <w:p w14:paraId="1E43B5D6" w14:textId="1AE27870" w:rsidR="007B5AF3" w:rsidRDefault="0066309E" w:rsidP="0066309E">
      <w:pPr>
        <w:rPr>
          <w:sz w:val="28"/>
          <w:szCs w:val="28"/>
          <w:lang w:val="tg-Cyrl-TJ"/>
        </w:rPr>
      </w:pPr>
      <w:proofErr w:type="spellStart"/>
      <w:r w:rsidRPr="00AB1F14">
        <w:rPr>
          <w:sz w:val="28"/>
          <w:szCs w:val="28"/>
          <w:lang w:val="ru-RU"/>
        </w:rPr>
        <w:t>Ҳуҷҷати</w:t>
      </w:r>
      <w:proofErr w:type="spellEnd"/>
      <w:r w:rsidRPr="00AB1F14">
        <w:rPr>
          <w:sz w:val="28"/>
          <w:szCs w:val="28"/>
          <w:lang w:val="ru-RU"/>
        </w:rPr>
        <w:t xml:space="preserve"> </w:t>
      </w:r>
      <w:proofErr w:type="spellStart"/>
      <w:r w:rsidRPr="00AB1F14">
        <w:rPr>
          <w:sz w:val="28"/>
          <w:szCs w:val="28"/>
          <w:lang w:val="ru-RU"/>
        </w:rPr>
        <w:t>ғайрирасмӣ</w:t>
      </w:r>
      <w:proofErr w:type="spellEnd"/>
      <w:r w:rsidRPr="00AB1F14">
        <w:rPr>
          <w:sz w:val="28"/>
          <w:szCs w:val="28"/>
          <w:lang w:val="ru-RU"/>
        </w:rPr>
        <w:t>.</w:t>
      </w:r>
      <w:r w:rsidR="00E0310C" w:rsidRPr="00AB1F14">
        <w:rPr>
          <w:sz w:val="28"/>
          <w:szCs w:val="28"/>
          <w:lang w:val="tg-Cyrl-TJ"/>
        </w:rPr>
        <w:t xml:space="preserve"> Танҳо барои маълумот. </w:t>
      </w:r>
    </w:p>
    <w:p w14:paraId="33A5EE54" w14:textId="6B3AA1EC" w:rsidR="00AD2019" w:rsidRPr="00AB1F14" w:rsidRDefault="00AD2019" w:rsidP="0066309E">
      <w:pPr>
        <w:rPr>
          <w:sz w:val="28"/>
          <w:szCs w:val="28"/>
          <w:lang w:val="tg-Cyrl-TJ"/>
        </w:rPr>
      </w:pPr>
    </w:p>
    <w:sectPr w:rsidR="00AD2019" w:rsidRPr="00AB1F14" w:rsidSect="005E16D8">
      <w:pgSz w:w="12240" w:h="15840"/>
      <w:pgMar w:top="1134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9724C"/>
    <w:multiLevelType w:val="hybridMultilevel"/>
    <w:tmpl w:val="67A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59D4"/>
    <w:multiLevelType w:val="multilevel"/>
    <w:tmpl w:val="D49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C1E17"/>
    <w:multiLevelType w:val="multilevel"/>
    <w:tmpl w:val="2856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059345">
    <w:abstractNumId w:val="1"/>
  </w:num>
  <w:num w:numId="2" w16cid:durableId="1008756831">
    <w:abstractNumId w:val="2"/>
  </w:num>
  <w:num w:numId="3" w16cid:durableId="28307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55"/>
    <w:rsid w:val="00017E0A"/>
    <w:rsid w:val="0002695E"/>
    <w:rsid w:val="00027D26"/>
    <w:rsid w:val="00035EA7"/>
    <w:rsid w:val="00057FB1"/>
    <w:rsid w:val="0006346E"/>
    <w:rsid w:val="000A2E51"/>
    <w:rsid w:val="00137F84"/>
    <w:rsid w:val="001920ED"/>
    <w:rsid w:val="00194E48"/>
    <w:rsid w:val="00196407"/>
    <w:rsid w:val="00261655"/>
    <w:rsid w:val="002910A1"/>
    <w:rsid w:val="002B7AA0"/>
    <w:rsid w:val="003144EF"/>
    <w:rsid w:val="00345702"/>
    <w:rsid w:val="00356C72"/>
    <w:rsid w:val="003A197C"/>
    <w:rsid w:val="003B2509"/>
    <w:rsid w:val="003E60BE"/>
    <w:rsid w:val="00423686"/>
    <w:rsid w:val="004240D0"/>
    <w:rsid w:val="004318E4"/>
    <w:rsid w:val="00445EB0"/>
    <w:rsid w:val="00475B74"/>
    <w:rsid w:val="004772F0"/>
    <w:rsid w:val="004A0005"/>
    <w:rsid w:val="004F7BC1"/>
    <w:rsid w:val="00505379"/>
    <w:rsid w:val="0053142B"/>
    <w:rsid w:val="00544A7A"/>
    <w:rsid w:val="00561E33"/>
    <w:rsid w:val="00574DFF"/>
    <w:rsid w:val="00594AC0"/>
    <w:rsid w:val="00597BB1"/>
    <w:rsid w:val="005C7187"/>
    <w:rsid w:val="005E16D8"/>
    <w:rsid w:val="00621BA4"/>
    <w:rsid w:val="0063680A"/>
    <w:rsid w:val="0066309E"/>
    <w:rsid w:val="0068502D"/>
    <w:rsid w:val="00727176"/>
    <w:rsid w:val="007407FA"/>
    <w:rsid w:val="00763C6B"/>
    <w:rsid w:val="007B5AF3"/>
    <w:rsid w:val="007E4F68"/>
    <w:rsid w:val="00816A49"/>
    <w:rsid w:val="00837203"/>
    <w:rsid w:val="00837D2A"/>
    <w:rsid w:val="009359FB"/>
    <w:rsid w:val="00953124"/>
    <w:rsid w:val="009977D8"/>
    <w:rsid w:val="00A430F6"/>
    <w:rsid w:val="00A712B0"/>
    <w:rsid w:val="00AA0CB3"/>
    <w:rsid w:val="00AB1F14"/>
    <w:rsid w:val="00AD2019"/>
    <w:rsid w:val="00AE041A"/>
    <w:rsid w:val="00AE6908"/>
    <w:rsid w:val="00AF77E8"/>
    <w:rsid w:val="00B46846"/>
    <w:rsid w:val="00B97EDD"/>
    <w:rsid w:val="00BC23DD"/>
    <w:rsid w:val="00BE37A9"/>
    <w:rsid w:val="00C03894"/>
    <w:rsid w:val="00C144BF"/>
    <w:rsid w:val="00C41B34"/>
    <w:rsid w:val="00C51FC0"/>
    <w:rsid w:val="00C55BF6"/>
    <w:rsid w:val="00C56D62"/>
    <w:rsid w:val="00C67288"/>
    <w:rsid w:val="00C72612"/>
    <w:rsid w:val="00C7412E"/>
    <w:rsid w:val="00C84F06"/>
    <w:rsid w:val="00C94C44"/>
    <w:rsid w:val="00CD5849"/>
    <w:rsid w:val="00D05C5A"/>
    <w:rsid w:val="00D102BD"/>
    <w:rsid w:val="00DB0FD2"/>
    <w:rsid w:val="00DB7F55"/>
    <w:rsid w:val="00DF11F6"/>
    <w:rsid w:val="00E0310C"/>
    <w:rsid w:val="00E771F9"/>
    <w:rsid w:val="00E863A1"/>
    <w:rsid w:val="00EA7BA9"/>
    <w:rsid w:val="00ED2F86"/>
    <w:rsid w:val="00EE4568"/>
    <w:rsid w:val="00F173B5"/>
    <w:rsid w:val="00F71703"/>
    <w:rsid w:val="00F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35F0"/>
  <w15:chartTrackingRefBased/>
  <w15:docId w15:val="{4B442634-E930-4FB3-88FC-808E6CD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C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3D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C23D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C23DD"/>
    <w:rPr>
      <w:b/>
      <w:bCs/>
    </w:rPr>
  </w:style>
  <w:style w:type="character" w:styleId="Hyperlink">
    <w:name w:val="Hyperlink"/>
    <w:basedOn w:val="DefaultParagraphFont"/>
    <w:uiPriority w:val="99"/>
    <w:unhideWhenUsed/>
    <w:rsid w:val="00BC23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8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7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2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0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6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 Boboev</dc:creator>
  <cp:keywords/>
  <dc:description/>
  <cp:lastModifiedBy>Parviz Boboev</cp:lastModifiedBy>
  <cp:revision>11</cp:revision>
  <dcterms:created xsi:type="dcterms:W3CDTF">2024-01-30T09:38:00Z</dcterms:created>
  <dcterms:modified xsi:type="dcterms:W3CDTF">2024-01-30T10:23:00Z</dcterms:modified>
</cp:coreProperties>
</file>