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F040" w14:textId="48C3CB5B" w:rsidR="00C5585D" w:rsidRDefault="00363F1A" w:rsidP="00011AE6">
      <w:pPr>
        <w:pStyle w:val="NoSpacing"/>
        <w:jc w:val="center"/>
        <w:rPr>
          <w:rFonts w:ascii="Times New Roman" w:hAnsi="Times New Roman" w:cs="Times New Roman"/>
          <w:b/>
          <w:sz w:val="32"/>
          <w:lang w:val="tg-Cyrl-TJ"/>
        </w:rPr>
      </w:pPr>
      <w:r w:rsidRPr="006C5C1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EBC15" wp14:editId="00679A1B">
                <wp:simplePos x="0" y="0"/>
                <wp:positionH relativeFrom="column">
                  <wp:posOffset>1746250</wp:posOffset>
                </wp:positionH>
                <wp:positionV relativeFrom="paragraph">
                  <wp:posOffset>-175895</wp:posOffset>
                </wp:positionV>
                <wp:extent cx="2480945" cy="370840"/>
                <wp:effectExtent l="0" t="0" r="0" b="0"/>
                <wp:wrapNone/>
                <wp:docPr id="15" name="Заголовок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1A3A9C-5F00-4A7D-BB99-EBE57003840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80945" cy="37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80295" w14:textId="77777777" w:rsidR="00903169" w:rsidRDefault="00C634EB" w:rsidP="00B43F05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tg-Cyrl-TJ"/>
                              </w:rPr>
                            </w:pPr>
                            <w:r w:rsidRPr="00C634EB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Иттиҳодияи миллии маъюбон</w:t>
                            </w:r>
                            <w: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tg-Cyrl-TJ"/>
                              </w:rPr>
                              <w:t xml:space="preserve">и </w:t>
                            </w:r>
                          </w:p>
                          <w:p w14:paraId="4134E4FB" w14:textId="47A66AB2" w:rsidR="00B43F05" w:rsidRPr="00C634EB" w:rsidRDefault="00C634EB" w:rsidP="00B43F05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tg-Cyrl-TJ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tg-Cyrl-TJ"/>
                              </w:rPr>
                              <w:t>Ҷумҳурии Тоҷикистон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BC15" id="Заголовок 14" o:spid="_x0000_s1026" style="position:absolute;left:0;text-align:left;margin-left:137.5pt;margin-top:-13.85pt;width:195.3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" filled="f" stroked="f">
                <o:lock v:ext="edit" grouping="t"/>
                <v:textbox>
                  <w:txbxContent>
                    <w:p w14:paraId="56580295" w14:textId="77777777" w:rsidR="00903169" w:rsidRDefault="00C634EB" w:rsidP="00B43F05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  <w:sz w:val="18"/>
                          <w:szCs w:val="18"/>
                          <w:lang w:val="tg-Cyrl-TJ"/>
                        </w:rPr>
                      </w:pPr>
                      <w:r w:rsidRPr="00C634EB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Иттиҳодияи миллии маъюбон</w:t>
                      </w:r>
                      <w:r>
                        <w:rPr>
                          <w:color w:val="1F3864" w:themeColor="accent1" w:themeShade="80"/>
                          <w:sz w:val="18"/>
                          <w:szCs w:val="18"/>
                          <w:lang w:val="tg-Cyrl-TJ"/>
                        </w:rPr>
                        <w:t xml:space="preserve">и </w:t>
                      </w:r>
                    </w:p>
                    <w:p w14:paraId="4134E4FB" w14:textId="47A66AB2" w:rsidR="00B43F05" w:rsidRPr="00C634EB" w:rsidRDefault="00C634EB" w:rsidP="00B43F05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  <w:sz w:val="18"/>
                          <w:szCs w:val="18"/>
                          <w:lang w:val="tg-Cyrl-TJ"/>
                        </w:rPr>
                      </w:pPr>
                      <w:r>
                        <w:rPr>
                          <w:color w:val="1F3864" w:themeColor="accent1" w:themeShade="80"/>
                          <w:sz w:val="18"/>
                          <w:szCs w:val="18"/>
                          <w:lang w:val="tg-Cyrl-TJ"/>
                        </w:rPr>
                        <w:t>Ҷумҳурии Тоҷикистон</w:t>
                      </w:r>
                    </w:p>
                  </w:txbxContent>
                </v:textbox>
              </v:rect>
            </w:pict>
          </mc:Fallback>
        </mc:AlternateContent>
      </w:r>
      <w:r w:rsidRPr="006C5C13"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6247998A" wp14:editId="633C7737">
            <wp:simplePos x="0" y="0"/>
            <wp:positionH relativeFrom="column">
              <wp:posOffset>2513012</wp:posOffset>
            </wp:positionH>
            <wp:positionV relativeFrom="paragraph">
              <wp:posOffset>-570548</wp:posOffset>
            </wp:positionV>
            <wp:extent cx="979805" cy="466725"/>
            <wp:effectExtent l="0" t="0" r="0" b="0"/>
            <wp:wrapNone/>
            <wp:docPr id="1026" name="Picture 2" descr="Общественная организация «Национальное объединение инвалидов Таджикистана»">
              <a:extLst xmlns:a="http://schemas.openxmlformats.org/drawingml/2006/main">
                <a:ext uri="{FF2B5EF4-FFF2-40B4-BE49-F238E27FC236}">
                  <a16:creationId xmlns:a16="http://schemas.microsoft.com/office/drawing/2014/main" id="{867A25E6-8D8E-4372-AF60-F731EAC77F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Общественная организация «Национальное объединение инвалидов Таджикистана»">
                      <a:extLst>
                        <a:ext uri="{FF2B5EF4-FFF2-40B4-BE49-F238E27FC236}">
                          <a16:creationId xmlns:a16="http://schemas.microsoft.com/office/drawing/2014/main" id="{867A25E6-8D8E-4372-AF60-F731EAC77F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00">
        <w:rPr>
          <w:noProof/>
        </w:rPr>
        <w:drawing>
          <wp:anchor distT="0" distB="0" distL="114300" distR="114300" simplePos="0" relativeHeight="251660288" behindDoc="0" locked="0" layoutInCell="1" allowOverlap="1" wp14:anchorId="23C7FBE0" wp14:editId="35647582">
            <wp:simplePos x="0" y="0"/>
            <wp:positionH relativeFrom="column">
              <wp:posOffset>4729162</wp:posOffset>
            </wp:positionH>
            <wp:positionV relativeFrom="paragraph">
              <wp:posOffset>-494982</wp:posOffset>
            </wp:positionV>
            <wp:extent cx="1591235" cy="3958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35" cy="3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300" w:rsidRPr="001C25F5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40E60EDC" wp14:editId="362F3D5F">
            <wp:simplePos x="0" y="0"/>
            <wp:positionH relativeFrom="page">
              <wp:posOffset>756285</wp:posOffset>
            </wp:positionH>
            <wp:positionV relativeFrom="topMargin">
              <wp:align>bottom</wp:align>
            </wp:positionV>
            <wp:extent cx="558800" cy="560705"/>
            <wp:effectExtent l="0" t="0" r="0" b="0"/>
            <wp:wrapSquare wrapText="bothSides"/>
            <wp:docPr id="6" name="Picture 6" descr="C:\Documents and Settings\safarbek.soliev\Desktop\Тадж 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farbek.soliev\Desktop\Тадж Герб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DB996" w14:textId="77777777" w:rsidR="00732CC8" w:rsidRPr="00883278" w:rsidRDefault="00732CC8" w:rsidP="00011AE6">
      <w:pPr>
        <w:pStyle w:val="NoSpacing"/>
        <w:jc w:val="center"/>
        <w:rPr>
          <w:rFonts w:ascii="Times New Roman" w:hAnsi="Times New Roman" w:cs="Times New Roman"/>
          <w:b/>
          <w:sz w:val="24"/>
          <w:szCs w:val="18"/>
          <w:lang w:val="tg-Cyrl-TJ"/>
        </w:rPr>
      </w:pPr>
    </w:p>
    <w:p w14:paraId="19714F0F" w14:textId="4C893E74" w:rsidR="00011AE6" w:rsidRPr="005A2161" w:rsidRDefault="00011AE6" w:rsidP="00011AE6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  <w:lang w:val="tg-Cyrl-TJ"/>
        </w:rPr>
      </w:pPr>
      <w:r w:rsidRPr="005A2161">
        <w:rPr>
          <w:rFonts w:ascii="Times New Roman" w:hAnsi="Times New Roman" w:cs="Times New Roman"/>
          <w:b/>
          <w:sz w:val="28"/>
          <w:szCs w:val="20"/>
          <w:lang w:val="tg-Cyrl-TJ"/>
        </w:rPr>
        <w:t>Варақаи матбуотӣ</w:t>
      </w:r>
    </w:p>
    <w:p w14:paraId="5F7B6B57" w14:textId="1555371C" w:rsidR="000D0D2F" w:rsidRDefault="00837247" w:rsidP="000D0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Дар ш. Душанбе мизи мудаввар оиди б</w:t>
      </w:r>
      <w:r w:rsidR="000D0D2F" w:rsidRPr="000D0D2F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еҳтар намудани имкониятҳои бо шуғл таъмин намудани шахсони маъюбиятдошта ва </w:t>
      </w:r>
      <w:r w:rsidR="0088732E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фароҳам</w:t>
      </w:r>
      <w:r w:rsidR="000D0D2F" w:rsidRPr="000D0D2F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 намудани муҳити дастрас </w:t>
      </w:r>
      <w:r w:rsidR="00C3777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баргузор гардид</w:t>
      </w:r>
    </w:p>
    <w:p w14:paraId="120CBFA4" w14:textId="3F69BF09" w:rsidR="00235972" w:rsidRDefault="004A62FC" w:rsidP="00C0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 w:rsidRPr="00D3732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Душанбе, </w:t>
      </w:r>
      <w:r w:rsidR="002202CB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10 майи</w:t>
      </w:r>
      <w:r w:rsidR="001E0A46" w:rsidRPr="00D3732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 </w:t>
      </w:r>
      <w:r w:rsidRPr="00D3732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соли 202</w:t>
      </w:r>
      <w:r w:rsidR="001E0A46" w:rsidRPr="00D3732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3</w:t>
      </w:r>
      <w:r w:rsidRPr="00D3732C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.</w:t>
      </w:r>
      <w:r w:rsidRPr="004A62F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A86E1D">
        <w:rPr>
          <w:rFonts w:ascii="Times New Roman" w:eastAsia="Times New Roman" w:hAnsi="Times New Roman" w:cs="Times New Roman"/>
          <w:sz w:val="24"/>
          <w:szCs w:val="24"/>
          <w:lang w:val="tg-Cyrl-TJ"/>
        </w:rPr>
        <w:t>Мизи мудаввар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аз ҷониби И</w:t>
      </w:r>
      <w:r w:rsid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ттиҳодияи 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>миллии маъюбон бо дастгирии дафтари Ҳамоҳангсози доимии СММ ташкил карда шуд</w:t>
      </w:r>
      <w:r w:rsidR="00BF352A">
        <w:rPr>
          <w:rFonts w:ascii="Times New Roman" w:eastAsia="Times New Roman" w:hAnsi="Times New Roman" w:cs="Times New Roman"/>
          <w:sz w:val="24"/>
          <w:szCs w:val="24"/>
          <w:lang w:val="tg-Cyrl-TJ"/>
        </w:rPr>
        <w:t>а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бо иштироки </w:t>
      </w:r>
      <w:r w:rsidR="008451B7">
        <w:rPr>
          <w:rFonts w:ascii="Times New Roman" w:eastAsia="Times New Roman" w:hAnsi="Times New Roman" w:cs="Times New Roman"/>
          <w:sz w:val="24"/>
          <w:szCs w:val="24"/>
          <w:lang w:val="tg-Cyrl-TJ"/>
        </w:rPr>
        <w:t>намояндагони Маҷлиси намояндагон, маҷлиси Олии ҶТ,</w:t>
      </w:r>
      <w:r w:rsidR="008451B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вазорату </w:t>
      </w:r>
      <w:r w:rsidR="008451B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идораҳои </w:t>
      </w:r>
      <w:r w:rsidR="008451B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>соҳавӣ,</w:t>
      </w:r>
      <w:r w:rsidR="008451B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созмонҳои байналмилалӣ, созмонҳои </w:t>
      </w:r>
      <w:r w:rsidR="0020168B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шахсони дороии 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>маъюб</w:t>
      </w:r>
      <w:r w:rsidR="0020168B">
        <w:rPr>
          <w:rFonts w:ascii="Times New Roman" w:eastAsia="Times New Roman" w:hAnsi="Times New Roman" w:cs="Times New Roman"/>
          <w:sz w:val="24"/>
          <w:szCs w:val="24"/>
          <w:lang w:val="tg-Cyrl-TJ"/>
        </w:rPr>
        <w:t>ият</w:t>
      </w:r>
      <w:r w:rsidR="007A0577" w:rsidRPr="007A0577">
        <w:rPr>
          <w:rFonts w:ascii="Times New Roman" w:eastAsia="Times New Roman" w:hAnsi="Times New Roman" w:cs="Times New Roman"/>
          <w:sz w:val="24"/>
          <w:szCs w:val="24"/>
          <w:lang w:val="tg-Cyrl-TJ"/>
        </w:rPr>
        <w:t>, коршиносон аз Тоҷикистон ва Қазоқистон баргузор шуд.</w:t>
      </w:r>
    </w:p>
    <w:p w14:paraId="3D83D6F4" w14:textId="7F13AC4C" w:rsidR="00120993" w:rsidRDefault="00120993" w:rsidP="00C0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tg-Cyrl-TJ"/>
        </w:rPr>
      </w:pPr>
      <w:r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Дар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мизи мудаввар масъалаҳои </w:t>
      </w:r>
      <w:r w:rsidR="00454C11">
        <w:rPr>
          <w:rFonts w:ascii="Times New Roman" w:eastAsia="Times New Roman" w:hAnsi="Times New Roman" w:cs="Times New Roman"/>
          <w:bCs/>
          <w:szCs w:val="24"/>
          <w:lang w:val="tg-Cyrl-TJ"/>
        </w:rPr>
        <w:t>дастраси ба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ҷойҳои корӣ барои шахсони </w:t>
      </w:r>
      <w:r w:rsidR="008D436A">
        <w:rPr>
          <w:rFonts w:ascii="Times New Roman" w:eastAsia="Times New Roman" w:hAnsi="Times New Roman" w:cs="Times New Roman"/>
          <w:bCs/>
          <w:szCs w:val="24"/>
          <w:lang w:val="tg-Cyrl-TJ"/>
        </w:rPr>
        <w:t>дорои маъюбият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="00E24009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ва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фароҳам овардани муҳити дастрас мавриди баррасӣ қарор гирифтанд. Дар рафти чорабинӣ натиҷаи таҳлили </w:t>
      </w:r>
      <w:r w:rsidR="00927081">
        <w:rPr>
          <w:rFonts w:ascii="Times New Roman" w:eastAsia="Times New Roman" w:hAnsi="Times New Roman" w:cs="Times New Roman"/>
          <w:bCs/>
          <w:szCs w:val="24"/>
          <w:lang w:val="tg-Cyrl-TJ"/>
        </w:rPr>
        <w:t>мувофиқати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қонунгузории Ҷумҳурии Тоҷикистон, аз ҷумла, Кодекси меҳнати </w:t>
      </w:r>
      <w:r w:rsidR="00710278">
        <w:rPr>
          <w:rFonts w:ascii="Times New Roman" w:eastAsia="Times New Roman" w:hAnsi="Times New Roman" w:cs="Times New Roman"/>
          <w:bCs/>
          <w:szCs w:val="24"/>
          <w:lang w:val="tg-Cyrl-TJ"/>
        </w:rPr>
        <w:t>ҶТ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ва Қонуни </w:t>
      </w:r>
      <w:r w:rsidR="0071027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ҶТ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«Дар бораи ҳифзи иҷтимоии маъюбон» бо принсипҳои Конвенсия оид ба ҳуқуқҳои маъюбон </w:t>
      </w:r>
      <w:r w:rsidR="00E15DE5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мавриди </w:t>
      </w:r>
      <w:r w:rsidR="006F1257"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>баррасӣ қарор</w:t>
      </w:r>
      <w:r w:rsidR="009F75C1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гирифтанд</w:t>
      </w:r>
      <w:r w:rsidR="006F1257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. </w:t>
      </w:r>
      <w:r w:rsidR="00C03C4D">
        <w:rPr>
          <w:rFonts w:ascii="Times New Roman" w:eastAsia="Times New Roman" w:hAnsi="Times New Roman" w:cs="Times New Roman"/>
          <w:bCs/>
          <w:szCs w:val="24"/>
          <w:lang w:val="tg-Cyrl-TJ"/>
        </w:rPr>
        <w:t>Дар рафти чорабинӣ, м</w:t>
      </w:r>
      <w:r w:rsidR="006F1257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авзӯи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ҳуқуқи </w:t>
      </w:r>
      <w:r w:rsidR="006F1257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шахсони дорои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маъюбон ба меҳнат, аз ҷумла консепсияи шароити </w:t>
      </w:r>
      <w:r w:rsidR="006F1257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одилонаи 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>зиндагӣ дар заминаи шуғли маъюбон</w:t>
      </w:r>
      <w:r w:rsidR="006F1257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дида баромада шуданд</w:t>
      </w:r>
      <w:r w:rsidRPr="00120993">
        <w:rPr>
          <w:rFonts w:ascii="Times New Roman" w:eastAsia="Times New Roman" w:hAnsi="Times New Roman" w:cs="Times New Roman"/>
          <w:bCs/>
          <w:szCs w:val="24"/>
          <w:lang w:val="tg-Cyrl-TJ"/>
        </w:rPr>
        <w:t>.</w:t>
      </w:r>
    </w:p>
    <w:p w14:paraId="4F74FAF9" w14:textId="56D291D6" w:rsidR="00702F68" w:rsidRPr="00702F68" w:rsidRDefault="00702F68" w:rsidP="0070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tg-Cyrl-TJ"/>
        </w:rPr>
      </w:pP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Муовини раиси Маҷлиси намояндагони Маҷлиси Олии Ҷумҳурии Тоҷикистон хонум Дилрабо Мансурӣ аҳамияти ҳамгироии маъюб</w:t>
      </w:r>
      <w:r w:rsidR="0022525E">
        <w:rPr>
          <w:rFonts w:ascii="Times New Roman" w:eastAsia="Times New Roman" w:hAnsi="Times New Roman" w:cs="Times New Roman"/>
          <w:bCs/>
          <w:szCs w:val="24"/>
          <w:lang w:val="tg-Cyrl-TJ"/>
        </w:rPr>
        <w:t>ият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ва тадбирҳои заруриро ҷиҳати фароҳам овардани шароити мусоид барои шуғли</w:t>
      </w:r>
      <w:r w:rsidR="005251B1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шахсони дорои 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маъюб</w:t>
      </w:r>
      <w:r w:rsidR="005251B1">
        <w:rPr>
          <w:rFonts w:ascii="Times New Roman" w:eastAsia="Times New Roman" w:hAnsi="Times New Roman" w:cs="Times New Roman"/>
          <w:bCs/>
          <w:szCs w:val="24"/>
          <w:lang w:val="tg-Cyrl-TJ"/>
        </w:rPr>
        <w:t>ият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, инчунин тадбирҳо оид ба </w:t>
      </w:r>
      <w:r w:rsidR="008451B7">
        <w:rPr>
          <w:rFonts w:ascii="Times New Roman" w:eastAsia="Times New Roman" w:hAnsi="Times New Roman" w:cs="Times New Roman"/>
          <w:bCs/>
          <w:szCs w:val="24"/>
          <w:lang w:val="tg-Cyrl-TJ"/>
        </w:rPr>
        <w:t>ратификатсияи</w:t>
      </w:r>
      <w:r w:rsidR="008451B7"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="003D7D73"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Конвенсия дар бораи ҳуқуқҳои маъюбон</w:t>
      </w:r>
      <w:r w:rsidR="003D7D73">
        <w:rPr>
          <w:rFonts w:ascii="Times New Roman" w:eastAsia="Times New Roman" w:hAnsi="Times New Roman" w:cs="Times New Roman"/>
          <w:bCs/>
          <w:szCs w:val="24"/>
          <w:lang w:val="tg-Cyrl-TJ"/>
        </w:rPr>
        <w:t>ро</w:t>
      </w:r>
      <w:r w:rsidR="003D7D73"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қайд намуд.</w:t>
      </w:r>
    </w:p>
    <w:p w14:paraId="55CCF27B" w14:textId="1E5C4855" w:rsidR="00702F68" w:rsidRPr="00702F68" w:rsidRDefault="00702F68" w:rsidP="0070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tg-Cyrl-TJ"/>
        </w:rPr>
      </w:pP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Хонум Парвати Рамасвами, </w:t>
      </w:r>
      <w:r w:rsidR="00BB7443">
        <w:rPr>
          <w:rFonts w:ascii="Times New Roman" w:eastAsia="Times New Roman" w:hAnsi="Times New Roman" w:cs="Times New Roman"/>
          <w:bCs/>
          <w:szCs w:val="24"/>
          <w:lang w:val="tg-Cyrl-TJ"/>
        </w:rPr>
        <w:t>Ҳ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амоҳангсози доимии СММ,</w:t>
      </w:r>
      <w:r w:rsidR="00927F79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иброз дошт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: 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"Имкониятҳои шуғл барои </w:t>
      </w:r>
      <w:r w:rsidR="00CC7C0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шахсони дорои маъюбият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барои зиндагии пурмаҳсул ва фарогирии иҷтимоии онҳо муҳим аст. Вақте ки мо ҳуқуқи шуғли </w:t>
      </w:r>
      <w:r w:rsidR="00EE217A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шахсони дорои маъюбиятро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таъмин мекунем, мо ба иҷрои </w:t>
      </w:r>
      <w:r w:rsidR="005B085C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приинсипи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асос</w:t>
      </w:r>
      <w:r w:rsidR="00F66A1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ии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</w:t>
      </w:r>
      <w:r w:rsidR="00F45B00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Ҳадафҳои рушди устувор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- «ҳеҷ касро дар канор </w:t>
      </w:r>
      <w:r w:rsidR="00F66A1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намегузорем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»</w:t>
      </w:r>
      <w:r w:rsidR="00F66A1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</w:t>
      </w:r>
      <w:r w:rsidR="00F66A13"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наздик мешавем</w:t>
      </w:r>
      <w:r w:rsidRPr="00B722B3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.</w:t>
      </w:r>
    </w:p>
    <w:p w14:paraId="10BD1AA0" w14:textId="46212FC5" w:rsidR="00702F68" w:rsidRDefault="00702F68" w:rsidP="0070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</w:pP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Ҷаноби Асадулло Зикрихудоев, </w:t>
      </w:r>
      <w:r w:rsidR="008451B7"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>Раиси</w:t>
      </w:r>
      <w:r w:rsidR="008451B7" w:rsidRPr="00904E7A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="00904E7A">
        <w:rPr>
          <w:rFonts w:ascii="Times New Roman" w:eastAsia="Times New Roman" w:hAnsi="Times New Roman" w:cs="Times New Roman"/>
          <w:bCs/>
          <w:szCs w:val="24"/>
          <w:lang w:val="tg-Cyrl-TJ"/>
        </w:rPr>
        <w:t>Иттиҳодияи</w:t>
      </w:r>
      <w:r w:rsidRPr="00702F68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миллии маъюбон қайд кард: 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«Беҳтар намудани имкониятҳои шуғли </w:t>
      </w:r>
      <w:r w:rsidR="009F244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шахсони дорои маъюбият ба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фароҳам овардани муҳити фарогири корӣ, ки манфиатҳои ҳамаи кормандонро қадр мекунад, мусоидат мекунад.</w:t>
      </w:r>
      <w:r w:rsidR="00BD003B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Дар чунин муҳит ҳар як шахс дастрасии одилона</w:t>
      </w:r>
      <w:r w:rsidR="00922476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ро</w:t>
      </w:r>
      <w:r w:rsidR="00BD003B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ба 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омӯзиш, </w:t>
      </w:r>
      <w:r w:rsidR="00BD003B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пешравӣ, 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музди одилона ва пешрафт дар мансаб</w:t>
      </w:r>
      <w:r w:rsidR="00922476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дорост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. Фарогирии ҳақиқӣ</w:t>
      </w:r>
      <w:r w:rsidR="00D37ECF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маънои қабул кардани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 фарқиятҳо</w:t>
      </w:r>
      <w:r w:rsidR="00681868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и ҳар як шахсро </w:t>
      </w:r>
      <w:r w:rsidR="00D37ECF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 xml:space="preserve">дар назар дорад </w:t>
      </w:r>
      <w:r w:rsidRPr="00D61C94">
        <w:rPr>
          <w:rFonts w:ascii="Times New Roman" w:eastAsia="Times New Roman" w:hAnsi="Times New Roman" w:cs="Times New Roman"/>
          <w:bCs/>
          <w:i/>
          <w:iCs/>
          <w:szCs w:val="24"/>
          <w:lang w:val="tg-Cyrl-TJ"/>
        </w:rPr>
        <w:t>ва танҳо дар он сурат мо метавонем ба рушди устувори фарогир ноил шавем."</w:t>
      </w:r>
    </w:p>
    <w:p w14:paraId="7880333C" w14:textId="6731A937" w:rsidR="008451B7" w:rsidRPr="00702F68" w:rsidRDefault="008451B7" w:rsidP="0070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tg-Cyrl-TJ"/>
        </w:rPr>
      </w:pPr>
      <w:r w:rsidRPr="001B00DF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Иштирокчиёни мизи мудаввар андешаҳо ва тавсияҳои худро оид ба беҳбуди вазъият баён намуда, инчунин бо таҷрибаи Ҷумҳурии Қазоқистон оид ба шуғли </w:t>
      </w:r>
      <w:r>
        <w:rPr>
          <w:rFonts w:ascii="Times New Roman" w:eastAsia="Times New Roman" w:hAnsi="Times New Roman" w:cs="Times New Roman"/>
          <w:bCs/>
          <w:szCs w:val="24"/>
          <w:lang w:val="tg-Cyrl-TJ"/>
        </w:rPr>
        <w:t>шахсони дорои маъюбият</w:t>
      </w:r>
      <w:r w:rsidRPr="001B00DF">
        <w:rPr>
          <w:rFonts w:ascii="Times New Roman" w:eastAsia="Times New Roman" w:hAnsi="Times New Roman" w:cs="Times New Roman"/>
          <w:bCs/>
          <w:szCs w:val="24"/>
          <w:lang w:val="tg-Cyrl-TJ"/>
        </w:rPr>
        <w:t>, ки аз ҷониби хонум Л</w:t>
      </w:r>
      <w:r>
        <w:rPr>
          <w:rFonts w:ascii="Times New Roman" w:eastAsia="Times New Roman" w:hAnsi="Times New Roman" w:cs="Times New Roman"/>
          <w:bCs/>
          <w:szCs w:val="24"/>
          <w:lang w:val="tg-Cyrl-TJ"/>
        </w:rPr>
        <w:t>а</w:t>
      </w:r>
      <w:r w:rsidRPr="001B00DF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ззат Калтаева, </w:t>
      </w:r>
      <w:r>
        <w:rPr>
          <w:rFonts w:ascii="Times New Roman" w:eastAsia="Times New Roman" w:hAnsi="Times New Roman" w:cs="Times New Roman"/>
          <w:bCs/>
          <w:szCs w:val="24"/>
          <w:lang w:val="tg-Cyrl-TJ"/>
        </w:rPr>
        <w:t>вакили</w:t>
      </w:r>
      <w:r w:rsidRPr="001B00DF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Сенати Парлумони Ҷумҳурии </w:t>
      </w:r>
      <w:r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Қазоқистон </w:t>
      </w:r>
      <w:r w:rsidRPr="001B00DF">
        <w:rPr>
          <w:rFonts w:ascii="Times New Roman" w:eastAsia="Times New Roman" w:hAnsi="Times New Roman" w:cs="Times New Roman"/>
          <w:bCs/>
          <w:szCs w:val="24"/>
          <w:lang w:val="tg-Cyrl-TJ"/>
        </w:rPr>
        <w:t>пешниҳод шудааст, шинос шуданд.</w:t>
      </w:r>
    </w:p>
    <w:p w14:paraId="76EECBC7" w14:textId="4B3FF414" w:rsidR="00E857DE" w:rsidRDefault="00235972" w:rsidP="00702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tg-Cyrl-TJ"/>
        </w:rPr>
      </w:pPr>
      <w:r w:rsidRPr="00E008F1">
        <w:rPr>
          <w:rFonts w:ascii="Times New Roman" w:eastAsia="Times New Roman" w:hAnsi="Times New Roman" w:cs="Times New Roman"/>
          <w:b/>
          <w:szCs w:val="24"/>
          <w:lang w:val="tg-Cyrl-TJ"/>
        </w:rPr>
        <w:t>Эзоҳ:</w:t>
      </w:r>
      <w:r w:rsidRPr="00235972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Ин ташаббус аз ҷониби Дафтари Ҳамоҳангсози доимии СММ дар доираи татбиқи Стратегияи фарогирии шахсони </w:t>
      </w:r>
      <w:r w:rsidR="00E04F6F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дорои 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>маъюб</w:t>
      </w:r>
      <w:r w:rsidR="00E04F6F">
        <w:rPr>
          <w:rFonts w:ascii="Times New Roman" w:eastAsia="Times New Roman" w:hAnsi="Times New Roman" w:cs="Times New Roman"/>
          <w:bCs/>
          <w:szCs w:val="24"/>
          <w:lang w:val="tg-Cyrl-TJ"/>
        </w:rPr>
        <w:t>ият</w:t>
      </w:r>
      <w:r w:rsidR="009A051C">
        <w:rPr>
          <w:rFonts w:ascii="Times New Roman" w:eastAsia="Times New Roman" w:hAnsi="Times New Roman" w:cs="Times New Roman"/>
          <w:bCs/>
          <w:szCs w:val="24"/>
          <w:lang w:val="tg-Cyrl-TJ"/>
        </w:rPr>
        <w:t>и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</w:t>
      </w:r>
      <w:r w:rsidR="00CD08B0">
        <w:rPr>
          <w:rFonts w:ascii="Times New Roman" w:eastAsia="Times New Roman" w:hAnsi="Times New Roman" w:cs="Times New Roman"/>
          <w:bCs/>
          <w:szCs w:val="24"/>
          <w:lang w:val="tg-Cyrl-TJ"/>
        </w:rPr>
        <w:t>Дастаи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кишварии СММ дастгирӣ карда мешавад. Стратегия заминаи пешрафти устувор ва дигаргунсозиро ба самти фарогирии шахсони </w:t>
      </w:r>
      <w:r w:rsidR="004C6B5E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дорои 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>маъюб</w:t>
      </w:r>
      <w:r w:rsidR="004C6B5E">
        <w:rPr>
          <w:rFonts w:ascii="Times New Roman" w:eastAsia="Times New Roman" w:hAnsi="Times New Roman" w:cs="Times New Roman"/>
          <w:bCs/>
          <w:szCs w:val="24"/>
          <w:lang w:val="tg-Cyrl-TJ"/>
        </w:rPr>
        <w:t>ият</w:t>
      </w:r>
      <w:r w:rsidR="009B381A" w:rsidRPr="009B381A">
        <w:rPr>
          <w:rFonts w:ascii="Times New Roman" w:eastAsia="Times New Roman" w:hAnsi="Times New Roman" w:cs="Times New Roman"/>
          <w:bCs/>
          <w:szCs w:val="24"/>
          <w:lang w:val="tg-Cyrl-TJ"/>
        </w:rPr>
        <w:t xml:space="preserve"> дар тамоми соҳаҳои фаъолияти Созмони Милали Муттаҳид: сулҳу амният, ҳуқуқи инсон ва рушд мегузорад. Стратегия ба системаи СММ имкон медиҳад, ки иҷрои Конвенсия оид ба ҳуқуқи маъюбон ва дигар санадҳои байналмилалии ҳуқуқи башарро дастгирӣ намояд.</w:t>
      </w:r>
    </w:p>
    <w:p w14:paraId="61CCB939" w14:textId="5D6B8DC0" w:rsidR="00CD068D" w:rsidRPr="00CA5189" w:rsidRDefault="00CA5189" w:rsidP="0066321A">
      <w:pPr>
        <w:spacing w:before="100" w:beforeAutospacing="1" w:after="100" w:afterAutospacing="1" w:line="240" w:lineRule="auto"/>
        <w:jc w:val="both"/>
        <w:rPr>
          <w:lang w:val="tg-Cyrl-TJ"/>
        </w:rPr>
      </w:pPr>
      <w:r>
        <w:rPr>
          <w:rFonts w:ascii="Times New Roman" w:eastAsia="Times New Roman" w:hAnsi="Times New Roman" w:cs="Times New Roman"/>
          <w:b/>
          <w:szCs w:val="24"/>
          <w:lang w:val="tg-Cyrl-TJ"/>
        </w:rPr>
        <w:t>Барои маълумоти муфассал ба</w:t>
      </w:r>
      <w:r>
        <w:rPr>
          <w:rFonts w:ascii="Times New Roman" w:eastAsia="Times New Roman" w:hAnsi="Times New Roman" w:cs="Times New Roman"/>
          <w:szCs w:val="24"/>
          <w:lang w:val="tg-Cyrl-TJ"/>
        </w:rPr>
        <w:t xml:space="preserve"> </w:t>
      </w:r>
      <w:r w:rsidR="000741DF" w:rsidRPr="00B7263E">
        <w:rPr>
          <w:rFonts w:ascii="Times New Roman" w:eastAsia="Times New Roman" w:hAnsi="Times New Roman" w:cs="Times New Roman"/>
          <w:b/>
          <w:bCs/>
          <w:szCs w:val="24"/>
          <w:lang w:val="tg-Cyrl-TJ"/>
        </w:rPr>
        <w:t xml:space="preserve">ҷаноби </w:t>
      </w:r>
      <w:r w:rsidRPr="00B7263E">
        <w:rPr>
          <w:rFonts w:ascii="Times New Roman" w:eastAsia="Times New Roman" w:hAnsi="Times New Roman" w:cs="Times New Roman"/>
          <w:b/>
          <w:bCs/>
          <w:szCs w:val="24"/>
          <w:lang w:val="tg-Cyrl-TJ"/>
        </w:rPr>
        <w:t>Парвиз Бобоев</w:t>
      </w:r>
      <w:r>
        <w:rPr>
          <w:rFonts w:ascii="Times New Roman" w:eastAsia="Times New Roman" w:hAnsi="Times New Roman" w:cs="Times New Roman"/>
          <w:szCs w:val="24"/>
          <w:lang w:val="tg-Cyrl-TJ"/>
        </w:rPr>
        <w:t xml:space="preserve">, Таҳлилгар оид ба иттилоот ва адвокатсия, дафтари Ҳамоҳангсози доимии СММ дар ҶТ тавассути почтаи электронӣ: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Cs w:val="24"/>
            <w:lang w:val="tg-Cyrl-TJ"/>
          </w:rPr>
          <w:t>parviz.boboev@un.org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 </w:t>
      </w:r>
      <w:r w:rsidRPr="003856D1">
        <w:rPr>
          <w:rFonts w:ascii="Times New Roman" w:eastAsia="Times New Roman" w:hAnsi="Times New Roman" w:cs="Times New Roman"/>
          <w:lang w:val="tg-Cyrl-TJ"/>
        </w:rPr>
        <w:t xml:space="preserve">муроҷиат </w:t>
      </w:r>
      <w:r w:rsidRPr="00C776BC">
        <w:rPr>
          <w:rFonts w:ascii="Times New Roman" w:eastAsia="Times New Roman" w:hAnsi="Times New Roman" w:cs="Times New Roman"/>
          <w:lang w:val="tg-Cyrl-TJ"/>
        </w:rPr>
        <w:t xml:space="preserve">намоед ва аз сомонаи  </w:t>
      </w:r>
      <w:hyperlink r:id="rId11" w:history="1">
        <w:r w:rsidR="008451B7" w:rsidRPr="00C776BC">
          <w:rPr>
            <w:rStyle w:val="Hyperlink"/>
            <w:rFonts w:ascii="Times New Roman" w:eastAsia="Times New Roman" w:hAnsi="Times New Roman" w:cs="Times New Roman"/>
            <w:lang w:val="tg-Cyrl-TJ"/>
          </w:rPr>
          <w:t>tajikistan.un.org</w:t>
        </w:r>
      </w:hyperlink>
      <w:r w:rsidRPr="00C776BC">
        <w:rPr>
          <w:rFonts w:ascii="Times New Roman" w:eastAsia="Times New Roman" w:hAnsi="Times New Roman" w:cs="Times New Roman"/>
          <w:lang w:val="tg-Cyrl-TJ"/>
        </w:rPr>
        <w:t xml:space="preserve"> дидан намоед.</w:t>
      </w: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sectPr w:rsidR="00CD068D" w:rsidRPr="00CA5189" w:rsidSect="00A41DE6">
      <w:pgSz w:w="12240" w:h="15840"/>
      <w:pgMar w:top="1440" w:right="8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8A1F" w14:textId="77777777" w:rsidR="008D4C57" w:rsidRDefault="008D4C57" w:rsidP="00FB7709">
      <w:pPr>
        <w:spacing w:after="0" w:line="240" w:lineRule="auto"/>
      </w:pPr>
      <w:r>
        <w:separator/>
      </w:r>
    </w:p>
  </w:endnote>
  <w:endnote w:type="continuationSeparator" w:id="0">
    <w:p w14:paraId="6242956D" w14:textId="77777777" w:rsidR="008D4C57" w:rsidRDefault="008D4C57" w:rsidP="00FB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78ED" w14:textId="77777777" w:rsidR="008D4C57" w:rsidRDefault="008D4C57" w:rsidP="00FB7709">
      <w:pPr>
        <w:spacing w:after="0" w:line="240" w:lineRule="auto"/>
      </w:pPr>
      <w:r>
        <w:separator/>
      </w:r>
    </w:p>
  </w:footnote>
  <w:footnote w:type="continuationSeparator" w:id="0">
    <w:p w14:paraId="42C55F20" w14:textId="77777777" w:rsidR="008D4C57" w:rsidRDefault="008D4C57" w:rsidP="00FB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EC"/>
    <w:rsid w:val="00011AE6"/>
    <w:rsid w:val="00014613"/>
    <w:rsid w:val="000249E5"/>
    <w:rsid w:val="00055C26"/>
    <w:rsid w:val="000741DF"/>
    <w:rsid w:val="00074359"/>
    <w:rsid w:val="00095839"/>
    <w:rsid w:val="000A69EC"/>
    <w:rsid w:val="000B21C2"/>
    <w:rsid w:val="000B385F"/>
    <w:rsid w:val="000B3F46"/>
    <w:rsid w:val="000D0D2F"/>
    <w:rsid w:val="000E1E80"/>
    <w:rsid w:val="000E5CE2"/>
    <w:rsid w:val="000F3D16"/>
    <w:rsid w:val="00101907"/>
    <w:rsid w:val="0010293E"/>
    <w:rsid w:val="00105D48"/>
    <w:rsid w:val="00115BAA"/>
    <w:rsid w:val="00120993"/>
    <w:rsid w:val="00130125"/>
    <w:rsid w:val="00142F42"/>
    <w:rsid w:val="0019645A"/>
    <w:rsid w:val="001B00DF"/>
    <w:rsid w:val="001B6969"/>
    <w:rsid w:val="001D32AE"/>
    <w:rsid w:val="001E0A46"/>
    <w:rsid w:val="001E19A9"/>
    <w:rsid w:val="001E33E1"/>
    <w:rsid w:val="002001F2"/>
    <w:rsid w:val="0020168B"/>
    <w:rsid w:val="002020AA"/>
    <w:rsid w:val="002029FF"/>
    <w:rsid w:val="00202F81"/>
    <w:rsid w:val="002151E5"/>
    <w:rsid w:val="0021768F"/>
    <w:rsid w:val="002202CB"/>
    <w:rsid w:val="00224647"/>
    <w:rsid w:val="0022525E"/>
    <w:rsid w:val="002270AE"/>
    <w:rsid w:val="002333FD"/>
    <w:rsid w:val="00235972"/>
    <w:rsid w:val="00243581"/>
    <w:rsid w:val="00247EE7"/>
    <w:rsid w:val="0026624E"/>
    <w:rsid w:val="00266FAE"/>
    <w:rsid w:val="00285D22"/>
    <w:rsid w:val="00294DBE"/>
    <w:rsid w:val="002C41DF"/>
    <w:rsid w:val="002C751E"/>
    <w:rsid w:val="002D16C5"/>
    <w:rsid w:val="002F1ACA"/>
    <w:rsid w:val="00302650"/>
    <w:rsid w:val="003365BA"/>
    <w:rsid w:val="0033735C"/>
    <w:rsid w:val="00347F27"/>
    <w:rsid w:val="00362858"/>
    <w:rsid w:val="00363F1A"/>
    <w:rsid w:val="00365776"/>
    <w:rsid w:val="00365E29"/>
    <w:rsid w:val="00366FBC"/>
    <w:rsid w:val="003856D1"/>
    <w:rsid w:val="00386980"/>
    <w:rsid w:val="003A1DF5"/>
    <w:rsid w:val="003B2C4B"/>
    <w:rsid w:val="003C0CA5"/>
    <w:rsid w:val="003C33DD"/>
    <w:rsid w:val="003D7D73"/>
    <w:rsid w:val="003E4D58"/>
    <w:rsid w:val="00401655"/>
    <w:rsid w:val="004038E5"/>
    <w:rsid w:val="0041154B"/>
    <w:rsid w:val="004264A5"/>
    <w:rsid w:val="00426E90"/>
    <w:rsid w:val="0044372A"/>
    <w:rsid w:val="00454295"/>
    <w:rsid w:val="00454C11"/>
    <w:rsid w:val="004617A8"/>
    <w:rsid w:val="00462133"/>
    <w:rsid w:val="004747DA"/>
    <w:rsid w:val="00495AB6"/>
    <w:rsid w:val="004A292A"/>
    <w:rsid w:val="004A559E"/>
    <w:rsid w:val="004A62FC"/>
    <w:rsid w:val="004B3E46"/>
    <w:rsid w:val="004C0AE3"/>
    <w:rsid w:val="004C6B5E"/>
    <w:rsid w:val="004D10AA"/>
    <w:rsid w:val="004D26E4"/>
    <w:rsid w:val="004E648B"/>
    <w:rsid w:val="005026F4"/>
    <w:rsid w:val="00507581"/>
    <w:rsid w:val="00512ABE"/>
    <w:rsid w:val="005251B1"/>
    <w:rsid w:val="00533D0F"/>
    <w:rsid w:val="00537CF0"/>
    <w:rsid w:val="00556523"/>
    <w:rsid w:val="0056182F"/>
    <w:rsid w:val="005672C5"/>
    <w:rsid w:val="00581D6F"/>
    <w:rsid w:val="0058218A"/>
    <w:rsid w:val="00592E36"/>
    <w:rsid w:val="005934EA"/>
    <w:rsid w:val="00595C4B"/>
    <w:rsid w:val="005A2161"/>
    <w:rsid w:val="005A22EE"/>
    <w:rsid w:val="005B085C"/>
    <w:rsid w:val="005B59EC"/>
    <w:rsid w:val="005C2662"/>
    <w:rsid w:val="005D5771"/>
    <w:rsid w:val="005D7957"/>
    <w:rsid w:val="005E7315"/>
    <w:rsid w:val="005F696F"/>
    <w:rsid w:val="00614318"/>
    <w:rsid w:val="00627511"/>
    <w:rsid w:val="0065472E"/>
    <w:rsid w:val="0066321A"/>
    <w:rsid w:val="006753B0"/>
    <w:rsid w:val="00675FEE"/>
    <w:rsid w:val="00677229"/>
    <w:rsid w:val="00681868"/>
    <w:rsid w:val="0068214A"/>
    <w:rsid w:val="00683A0F"/>
    <w:rsid w:val="00685846"/>
    <w:rsid w:val="006B19CD"/>
    <w:rsid w:val="006C634E"/>
    <w:rsid w:val="006E5061"/>
    <w:rsid w:val="006E72AE"/>
    <w:rsid w:val="006F1257"/>
    <w:rsid w:val="006F1C97"/>
    <w:rsid w:val="006F6FBF"/>
    <w:rsid w:val="00702F68"/>
    <w:rsid w:val="00705300"/>
    <w:rsid w:val="00710278"/>
    <w:rsid w:val="0072351B"/>
    <w:rsid w:val="00732CC8"/>
    <w:rsid w:val="00734697"/>
    <w:rsid w:val="0074334E"/>
    <w:rsid w:val="00744993"/>
    <w:rsid w:val="00744D1F"/>
    <w:rsid w:val="00745072"/>
    <w:rsid w:val="00753151"/>
    <w:rsid w:val="00753C9D"/>
    <w:rsid w:val="00760EB6"/>
    <w:rsid w:val="0076301D"/>
    <w:rsid w:val="0077297F"/>
    <w:rsid w:val="00774E95"/>
    <w:rsid w:val="007839A6"/>
    <w:rsid w:val="00785E56"/>
    <w:rsid w:val="007A0577"/>
    <w:rsid w:val="007C4844"/>
    <w:rsid w:val="007D6612"/>
    <w:rsid w:val="007E3CA5"/>
    <w:rsid w:val="00814194"/>
    <w:rsid w:val="00837247"/>
    <w:rsid w:val="008451B7"/>
    <w:rsid w:val="00854BF0"/>
    <w:rsid w:val="00882985"/>
    <w:rsid w:val="00883278"/>
    <w:rsid w:val="00885EC0"/>
    <w:rsid w:val="0088732E"/>
    <w:rsid w:val="008944B2"/>
    <w:rsid w:val="008A4AEC"/>
    <w:rsid w:val="008B687B"/>
    <w:rsid w:val="008C0E6D"/>
    <w:rsid w:val="008D436A"/>
    <w:rsid w:val="008D4C57"/>
    <w:rsid w:val="008F2734"/>
    <w:rsid w:val="00903169"/>
    <w:rsid w:val="00904E7A"/>
    <w:rsid w:val="00922476"/>
    <w:rsid w:val="00927081"/>
    <w:rsid w:val="00927D09"/>
    <w:rsid w:val="00927F79"/>
    <w:rsid w:val="00935A99"/>
    <w:rsid w:val="00943E25"/>
    <w:rsid w:val="00961F99"/>
    <w:rsid w:val="009642AA"/>
    <w:rsid w:val="00995203"/>
    <w:rsid w:val="00997B78"/>
    <w:rsid w:val="009A051C"/>
    <w:rsid w:val="009A560E"/>
    <w:rsid w:val="009B381A"/>
    <w:rsid w:val="009B4273"/>
    <w:rsid w:val="009B6DE9"/>
    <w:rsid w:val="009C2BBA"/>
    <w:rsid w:val="009C5C50"/>
    <w:rsid w:val="009C7150"/>
    <w:rsid w:val="009D55ED"/>
    <w:rsid w:val="009E7EB3"/>
    <w:rsid w:val="009F2444"/>
    <w:rsid w:val="009F34F4"/>
    <w:rsid w:val="009F6ACC"/>
    <w:rsid w:val="009F75C1"/>
    <w:rsid w:val="00A136C9"/>
    <w:rsid w:val="00A2111A"/>
    <w:rsid w:val="00A226A7"/>
    <w:rsid w:val="00A22D12"/>
    <w:rsid w:val="00A356FD"/>
    <w:rsid w:val="00A41CD7"/>
    <w:rsid w:val="00A41DE6"/>
    <w:rsid w:val="00A5074E"/>
    <w:rsid w:val="00A5082A"/>
    <w:rsid w:val="00A7496D"/>
    <w:rsid w:val="00A86E1D"/>
    <w:rsid w:val="00AB65C1"/>
    <w:rsid w:val="00AD233D"/>
    <w:rsid w:val="00AE4F97"/>
    <w:rsid w:val="00AF3859"/>
    <w:rsid w:val="00AF3AD5"/>
    <w:rsid w:val="00B00D18"/>
    <w:rsid w:val="00B057E6"/>
    <w:rsid w:val="00B163B1"/>
    <w:rsid w:val="00B21640"/>
    <w:rsid w:val="00B30A3C"/>
    <w:rsid w:val="00B30F14"/>
    <w:rsid w:val="00B334A3"/>
    <w:rsid w:val="00B344B0"/>
    <w:rsid w:val="00B43F05"/>
    <w:rsid w:val="00B46FC4"/>
    <w:rsid w:val="00B563B7"/>
    <w:rsid w:val="00B722B3"/>
    <w:rsid w:val="00B7263E"/>
    <w:rsid w:val="00BB50B1"/>
    <w:rsid w:val="00BB7443"/>
    <w:rsid w:val="00BD003B"/>
    <w:rsid w:val="00BD7EB1"/>
    <w:rsid w:val="00BF1E53"/>
    <w:rsid w:val="00BF352A"/>
    <w:rsid w:val="00BF63E4"/>
    <w:rsid w:val="00C01F92"/>
    <w:rsid w:val="00C023BF"/>
    <w:rsid w:val="00C03C4D"/>
    <w:rsid w:val="00C04662"/>
    <w:rsid w:val="00C2724B"/>
    <w:rsid w:val="00C31F89"/>
    <w:rsid w:val="00C3777C"/>
    <w:rsid w:val="00C5585D"/>
    <w:rsid w:val="00C634EB"/>
    <w:rsid w:val="00C675E0"/>
    <w:rsid w:val="00C71ACF"/>
    <w:rsid w:val="00C71F84"/>
    <w:rsid w:val="00C776BC"/>
    <w:rsid w:val="00C829A0"/>
    <w:rsid w:val="00C94CFD"/>
    <w:rsid w:val="00CA0C5E"/>
    <w:rsid w:val="00CA5189"/>
    <w:rsid w:val="00CA6EB4"/>
    <w:rsid w:val="00CB3627"/>
    <w:rsid w:val="00CB75D7"/>
    <w:rsid w:val="00CC79BE"/>
    <w:rsid w:val="00CC7C04"/>
    <w:rsid w:val="00CD068D"/>
    <w:rsid w:val="00CD08B0"/>
    <w:rsid w:val="00CD23EC"/>
    <w:rsid w:val="00CF0728"/>
    <w:rsid w:val="00CF59B1"/>
    <w:rsid w:val="00D30155"/>
    <w:rsid w:val="00D3732C"/>
    <w:rsid w:val="00D37ECF"/>
    <w:rsid w:val="00D61C94"/>
    <w:rsid w:val="00D626D3"/>
    <w:rsid w:val="00D8253A"/>
    <w:rsid w:val="00D8551D"/>
    <w:rsid w:val="00D937B1"/>
    <w:rsid w:val="00DA08DC"/>
    <w:rsid w:val="00DA3633"/>
    <w:rsid w:val="00DB4473"/>
    <w:rsid w:val="00DC0CE0"/>
    <w:rsid w:val="00DC5718"/>
    <w:rsid w:val="00DD1AEB"/>
    <w:rsid w:val="00DE4B5F"/>
    <w:rsid w:val="00DF1902"/>
    <w:rsid w:val="00DF5F15"/>
    <w:rsid w:val="00DF7160"/>
    <w:rsid w:val="00E008F1"/>
    <w:rsid w:val="00E04F6F"/>
    <w:rsid w:val="00E15AA7"/>
    <w:rsid w:val="00E15DE5"/>
    <w:rsid w:val="00E23021"/>
    <w:rsid w:val="00E24009"/>
    <w:rsid w:val="00E278B6"/>
    <w:rsid w:val="00E31C86"/>
    <w:rsid w:val="00E33261"/>
    <w:rsid w:val="00E45F33"/>
    <w:rsid w:val="00E479BC"/>
    <w:rsid w:val="00E5566B"/>
    <w:rsid w:val="00E857DE"/>
    <w:rsid w:val="00E97559"/>
    <w:rsid w:val="00EA0AD2"/>
    <w:rsid w:val="00EB4B77"/>
    <w:rsid w:val="00EB4FEA"/>
    <w:rsid w:val="00EC044B"/>
    <w:rsid w:val="00EC1365"/>
    <w:rsid w:val="00EC6A8C"/>
    <w:rsid w:val="00EE217A"/>
    <w:rsid w:val="00EE2BBA"/>
    <w:rsid w:val="00EE6C51"/>
    <w:rsid w:val="00EF3877"/>
    <w:rsid w:val="00EF61DA"/>
    <w:rsid w:val="00F005D8"/>
    <w:rsid w:val="00F01A4B"/>
    <w:rsid w:val="00F1320A"/>
    <w:rsid w:val="00F2415E"/>
    <w:rsid w:val="00F26DFD"/>
    <w:rsid w:val="00F30616"/>
    <w:rsid w:val="00F32968"/>
    <w:rsid w:val="00F45B00"/>
    <w:rsid w:val="00F57BB1"/>
    <w:rsid w:val="00F66A13"/>
    <w:rsid w:val="00F704A7"/>
    <w:rsid w:val="00F92F97"/>
    <w:rsid w:val="00F946C5"/>
    <w:rsid w:val="00F96291"/>
    <w:rsid w:val="00FA711D"/>
    <w:rsid w:val="00FB0E66"/>
    <w:rsid w:val="00FB7709"/>
    <w:rsid w:val="00FC43A1"/>
    <w:rsid w:val="00FC7335"/>
    <w:rsid w:val="00FD71A4"/>
    <w:rsid w:val="00FE2604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525A"/>
  <w15:chartTrackingRefBased/>
  <w15:docId w15:val="{F2F6905C-5727-46CD-967F-8D4235F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09"/>
  </w:style>
  <w:style w:type="paragraph" w:styleId="Footer">
    <w:name w:val="footer"/>
    <w:basedOn w:val="Normal"/>
    <w:link w:val="FooterChar"/>
    <w:uiPriority w:val="99"/>
    <w:unhideWhenUsed/>
    <w:rsid w:val="00FB77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09"/>
  </w:style>
  <w:style w:type="paragraph" w:styleId="NormalWeb">
    <w:name w:val="Normal (Web)"/>
    <w:basedOn w:val="Normal"/>
    <w:uiPriority w:val="99"/>
    <w:semiHidden/>
    <w:unhideWhenUsed/>
    <w:rsid w:val="00F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1AE6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A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71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D626D3"/>
  </w:style>
  <w:style w:type="paragraph" w:styleId="BalloonText">
    <w:name w:val="Balloon Text"/>
    <w:basedOn w:val="Normal"/>
    <w:link w:val="BalloonTextChar"/>
    <w:uiPriority w:val="99"/>
    <w:semiHidden/>
    <w:unhideWhenUsed/>
    <w:rsid w:val="0084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4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ajikistan.u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viz.boboev@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385D-A79F-485F-86E3-B898E839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 Boboev</dc:creator>
  <cp:keywords/>
  <dc:description/>
  <cp:lastModifiedBy>Parviz Boboev</cp:lastModifiedBy>
  <cp:revision>319</cp:revision>
  <dcterms:created xsi:type="dcterms:W3CDTF">2021-07-28T04:50:00Z</dcterms:created>
  <dcterms:modified xsi:type="dcterms:W3CDTF">2023-05-10T09:44:00Z</dcterms:modified>
</cp:coreProperties>
</file>