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W w:w="0" w:type="auto"/>
        <w:tblLook w:val="01E0" w:firstRow="1" w:lastRow="1" w:firstColumn="1" w:lastColumn="1" w:noHBand="0" w:noVBand="0"/>
      </w:tblPr>
      <w:tblGrid>
        <w:gridCol w:w="4854"/>
        <w:gridCol w:w="4501"/>
      </w:tblGrid>
      <w:tr w:rsidR="008941CA" w:rsidRPr="003377D6" w14:paraId="51910D7F" w14:textId="77777777" w:rsidTr="000C23EB">
        <w:tc>
          <w:tcPr>
            <w:tcW w:w="4860" w:type="dxa"/>
            <w:vMerge w:val="restart"/>
            <w:shd w:val="clear" w:color="auto" w:fill="auto"/>
            <w:vAlign w:val="bottom"/>
          </w:tcPr>
          <w:p w14:paraId="71117FF7" w14:textId="2078265E" w:rsidR="008941CA" w:rsidRPr="008941CA" w:rsidRDefault="008941CA" w:rsidP="008941CA">
            <w:pPr>
              <w:tabs>
                <w:tab w:val="left" w:pos="1080"/>
              </w:tabs>
              <w:spacing w:after="0" w:line="240" w:lineRule="auto"/>
              <w:rPr>
                <w:rFonts w:ascii="Arial" w:eastAsia="Times New Roman" w:hAnsi="Arial" w:cs="Arial"/>
                <w:b/>
                <w:color w:val="323232"/>
                <w:sz w:val="16"/>
                <w:szCs w:val="16"/>
                <w:lang w:val="en-US"/>
              </w:rPr>
            </w:pPr>
            <w:bookmarkStart w:id="0" w:name="_Hlk72349009"/>
            <w:r w:rsidRPr="008941CA">
              <w:rPr>
                <w:rFonts w:ascii="Times New Roman" w:eastAsia="Times New Roman" w:hAnsi="Times New Roman" w:cs="Times New Roman"/>
                <w:noProof/>
                <w:color w:val="000000"/>
                <w:sz w:val="24"/>
                <w:szCs w:val="24"/>
              </w:rPr>
              <w:drawing>
                <wp:inline distT="0" distB="0" distL="0" distR="0" wp14:anchorId="7007A9FF" wp14:editId="029EC855">
                  <wp:extent cx="2906395" cy="534035"/>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06395" cy="534035"/>
                          </a:xfrm>
                          <a:prstGeom prst="rect">
                            <a:avLst/>
                          </a:prstGeom>
                          <a:noFill/>
                          <a:ln>
                            <a:noFill/>
                          </a:ln>
                        </pic:spPr>
                      </pic:pic>
                    </a:graphicData>
                  </a:graphic>
                </wp:inline>
              </w:drawing>
            </w:r>
            <w:r w:rsidRPr="008941CA">
              <w:rPr>
                <w:rFonts w:ascii="Times New Roman" w:eastAsia="Times New Roman" w:hAnsi="Times New Roman" w:cs="Times New Roman"/>
                <w:color w:val="000000"/>
                <w:sz w:val="24"/>
                <w:szCs w:val="24"/>
                <w:lang w:val="en-US"/>
              </w:rPr>
              <w:tab/>
            </w:r>
            <w:r w:rsidRPr="008941CA">
              <w:rPr>
                <w:rFonts w:ascii="Arial" w:eastAsia="Times New Roman" w:hAnsi="Arial" w:cs="Arial"/>
                <w:b/>
                <w:color w:val="323232"/>
                <w:sz w:val="16"/>
                <w:szCs w:val="16"/>
                <w:lang w:val="en-US"/>
              </w:rPr>
              <w:t>Regional Office for Central Asia</w:t>
            </w:r>
          </w:p>
          <w:p w14:paraId="476708F6" w14:textId="211E13A8" w:rsidR="008941CA" w:rsidRPr="008941CA" w:rsidRDefault="008941CA" w:rsidP="008941CA">
            <w:pPr>
              <w:spacing w:after="0" w:line="240" w:lineRule="auto"/>
              <w:rPr>
                <w:rFonts w:ascii="Times New Roman" w:eastAsia="Times New Roman" w:hAnsi="Times New Roman" w:cs="Times New Roman"/>
                <w:sz w:val="24"/>
                <w:szCs w:val="24"/>
                <w:lang w:val="en-US"/>
              </w:rPr>
            </w:pPr>
            <w:r w:rsidRPr="008941CA">
              <w:rPr>
                <w:rFonts w:ascii="Arial" w:eastAsia="Times New Roman" w:hAnsi="Arial" w:cs="Arial"/>
                <w:b/>
                <w:color w:val="323232"/>
                <w:sz w:val="16"/>
                <w:szCs w:val="16"/>
                <w:lang w:val="en-US"/>
              </w:rPr>
              <w:tab/>
              <w:t xml:space="preserve">       </w:t>
            </w:r>
            <w:r w:rsidR="00C12BC8">
              <w:rPr>
                <w:rFonts w:ascii="Arial" w:eastAsia="Times New Roman" w:hAnsi="Arial" w:cs="Arial"/>
                <w:b/>
                <w:color w:val="323232"/>
                <w:sz w:val="16"/>
                <w:szCs w:val="16"/>
                <w:lang w:val="en-US"/>
              </w:rPr>
              <w:t xml:space="preserve"> </w:t>
            </w:r>
            <w:proofErr w:type="spellStart"/>
            <w:r w:rsidRPr="008941CA">
              <w:rPr>
                <w:rFonts w:ascii="Arial" w:eastAsia="Times New Roman" w:hAnsi="Arial" w:cs="Arial"/>
                <w:b/>
                <w:color w:val="323232"/>
                <w:sz w:val="16"/>
                <w:szCs w:val="16"/>
                <w:lang w:val="en-US"/>
              </w:rPr>
              <w:t>Programme</w:t>
            </w:r>
            <w:proofErr w:type="spellEnd"/>
            <w:r w:rsidRPr="008941CA">
              <w:rPr>
                <w:rFonts w:ascii="Arial" w:eastAsia="Times New Roman" w:hAnsi="Arial" w:cs="Arial"/>
                <w:b/>
                <w:color w:val="323232"/>
                <w:sz w:val="16"/>
                <w:szCs w:val="16"/>
                <w:lang w:val="en-US"/>
              </w:rPr>
              <w:t xml:space="preserve"> Office in Tajikistan</w:t>
            </w:r>
          </w:p>
        </w:tc>
        <w:tc>
          <w:tcPr>
            <w:tcW w:w="4860" w:type="dxa"/>
            <w:shd w:val="clear" w:color="auto" w:fill="auto"/>
          </w:tcPr>
          <w:p w14:paraId="56CFA44D" w14:textId="77777777" w:rsidR="008941CA" w:rsidRPr="008941CA" w:rsidRDefault="008941CA" w:rsidP="008941CA">
            <w:pPr>
              <w:spacing w:after="0" w:line="240" w:lineRule="auto"/>
              <w:rPr>
                <w:rFonts w:ascii="Times New Roman" w:eastAsia="Times New Roman" w:hAnsi="Times New Roman" w:cs="Times New Roman"/>
                <w:sz w:val="24"/>
                <w:szCs w:val="24"/>
                <w:lang w:val="en-US"/>
              </w:rPr>
            </w:pPr>
          </w:p>
          <w:p w14:paraId="76DEFD21" w14:textId="77777777" w:rsidR="008941CA" w:rsidRPr="008941CA" w:rsidRDefault="008941CA" w:rsidP="008941CA">
            <w:pPr>
              <w:spacing w:after="0" w:line="240" w:lineRule="auto"/>
              <w:rPr>
                <w:rFonts w:ascii="Times New Roman" w:eastAsia="Times New Roman" w:hAnsi="Times New Roman" w:cs="Times New Roman"/>
                <w:sz w:val="24"/>
                <w:szCs w:val="24"/>
                <w:lang w:val="en-US"/>
              </w:rPr>
            </w:pPr>
          </w:p>
          <w:p w14:paraId="63A1CF0D" w14:textId="77777777" w:rsidR="008941CA" w:rsidRPr="008941CA" w:rsidRDefault="008941CA" w:rsidP="008941CA">
            <w:pPr>
              <w:spacing w:after="0" w:line="240" w:lineRule="auto"/>
              <w:rPr>
                <w:rFonts w:ascii="Times New Roman" w:eastAsia="Times New Roman" w:hAnsi="Times New Roman" w:cs="Times New Roman"/>
                <w:sz w:val="24"/>
                <w:szCs w:val="24"/>
                <w:lang w:val="en-US"/>
              </w:rPr>
            </w:pPr>
          </w:p>
        </w:tc>
      </w:tr>
      <w:tr w:rsidR="008941CA" w:rsidRPr="008941CA" w14:paraId="658779E8" w14:textId="77777777" w:rsidTr="000C23EB">
        <w:tc>
          <w:tcPr>
            <w:tcW w:w="4860" w:type="dxa"/>
            <w:vMerge/>
            <w:shd w:val="clear" w:color="auto" w:fill="auto"/>
          </w:tcPr>
          <w:p w14:paraId="44BFB0EE" w14:textId="77777777" w:rsidR="008941CA" w:rsidRPr="008941CA" w:rsidRDefault="008941CA" w:rsidP="008941CA">
            <w:pPr>
              <w:spacing w:after="0" w:line="240" w:lineRule="auto"/>
              <w:rPr>
                <w:rFonts w:ascii="Times New Roman" w:eastAsia="Times New Roman" w:hAnsi="Times New Roman" w:cs="Times New Roman"/>
                <w:sz w:val="24"/>
                <w:szCs w:val="24"/>
                <w:lang w:val="en-US"/>
              </w:rPr>
            </w:pPr>
          </w:p>
        </w:tc>
        <w:tc>
          <w:tcPr>
            <w:tcW w:w="4860" w:type="dxa"/>
            <w:shd w:val="clear" w:color="auto" w:fill="auto"/>
          </w:tcPr>
          <w:p w14:paraId="08F3749A" w14:textId="77777777" w:rsidR="008941CA" w:rsidRPr="008941CA" w:rsidRDefault="008941CA" w:rsidP="008941CA">
            <w:pPr>
              <w:spacing w:after="0" w:line="180" w:lineRule="exact"/>
              <w:rPr>
                <w:rFonts w:ascii="Arial" w:eastAsia="Times New Roman" w:hAnsi="Arial" w:cs="Arial"/>
                <w:b/>
                <w:smallCaps/>
                <w:sz w:val="14"/>
                <w:szCs w:val="14"/>
              </w:rPr>
            </w:pPr>
            <w:r w:rsidRPr="008941CA">
              <w:rPr>
                <w:rFonts w:ascii="Arial" w:eastAsia="Times New Roman" w:hAnsi="Arial" w:cs="Arial"/>
                <w:b/>
                <w:smallCaps/>
                <w:sz w:val="14"/>
                <w:szCs w:val="14"/>
              </w:rPr>
              <w:t>Управление Организации Объединенных Наций</w:t>
            </w:r>
          </w:p>
          <w:p w14:paraId="7ECCFF20" w14:textId="77777777" w:rsidR="008941CA" w:rsidRPr="008941CA" w:rsidRDefault="008941CA" w:rsidP="008941CA">
            <w:pPr>
              <w:spacing w:after="0" w:line="180" w:lineRule="exact"/>
              <w:rPr>
                <w:rFonts w:ascii="Arial" w:eastAsia="Times New Roman" w:hAnsi="Arial" w:cs="Arial"/>
                <w:b/>
                <w:smallCaps/>
                <w:sz w:val="14"/>
                <w:szCs w:val="14"/>
              </w:rPr>
            </w:pPr>
            <w:r w:rsidRPr="008941CA">
              <w:rPr>
                <w:rFonts w:ascii="Arial" w:eastAsia="Times New Roman" w:hAnsi="Arial" w:cs="Arial"/>
                <w:b/>
                <w:smallCaps/>
                <w:sz w:val="14"/>
                <w:szCs w:val="14"/>
              </w:rPr>
              <w:t>по наркотикам и преступности</w:t>
            </w:r>
          </w:p>
          <w:p w14:paraId="19645DE5" w14:textId="77777777" w:rsidR="008941CA" w:rsidRPr="008941CA" w:rsidRDefault="008941CA" w:rsidP="008941CA">
            <w:pPr>
              <w:spacing w:after="0" w:line="180" w:lineRule="exact"/>
              <w:rPr>
                <w:rFonts w:ascii="Arial" w:eastAsia="Times New Roman" w:hAnsi="Arial" w:cs="Arial"/>
                <w:b/>
                <w:smallCaps/>
                <w:sz w:val="14"/>
                <w:szCs w:val="14"/>
              </w:rPr>
            </w:pPr>
            <w:r w:rsidRPr="008941CA">
              <w:rPr>
                <w:rFonts w:ascii="Arial" w:eastAsia="Times New Roman" w:hAnsi="Arial" w:cs="Arial"/>
                <w:b/>
                <w:smallCaps/>
                <w:sz w:val="14"/>
                <w:szCs w:val="14"/>
              </w:rPr>
              <w:t>Региональное представительство в Центральной Азии</w:t>
            </w:r>
          </w:p>
          <w:p w14:paraId="3A72E9FE" w14:textId="77777777" w:rsidR="008941CA" w:rsidRPr="008941CA" w:rsidRDefault="008941CA" w:rsidP="008941CA">
            <w:pPr>
              <w:spacing w:after="0" w:line="240" w:lineRule="auto"/>
              <w:rPr>
                <w:rFonts w:ascii="Times New Roman" w:eastAsia="Times New Roman" w:hAnsi="Times New Roman" w:cs="Times New Roman"/>
                <w:sz w:val="24"/>
                <w:szCs w:val="24"/>
              </w:rPr>
            </w:pPr>
            <w:r w:rsidRPr="008941CA">
              <w:rPr>
                <w:rFonts w:ascii="Arial" w:eastAsia="Times New Roman" w:hAnsi="Arial" w:cs="Arial"/>
                <w:b/>
                <w:smallCaps/>
                <w:sz w:val="14"/>
                <w:szCs w:val="14"/>
              </w:rPr>
              <w:t>Программный офис в Таджикистане</w:t>
            </w:r>
          </w:p>
        </w:tc>
      </w:tr>
    </w:tbl>
    <w:p w14:paraId="195CA1CF" w14:textId="77777777" w:rsidR="008941CA" w:rsidRPr="008941CA" w:rsidRDefault="008941CA" w:rsidP="008941CA">
      <w:pPr>
        <w:pBdr>
          <w:top w:val="single" w:sz="18" w:space="1" w:color="auto"/>
        </w:pBdr>
        <w:tabs>
          <w:tab w:val="center" w:pos="4844"/>
          <w:tab w:val="right" w:pos="9689"/>
        </w:tabs>
        <w:spacing w:before="120" w:after="0" w:line="240" w:lineRule="auto"/>
        <w:jc w:val="center"/>
        <w:rPr>
          <w:rFonts w:ascii="Times New Roman" w:eastAsia="Times New Roman" w:hAnsi="Times New Roman" w:cs="Times New Roman"/>
          <w:sz w:val="16"/>
          <w:szCs w:val="16"/>
        </w:rPr>
      </w:pPr>
    </w:p>
    <w:bookmarkEnd w:id="0"/>
    <w:p w14:paraId="254EDA06" w14:textId="77777777" w:rsidR="008941CA" w:rsidRDefault="008941CA" w:rsidP="00AE4717">
      <w:pPr>
        <w:spacing w:after="0" w:line="240" w:lineRule="auto"/>
        <w:jc w:val="center"/>
        <w:rPr>
          <w:rFonts w:ascii="Arial" w:eastAsia="Calibri" w:hAnsi="Arial" w:cs="Arial"/>
          <w:b/>
          <w:sz w:val="24"/>
          <w:szCs w:val="24"/>
          <w:lang w:val="tg-Cyrl-TJ"/>
        </w:rPr>
      </w:pPr>
    </w:p>
    <w:p w14:paraId="329A7598" w14:textId="5D6275D2" w:rsidR="00AE4717" w:rsidRPr="004F1576" w:rsidRDefault="00AE4717" w:rsidP="00AE4717">
      <w:pPr>
        <w:spacing w:after="0" w:line="240" w:lineRule="auto"/>
        <w:jc w:val="center"/>
        <w:rPr>
          <w:rFonts w:ascii="Arial" w:eastAsia="Calibri" w:hAnsi="Arial" w:cs="Arial"/>
          <w:b/>
          <w:sz w:val="24"/>
          <w:szCs w:val="24"/>
          <w:lang w:val="tg-Cyrl-TJ"/>
        </w:rPr>
      </w:pPr>
      <w:r w:rsidRPr="004F1576">
        <w:rPr>
          <w:rFonts w:ascii="Arial" w:eastAsia="Calibri" w:hAnsi="Arial" w:cs="Arial"/>
          <w:b/>
          <w:sz w:val="24"/>
          <w:szCs w:val="24"/>
          <w:lang w:val="tg-Cyrl-TJ"/>
        </w:rPr>
        <w:t>Варақаи матбуотӣ</w:t>
      </w:r>
    </w:p>
    <w:p w14:paraId="742AB008" w14:textId="6A9E2654" w:rsidR="00253D87" w:rsidRPr="00327CF9" w:rsidRDefault="00253D87">
      <w:pPr>
        <w:rPr>
          <w:rFonts w:ascii="Arial" w:hAnsi="Arial" w:cs="Arial"/>
          <w:sz w:val="24"/>
          <w:szCs w:val="24"/>
          <w:lang w:val="tg-Cyrl-TJ"/>
        </w:rPr>
      </w:pPr>
    </w:p>
    <w:p w14:paraId="503143C0" w14:textId="53DCF105" w:rsidR="00AE4717" w:rsidRPr="00327CF9" w:rsidRDefault="00AE4717" w:rsidP="00973CCD">
      <w:pPr>
        <w:jc w:val="both"/>
        <w:rPr>
          <w:rFonts w:ascii="Arial" w:hAnsi="Arial" w:cs="Arial"/>
          <w:b/>
          <w:bCs/>
          <w:sz w:val="24"/>
          <w:szCs w:val="24"/>
          <w:lang w:val="tg-Cyrl-TJ"/>
        </w:rPr>
      </w:pPr>
      <w:r w:rsidRPr="00327CF9">
        <w:rPr>
          <w:rFonts w:ascii="Arial" w:hAnsi="Arial" w:cs="Arial"/>
          <w:b/>
          <w:bCs/>
          <w:sz w:val="24"/>
          <w:szCs w:val="24"/>
          <w:lang w:val="tg-Cyrl-TJ"/>
        </w:rPr>
        <w:t xml:space="preserve">Ифтитоҳи ду дафтари ҳамкории сарҳадӣ дар </w:t>
      </w:r>
      <w:r w:rsidR="003377D6">
        <w:rPr>
          <w:rFonts w:ascii="Arial" w:hAnsi="Arial" w:cs="Arial"/>
          <w:b/>
          <w:bCs/>
          <w:sz w:val="24"/>
          <w:szCs w:val="24"/>
          <w:lang w:val="tg-Cyrl-TJ"/>
        </w:rPr>
        <w:t>марз</w:t>
      </w:r>
      <w:r w:rsidRPr="00327CF9">
        <w:rPr>
          <w:rFonts w:ascii="Arial" w:hAnsi="Arial" w:cs="Arial"/>
          <w:b/>
          <w:bCs/>
          <w:sz w:val="24"/>
          <w:szCs w:val="24"/>
          <w:lang w:val="tg-Cyrl-TJ"/>
        </w:rPr>
        <w:t xml:space="preserve">и </w:t>
      </w:r>
      <w:r w:rsidR="009E6E1B" w:rsidRPr="00327CF9">
        <w:rPr>
          <w:rFonts w:ascii="Arial" w:hAnsi="Arial" w:cs="Arial"/>
          <w:b/>
          <w:bCs/>
          <w:sz w:val="24"/>
          <w:szCs w:val="24"/>
          <w:lang w:val="tg-Cyrl-TJ"/>
        </w:rPr>
        <w:t xml:space="preserve">Тоҷикистону </w:t>
      </w:r>
      <w:r w:rsidR="009E6E1B" w:rsidRPr="00327CF9">
        <w:rPr>
          <w:rFonts w:ascii="Arial" w:hAnsi="Arial" w:cs="Arial"/>
          <w:b/>
          <w:bCs/>
          <w:color w:val="333333"/>
          <w:sz w:val="24"/>
          <w:szCs w:val="24"/>
          <w:shd w:val="clear" w:color="auto" w:fill="FFFFFF"/>
          <w:lang w:val="tg-Cyrl-TJ"/>
        </w:rPr>
        <w:t>Ӯзбекистон</w:t>
      </w:r>
    </w:p>
    <w:p w14:paraId="61512F35" w14:textId="6F1B7B61" w:rsidR="00AE4717" w:rsidRPr="00327CF9" w:rsidRDefault="00AE4717" w:rsidP="00AE4717">
      <w:pPr>
        <w:jc w:val="both"/>
        <w:rPr>
          <w:rFonts w:ascii="Arial" w:hAnsi="Arial" w:cs="Arial"/>
          <w:lang w:val="tg-Cyrl-TJ"/>
        </w:rPr>
      </w:pPr>
      <w:r w:rsidRPr="00327CF9">
        <w:rPr>
          <w:rFonts w:ascii="Arial" w:hAnsi="Arial" w:cs="Arial"/>
          <w:lang w:val="tg-Cyrl-TJ"/>
        </w:rPr>
        <w:t xml:space="preserve">18 майи соли 2021 </w:t>
      </w:r>
      <w:r w:rsidR="00E471F5" w:rsidRPr="00327CF9">
        <w:rPr>
          <w:rFonts w:ascii="Arial" w:hAnsi="Arial" w:cs="Arial"/>
          <w:lang w:val="tg-Cyrl-TJ"/>
        </w:rPr>
        <w:t xml:space="preserve">маросими расмии ифтитоҳи ду дафтари ҳамкории </w:t>
      </w:r>
      <w:r w:rsidRPr="00327CF9">
        <w:rPr>
          <w:rFonts w:ascii="Arial" w:hAnsi="Arial" w:cs="Arial"/>
          <w:lang w:val="tg-Cyrl-TJ"/>
        </w:rPr>
        <w:t>сарҳадӣ (</w:t>
      </w:r>
      <w:r w:rsidR="00E471F5" w:rsidRPr="00327CF9">
        <w:rPr>
          <w:rFonts w:ascii="Arial" w:hAnsi="Arial" w:cs="Arial"/>
          <w:lang w:val="tg-Cyrl-TJ"/>
        </w:rPr>
        <w:t>ДҲС</w:t>
      </w:r>
      <w:r w:rsidRPr="00327CF9">
        <w:rPr>
          <w:rFonts w:ascii="Arial" w:hAnsi="Arial" w:cs="Arial"/>
          <w:lang w:val="tg-Cyrl-TJ"/>
        </w:rPr>
        <w:t>) дар гузаргоҳҳо</w:t>
      </w:r>
      <w:r w:rsidR="00E471F5" w:rsidRPr="00327CF9">
        <w:rPr>
          <w:rFonts w:ascii="Arial" w:hAnsi="Arial" w:cs="Arial"/>
          <w:lang w:val="tg-Cyrl-TJ"/>
        </w:rPr>
        <w:t>и</w:t>
      </w:r>
      <w:r w:rsidRPr="00327CF9">
        <w:rPr>
          <w:rFonts w:ascii="Arial" w:hAnsi="Arial" w:cs="Arial"/>
          <w:lang w:val="tg-Cyrl-TJ"/>
        </w:rPr>
        <w:t xml:space="preserve"> </w:t>
      </w:r>
      <w:r w:rsidR="00E471F5" w:rsidRPr="00327CF9">
        <w:rPr>
          <w:rFonts w:ascii="Arial" w:hAnsi="Arial" w:cs="Arial"/>
          <w:lang w:val="tg-Cyrl-TJ"/>
        </w:rPr>
        <w:t>сарҳадии</w:t>
      </w:r>
      <w:r w:rsidRPr="00327CF9">
        <w:rPr>
          <w:rFonts w:ascii="Arial" w:hAnsi="Arial" w:cs="Arial"/>
          <w:lang w:val="tg-Cyrl-TJ"/>
        </w:rPr>
        <w:t xml:space="preserve"> истгоҳҳои роҳи оҳани </w:t>
      </w:r>
      <w:r w:rsidR="00E471F5" w:rsidRPr="00327CF9">
        <w:rPr>
          <w:rFonts w:ascii="Arial" w:hAnsi="Arial" w:cs="Arial"/>
          <w:lang w:val="tg-Cyrl-TJ"/>
        </w:rPr>
        <w:t>«</w:t>
      </w:r>
      <w:r w:rsidRPr="00327CF9">
        <w:rPr>
          <w:rFonts w:ascii="Arial" w:hAnsi="Arial" w:cs="Arial"/>
          <w:lang w:val="tg-Cyrl-TJ"/>
        </w:rPr>
        <w:t>Пахтаобод</w:t>
      </w:r>
      <w:r w:rsidR="00E471F5" w:rsidRPr="00327CF9">
        <w:rPr>
          <w:rFonts w:ascii="Arial" w:hAnsi="Arial" w:cs="Arial"/>
          <w:lang w:val="tg-Cyrl-TJ"/>
        </w:rPr>
        <w:t>»</w:t>
      </w:r>
      <w:r w:rsidRPr="00327CF9">
        <w:rPr>
          <w:rFonts w:ascii="Arial" w:hAnsi="Arial" w:cs="Arial"/>
          <w:lang w:val="tg-Cyrl-TJ"/>
        </w:rPr>
        <w:t xml:space="preserve"> (Тоҷикистон) ва </w:t>
      </w:r>
      <w:r w:rsidR="00E471F5" w:rsidRPr="00327CF9">
        <w:rPr>
          <w:rFonts w:ascii="Arial" w:hAnsi="Arial" w:cs="Arial"/>
          <w:lang w:val="tg-Cyrl-TJ"/>
        </w:rPr>
        <w:t>«</w:t>
      </w:r>
      <w:r w:rsidRPr="00327CF9">
        <w:rPr>
          <w:rFonts w:ascii="Arial" w:hAnsi="Arial" w:cs="Arial"/>
          <w:lang w:val="tg-Cyrl-TJ"/>
        </w:rPr>
        <w:t>Кудукл</w:t>
      </w:r>
      <w:r w:rsidR="00E471F5" w:rsidRPr="00327CF9">
        <w:rPr>
          <w:rFonts w:ascii="Arial" w:hAnsi="Arial" w:cs="Arial"/>
          <w:lang w:val="tg-Cyrl-TJ"/>
        </w:rPr>
        <w:t>ӣ»</w:t>
      </w:r>
      <w:r w:rsidRPr="00327CF9">
        <w:rPr>
          <w:rFonts w:ascii="Arial" w:hAnsi="Arial" w:cs="Arial"/>
          <w:lang w:val="tg-Cyrl-TJ"/>
        </w:rPr>
        <w:t xml:space="preserve"> (</w:t>
      </w:r>
      <w:r w:rsidR="00E471F5" w:rsidRPr="00327CF9">
        <w:rPr>
          <w:rFonts w:ascii="Arial" w:hAnsi="Arial" w:cs="Arial"/>
          <w:lang w:val="tg-Cyrl-TJ"/>
        </w:rPr>
        <w:t>Ӯ</w:t>
      </w:r>
      <w:r w:rsidRPr="00327CF9">
        <w:rPr>
          <w:rFonts w:ascii="Arial" w:hAnsi="Arial" w:cs="Arial"/>
          <w:lang w:val="tg-Cyrl-TJ"/>
        </w:rPr>
        <w:t>зб</w:t>
      </w:r>
      <w:r w:rsidR="00322565" w:rsidRPr="00327CF9">
        <w:rPr>
          <w:rFonts w:ascii="Arial" w:hAnsi="Arial" w:cs="Arial"/>
          <w:lang w:val="tg-Cyrl-TJ"/>
        </w:rPr>
        <w:t>е</w:t>
      </w:r>
      <w:r w:rsidRPr="00327CF9">
        <w:rPr>
          <w:rFonts w:ascii="Arial" w:hAnsi="Arial" w:cs="Arial"/>
          <w:lang w:val="tg-Cyrl-TJ"/>
        </w:rPr>
        <w:t>кистон) дар марзи Тоҷикистон</w:t>
      </w:r>
      <w:r w:rsidR="00322565" w:rsidRPr="00327CF9">
        <w:rPr>
          <w:rFonts w:ascii="Arial" w:hAnsi="Arial" w:cs="Arial"/>
          <w:lang w:val="tg-Cyrl-TJ"/>
        </w:rPr>
        <w:t>у</w:t>
      </w:r>
      <w:r w:rsidRPr="00327CF9">
        <w:rPr>
          <w:rFonts w:ascii="Arial" w:hAnsi="Arial" w:cs="Arial"/>
          <w:lang w:val="tg-Cyrl-TJ"/>
        </w:rPr>
        <w:t xml:space="preserve"> Ӯзбекистон</w:t>
      </w:r>
      <w:r w:rsidR="00E471F5" w:rsidRPr="00327CF9">
        <w:rPr>
          <w:rFonts w:ascii="Arial" w:hAnsi="Arial" w:cs="Arial"/>
          <w:lang w:val="tg-Cyrl-TJ"/>
        </w:rPr>
        <w:t xml:space="preserve"> баргузор гардид</w:t>
      </w:r>
      <w:r w:rsidRPr="00327CF9">
        <w:rPr>
          <w:rFonts w:ascii="Arial" w:hAnsi="Arial" w:cs="Arial"/>
          <w:lang w:val="tg-Cyrl-TJ"/>
        </w:rPr>
        <w:t>.</w:t>
      </w:r>
    </w:p>
    <w:p w14:paraId="34FBB4A5" w14:textId="2DEB8222" w:rsidR="00E471F5" w:rsidRPr="003377D6" w:rsidRDefault="00E471F5" w:rsidP="00AE4717">
      <w:pPr>
        <w:jc w:val="both"/>
        <w:rPr>
          <w:rFonts w:ascii="Arial" w:hAnsi="Arial" w:cs="Arial"/>
          <w:lang w:val="tg-Cyrl-TJ"/>
        </w:rPr>
      </w:pPr>
      <w:r w:rsidRPr="003377D6">
        <w:rPr>
          <w:rFonts w:ascii="Arial" w:hAnsi="Arial" w:cs="Arial"/>
          <w:lang w:val="tg-Cyrl-TJ"/>
        </w:rPr>
        <w:t>Дафтарҳо</w:t>
      </w:r>
      <w:r w:rsidR="00322565" w:rsidRPr="003377D6">
        <w:rPr>
          <w:rFonts w:ascii="Arial" w:hAnsi="Arial" w:cs="Arial"/>
          <w:lang w:val="tg-Cyrl-TJ"/>
        </w:rPr>
        <w:t xml:space="preserve">и ҳамкории сарҳадӣ </w:t>
      </w:r>
      <w:r w:rsidRPr="003377D6">
        <w:rPr>
          <w:rFonts w:ascii="Arial" w:hAnsi="Arial" w:cs="Arial"/>
          <w:lang w:val="tg-Cyrl-TJ"/>
        </w:rPr>
        <w:t xml:space="preserve">аз ҷониби </w:t>
      </w:r>
      <w:r w:rsidR="00322565" w:rsidRPr="003377D6">
        <w:rPr>
          <w:rFonts w:ascii="Arial" w:hAnsi="Arial" w:cs="Arial"/>
          <w:lang w:val="tg-Cyrl-TJ"/>
        </w:rPr>
        <w:t xml:space="preserve">намояндагии </w:t>
      </w:r>
      <w:r w:rsidRPr="003377D6">
        <w:rPr>
          <w:rFonts w:ascii="Arial" w:hAnsi="Arial" w:cs="Arial"/>
          <w:lang w:val="tg-Cyrl-TJ"/>
        </w:rPr>
        <w:t xml:space="preserve">минтақавии </w:t>
      </w:r>
      <w:bookmarkStart w:id="1" w:name="_Hlk72347550"/>
      <w:r w:rsidRPr="003377D6">
        <w:rPr>
          <w:rFonts w:ascii="Arial" w:hAnsi="Arial" w:cs="Arial"/>
          <w:lang w:val="tg-Cyrl-TJ"/>
        </w:rPr>
        <w:t>Дафтари СММ оид ба маводи мухаддир ва ҷинояткорӣ</w:t>
      </w:r>
      <w:bookmarkEnd w:id="1"/>
      <w:r w:rsidRPr="003377D6">
        <w:rPr>
          <w:rFonts w:ascii="Arial" w:hAnsi="Arial" w:cs="Arial"/>
          <w:lang w:val="tg-Cyrl-TJ"/>
        </w:rPr>
        <w:t xml:space="preserve"> (UNODC) дар Осиёи Марказӣ дар ҳамкорӣ бо </w:t>
      </w:r>
      <w:r w:rsidR="00263A2C" w:rsidRPr="003377D6">
        <w:rPr>
          <w:rFonts w:ascii="Arial" w:hAnsi="Arial" w:cs="Arial"/>
          <w:lang w:val="tg-Cyrl-TJ"/>
        </w:rPr>
        <w:t xml:space="preserve">мақомоти ҳифзи ҳуқуқи </w:t>
      </w:r>
      <w:r w:rsidRPr="003377D6">
        <w:rPr>
          <w:rFonts w:ascii="Arial" w:hAnsi="Arial" w:cs="Arial"/>
          <w:lang w:val="tg-Cyrl-TJ"/>
        </w:rPr>
        <w:t>Ҷумҳурии Тоҷикистон ва Ҷумҳурии Ӯзбекистон таъсис ёфтанд.</w:t>
      </w:r>
    </w:p>
    <w:p w14:paraId="782A4BE2" w14:textId="5083C6FC" w:rsidR="00E471F5" w:rsidRPr="003377D6" w:rsidRDefault="00E471F5" w:rsidP="00AE4717">
      <w:pPr>
        <w:jc w:val="both"/>
        <w:rPr>
          <w:rFonts w:ascii="Arial" w:hAnsi="Arial" w:cs="Arial"/>
          <w:lang w:val="tg-Cyrl-TJ"/>
        </w:rPr>
      </w:pPr>
      <w:r w:rsidRPr="003377D6">
        <w:rPr>
          <w:rFonts w:ascii="Arial" w:hAnsi="Arial" w:cs="Arial"/>
          <w:lang w:val="tg-Cyrl-TJ"/>
        </w:rPr>
        <w:t>Маросими ифтитоҳи ДҲС</w:t>
      </w:r>
      <w:r w:rsidR="00322565" w:rsidRPr="003377D6">
        <w:rPr>
          <w:rFonts w:ascii="Arial" w:hAnsi="Arial" w:cs="Arial"/>
          <w:lang w:val="tg-Cyrl-TJ"/>
        </w:rPr>
        <w:t>-ҳо</w:t>
      </w:r>
      <w:r w:rsidRPr="003377D6">
        <w:rPr>
          <w:rFonts w:ascii="Arial" w:hAnsi="Arial" w:cs="Arial"/>
          <w:lang w:val="tg-Cyrl-TJ"/>
        </w:rPr>
        <w:t xml:space="preserve"> дар «Пахтаобод» ва «Кудуклӣ» баргузор гардид ва дар рафти он </w:t>
      </w:r>
      <w:r w:rsidR="006A64AB" w:rsidRPr="003377D6">
        <w:rPr>
          <w:rFonts w:ascii="Arial" w:hAnsi="Arial" w:cs="Arial"/>
          <w:lang w:val="tg-Cyrl-TJ"/>
        </w:rPr>
        <w:t>санад</w:t>
      </w:r>
      <w:r w:rsidRPr="003377D6">
        <w:rPr>
          <w:rFonts w:ascii="Arial" w:hAnsi="Arial" w:cs="Arial"/>
          <w:lang w:val="tg-Cyrl-TJ"/>
        </w:rPr>
        <w:t>ҳои қабул ба имзо расиданд.</w:t>
      </w:r>
    </w:p>
    <w:p w14:paraId="29B0BE14" w14:textId="56491309" w:rsidR="00BA10C9" w:rsidRPr="00BA10C9" w:rsidRDefault="00BA10C9" w:rsidP="00AE4717">
      <w:pPr>
        <w:jc w:val="both"/>
        <w:rPr>
          <w:rFonts w:ascii="Arial" w:hAnsi="Arial" w:cs="Arial"/>
          <w:lang w:val="tg-Cyrl-TJ"/>
        </w:rPr>
      </w:pPr>
      <w:r w:rsidRPr="00BA10C9">
        <w:rPr>
          <w:rFonts w:ascii="Arial" w:hAnsi="Arial" w:cs="Arial"/>
          <w:lang w:val="tg-Cyrl-TJ"/>
        </w:rPr>
        <w:t xml:space="preserve">«Таъсиси </w:t>
      </w:r>
      <w:r w:rsidRPr="003377D6">
        <w:rPr>
          <w:rFonts w:ascii="Arial" w:hAnsi="Arial" w:cs="Arial"/>
          <w:lang w:val="tg-Cyrl-TJ"/>
        </w:rPr>
        <w:t>дафтари ҳамкории сарҳадӣ</w:t>
      </w:r>
      <w:r w:rsidRPr="00BA10C9">
        <w:rPr>
          <w:rFonts w:ascii="Arial" w:hAnsi="Arial" w:cs="Arial"/>
          <w:lang w:val="tg-Cyrl-TJ"/>
        </w:rPr>
        <w:t xml:space="preserve"> дар гузаргоҳи </w:t>
      </w:r>
      <w:r w:rsidRPr="003377D6">
        <w:rPr>
          <w:rFonts w:ascii="Arial" w:hAnsi="Arial" w:cs="Arial"/>
          <w:lang w:val="tg-Cyrl-TJ"/>
        </w:rPr>
        <w:t>сарҳадии истгоҳи</w:t>
      </w:r>
      <w:r w:rsidRPr="00BA10C9">
        <w:rPr>
          <w:rFonts w:ascii="Arial" w:hAnsi="Arial" w:cs="Arial"/>
          <w:lang w:val="tg-Cyrl-TJ"/>
        </w:rPr>
        <w:t xml:space="preserve"> роҳи оҳани </w:t>
      </w:r>
      <w:r w:rsidRPr="003377D6">
        <w:rPr>
          <w:rFonts w:ascii="Arial" w:hAnsi="Arial" w:cs="Arial"/>
          <w:lang w:val="tg-Cyrl-TJ"/>
        </w:rPr>
        <w:t>“</w:t>
      </w:r>
      <w:r w:rsidRPr="00BA10C9">
        <w:rPr>
          <w:rFonts w:ascii="Arial" w:hAnsi="Arial" w:cs="Arial"/>
          <w:lang w:val="tg-Cyrl-TJ"/>
        </w:rPr>
        <w:t>Пахтаобод</w:t>
      </w:r>
      <w:r w:rsidRPr="003377D6">
        <w:rPr>
          <w:rFonts w:ascii="Arial" w:hAnsi="Arial" w:cs="Arial"/>
          <w:lang w:val="tg-Cyrl-TJ"/>
        </w:rPr>
        <w:t>”</w:t>
      </w:r>
      <w:r w:rsidRPr="00BA10C9">
        <w:rPr>
          <w:rFonts w:ascii="Arial" w:hAnsi="Arial" w:cs="Arial"/>
          <w:lang w:val="tg-Cyrl-TJ"/>
        </w:rPr>
        <w:t xml:space="preserve"> </w:t>
      </w:r>
      <w:r w:rsidR="00691A07" w:rsidRPr="00691A07">
        <w:rPr>
          <w:rFonts w:ascii="Arial" w:hAnsi="Arial" w:cs="Arial"/>
          <w:lang w:val="tg-Cyrl-TJ"/>
        </w:rPr>
        <w:t>ҷ</w:t>
      </w:r>
      <w:r w:rsidR="00691A07">
        <w:rPr>
          <w:rFonts w:ascii="Arial" w:hAnsi="Arial" w:cs="Arial"/>
          <w:lang w:val="tg-Cyrl-TJ"/>
        </w:rPr>
        <w:t>узъи</w:t>
      </w:r>
      <w:r w:rsidRPr="00BA10C9">
        <w:rPr>
          <w:rFonts w:ascii="Arial" w:hAnsi="Arial" w:cs="Arial"/>
          <w:lang w:val="tg-Cyrl-TJ"/>
        </w:rPr>
        <w:t xml:space="preserve"> </w:t>
      </w:r>
      <w:r w:rsidR="00386F71">
        <w:rPr>
          <w:rFonts w:ascii="Arial" w:hAnsi="Arial" w:cs="Arial"/>
          <w:lang w:val="tg-Cyrl-TJ"/>
        </w:rPr>
        <w:t xml:space="preserve">навбатии </w:t>
      </w:r>
      <w:r w:rsidRPr="00BA10C9">
        <w:rPr>
          <w:rFonts w:ascii="Arial" w:hAnsi="Arial" w:cs="Arial"/>
          <w:lang w:val="tg-Cyrl-TJ"/>
        </w:rPr>
        <w:t>системаи умумии ҳифзи сарҳади давлатӣ мебошад. Фаъолияти он ба таҳким ва густариши минбаъдаи ҳамкориҳои байниидоравӣ, минтақавӣ ва байналмилалӣ мусоидат хоҳад кард. Мо ба Ҳукумати ИМА ва Дафтари СММ оид ба маводи мухаддир ва ҷинояткорӣ барои дастгирии татбиқи ин ташаббус ва ҳамкорӣ дар таъмини амнияти сарҳад изҳори сипос мекунем»</w:t>
      </w:r>
      <w:r>
        <w:rPr>
          <w:rFonts w:ascii="Arial" w:hAnsi="Arial" w:cs="Arial"/>
          <w:lang w:val="tg-Cyrl-TJ"/>
        </w:rPr>
        <w:t xml:space="preserve">, - </w:t>
      </w:r>
      <w:r w:rsidR="00691A07" w:rsidRPr="00691A07">
        <w:rPr>
          <w:rFonts w:ascii="Arial" w:hAnsi="Arial" w:cs="Arial"/>
          <w:lang w:val="tg-Cyrl-TJ"/>
        </w:rPr>
        <w:t>қ</w:t>
      </w:r>
      <w:r w:rsidR="00691A07">
        <w:rPr>
          <w:rFonts w:ascii="Arial" w:hAnsi="Arial" w:cs="Arial"/>
          <w:lang w:val="tg-Cyrl-TJ"/>
        </w:rPr>
        <w:t xml:space="preserve">айд намуд </w:t>
      </w:r>
      <w:r w:rsidRPr="00BA10C9">
        <w:rPr>
          <w:rFonts w:ascii="Arial" w:hAnsi="Arial" w:cs="Arial"/>
          <w:lang w:val="tg-Cyrl-TJ"/>
        </w:rPr>
        <w:t xml:space="preserve">полковник Раҷабзода Насимҷон Холмурод, муовини фармондеҳи Қӯшунҳои сарҳадии Кумитаи давлатии амнияти миллии Ҷумҳурии Тоҷикистон </w:t>
      </w:r>
      <w:r w:rsidR="00691A07">
        <w:rPr>
          <w:rFonts w:ascii="Arial" w:hAnsi="Arial" w:cs="Arial"/>
          <w:lang w:val="tg-Cyrl-TJ"/>
        </w:rPr>
        <w:t xml:space="preserve">дар </w:t>
      </w:r>
      <w:r w:rsidR="00787118" w:rsidRPr="00787118">
        <w:rPr>
          <w:rFonts w:ascii="Arial" w:hAnsi="Arial" w:cs="Arial"/>
          <w:lang w:val="tg-Cyrl-TJ"/>
        </w:rPr>
        <w:t xml:space="preserve">сухани ифтитоҳии </w:t>
      </w:r>
      <w:r w:rsidR="00691A07">
        <w:rPr>
          <w:rFonts w:ascii="Arial" w:hAnsi="Arial" w:cs="Arial"/>
          <w:lang w:val="tg-Cyrl-TJ"/>
        </w:rPr>
        <w:t>худ</w:t>
      </w:r>
      <w:r w:rsidRPr="00BA10C9">
        <w:rPr>
          <w:rFonts w:ascii="Arial" w:hAnsi="Arial" w:cs="Arial"/>
          <w:lang w:val="tg-Cyrl-TJ"/>
        </w:rPr>
        <w:t xml:space="preserve">. </w:t>
      </w:r>
    </w:p>
    <w:p w14:paraId="4768E6F6" w14:textId="4AE497F4" w:rsidR="0086075E" w:rsidRPr="00691A07" w:rsidRDefault="001C54D7" w:rsidP="00AE4717">
      <w:pPr>
        <w:jc w:val="both"/>
        <w:rPr>
          <w:rFonts w:ascii="Arial" w:hAnsi="Arial" w:cs="Arial"/>
          <w:lang w:val="tg-Cyrl-TJ"/>
        </w:rPr>
      </w:pPr>
      <w:r w:rsidRPr="00691A07">
        <w:rPr>
          <w:rFonts w:ascii="Arial" w:hAnsi="Arial" w:cs="Arial"/>
          <w:lang w:val="tg-Cyrl-TJ"/>
        </w:rPr>
        <w:t>«</w:t>
      </w:r>
      <w:r w:rsidR="00691A07" w:rsidRPr="00691A07">
        <w:rPr>
          <w:rFonts w:ascii="Arial" w:hAnsi="Arial" w:cs="Arial"/>
          <w:lang w:val="tg-Cyrl-TJ"/>
        </w:rPr>
        <w:t>Фаъолияти барнома</w:t>
      </w:r>
      <w:r w:rsidR="00691A07">
        <w:rPr>
          <w:rFonts w:ascii="Arial" w:hAnsi="Arial" w:cs="Arial"/>
          <w:lang w:val="tg-Cyrl-TJ"/>
        </w:rPr>
        <w:t xml:space="preserve"> </w:t>
      </w:r>
      <w:r w:rsidRPr="00691A07">
        <w:rPr>
          <w:rFonts w:ascii="Arial" w:hAnsi="Arial" w:cs="Arial"/>
          <w:lang w:val="tg-Cyrl-TJ"/>
        </w:rPr>
        <w:t xml:space="preserve">оид ба таъсиси </w:t>
      </w:r>
      <w:r w:rsidR="0086075E" w:rsidRPr="00691A07">
        <w:rPr>
          <w:rFonts w:ascii="Arial" w:hAnsi="Arial" w:cs="Arial"/>
          <w:lang w:val="tg-Cyrl-TJ"/>
        </w:rPr>
        <w:t xml:space="preserve">дафтарҳои </w:t>
      </w:r>
      <w:bookmarkStart w:id="2" w:name="_Hlk72095059"/>
      <w:r w:rsidR="0086075E" w:rsidRPr="00691A07">
        <w:rPr>
          <w:rFonts w:ascii="Arial" w:hAnsi="Arial" w:cs="Arial"/>
          <w:lang w:val="tg-Cyrl-TJ"/>
        </w:rPr>
        <w:t>ҳ</w:t>
      </w:r>
      <w:bookmarkEnd w:id="2"/>
      <w:r w:rsidR="0086075E" w:rsidRPr="00691A07">
        <w:rPr>
          <w:rFonts w:ascii="Arial" w:hAnsi="Arial" w:cs="Arial"/>
          <w:lang w:val="tg-Cyrl-TJ"/>
        </w:rPr>
        <w:t xml:space="preserve">амкории сарҳадӣ дар </w:t>
      </w:r>
      <w:r w:rsidRPr="00691A07">
        <w:rPr>
          <w:rFonts w:ascii="Arial" w:hAnsi="Arial" w:cs="Arial"/>
          <w:lang w:val="tg-Cyrl-TJ"/>
        </w:rPr>
        <w:t xml:space="preserve">Осиёи Марказӣ бо сохтани бино ва таъмин намудани таҷҳизот маҳдуд намешавад. </w:t>
      </w:r>
      <w:r w:rsidR="00691A07" w:rsidRPr="00691A07">
        <w:rPr>
          <w:rFonts w:ascii="Arial" w:hAnsi="Arial" w:cs="Arial"/>
          <w:lang w:val="tg-Cyrl-TJ"/>
        </w:rPr>
        <w:t xml:space="preserve">Барнома ба рушду таҳкими минбаъдаи ҳамкориҳои </w:t>
      </w:r>
      <w:r w:rsidR="00691A07">
        <w:rPr>
          <w:rFonts w:ascii="Arial" w:hAnsi="Arial" w:cs="Arial"/>
          <w:lang w:val="tg-Cyrl-TJ"/>
        </w:rPr>
        <w:t>фаро</w:t>
      </w:r>
      <w:r w:rsidR="00691A07" w:rsidRPr="00691A07">
        <w:rPr>
          <w:rFonts w:ascii="Arial" w:hAnsi="Arial" w:cs="Arial"/>
          <w:lang w:val="tg-Cyrl-TJ"/>
        </w:rPr>
        <w:t xml:space="preserve">марзӣ, ки барои ҳифзи бомуваффақияти сарҳад заруранд, фаъолона саҳм мегузорад. </w:t>
      </w:r>
      <w:r w:rsidR="0086075E" w:rsidRPr="00691A07">
        <w:rPr>
          <w:rFonts w:ascii="Arial" w:hAnsi="Arial" w:cs="Arial"/>
          <w:lang w:val="tg-Cyrl-TJ"/>
        </w:rPr>
        <w:t>Дафтар</w:t>
      </w:r>
      <w:r w:rsidRPr="00691A07">
        <w:rPr>
          <w:rFonts w:ascii="Arial" w:hAnsi="Arial" w:cs="Arial"/>
          <w:lang w:val="tg-Cyrl-TJ"/>
        </w:rPr>
        <w:t xml:space="preserve">ҳои </w:t>
      </w:r>
      <w:r w:rsidR="00322565" w:rsidRPr="00691A07">
        <w:rPr>
          <w:rFonts w:ascii="Arial" w:hAnsi="Arial" w:cs="Arial"/>
          <w:lang w:val="tg-Cyrl-TJ"/>
        </w:rPr>
        <w:t xml:space="preserve">ҳамкории сарҳадии </w:t>
      </w:r>
      <w:r w:rsidR="0086075E" w:rsidRPr="00691A07">
        <w:rPr>
          <w:rFonts w:ascii="Arial" w:hAnsi="Arial" w:cs="Arial"/>
          <w:lang w:val="tg-Cyrl-TJ"/>
        </w:rPr>
        <w:t xml:space="preserve">дар </w:t>
      </w:r>
      <w:r w:rsidR="00263C86" w:rsidRPr="00263C86">
        <w:rPr>
          <w:rFonts w:ascii="Arial" w:hAnsi="Arial" w:cs="Arial"/>
          <w:lang w:val="tg-Cyrl-TJ"/>
        </w:rPr>
        <w:t>“</w:t>
      </w:r>
      <w:r w:rsidRPr="00691A07">
        <w:rPr>
          <w:rFonts w:ascii="Arial" w:hAnsi="Arial" w:cs="Arial"/>
          <w:lang w:val="tg-Cyrl-TJ"/>
        </w:rPr>
        <w:t>Пахтаобод</w:t>
      </w:r>
      <w:r w:rsidR="00263C86" w:rsidRPr="00263C86">
        <w:rPr>
          <w:rFonts w:ascii="Arial" w:hAnsi="Arial" w:cs="Arial"/>
          <w:lang w:val="tg-Cyrl-TJ"/>
        </w:rPr>
        <w:t>”</w:t>
      </w:r>
      <w:r w:rsidRPr="00691A07">
        <w:rPr>
          <w:rFonts w:ascii="Arial" w:hAnsi="Arial" w:cs="Arial"/>
          <w:lang w:val="tg-Cyrl-TJ"/>
        </w:rPr>
        <w:t xml:space="preserve"> ва </w:t>
      </w:r>
      <w:r w:rsidR="00263C86" w:rsidRPr="00263C86">
        <w:rPr>
          <w:rFonts w:ascii="Arial" w:hAnsi="Arial" w:cs="Arial"/>
          <w:lang w:val="tg-Cyrl-TJ"/>
        </w:rPr>
        <w:t>“</w:t>
      </w:r>
      <w:r w:rsidRPr="00691A07">
        <w:rPr>
          <w:rFonts w:ascii="Arial" w:hAnsi="Arial" w:cs="Arial"/>
          <w:lang w:val="tg-Cyrl-TJ"/>
        </w:rPr>
        <w:t>Кудукл</w:t>
      </w:r>
      <w:r w:rsidR="0086075E" w:rsidRPr="00691A07">
        <w:rPr>
          <w:rFonts w:ascii="Arial" w:hAnsi="Arial" w:cs="Arial"/>
          <w:lang w:val="tg-Cyrl-TJ"/>
        </w:rPr>
        <w:t>ӣ</w:t>
      </w:r>
      <w:r w:rsidR="00263C86" w:rsidRPr="00263C86">
        <w:rPr>
          <w:rFonts w:ascii="Arial" w:hAnsi="Arial" w:cs="Arial"/>
          <w:lang w:val="tg-Cyrl-TJ"/>
        </w:rPr>
        <w:t>”</w:t>
      </w:r>
      <w:r w:rsidRPr="00691A07">
        <w:rPr>
          <w:rFonts w:ascii="Arial" w:hAnsi="Arial" w:cs="Arial"/>
          <w:lang w:val="tg-Cyrl-TJ"/>
        </w:rPr>
        <w:t xml:space="preserve"> </w:t>
      </w:r>
      <w:r w:rsidR="0086075E" w:rsidRPr="00691A07">
        <w:rPr>
          <w:rFonts w:ascii="Arial" w:hAnsi="Arial" w:cs="Arial"/>
          <w:lang w:val="tg-Cyrl-TJ"/>
        </w:rPr>
        <w:t xml:space="preserve">таъсисёфта </w:t>
      </w:r>
      <w:r w:rsidRPr="00691A07">
        <w:rPr>
          <w:rFonts w:ascii="Arial" w:hAnsi="Arial" w:cs="Arial"/>
          <w:lang w:val="tg-Cyrl-TJ"/>
        </w:rPr>
        <w:t xml:space="preserve">аввалин </w:t>
      </w:r>
      <w:r w:rsidR="0086075E" w:rsidRPr="00691A07">
        <w:rPr>
          <w:rFonts w:ascii="Arial" w:hAnsi="Arial" w:cs="Arial"/>
          <w:lang w:val="tg-Cyrl-TJ"/>
        </w:rPr>
        <w:t>дафта</w:t>
      </w:r>
      <w:r w:rsidR="00322565" w:rsidRPr="00691A07">
        <w:rPr>
          <w:rFonts w:ascii="Arial" w:hAnsi="Arial" w:cs="Arial"/>
          <w:lang w:val="tg-Cyrl-TJ"/>
        </w:rPr>
        <w:t>р</w:t>
      </w:r>
      <w:r w:rsidRPr="00691A07">
        <w:rPr>
          <w:rFonts w:ascii="Arial" w:hAnsi="Arial" w:cs="Arial"/>
          <w:lang w:val="tg-Cyrl-TJ"/>
        </w:rPr>
        <w:t xml:space="preserve">ҳое мебошанд, ки дар </w:t>
      </w:r>
      <w:r w:rsidR="0086075E" w:rsidRPr="00691A07">
        <w:rPr>
          <w:rFonts w:ascii="Arial" w:hAnsi="Arial" w:cs="Arial"/>
          <w:lang w:val="tg-Cyrl-TJ"/>
        </w:rPr>
        <w:t xml:space="preserve">гузаргоҳҳои сарҳадии </w:t>
      </w:r>
      <w:r w:rsidRPr="00691A07">
        <w:rPr>
          <w:rFonts w:ascii="Arial" w:hAnsi="Arial" w:cs="Arial"/>
          <w:lang w:val="tg-Cyrl-TJ"/>
        </w:rPr>
        <w:t>истгоҳ</w:t>
      </w:r>
      <w:r w:rsidR="003925D7" w:rsidRPr="003925D7">
        <w:rPr>
          <w:rFonts w:ascii="Arial" w:hAnsi="Arial" w:cs="Arial"/>
          <w:lang w:val="tg-Cyrl-TJ"/>
        </w:rPr>
        <w:t>ҳ</w:t>
      </w:r>
      <w:r w:rsidR="003925D7">
        <w:rPr>
          <w:rFonts w:ascii="Arial" w:hAnsi="Arial" w:cs="Arial"/>
          <w:lang w:val="tg-Cyrl-TJ"/>
        </w:rPr>
        <w:t>о</w:t>
      </w:r>
      <w:r w:rsidRPr="00691A07">
        <w:rPr>
          <w:rFonts w:ascii="Arial" w:hAnsi="Arial" w:cs="Arial"/>
          <w:lang w:val="tg-Cyrl-TJ"/>
        </w:rPr>
        <w:t xml:space="preserve">и роҳи оҳан дар Осиёи Марказӣ ҷойгиранд. </w:t>
      </w:r>
      <w:r w:rsidR="00263A2C">
        <w:rPr>
          <w:rFonts w:ascii="Arial" w:hAnsi="Arial" w:cs="Arial"/>
          <w:lang w:val="tg-Cyrl-TJ"/>
        </w:rPr>
        <w:t>Бо кушодашавии о</w:t>
      </w:r>
      <w:r w:rsidR="00691A07" w:rsidRPr="00691A07">
        <w:rPr>
          <w:rFonts w:ascii="Arial" w:hAnsi="Arial" w:cs="Arial"/>
          <w:lang w:val="tg-Cyrl-TJ"/>
        </w:rPr>
        <w:t xml:space="preserve">нҳо </w:t>
      </w:r>
      <w:r w:rsidR="00263A2C">
        <w:rPr>
          <w:rFonts w:ascii="Arial" w:hAnsi="Arial" w:cs="Arial"/>
          <w:lang w:val="tg-Cyrl-TJ"/>
        </w:rPr>
        <w:t>мар</w:t>
      </w:r>
      <w:r w:rsidR="00263A2C" w:rsidRPr="00691A07">
        <w:rPr>
          <w:rFonts w:ascii="Arial" w:hAnsi="Arial" w:cs="Arial"/>
          <w:lang w:val="tg-Cyrl-TJ"/>
        </w:rPr>
        <w:t>ҳи</w:t>
      </w:r>
      <w:r w:rsidR="00263A2C">
        <w:rPr>
          <w:rFonts w:ascii="Arial" w:hAnsi="Arial" w:cs="Arial"/>
          <w:lang w:val="tg-Cyrl-TJ"/>
        </w:rPr>
        <w:t>л</w:t>
      </w:r>
      <w:r w:rsidR="00263A2C" w:rsidRPr="00691A07">
        <w:rPr>
          <w:rFonts w:ascii="Arial" w:hAnsi="Arial" w:cs="Arial"/>
          <w:lang w:val="tg-Cyrl-TJ"/>
        </w:rPr>
        <w:t xml:space="preserve">аи нави </w:t>
      </w:r>
      <w:r w:rsidR="00263A2C">
        <w:rPr>
          <w:rFonts w:ascii="Arial" w:hAnsi="Arial" w:cs="Arial"/>
          <w:lang w:val="tg-Cyrl-TJ"/>
        </w:rPr>
        <w:t xml:space="preserve">фаъолияти </w:t>
      </w:r>
      <w:r w:rsidR="00263A2C" w:rsidRPr="00691A07">
        <w:rPr>
          <w:rFonts w:ascii="Arial" w:hAnsi="Arial" w:cs="Arial"/>
          <w:lang w:val="tg-Cyrl-TJ"/>
        </w:rPr>
        <w:t>барнома</w:t>
      </w:r>
      <w:r w:rsidR="00263A2C">
        <w:rPr>
          <w:rFonts w:ascii="Arial" w:hAnsi="Arial" w:cs="Arial"/>
          <w:lang w:val="tg-Cyrl-TJ"/>
        </w:rPr>
        <w:t>в</w:t>
      </w:r>
      <w:r w:rsidR="00263A2C" w:rsidRPr="00263A2C">
        <w:rPr>
          <w:rFonts w:ascii="Arial" w:hAnsi="Arial" w:cs="Arial"/>
          <w:lang w:val="tg-Cyrl-TJ"/>
        </w:rPr>
        <w:t>ӣ</w:t>
      </w:r>
      <w:r w:rsidR="00263A2C">
        <w:rPr>
          <w:rFonts w:ascii="Arial" w:hAnsi="Arial" w:cs="Arial"/>
          <w:lang w:val="tg-Cyrl-TJ"/>
        </w:rPr>
        <w:t xml:space="preserve"> </w:t>
      </w:r>
      <w:r w:rsidR="00263A2C" w:rsidRPr="00263A2C">
        <w:rPr>
          <w:rFonts w:ascii="Arial" w:hAnsi="Arial" w:cs="Arial"/>
          <w:lang w:val="tg-Cyrl-TJ"/>
        </w:rPr>
        <w:t xml:space="preserve">оғоз </w:t>
      </w:r>
      <w:r w:rsidR="00263A2C">
        <w:rPr>
          <w:rFonts w:ascii="Arial" w:hAnsi="Arial" w:cs="Arial"/>
          <w:lang w:val="tg-Cyrl-TJ"/>
        </w:rPr>
        <w:t>меёбад</w:t>
      </w:r>
      <w:r w:rsidR="0086075E" w:rsidRPr="00691A07">
        <w:rPr>
          <w:rFonts w:ascii="Arial" w:hAnsi="Arial" w:cs="Arial"/>
          <w:lang w:val="tg-Cyrl-TJ"/>
        </w:rPr>
        <w:t xml:space="preserve">», - </w:t>
      </w:r>
      <w:r w:rsidRPr="00691A07">
        <w:rPr>
          <w:rFonts w:ascii="Arial" w:hAnsi="Arial" w:cs="Arial"/>
          <w:lang w:val="tg-Cyrl-TJ"/>
        </w:rPr>
        <w:t xml:space="preserve">гуфт Сита Фаррелл, </w:t>
      </w:r>
      <w:r w:rsidR="0086075E" w:rsidRPr="00691A07">
        <w:rPr>
          <w:rFonts w:ascii="Arial" w:hAnsi="Arial" w:cs="Arial"/>
          <w:lang w:val="tg-Cyrl-TJ"/>
        </w:rPr>
        <w:t>д</w:t>
      </w:r>
      <w:r w:rsidRPr="00691A07">
        <w:rPr>
          <w:rFonts w:ascii="Arial" w:hAnsi="Arial" w:cs="Arial"/>
          <w:lang w:val="tg-Cyrl-TJ"/>
        </w:rPr>
        <w:t xml:space="preserve">иректори </w:t>
      </w:r>
      <w:r w:rsidR="0086075E" w:rsidRPr="00691A07">
        <w:rPr>
          <w:rFonts w:ascii="Arial" w:hAnsi="Arial" w:cs="Arial"/>
          <w:lang w:val="tg-Cyrl-TJ"/>
        </w:rPr>
        <w:t xml:space="preserve">Шӯъбаи байналмилалии мубориза бар зидди маводи мухаддир ва ҳифзи тартиботи ҳуқуқии Департаменти Давлатии Ҳукумати ИМА дар Душанбе </w:t>
      </w:r>
      <w:r w:rsidRPr="00691A07">
        <w:rPr>
          <w:rFonts w:ascii="Arial" w:hAnsi="Arial" w:cs="Arial"/>
          <w:lang w:val="tg-Cyrl-TJ"/>
        </w:rPr>
        <w:t xml:space="preserve">дар сухани ифтитоҳии худ. </w:t>
      </w:r>
    </w:p>
    <w:p w14:paraId="6969AD4C" w14:textId="7A88851E" w:rsidR="0086075E" w:rsidRPr="00263A2C" w:rsidRDefault="001C54D7" w:rsidP="00AE4717">
      <w:pPr>
        <w:jc w:val="both"/>
        <w:rPr>
          <w:rFonts w:ascii="Arial" w:hAnsi="Arial" w:cs="Arial"/>
          <w:lang w:val="tg-Cyrl-TJ"/>
        </w:rPr>
      </w:pPr>
      <w:r w:rsidRPr="00263A2C">
        <w:rPr>
          <w:rFonts w:ascii="Arial" w:hAnsi="Arial" w:cs="Arial"/>
          <w:lang w:val="tg-Cyrl-TJ"/>
        </w:rPr>
        <w:t xml:space="preserve">«Истифодаи </w:t>
      </w:r>
      <w:r w:rsidR="0086075E" w:rsidRPr="00263A2C">
        <w:rPr>
          <w:rFonts w:ascii="Arial" w:hAnsi="Arial" w:cs="Arial"/>
          <w:lang w:val="tg-Cyrl-TJ"/>
        </w:rPr>
        <w:t xml:space="preserve">имконоти ҳамаи </w:t>
      </w:r>
      <w:r w:rsidRPr="00263A2C">
        <w:rPr>
          <w:rFonts w:ascii="Arial" w:hAnsi="Arial" w:cs="Arial"/>
          <w:lang w:val="tg-Cyrl-TJ"/>
        </w:rPr>
        <w:t xml:space="preserve">мақомоти ҳифзи ҳуқуқ </w:t>
      </w:r>
      <w:r w:rsidR="0086075E" w:rsidRPr="00263A2C">
        <w:rPr>
          <w:rFonts w:ascii="Arial" w:hAnsi="Arial" w:cs="Arial"/>
          <w:lang w:val="tg-Cyrl-TJ"/>
        </w:rPr>
        <w:t xml:space="preserve">дар ДҲС </w:t>
      </w:r>
      <w:r w:rsidRPr="00263A2C">
        <w:rPr>
          <w:rFonts w:ascii="Arial" w:hAnsi="Arial" w:cs="Arial"/>
          <w:lang w:val="tg-Cyrl-TJ"/>
        </w:rPr>
        <w:t xml:space="preserve">самаранок аст. Ҳар як идора салоҳиятҳои гуногун ва </w:t>
      </w:r>
      <w:r w:rsidR="00C34D28">
        <w:rPr>
          <w:rFonts w:ascii="Arial" w:hAnsi="Arial" w:cs="Arial"/>
          <w:lang w:val="tg-Cyrl-TJ"/>
        </w:rPr>
        <w:t xml:space="preserve">иттилооти </w:t>
      </w:r>
      <w:r w:rsidRPr="00263A2C">
        <w:rPr>
          <w:rFonts w:ascii="Arial" w:hAnsi="Arial" w:cs="Arial"/>
          <w:lang w:val="tg-Cyrl-TJ"/>
        </w:rPr>
        <w:t>мухталиф дорад</w:t>
      </w:r>
      <w:r w:rsidR="0086075E" w:rsidRPr="00263A2C">
        <w:rPr>
          <w:rFonts w:ascii="Arial" w:hAnsi="Arial" w:cs="Arial"/>
          <w:lang w:val="tg-Cyrl-TJ"/>
        </w:rPr>
        <w:t>.</w:t>
      </w:r>
      <w:r w:rsidR="00345E12">
        <w:rPr>
          <w:rFonts w:ascii="Arial" w:hAnsi="Arial" w:cs="Arial"/>
          <w:lang w:val="tg-Cyrl-TJ"/>
        </w:rPr>
        <w:t xml:space="preserve"> </w:t>
      </w:r>
      <w:r w:rsidR="00345E12" w:rsidRPr="00345E12">
        <w:rPr>
          <w:rFonts w:ascii="Arial" w:hAnsi="Arial" w:cs="Arial"/>
          <w:lang w:val="tg-Cyrl-TJ"/>
        </w:rPr>
        <w:t>Ҳ</w:t>
      </w:r>
      <w:r w:rsidR="00345E12">
        <w:rPr>
          <w:rFonts w:ascii="Arial" w:hAnsi="Arial" w:cs="Arial"/>
          <w:lang w:val="tg-Cyrl-TJ"/>
        </w:rPr>
        <w:t>амкор</w:t>
      </w:r>
      <w:r w:rsidR="00345E12" w:rsidRPr="00345E12">
        <w:rPr>
          <w:rFonts w:ascii="Arial" w:hAnsi="Arial" w:cs="Arial"/>
          <w:lang w:val="tg-Cyrl-TJ"/>
        </w:rPr>
        <w:t>ӣ</w:t>
      </w:r>
      <w:r w:rsidR="00345E12">
        <w:rPr>
          <w:rFonts w:ascii="Arial" w:hAnsi="Arial" w:cs="Arial"/>
          <w:lang w:val="tg-Cyrl-TJ"/>
        </w:rPr>
        <w:t xml:space="preserve"> байни </w:t>
      </w:r>
      <w:r w:rsidR="00345E12" w:rsidRPr="00345E12">
        <w:rPr>
          <w:rFonts w:ascii="Arial" w:hAnsi="Arial" w:cs="Arial"/>
          <w:lang w:val="tg-Cyrl-TJ"/>
        </w:rPr>
        <w:t>ҳамаи мақомот</w:t>
      </w:r>
      <w:r w:rsidR="00345E12">
        <w:rPr>
          <w:rFonts w:ascii="Arial" w:hAnsi="Arial" w:cs="Arial"/>
          <w:lang w:val="tg-Cyrl-TJ"/>
        </w:rPr>
        <w:t xml:space="preserve"> сифати корро баланд намуда онро босамар мегардонад</w:t>
      </w:r>
      <w:r w:rsidRPr="00263A2C">
        <w:rPr>
          <w:rFonts w:ascii="Arial" w:hAnsi="Arial" w:cs="Arial"/>
          <w:lang w:val="tg-Cyrl-TJ"/>
        </w:rPr>
        <w:t xml:space="preserve">. </w:t>
      </w:r>
      <w:r w:rsidR="0086075E" w:rsidRPr="00263A2C">
        <w:rPr>
          <w:rFonts w:ascii="Arial" w:hAnsi="Arial" w:cs="Arial"/>
          <w:lang w:val="tg-Cyrl-TJ"/>
        </w:rPr>
        <w:t xml:space="preserve">Дафтарҳо </w:t>
      </w:r>
      <w:r w:rsidRPr="00263A2C">
        <w:rPr>
          <w:rFonts w:ascii="Arial" w:hAnsi="Arial" w:cs="Arial"/>
          <w:lang w:val="tg-Cyrl-TJ"/>
        </w:rPr>
        <w:t>ин ҳамкориро имконпазир ва муассир месоза</w:t>
      </w:r>
      <w:r w:rsidR="0086075E" w:rsidRPr="00263A2C">
        <w:rPr>
          <w:rFonts w:ascii="Arial" w:hAnsi="Arial" w:cs="Arial"/>
          <w:lang w:val="tg-Cyrl-TJ"/>
        </w:rPr>
        <w:t>н</w:t>
      </w:r>
      <w:r w:rsidRPr="00263A2C">
        <w:rPr>
          <w:rFonts w:ascii="Arial" w:hAnsi="Arial" w:cs="Arial"/>
          <w:lang w:val="tg-Cyrl-TJ"/>
        </w:rPr>
        <w:t>д</w:t>
      </w:r>
      <w:r w:rsidR="0086075E" w:rsidRPr="00263A2C">
        <w:rPr>
          <w:rFonts w:ascii="Arial" w:hAnsi="Arial" w:cs="Arial"/>
          <w:lang w:val="tg-Cyrl-TJ"/>
        </w:rPr>
        <w:t>»</w:t>
      </w:r>
      <w:r w:rsidR="00263A2C">
        <w:rPr>
          <w:rFonts w:ascii="Arial" w:hAnsi="Arial" w:cs="Arial"/>
          <w:lang w:val="tg-Cyrl-TJ"/>
        </w:rPr>
        <w:t xml:space="preserve">, - илова намуд хонум Фаррелл. </w:t>
      </w:r>
    </w:p>
    <w:p w14:paraId="06F67E89" w14:textId="15C6014E" w:rsidR="00440100" w:rsidRDefault="009A4A7E" w:rsidP="009A4A7E">
      <w:pPr>
        <w:jc w:val="both"/>
        <w:rPr>
          <w:rFonts w:ascii="Arial" w:hAnsi="Arial" w:cs="Arial"/>
          <w:lang w:val="tg-Cyrl-TJ"/>
        </w:rPr>
      </w:pPr>
      <w:r w:rsidRPr="009A4A7E">
        <w:rPr>
          <w:rFonts w:ascii="Arial" w:hAnsi="Arial" w:cs="Arial"/>
          <w:lang w:val="tg-Cyrl-TJ"/>
        </w:rPr>
        <w:t xml:space="preserve">Ашита Миттал, </w:t>
      </w:r>
      <w:r>
        <w:rPr>
          <w:rFonts w:ascii="Arial" w:hAnsi="Arial" w:cs="Arial"/>
          <w:lang w:val="tg-Cyrl-TJ"/>
        </w:rPr>
        <w:t>н</w:t>
      </w:r>
      <w:r w:rsidRPr="009A4A7E">
        <w:rPr>
          <w:rFonts w:ascii="Arial" w:hAnsi="Arial" w:cs="Arial"/>
          <w:lang w:val="tg-Cyrl-TJ"/>
        </w:rPr>
        <w:t xml:space="preserve">амояндаи </w:t>
      </w:r>
      <w:r w:rsidRPr="00263A2C">
        <w:rPr>
          <w:rFonts w:ascii="Arial" w:hAnsi="Arial" w:cs="Arial"/>
          <w:lang w:val="tg-Cyrl-TJ"/>
        </w:rPr>
        <w:t xml:space="preserve">Дафтари СММ оид ба маводи мухаддир ва ҷинояткорӣ </w:t>
      </w:r>
      <w:r w:rsidRPr="009A4A7E">
        <w:rPr>
          <w:rFonts w:ascii="Arial" w:hAnsi="Arial" w:cs="Arial"/>
          <w:lang w:val="tg-Cyrl-TJ"/>
        </w:rPr>
        <w:t xml:space="preserve">дар Осиёи Марказӣ, шарикони миллиро бо ифтитоҳи аввалин </w:t>
      </w:r>
      <w:r w:rsidR="00787118">
        <w:rPr>
          <w:rFonts w:ascii="Arial" w:hAnsi="Arial" w:cs="Arial"/>
          <w:lang w:val="tg-Cyrl-TJ"/>
        </w:rPr>
        <w:t>д</w:t>
      </w:r>
      <w:r w:rsidR="00787118" w:rsidRPr="00787118">
        <w:rPr>
          <w:rFonts w:ascii="Arial" w:hAnsi="Arial" w:cs="Arial"/>
          <w:lang w:val="tg-Cyrl-TJ"/>
        </w:rPr>
        <w:t xml:space="preserve">афтарҳои ҳамкории сарҳадӣ </w:t>
      </w:r>
      <w:r w:rsidRPr="009A4A7E">
        <w:rPr>
          <w:rFonts w:ascii="Arial" w:hAnsi="Arial" w:cs="Arial"/>
          <w:lang w:val="tg-Cyrl-TJ"/>
        </w:rPr>
        <w:t>дар гузаргоҳ</w:t>
      </w:r>
      <w:r w:rsidR="00787118" w:rsidRPr="00787118">
        <w:rPr>
          <w:rFonts w:ascii="Arial" w:hAnsi="Arial" w:cs="Arial"/>
          <w:lang w:val="tg-Cyrl-TJ"/>
        </w:rPr>
        <w:t>ҳ</w:t>
      </w:r>
      <w:r w:rsidR="00787118">
        <w:rPr>
          <w:rFonts w:ascii="Arial" w:hAnsi="Arial" w:cs="Arial"/>
          <w:lang w:val="tg-Cyrl-TJ"/>
        </w:rPr>
        <w:t>о</w:t>
      </w:r>
      <w:r w:rsidRPr="009A4A7E">
        <w:rPr>
          <w:rFonts w:ascii="Arial" w:hAnsi="Arial" w:cs="Arial"/>
          <w:lang w:val="tg-Cyrl-TJ"/>
        </w:rPr>
        <w:t xml:space="preserve">и </w:t>
      </w:r>
      <w:r w:rsidR="00440100" w:rsidRPr="00263A2C">
        <w:rPr>
          <w:rFonts w:ascii="Arial" w:hAnsi="Arial" w:cs="Arial"/>
          <w:lang w:val="tg-Cyrl-TJ"/>
        </w:rPr>
        <w:t>сар</w:t>
      </w:r>
      <w:bookmarkStart w:id="3" w:name="_Hlk72345570"/>
      <w:r w:rsidR="00440100" w:rsidRPr="00263A2C">
        <w:rPr>
          <w:rFonts w:ascii="Arial" w:hAnsi="Arial" w:cs="Arial"/>
          <w:lang w:val="tg-Cyrl-TJ"/>
        </w:rPr>
        <w:t>ҳ</w:t>
      </w:r>
      <w:bookmarkEnd w:id="3"/>
      <w:r w:rsidR="00440100" w:rsidRPr="00263A2C">
        <w:rPr>
          <w:rFonts w:ascii="Arial" w:hAnsi="Arial" w:cs="Arial"/>
          <w:lang w:val="tg-Cyrl-TJ"/>
        </w:rPr>
        <w:t xml:space="preserve">адии истгоҳҳои </w:t>
      </w:r>
      <w:r w:rsidRPr="009A4A7E">
        <w:rPr>
          <w:rFonts w:ascii="Arial" w:hAnsi="Arial" w:cs="Arial"/>
          <w:lang w:val="tg-Cyrl-TJ"/>
        </w:rPr>
        <w:t xml:space="preserve">роҳи оҳан дар марзи Тоҷикистону </w:t>
      </w:r>
      <w:r w:rsidR="00440100" w:rsidRPr="00263A2C">
        <w:rPr>
          <w:rFonts w:ascii="Arial" w:hAnsi="Arial" w:cs="Arial"/>
          <w:lang w:val="tg-Cyrl-TJ"/>
        </w:rPr>
        <w:t>Ӯзбекистон</w:t>
      </w:r>
      <w:r w:rsidR="00440100" w:rsidRPr="00440100">
        <w:rPr>
          <w:rFonts w:ascii="Arial" w:hAnsi="Arial" w:cs="Arial"/>
          <w:lang w:val="tg-Cyrl-TJ"/>
        </w:rPr>
        <w:t xml:space="preserve"> </w:t>
      </w:r>
      <w:r w:rsidRPr="009A4A7E">
        <w:rPr>
          <w:rFonts w:ascii="Arial" w:hAnsi="Arial" w:cs="Arial"/>
          <w:lang w:val="tg-Cyrl-TJ"/>
        </w:rPr>
        <w:t xml:space="preserve">табрик </w:t>
      </w:r>
      <w:r w:rsidR="00345E12">
        <w:rPr>
          <w:rFonts w:ascii="Arial" w:hAnsi="Arial" w:cs="Arial"/>
          <w:lang w:val="tg-Cyrl-TJ"/>
        </w:rPr>
        <w:t xml:space="preserve">намуд </w:t>
      </w:r>
      <w:r w:rsidRPr="009A4A7E">
        <w:rPr>
          <w:rFonts w:ascii="Arial" w:hAnsi="Arial" w:cs="Arial"/>
          <w:lang w:val="tg-Cyrl-TJ"/>
        </w:rPr>
        <w:t xml:space="preserve">ва изҳори умедворӣ кард, ки фаъолияти </w:t>
      </w:r>
      <w:r w:rsidR="00787118">
        <w:rPr>
          <w:rFonts w:ascii="Arial" w:hAnsi="Arial" w:cs="Arial"/>
          <w:lang w:val="tg-Cyrl-TJ"/>
        </w:rPr>
        <w:t>ин дафтар</w:t>
      </w:r>
      <w:r w:rsidR="00787118" w:rsidRPr="00787118">
        <w:rPr>
          <w:rFonts w:ascii="Arial" w:hAnsi="Arial" w:cs="Arial"/>
          <w:lang w:val="tg-Cyrl-TJ"/>
        </w:rPr>
        <w:t>ҳ</w:t>
      </w:r>
      <w:r w:rsidR="00787118">
        <w:rPr>
          <w:rFonts w:ascii="Arial" w:hAnsi="Arial" w:cs="Arial"/>
          <w:lang w:val="tg-Cyrl-TJ"/>
        </w:rPr>
        <w:t>о</w:t>
      </w:r>
      <w:r w:rsidR="00440100" w:rsidRPr="00440100">
        <w:rPr>
          <w:rFonts w:ascii="Arial" w:hAnsi="Arial" w:cs="Arial"/>
          <w:lang w:val="tg-Cyrl-TJ"/>
        </w:rPr>
        <w:t xml:space="preserve"> </w:t>
      </w:r>
      <w:r w:rsidRPr="009A4A7E">
        <w:rPr>
          <w:rFonts w:ascii="Arial" w:hAnsi="Arial" w:cs="Arial"/>
          <w:lang w:val="tg-Cyrl-TJ"/>
        </w:rPr>
        <w:t>ба таҳкими амнияти сарҳад ва ҳамкорӣ байни мақомоти ҳифзи ҳуқуқ</w:t>
      </w:r>
      <w:r w:rsidR="00440100">
        <w:rPr>
          <w:rFonts w:ascii="Arial" w:hAnsi="Arial" w:cs="Arial"/>
          <w:lang w:val="tg-Cyrl-TJ"/>
        </w:rPr>
        <w:t>и</w:t>
      </w:r>
      <w:r w:rsidRPr="009A4A7E">
        <w:rPr>
          <w:rFonts w:ascii="Arial" w:hAnsi="Arial" w:cs="Arial"/>
          <w:lang w:val="tg-Cyrl-TJ"/>
        </w:rPr>
        <w:t xml:space="preserve"> </w:t>
      </w:r>
      <w:r w:rsidR="00440100" w:rsidRPr="009A4A7E">
        <w:rPr>
          <w:rFonts w:ascii="Arial" w:hAnsi="Arial" w:cs="Arial"/>
          <w:lang w:val="tg-Cyrl-TJ"/>
        </w:rPr>
        <w:t xml:space="preserve">Тоҷикистону </w:t>
      </w:r>
      <w:r w:rsidR="00440100" w:rsidRPr="00263A2C">
        <w:rPr>
          <w:rFonts w:ascii="Arial" w:hAnsi="Arial" w:cs="Arial"/>
          <w:lang w:val="tg-Cyrl-TJ"/>
        </w:rPr>
        <w:t>Ӯзбекистон</w:t>
      </w:r>
      <w:r w:rsidR="00440100" w:rsidRPr="00440100">
        <w:rPr>
          <w:rFonts w:ascii="Arial" w:hAnsi="Arial" w:cs="Arial"/>
          <w:lang w:val="tg-Cyrl-TJ"/>
        </w:rPr>
        <w:t xml:space="preserve"> </w:t>
      </w:r>
      <w:r w:rsidRPr="009A4A7E">
        <w:rPr>
          <w:rFonts w:ascii="Arial" w:hAnsi="Arial" w:cs="Arial"/>
          <w:lang w:val="tg-Cyrl-TJ"/>
        </w:rPr>
        <w:t xml:space="preserve">мусоидат хоҳад кард. </w:t>
      </w:r>
    </w:p>
    <w:p w14:paraId="50D77362" w14:textId="60D6EAAA" w:rsidR="009A4A7E" w:rsidRPr="00263C86" w:rsidRDefault="009A4A7E" w:rsidP="009A4A7E">
      <w:pPr>
        <w:jc w:val="both"/>
        <w:rPr>
          <w:rFonts w:ascii="Arial" w:hAnsi="Arial" w:cs="Arial"/>
          <w:lang w:val="tg-Cyrl-TJ"/>
        </w:rPr>
      </w:pPr>
      <w:r w:rsidRPr="009A4A7E">
        <w:rPr>
          <w:rFonts w:ascii="Arial" w:hAnsi="Arial" w:cs="Arial"/>
          <w:lang w:val="tg-Cyrl-TJ"/>
        </w:rPr>
        <w:t xml:space="preserve">«Лоиҳаи таъсиси чунин </w:t>
      </w:r>
      <w:r w:rsidR="00440100">
        <w:rPr>
          <w:rFonts w:ascii="Arial" w:hAnsi="Arial" w:cs="Arial"/>
          <w:lang w:val="tg-Cyrl-TJ"/>
        </w:rPr>
        <w:t>дафтар</w:t>
      </w:r>
      <w:r w:rsidRPr="009A4A7E">
        <w:rPr>
          <w:rFonts w:ascii="Arial" w:hAnsi="Arial" w:cs="Arial"/>
          <w:lang w:val="tg-Cyrl-TJ"/>
        </w:rPr>
        <w:t xml:space="preserve">ҳо бунёди механизмеро дар назар дорад, ки тавассути он </w:t>
      </w:r>
      <w:r w:rsidR="00440100">
        <w:rPr>
          <w:rFonts w:ascii="Arial" w:hAnsi="Arial" w:cs="Arial"/>
          <w:lang w:val="tg-Cyrl-TJ"/>
        </w:rPr>
        <w:t xml:space="preserve">хадамоти </w:t>
      </w:r>
      <w:r w:rsidR="00440100" w:rsidRPr="00440100">
        <w:rPr>
          <w:rFonts w:ascii="Arial" w:hAnsi="Arial" w:cs="Arial"/>
          <w:lang w:val="tg-Cyrl-TJ"/>
        </w:rPr>
        <w:t xml:space="preserve">сарҳадии </w:t>
      </w:r>
      <w:r w:rsidRPr="009A4A7E">
        <w:rPr>
          <w:rFonts w:ascii="Arial" w:hAnsi="Arial" w:cs="Arial"/>
          <w:lang w:val="tg-Cyrl-TJ"/>
        </w:rPr>
        <w:t>кишварҳои ҳамсоя метавонанд иттилооти стратег</w:t>
      </w:r>
      <w:r w:rsidR="00345E12">
        <w:rPr>
          <w:rFonts w:ascii="Arial" w:hAnsi="Arial" w:cs="Arial"/>
          <w:lang w:val="tg-Cyrl-TJ"/>
        </w:rPr>
        <w:t xml:space="preserve">ии </w:t>
      </w:r>
      <w:r w:rsidRPr="009A4A7E">
        <w:rPr>
          <w:rFonts w:ascii="Arial" w:hAnsi="Arial" w:cs="Arial"/>
          <w:lang w:val="tg-Cyrl-TJ"/>
        </w:rPr>
        <w:t xml:space="preserve">марбут ба гардиши ғайриқонунии маводи мухаддирро </w:t>
      </w:r>
      <w:bookmarkStart w:id="4" w:name="_Hlk72169536"/>
      <w:r w:rsidRPr="009A4A7E">
        <w:rPr>
          <w:rFonts w:ascii="Arial" w:hAnsi="Arial" w:cs="Arial"/>
          <w:lang w:val="tg-Cyrl-TJ"/>
        </w:rPr>
        <w:t>ҳ</w:t>
      </w:r>
      <w:bookmarkEnd w:id="4"/>
      <w:r w:rsidRPr="009A4A7E">
        <w:rPr>
          <w:rFonts w:ascii="Arial" w:hAnsi="Arial" w:cs="Arial"/>
          <w:lang w:val="tg-Cyrl-TJ"/>
        </w:rPr>
        <w:t xml:space="preserve">ам </w:t>
      </w:r>
      <w:r w:rsidR="00440100">
        <w:rPr>
          <w:rFonts w:ascii="Arial" w:hAnsi="Arial" w:cs="Arial"/>
          <w:lang w:val="tg-Cyrl-TJ"/>
        </w:rPr>
        <w:t>дар сат</w:t>
      </w:r>
      <w:r w:rsidR="00440100" w:rsidRPr="009A4A7E">
        <w:rPr>
          <w:rFonts w:ascii="Arial" w:hAnsi="Arial" w:cs="Arial"/>
          <w:lang w:val="tg-Cyrl-TJ"/>
        </w:rPr>
        <w:t>ҳ</w:t>
      </w:r>
      <w:r w:rsidR="00440100">
        <w:rPr>
          <w:rFonts w:ascii="Arial" w:hAnsi="Arial" w:cs="Arial"/>
          <w:lang w:val="tg-Cyrl-TJ"/>
        </w:rPr>
        <w:t xml:space="preserve">и </w:t>
      </w:r>
      <w:r w:rsidRPr="009A4A7E">
        <w:rPr>
          <w:rFonts w:ascii="Arial" w:hAnsi="Arial" w:cs="Arial"/>
          <w:lang w:val="tg-Cyrl-TJ"/>
        </w:rPr>
        <w:t>дуҷониба ва ҳам фаромарзӣ</w:t>
      </w:r>
      <w:r w:rsidR="00345E12">
        <w:rPr>
          <w:rFonts w:ascii="Arial" w:hAnsi="Arial" w:cs="Arial"/>
          <w:lang w:val="tg-Cyrl-TJ"/>
        </w:rPr>
        <w:t xml:space="preserve"> табодул </w:t>
      </w:r>
      <w:r w:rsidR="00345E12">
        <w:rPr>
          <w:rFonts w:ascii="Arial" w:hAnsi="Arial" w:cs="Arial"/>
          <w:lang w:val="tg-Cyrl-TJ"/>
        </w:rPr>
        <w:lastRenderedPageBreak/>
        <w:t>намоянд</w:t>
      </w:r>
      <w:r w:rsidRPr="009A4A7E">
        <w:rPr>
          <w:rFonts w:ascii="Arial" w:hAnsi="Arial" w:cs="Arial"/>
          <w:lang w:val="tg-Cyrl-TJ"/>
        </w:rPr>
        <w:t xml:space="preserve">. </w:t>
      </w:r>
      <w:r w:rsidR="00263C86" w:rsidRPr="00263C86">
        <w:rPr>
          <w:rFonts w:ascii="Arial" w:hAnsi="Arial" w:cs="Arial"/>
          <w:lang w:val="tg-Cyrl-TJ"/>
        </w:rPr>
        <w:t>Дафтари СММ оид ба маводи мухаддир ва ҷинояткорӣ та</w:t>
      </w:r>
      <w:r w:rsidR="00602637" w:rsidRPr="00602637">
        <w:rPr>
          <w:rFonts w:ascii="Arial" w:hAnsi="Arial" w:cs="Arial"/>
          <w:lang w:val="tg-Cyrl-TJ"/>
        </w:rPr>
        <w:t>қ</w:t>
      </w:r>
      <w:r w:rsidR="00602637">
        <w:rPr>
          <w:rFonts w:ascii="Arial" w:hAnsi="Arial" w:cs="Arial"/>
          <w:lang w:val="tg-Cyrl-TJ"/>
        </w:rPr>
        <w:t>вияти</w:t>
      </w:r>
      <w:r w:rsidR="00263C86" w:rsidRPr="00263C86">
        <w:rPr>
          <w:rFonts w:ascii="Arial" w:hAnsi="Arial" w:cs="Arial"/>
          <w:lang w:val="tg-Cyrl-TJ"/>
        </w:rPr>
        <w:t xml:space="preserve"> </w:t>
      </w:r>
      <w:r w:rsidRPr="009A4A7E">
        <w:rPr>
          <w:rFonts w:ascii="Arial" w:hAnsi="Arial" w:cs="Arial"/>
          <w:lang w:val="tg-Cyrl-TJ"/>
        </w:rPr>
        <w:t xml:space="preserve">иқтидори </w:t>
      </w:r>
      <w:r w:rsidR="00440100">
        <w:rPr>
          <w:rFonts w:ascii="Arial" w:hAnsi="Arial" w:cs="Arial"/>
          <w:lang w:val="tg-Cyrl-TJ"/>
        </w:rPr>
        <w:t>д</w:t>
      </w:r>
      <w:r w:rsidR="00440100" w:rsidRPr="00440100">
        <w:rPr>
          <w:rFonts w:ascii="Arial" w:hAnsi="Arial" w:cs="Arial"/>
          <w:lang w:val="tg-Cyrl-TJ"/>
        </w:rPr>
        <w:t>афтарҳои ҳамкории сарҳад</w:t>
      </w:r>
      <w:r w:rsidR="00440100">
        <w:rPr>
          <w:rFonts w:ascii="Arial" w:hAnsi="Arial" w:cs="Arial"/>
          <w:lang w:val="tg-Cyrl-TJ"/>
        </w:rPr>
        <w:t>иро</w:t>
      </w:r>
      <w:r w:rsidR="00440100" w:rsidRPr="00440100">
        <w:rPr>
          <w:rFonts w:ascii="Arial" w:hAnsi="Arial" w:cs="Arial"/>
          <w:lang w:val="tg-Cyrl-TJ"/>
        </w:rPr>
        <w:t xml:space="preserve"> </w:t>
      </w:r>
      <w:r w:rsidRPr="009A4A7E">
        <w:rPr>
          <w:rFonts w:ascii="Arial" w:hAnsi="Arial" w:cs="Arial"/>
          <w:lang w:val="tg-Cyrl-TJ"/>
        </w:rPr>
        <w:t>дар Осиёи Марказ</w:t>
      </w:r>
      <w:r w:rsidR="00440100" w:rsidRPr="009A4A7E">
        <w:rPr>
          <w:rFonts w:ascii="Arial" w:hAnsi="Arial" w:cs="Arial"/>
          <w:lang w:val="tg-Cyrl-TJ"/>
        </w:rPr>
        <w:t>ӣ</w:t>
      </w:r>
      <w:r w:rsidRPr="009A4A7E">
        <w:rPr>
          <w:rFonts w:ascii="Arial" w:hAnsi="Arial" w:cs="Arial"/>
          <w:lang w:val="tg-Cyrl-TJ"/>
        </w:rPr>
        <w:t xml:space="preserve"> дар доираи </w:t>
      </w:r>
      <w:r w:rsidR="00263C86">
        <w:rPr>
          <w:rFonts w:ascii="Arial" w:hAnsi="Arial" w:cs="Arial"/>
          <w:lang w:val="tg-Cyrl-TJ"/>
        </w:rPr>
        <w:t>б</w:t>
      </w:r>
      <w:r w:rsidRPr="009A4A7E">
        <w:rPr>
          <w:rFonts w:ascii="Arial" w:hAnsi="Arial" w:cs="Arial"/>
          <w:lang w:val="tg-Cyrl-TJ"/>
        </w:rPr>
        <w:t xml:space="preserve">арномаи </w:t>
      </w:r>
      <w:r w:rsidR="00263C86">
        <w:rPr>
          <w:rFonts w:ascii="Arial" w:hAnsi="Arial" w:cs="Arial"/>
          <w:lang w:val="tg-Cyrl-TJ"/>
        </w:rPr>
        <w:t xml:space="preserve">худ </w:t>
      </w:r>
      <w:r w:rsidRPr="009A4A7E">
        <w:rPr>
          <w:rFonts w:ascii="Arial" w:hAnsi="Arial" w:cs="Arial"/>
          <w:lang w:val="tg-Cyrl-TJ"/>
        </w:rPr>
        <w:t>барои Осиёи Марказ</w:t>
      </w:r>
      <w:bookmarkStart w:id="5" w:name="_Hlk72169332"/>
      <w:r w:rsidRPr="009A4A7E">
        <w:rPr>
          <w:rFonts w:ascii="Arial" w:hAnsi="Arial" w:cs="Arial"/>
          <w:lang w:val="tg-Cyrl-TJ"/>
        </w:rPr>
        <w:t xml:space="preserve">ӣ </w:t>
      </w:r>
      <w:bookmarkEnd w:id="5"/>
      <w:r w:rsidR="00440100">
        <w:rPr>
          <w:rFonts w:ascii="Arial" w:hAnsi="Arial" w:cs="Arial"/>
          <w:lang w:val="tg-Cyrl-TJ"/>
        </w:rPr>
        <w:t>барои сол</w:t>
      </w:r>
      <w:r w:rsidR="00440100" w:rsidRPr="009A4A7E">
        <w:rPr>
          <w:rFonts w:ascii="Arial" w:hAnsi="Arial" w:cs="Arial"/>
          <w:lang w:val="tg-Cyrl-TJ"/>
        </w:rPr>
        <w:t>ҳ</w:t>
      </w:r>
      <w:r w:rsidR="00440100">
        <w:rPr>
          <w:rFonts w:ascii="Arial" w:hAnsi="Arial" w:cs="Arial"/>
          <w:lang w:val="tg-Cyrl-TJ"/>
        </w:rPr>
        <w:t xml:space="preserve">ои </w:t>
      </w:r>
      <w:r w:rsidRPr="009A4A7E">
        <w:rPr>
          <w:rFonts w:ascii="Arial" w:hAnsi="Arial" w:cs="Arial"/>
          <w:lang w:val="tg-Cyrl-TJ"/>
        </w:rPr>
        <w:t>2021-2025 бо ма</w:t>
      </w:r>
      <w:bookmarkStart w:id="6" w:name="_Hlk72347688"/>
      <w:r w:rsidRPr="009A4A7E">
        <w:rPr>
          <w:rFonts w:ascii="Arial" w:hAnsi="Arial" w:cs="Arial"/>
          <w:lang w:val="tg-Cyrl-TJ"/>
        </w:rPr>
        <w:t>қ</w:t>
      </w:r>
      <w:bookmarkEnd w:id="6"/>
      <w:r w:rsidRPr="009A4A7E">
        <w:rPr>
          <w:rFonts w:ascii="Arial" w:hAnsi="Arial" w:cs="Arial"/>
          <w:lang w:val="tg-Cyrl-TJ"/>
        </w:rPr>
        <w:t xml:space="preserve">сади </w:t>
      </w:r>
      <w:r w:rsidR="00440100">
        <w:rPr>
          <w:rFonts w:ascii="Arial" w:hAnsi="Arial" w:cs="Arial"/>
          <w:lang w:val="tg-Cyrl-TJ"/>
        </w:rPr>
        <w:t>та</w:t>
      </w:r>
      <w:r w:rsidR="00440100" w:rsidRPr="009A4A7E">
        <w:rPr>
          <w:rFonts w:ascii="Arial" w:hAnsi="Arial" w:cs="Arial"/>
          <w:lang w:val="tg-Cyrl-TJ"/>
        </w:rPr>
        <w:t>ҳ</w:t>
      </w:r>
      <w:r w:rsidR="00440100">
        <w:rPr>
          <w:rFonts w:ascii="Arial" w:hAnsi="Arial" w:cs="Arial"/>
          <w:lang w:val="tg-Cyrl-TJ"/>
        </w:rPr>
        <w:t>киму густариши</w:t>
      </w:r>
      <w:r w:rsidRPr="009A4A7E">
        <w:rPr>
          <w:rFonts w:ascii="Arial" w:hAnsi="Arial" w:cs="Arial"/>
          <w:lang w:val="tg-Cyrl-TJ"/>
        </w:rPr>
        <w:t xml:space="preserve"> ҳамкориҳои </w:t>
      </w:r>
      <w:r w:rsidR="0027369E">
        <w:rPr>
          <w:rFonts w:ascii="Arial" w:hAnsi="Arial" w:cs="Arial"/>
          <w:lang w:val="tg-Cyrl-TJ"/>
        </w:rPr>
        <w:t>фаромарз</w:t>
      </w:r>
      <w:r w:rsidRPr="009A4A7E">
        <w:rPr>
          <w:rFonts w:ascii="Arial" w:hAnsi="Arial" w:cs="Arial"/>
          <w:lang w:val="tg-Cyrl-TJ"/>
        </w:rPr>
        <w:t>ӣ</w:t>
      </w:r>
      <w:r w:rsidR="0027369E">
        <w:rPr>
          <w:rFonts w:ascii="Arial" w:hAnsi="Arial" w:cs="Arial"/>
          <w:lang w:val="tg-Cyrl-TJ"/>
        </w:rPr>
        <w:t xml:space="preserve">, аз </w:t>
      </w:r>
      <w:r w:rsidR="00A75CBA" w:rsidRPr="00A75CBA">
        <w:rPr>
          <w:rFonts w:ascii="Arial" w:hAnsi="Arial" w:cs="Arial"/>
          <w:lang w:val="tg-Cyrl-TJ"/>
        </w:rPr>
        <w:t>ҷ</w:t>
      </w:r>
      <w:r w:rsidR="00A75CBA">
        <w:rPr>
          <w:rFonts w:ascii="Arial" w:hAnsi="Arial" w:cs="Arial"/>
          <w:lang w:val="tg-Cyrl-TJ"/>
        </w:rPr>
        <w:t>умла</w:t>
      </w:r>
      <w:r w:rsidRPr="009A4A7E">
        <w:rPr>
          <w:rFonts w:ascii="Arial" w:hAnsi="Arial" w:cs="Arial"/>
          <w:lang w:val="tg-Cyrl-TJ"/>
        </w:rPr>
        <w:t xml:space="preserve"> дар </w:t>
      </w:r>
      <w:r w:rsidR="00440100">
        <w:rPr>
          <w:rFonts w:ascii="Arial" w:hAnsi="Arial" w:cs="Arial"/>
          <w:lang w:val="tg-Cyrl-TJ"/>
        </w:rPr>
        <w:t>марзи</w:t>
      </w:r>
      <w:r w:rsidRPr="009A4A7E">
        <w:rPr>
          <w:rFonts w:ascii="Arial" w:hAnsi="Arial" w:cs="Arial"/>
          <w:lang w:val="tg-Cyrl-TJ"/>
        </w:rPr>
        <w:t xml:space="preserve"> Тоҷикистону </w:t>
      </w:r>
      <w:r w:rsidR="00440100" w:rsidRPr="00440100">
        <w:rPr>
          <w:rFonts w:ascii="Arial" w:hAnsi="Arial" w:cs="Arial"/>
          <w:lang w:val="tg-Cyrl-TJ"/>
        </w:rPr>
        <w:t>Ӯзбекистон</w:t>
      </w:r>
      <w:r w:rsidR="004F1576">
        <w:rPr>
          <w:rFonts w:ascii="Arial" w:hAnsi="Arial" w:cs="Arial"/>
          <w:lang w:val="tg-Cyrl-TJ"/>
        </w:rPr>
        <w:t>,</w:t>
      </w:r>
      <w:r w:rsidR="00440100" w:rsidRPr="00440100">
        <w:rPr>
          <w:rFonts w:ascii="Arial" w:hAnsi="Arial" w:cs="Arial"/>
          <w:lang w:val="tg-Cyrl-TJ"/>
        </w:rPr>
        <w:t xml:space="preserve"> </w:t>
      </w:r>
      <w:r w:rsidRPr="009A4A7E">
        <w:rPr>
          <w:rFonts w:ascii="Arial" w:hAnsi="Arial" w:cs="Arial"/>
          <w:lang w:val="tg-Cyrl-TJ"/>
        </w:rPr>
        <w:t>идома хоҳад дод</w:t>
      </w:r>
      <w:r w:rsidR="00440100" w:rsidRPr="00440100">
        <w:rPr>
          <w:rFonts w:ascii="Arial" w:hAnsi="Arial" w:cs="Arial"/>
          <w:lang w:val="tg-Cyrl-TJ"/>
        </w:rPr>
        <w:t>»</w:t>
      </w:r>
      <w:r w:rsidRPr="009A4A7E">
        <w:rPr>
          <w:rFonts w:ascii="Arial" w:hAnsi="Arial" w:cs="Arial"/>
          <w:lang w:val="tg-Cyrl-TJ"/>
        </w:rPr>
        <w:t xml:space="preserve">, - гуфт </w:t>
      </w:r>
      <w:r w:rsidR="004F1576">
        <w:rPr>
          <w:rFonts w:ascii="Arial" w:hAnsi="Arial" w:cs="Arial"/>
          <w:lang w:val="tg-Cyrl-TJ"/>
        </w:rPr>
        <w:t xml:space="preserve">хонум </w:t>
      </w:r>
      <w:r w:rsidRPr="009A4A7E">
        <w:rPr>
          <w:rFonts w:ascii="Arial" w:hAnsi="Arial" w:cs="Arial"/>
          <w:lang w:val="tg-Cyrl-TJ"/>
        </w:rPr>
        <w:t xml:space="preserve">Ашита Миттал дар сухани ифтитоҳии худ. </w:t>
      </w:r>
      <w:r w:rsidR="00440100">
        <w:rPr>
          <w:rFonts w:ascii="Arial" w:hAnsi="Arial" w:cs="Arial"/>
          <w:lang w:val="tg-Cyrl-TJ"/>
        </w:rPr>
        <w:t xml:space="preserve">  </w:t>
      </w:r>
      <w:r w:rsidR="00263C86" w:rsidRPr="00263C86">
        <w:rPr>
          <w:rFonts w:ascii="Arial" w:hAnsi="Arial" w:cs="Arial"/>
          <w:lang w:val="tg-Cyrl-TJ"/>
        </w:rPr>
        <w:t xml:space="preserve"> </w:t>
      </w:r>
    </w:p>
    <w:p w14:paraId="25575221" w14:textId="07E936DC" w:rsidR="00965EEF" w:rsidRPr="00BA10C9" w:rsidRDefault="001C54D7" w:rsidP="00AE4717">
      <w:pPr>
        <w:jc w:val="both"/>
        <w:rPr>
          <w:rFonts w:ascii="Arial" w:hAnsi="Arial" w:cs="Arial"/>
          <w:lang w:val="tg-Cyrl-TJ"/>
        </w:rPr>
      </w:pPr>
      <w:r w:rsidRPr="009A4A7E">
        <w:rPr>
          <w:rFonts w:ascii="Arial" w:hAnsi="Arial" w:cs="Arial"/>
          <w:lang w:val="tg-Cyrl-TJ"/>
        </w:rPr>
        <w:t xml:space="preserve">«Бояд қайд кард, ки дар шароити кунунӣ </w:t>
      </w:r>
      <w:r w:rsidR="0086075E" w:rsidRPr="009A4A7E">
        <w:rPr>
          <w:rFonts w:ascii="Arial" w:hAnsi="Arial" w:cs="Arial"/>
          <w:lang w:val="tg-Cyrl-TJ"/>
        </w:rPr>
        <w:t>дафтар</w:t>
      </w:r>
      <w:r w:rsidRPr="009A4A7E">
        <w:rPr>
          <w:rFonts w:ascii="Arial" w:hAnsi="Arial" w:cs="Arial"/>
          <w:lang w:val="tg-Cyrl-TJ"/>
        </w:rPr>
        <w:t xml:space="preserve">ҳо воситаи тақвияти </w:t>
      </w:r>
      <w:bookmarkStart w:id="7" w:name="_Hlk72095644"/>
      <w:r w:rsidR="0086075E" w:rsidRPr="009A4A7E">
        <w:rPr>
          <w:rFonts w:ascii="Arial" w:hAnsi="Arial" w:cs="Arial"/>
          <w:lang w:val="tg-Cyrl-TJ"/>
        </w:rPr>
        <w:t>ҳ</w:t>
      </w:r>
      <w:bookmarkEnd w:id="7"/>
      <w:r w:rsidR="0086075E" w:rsidRPr="009A4A7E">
        <w:rPr>
          <w:rFonts w:ascii="Arial" w:hAnsi="Arial" w:cs="Arial"/>
          <w:lang w:val="tg-Cyrl-TJ"/>
        </w:rPr>
        <w:t xml:space="preserve">амкории </w:t>
      </w:r>
      <w:r w:rsidRPr="009A4A7E">
        <w:rPr>
          <w:rFonts w:ascii="Arial" w:hAnsi="Arial" w:cs="Arial"/>
          <w:lang w:val="tg-Cyrl-TJ"/>
        </w:rPr>
        <w:t xml:space="preserve">байниидоравӣ ва </w:t>
      </w:r>
      <w:r w:rsidR="0086075E" w:rsidRPr="009A4A7E">
        <w:rPr>
          <w:rFonts w:ascii="Arial" w:hAnsi="Arial" w:cs="Arial"/>
          <w:lang w:val="tg-Cyrl-TJ"/>
        </w:rPr>
        <w:t>фаро</w:t>
      </w:r>
      <w:r w:rsidRPr="009A4A7E">
        <w:rPr>
          <w:rFonts w:ascii="Arial" w:hAnsi="Arial" w:cs="Arial"/>
          <w:lang w:val="tg-Cyrl-TJ"/>
        </w:rPr>
        <w:t>марзӣ</w:t>
      </w:r>
      <w:r w:rsidR="0086075E" w:rsidRPr="009A4A7E">
        <w:rPr>
          <w:rFonts w:ascii="Arial" w:hAnsi="Arial" w:cs="Arial"/>
          <w:lang w:val="tg-Cyrl-TJ"/>
        </w:rPr>
        <w:t xml:space="preserve"> мебошанд</w:t>
      </w:r>
      <w:r w:rsidRPr="009A4A7E">
        <w:rPr>
          <w:rFonts w:ascii="Arial" w:hAnsi="Arial" w:cs="Arial"/>
          <w:lang w:val="tg-Cyrl-TJ"/>
        </w:rPr>
        <w:t xml:space="preserve">. </w:t>
      </w:r>
      <w:r w:rsidRPr="00BA10C9">
        <w:rPr>
          <w:rFonts w:ascii="Arial" w:hAnsi="Arial" w:cs="Arial"/>
          <w:lang w:val="tg-Cyrl-TJ"/>
        </w:rPr>
        <w:t xml:space="preserve">Ташаббуси </w:t>
      </w:r>
      <w:r w:rsidR="00965EEF" w:rsidRPr="00BA10C9">
        <w:rPr>
          <w:rFonts w:ascii="Arial" w:hAnsi="Arial" w:cs="Arial"/>
          <w:lang w:val="tg-Cyrl-TJ"/>
        </w:rPr>
        <w:t xml:space="preserve">кушодани дафтарҳои сарҳадӣ </w:t>
      </w:r>
      <w:r w:rsidRPr="00BA10C9">
        <w:rPr>
          <w:rFonts w:ascii="Arial" w:hAnsi="Arial" w:cs="Arial"/>
          <w:lang w:val="tg-Cyrl-TJ"/>
        </w:rPr>
        <w:t xml:space="preserve">таъсиси механизми беназири мубориза бо қочоқи маводи мухаддирро пешбинӣ мекунад. Умедворам, ки дар оянда ин </w:t>
      </w:r>
      <w:r w:rsidR="00965EEF" w:rsidRPr="00BA10C9">
        <w:rPr>
          <w:rFonts w:ascii="Arial" w:hAnsi="Arial" w:cs="Arial"/>
          <w:lang w:val="tg-Cyrl-TJ"/>
        </w:rPr>
        <w:t>дафт</w:t>
      </w:r>
      <w:r w:rsidR="00322565" w:rsidRPr="00BA10C9">
        <w:rPr>
          <w:rFonts w:ascii="Arial" w:hAnsi="Arial" w:cs="Arial"/>
          <w:lang w:val="tg-Cyrl-TJ"/>
        </w:rPr>
        <w:t>ар</w:t>
      </w:r>
      <w:r w:rsidRPr="00BA10C9">
        <w:rPr>
          <w:rFonts w:ascii="Arial" w:hAnsi="Arial" w:cs="Arial"/>
          <w:lang w:val="tg-Cyrl-TJ"/>
        </w:rPr>
        <w:t>ҳо</w:t>
      </w:r>
      <w:r w:rsidR="00965EEF" w:rsidRPr="00BA10C9">
        <w:rPr>
          <w:rFonts w:ascii="Arial" w:hAnsi="Arial" w:cs="Arial"/>
          <w:lang w:val="tg-Cyrl-TJ"/>
        </w:rPr>
        <w:t>и навтаъсисёфта</w:t>
      </w:r>
      <w:r w:rsidRPr="00BA10C9">
        <w:rPr>
          <w:rFonts w:ascii="Arial" w:hAnsi="Arial" w:cs="Arial"/>
          <w:lang w:val="tg-Cyrl-TJ"/>
        </w:rPr>
        <w:t xml:space="preserve"> дар таҳкими амнияти сарҳадӣ ва рушди минбаъдаи ҳамкориҳо байни мақомоти ҳифзи ҳуқуқи Ӯзбекистон ва Тоҷикистон саҳми назаррас хоҳанд гузошт</w:t>
      </w:r>
      <w:r w:rsidR="00965EEF" w:rsidRPr="00BA10C9">
        <w:rPr>
          <w:rFonts w:ascii="Arial" w:hAnsi="Arial" w:cs="Arial"/>
          <w:lang w:val="tg-Cyrl-TJ"/>
        </w:rPr>
        <w:t>»</w:t>
      </w:r>
      <w:r w:rsidRPr="00BA10C9">
        <w:rPr>
          <w:rFonts w:ascii="Arial" w:hAnsi="Arial" w:cs="Arial"/>
          <w:lang w:val="tg-Cyrl-TJ"/>
        </w:rPr>
        <w:t xml:space="preserve">, - гуфт </w:t>
      </w:r>
      <w:r w:rsidR="00345E12" w:rsidRPr="00BA10C9">
        <w:rPr>
          <w:rFonts w:ascii="Arial" w:hAnsi="Arial" w:cs="Arial"/>
          <w:lang w:val="tg-Cyrl-TJ"/>
        </w:rPr>
        <w:t xml:space="preserve">Уткир </w:t>
      </w:r>
      <w:r w:rsidRPr="00BA10C9">
        <w:rPr>
          <w:rFonts w:ascii="Arial" w:hAnsi="Arial" w:cs="Arial"/>
          <w:lang w:val="tg-Cyrl-TJ"/>
        </w:rPr>
        <w:t xml:space="preserve">Қодиров, муовини раиси Кумитаи давлатии гумруки </w:t>
      </w:r>
      <w:r w:rsidR="00965EEF" w:rsidRPr="00BA10C9">
        <w:rPr>
          <w:rFonts w:ascii="Arial" w:hAnsi="Arial" w:cs="Arial"/>
          <w:lang w:val="tg-Cyrl-TJ"/>
        </w:rPr>
        <w:t xml:space="preserve">Ҷумҳурии Ӯзбекистон дар </w:t>
      </w:r>
      <w:r w:rsidRPr="00BA10C9">
        <w:rPr>
          <w:rFonts w:ascii="Arial" w:hAnsi="Arial" w:cs="Arial"/>
          <w:lang w:val="tg-Cyrl-TJ"/>
        </w:rPr>
        <w:t xml:space="preserve">маросими </w:t>
      </w:r>
      <w:r w:rsidR="00965EEF" w:rsidRPr="00BA10C9">
        <w:rPr>
          <w:rFonts w:ascii="Arial" w:hAnsi="Arial" w:cs="Arial"/>
          <w:lang w:val="tg-Cyrl-TJ"/>
        </w:rPr>
        <w:t xml:space="preserve">кушодашавии ДҲС </w:t>
      </w:r>
      <w:r w:rsidRPr="00BA10C9">
        <w:rPr>
          <w:rFonts w:ascii="Arial" w:hAnsi="Arial" w:cs="Arial"/>
          <w:lang w:val="tg-Cyrl-TJ"/>
        </w:rPr>
        <w:t xml:space="preserve">дар </w:t>
      </w:r>
      <w:r w:rsidR="00965EEF" w:rsidRPr="00BA10C9">
        <w:rPr>
          <w:rFonts w:ascii="Arial" w:hAnsi="Arial" w:cs="Arial"/>
          <w:lang w:val="tg-Cyrl-TJ"/>
        </w:rPr>
        <w:t>«</w:t>
      </w:r>
      <w:r w:rsidRPr="00BA10C9">
        <w:rPr>
          <w:rFonts w:ascii="Arial" w:hAnsi="Arial" w:cs="Arial"/>
          <w:lang w:val="tg-Cyrl-TJ"/>
        </w:rPr>
        <w:t>Кудуклӣ</w:t>
      </w:r>
      <w:r w:rsidR="00965EEF" w:rsidRPr="00BA10C9">
        <w:rPr>
          <w:rFonts w:ascii="Arial" w:hAnsi="Arial" w:cs="Arial"/>
          <w:lang w:val="tg-Cyrl-TJ"/>
        </w:rPr>
        <w:t>».</w:t>
      </w:r>
      <w:r w:rsidRPr="00BA10C9">
        <w:rPr>
          <w:rFonts w:ascii="Arial" w:hAnsi="Arial" w:cs="Arial"/>
          <w:lang w:val="tg-Cyrl-TJ"/>
        </w:rPr>
        <w:t xml:space="preserve"> </w:t>
      </w:r>
    </w:p>
    <w:p w14:paraId="5C4A8421" w14:textId="3476EC7B" w:rsidR="00965EEF" w:rsidRPr="00BA10C9" w:rsidRDefault="001C54D7" w:rsidP="00AE4717">
      <w:pPr>
        <w:jc w:val="both"/>
        <w:rPr>
          <w:rFonts w:ascii="Arial" w:hAnsi="Arial" w:cs="Arial"/>
          <w:lang w:val="tg-Cyrl-TJ"/>
        </w:rPr>
      </w:pPr>
      <w:r w:rsidRPr="00BA10C9">
        <w:rPr>
          <w:rFonts w:ascii="Arial" w:hAnsi="Arial" w:cs="Arial"/>
          <w:lang w:val="tg-Cyrl-TJ"/>
        </w:rPr>
        <w:t xml:space="preserve">Таъсиси </w:t>
      </w:r>
      <w:bookmarkStart w:id="8" w:name="_Hlk72096010"/>
      <w:r w:rsidR="00965EEF" w:rsidRPr="00BA10C9">
        <w:rPr>
          <w:rFonts w:ascii="Arial" w:hAnsi="Arial" w:cs="Arial"/>
          <w:lang w:val="tg-Cyrl-TJ"/>
        </w:rPr>
        <w:t>ДҲС</w:t>
      </w:r>
      <w:bookmarkEnd w:id="8"/>
      <w:r w:rsidR="00322565" w:rsidRPr="00BA10C9">
        <w:rPr>
          <w:rFonts w:ascii="Arial" w:hAnsi="Arial" w:cs="Arial"/>
          <w:lang w:val="tg-Cyrl-TJ"/>
        </w:rPr>
        <w:t>-ҳо</w:t>
      </w:r>
      <w:r w:rsidR="00965EEF" w:rsidRPr="00BA10C9">
        <w:rPr>
          <w:rFonts w:ascii="Arial" w:hAnsi="Arial" w:cs="Arial"/>
          <w:lang w:val="tg-Cyrl-TJ"/>
        </w:rPr>
        <w:t xml:space="preserve"> </w:t>
      </w:r>
      <w:r w:rsidRPr="00BA10C9">
        <w:rPr>
          <w:rFonts w:ascii="Arial" w:hAnsi="Arial" w:cs="Arial"/>
          <w:lang w:val="tg-Cyrl-TJ"/>
        </w:rPr>
        <w:t xml:space="preserve">дар як қатор гузаргоҳҳои </w:t>
      </w:r>
      <w:r w:rsidR="00965EEF" w:rsidRPr="00BA10C9">
        <w:rPr>
          <w:rFonts w:ascii="Arial" w:hAnsi="Arial" w:cs="Arial"/>
          <w:lang w:val="tg-Cyrl-TJ"/>
        </w:rPr>
        <w:t xml:space="preserve">сарҳадии </w:t>
      </w:r>
      <w:r w:rsidRPr="00BA10C9">
        <w:rPr>
          <w:rFonts w:ascii="Arial" w:hAnsi="Arial" w:cs="Arial"/>
          <w:lang w:val="tg-Cyrl-TJ"/>
        </w:rPr>
        <w:t xml:space="preserve">Осиёи Марказӣ ба ташаккули заминаи ҳамкориҳои минбаъдаи самарабахши байниидоравӣ ва </w:t>
      </w:r>
      <w:r w:rsidR="00965EEF" w:rsidRPr="00BA10C9">
        <w:rPr>
          <w:rFonts w:ascii="Arial" w:hAnsi="Arial" w:cs="Arial"/>
          <w:lang w:val="tg-Cyrl-TJ"/>
        </w:rPr>
        <w:t>фаромарз</w:t>
      </w:r>
      <w:r w:rsidRPr="00BA10C9">
        <w:rPr>
          <w:rFonts w:ascii="Arial" w:hAnsi="Arial" w:cs="Arial"/>
          <w:lang w:val="tg-Cyrl-TJ"/>
        </w:rPr>
        <w:t>ӣ, инчунин табодули иттилоот барои му</w:t>
      </w:r>
      <w:r w:rsidR="00965EEF" w:rsidRPr="00BA10C9">
        <w:rPr>
          <w:rFonts w:ascii="Arial" w:hAnsi="Arial" w:cs="Arial"/>
          <w:lang w:val="tg-Cyrl-TJ"/>
        </w:rPr>
        <w:t>боризаи</w:t>
      </w:r>
      <w:r w:rsidRPr="00BA10C9">
        <w:rPr>
          <w:rFonts w:ascii="Arial" w:hAnsi="Arial" w:cs="Arial"/>
          <w:lang w:val="tg-Cyrl-TJ"/>
        </w:rPr>
        <w:t xml:space="preserve"> самаранок </w:t>
      </w:r>
      <w:r w:rsidR="00965EEF" w:rsidRPr="00BA10C9">
        <w:rPr>
          <w:rFonts w:ascii="Arial" w:hAnsi="Arial" w:cs="Arial"/>
          <w:lang w:val="tg-Cyrl-TJ"/>
        </w:rPr>
        <w:t xml:space="preserve">бо </w:t>
      </w:r>
      <w:r w:rsidRPr="00BA10C9">
        <w:rPr>
          <w:rFonts w:ascii="Arial" w:hAnsi="Arial" w:cs="Arial"/>
          <w:lang w:val="tg-Cyrl-TJ"/>
        </w:rPr>
        <w:t>ҷинояткории муташаккилонаи фаромиллӣ</w:t>
      </w:r>
      <w:r w:rsidR="00965EEF" w:rsidRPr="00BA10C9">
        <w:rPr>
          <w:rFonts w:ascii="Arial" w:hAnsi="Arial" w:cs="Arial"/>
          <w:lang w:val="tg-Cyrl-TJ"/>
        </w:rPr>
        <w:t>,</w:t>
      </w:r>
      <w:r w:rsidRPr="00BA10C9">
        <w:rPr>
          <w:rFonts w:ascii="Arial" w:hAnsi="Arial" w:cs="Arial"/>
          <w:lang w:val="tg-Cyrl-TJ"/>
        </w:rPr>
        <w:t xml:space="preserve"> мусоидат мекунад. </w:t>
      </w:r>
      <w:r w:rsidR="00965EEF" w:rsidRPr="00BA10C9">
        <w:rPr>
          <w:rFonts w:ascii="Arial" w:hAnsi="Arial" w:cs="Arial"/>
          <w:lang w:val="tg-Cyrl-TJ"/>
        </w:rPr>
        <w:t>ДҲС</w:t>
      </w:r>
      <w:r w:rsidR="00322565" w:rsidRPr="00BA10C9">
        <w:rPr>
          <w:rFonts w:ascii="Arial" w:hAnsi="Arial" w:cs="Arial"/>
          <w:lang w:val="tg-Cyrl-TJ"/>
        </w:rPr>
        <w:t>-ҳо</w:t>
      </w:r>
      <w:r w:rsidR="00965EEF" w:rsidRPr="00BA10C9">
        <w:rPr>
          <w:rFonts w:ascii="Arial" w:hAnsi="Arial" w:cs="Arial"/>
          <w:lang w:val="tg-Cyrl-TJ"/>
        </w:rPr>
        <w:t xml:space="preserve"> </w:t>
      </w:r>
      <w:r w:rsidRPr="00BA10C9">
        <w:rPr>
          <w:rFonts w:ascii="Arial" w:hAnsi="Arial" w:cs="Arial"/>
          <w:lang w:val="tg-Cyrl-TJ"/>
        </w:rPr>
        <w:t xml:space="preserve">ҳамзамон ба </w:t>
      </w:r>
      <w:r w:rsidR="00965EEF" w:rsidRPr="00BA10C9">
        <w:rPr>
          <w:rFonts w:ascii="Arial" w:hAnsi="Arial" w:cs="Arial"/>
          <w:lang w:val="tg-Cyrl-TJ"/>
        </w:rPr>
        <w:t xml:space="preserve">густариши </w:t>
      </w:r>
      <w:r w:rsidRPr="00BA10C9">
        <w:rPr>
          <w:rFonts w:ascii="Arial" w:hAnsi="Arial" w:cs="Arial"/>
          <w:lang w:val="tg-Cyrl-TJ"/>
        </w:rPr>
        <w:t>тиҷорати қонунии байналмилалӣ мусоидат</w:t>
      </w:r>
      <w:r w:rsidR="00322565" w:rsidRPr="00BA10C9">
        <w:rPr>
          <w:rFonts w:ascii="Arial" w:hAnsi="Arial" w:cs="Arial"/>
          <w:lang w:val="tg-Cyrl-TJ"/>
        </w:rPr>
        <w:t xml:space="preserve"> мекунанд</w:t>
      </w:r>
      <w:r w:rsidRPr="00BA10C9">
        <w:rPr>
          <w:rFonts w:ascii="Arial" w:hAnsi="Arial" w:cs="Arial"/>
          <w:lang w:val="tg-Cyrl-TJ"/>
        </w:rPr>
        <w:t xml:space="preserve">. То имрӯз 19 </w:t>
      </w:r>
      <w:r w:rsidR="00965EEF" w:rsidRPr="00BA10C9">
        <w:rPr>
          <w:rFonts w:ascii="Arial" w:hAnsi="Arial" w:cs="Arial"/>
          <w:lang w:val="tg-Cyrl-TJ"/>
        </w:rPr>
        <w:t xml:space="preserve">ДҲС </w:t>
      </w:r>
      <w:r w:rsidRPr="00BA10C9">
        <w:rPr>
          <w:rFonts w:ascii="Arial" w:hAnsi="Arial" w:cs="Arial"/>
          <w:lang w:val="tg-Cyrl-TJ"/>
        </w:rPr>
        <w:t xml:space="preserve">дар марзҳои Тоҷикистону Афғонистон, </w:t>
      </w:r>
      <w:r w:rsidR="00965EEF" w:rsidRPr="00BA10C9">
        <w:rPr>
          <w:rFonts w:ascii="Arial" w:hAnsi="Arial" w:cs="Arial"/>
          <w:lang w:val="tg-Cyrl-TJ"/>
        </w:rPr>
        <w:t xml:space="preserve">Ӯзбекистону </w:t>
      </w:r>
      <w:r w:rsidRPr="00BA10C9">
        <w:rPr>
          <w:rFonts w:ascii="Arial" w:hAnsi="Arial" w:cs="Arial"/>
          <w:lang w:val="tg-Cyrl-TJ"/>
        </w:rPr>
        <w:t>Афғонистон, Тоҷикистон</w:t>
      </w:r>
      <w:r w:rsidR="00965EEF" w:rsidRPr="00BA10C9">
        <w:rPr>
          <w:rFonts w:ascii="Arial" w:hAnsi="Arial" w:cs="Arial"/>
          <w:lang w:val="tg-Cyrl-TJ"/>
        </w:rPr>
        <w:t>у Ӯзбекистон</w:t>
      </w:r>
      <w:r w:rsidRPr="00BA10C9">
        <w:rPr>
          <w:rFonts w:ascii="Arial" w:hAnsi="Arial" w:cs="Arial"/>
          <w:lang w:val="tg-Cyrl-TJ"/>
        </w:rPr>
        <w:t>, Қирғизистон</w:t>
      </w:r>
      <w:r w:rsidR="00965EEF" w:rsidRPr="00BA10C9">
        <w:rPr>
          <w:rFonts w:ascii="Arial" w:hAnsi="Arial" w:cs="Arial"/>
          <w:lang w:val="tg-Cyrl-TJ"/>
        </w:rPr>
        <w:t xml:space="preserve">у </w:t>
      </w:r>
      <w:r w:rsidRPr="00BA10C9">
        <w:rPr>
          <w:rFonts w:ascii="Arial" w:hAnsi="Arial" w:cs="Arial"/>
          <w:lang w:val="tg-Cyrl-TJ"/>
        </w:rPr>
        <w:t>Тоҷик</w:t>
      </w:r>
      <w:r w:rsidR="00965EEF" w:rsidRPr="00BA10C9">
        <w:rPr>
          <w:rFonts w:ascii="Arial" w:hAnsi="Arial" w:cs="Arial"/>
          <w:lang w:val="tg-Cyrl-TJ"/>
        </w:rPr>
        <w:t>истон</w:t>
      </w:r>
      <w:r w:rsidRPr="00BA10C9">
        <w:rPr>
          <w:rFonts w:ascii="Arial" w:hAnsi="Arial" w:cs="Arial"/>
          <w:lang w:val="tg-Cyrl-TJ"/>
        </w:rPr>
        <w:t>, Қирғизистон</w:t>
      </w:r>
      <w:r w:rsidR="00965EEF" w:rsidRPr="00BA10C9">
        <w:rPr>
          <w:rFonts w:ascii="Arial" w:hAnsi="Arial" w:cs="Arial"/>
          <w:lang w:val="tg-Cyrl-TJ"/>
        </w:rPr>
        <w:t>у Ӯзбекистон</w:t>
      </w:r>
      <w:r w:rsidRPr="00BA10C9">
        <w:rPr>
          <w:rFonts w:ascii="Arial" w:hAnsi="Arial" w:cs="Arial"/>
          <w:lang w:val="tg-Cyrl-TJ"/>
        </w:rPr>
        <w:t>, Қирғизистон</w:t>
      </w:r>
      <w:r w:rsidR="00965EEF" w:rsidRPr="00BA10C9">
        <w:rPr>
          <w:rFonts w:ascii="Arial" w:hAnsi="Arial" w:cs="Arial"/>
          <w:lang w:val="tg-Cyrl-TJ"/>
        </w:rPr>
        <w:t xml:space="preserve">у </w:t>
      </w:r>
      <w:r w:rsidRPr="00BA10C9">
        <w:rPr>
          <w:rFonts w:ascii="Arial" w:hAnsi="Arial" w:cs="Arial"/>
          <w:lang w:val="tg-Cyrl-TJ"/>
        </w:rPr>
        <w:t>Қазоқистон ва Қазоқистон</w:t>
      </w:r>
      <w:r w:rsidR="00965EEF" w:rsidRPr="00BA10C9">
        <w:rPr>
          <w:rFonts w:ascii="Arial" w:hAnsi="Arial" w:cs="Arial"/>
          <w:lang w:val="tg-Cyrl-TJ"/>
        </w:rPr>
        <w:t>у Ӯзбекистон</w:t>
      </w:r>
      <w:r w:rsidR="00322565" w:rsidRPr="00BA10C9">
        <w:rPr>
          <w:rFonts w:ascii="Arial" w:hAnsi="Arial" w:cs="Arial"/>
          <w:lang w:val="tg-Cyrl-TJ"/>
        </w:rPr>
        <w:t>,</w:t>
      </w:r>
      <w:r w:rsidR="00965EEF" w:rsidRPr="00BA10C9">
        <w:rPr>
          <w:rFonts w:ascii="Arial" w:hAnsi="Arial" w:cs="Arial"/>
          <w:lang w:val="tg-Cyrl-TJ"/>
        </w:rPr>
        <w:t xml:space="preserve"> </w:t>
      </w:r>
      <w:r w:rsidRPr="00BA10C9">
        <w:rPr>
          <w:rFonts w:ascii="Arial" w:hAnsi="Arial" w:cs="Arial"/>
          <w:lang w:val="tg-Cyrl-TJ"/>
        </w:rPr>
        <w:t>таъсис дода шудаа</w:t>
      </w:r>
      <w:r w:rsidR="00965EEF" w:rsidRPr="00BA10C9">
        <w:rPr>
          <w:rFonts w:ascii="Arial" w:hAnsi="Arial" w:cs="Arial"/>
          <w:lang w:val="tg-Cyrl-TJ"/>
        </w:rPr>
        <w:t>нд</w:t>
      </w:r>
      <w:r w:rsidRPr="00BA10C9">
        <w:rPr>
          <w:rFonts w:ascii="Arial" w:hAnsi="Arial" w:cs="Arial"/>
          <w:lang w:val="tg-Cyrl-TJ"/>
        </w:rPr>
        <w:t xml:space="preserve">. </w:t>
      </w:r>
      <w:r w:rsidR="00965EEF" w:rsidRPr="00BA10C9">
        <w:rPr>
          <w:rFonts w:ascii="Arial" w:hAnsi="Arial" w:cs="Arial"/>
          <w:lang w:val="tg-Cyrl-TJ"/>
        </w:rPr>
        <w:t>ДҲС</w:t>
      </w:r>
      <w:r w:rsidR="00322565" w:rsidRPr="00BA10C9">
        <w:rPr>
          <w:rFonts w:ascii="Arial" w:hAnsi="Arial" w:cs="Arial"/>
          <w:lang w:val="tg-Cyrl-TJ"/>
        </w:rPr>
        <w:t>-ҳо</w:t>
      </w:r>
      <w:r w:rsidR="00965EEF" w:rsidRPr="00BA10C9">
        <w:rPr>
          <w:rFonts w:ascii="Arial" w:hAnsi="Arial" w:cs="Arial"/>
          <w:lang w:val="tg-Cyrl-TJ"/>
        </w:rPr>
        <w:t xml:space="preserve"> </w:t>
      </w:r>
      <w:r w:rsidR="00760974">
        <w:rPr>
          <w:rFonts w:ascii="Arial" w:hAnsi="Arial" w:cs="Arial"/>
          <w:lang w:val="tg-Cyrl-TJ"/>
        </w:rPr>
        <w:t>дар доираи лои</w:t>
      </w:r>
      <w:r w:rsidRPr="00BA10C9">
        <w:rPr>
          <w:rFonts w:ascii="Arial" w:hAnsi="Arial" w:cs="Arial"/>
          <w:lang w:val="tg-Cyrl-TJ"/>
        </w:rPr>
        <w:t>ҳ</w:t>
      </w:r>
      <w:r w:rsidR="00760974">
        <w:rPr>
          <w:rFonts w:ascii="Arial" w:hAnsi="Arial" w:cs="Arial"/>
          <w:lang w:val="tg-Cyrl-TJ"/>
        </w:rPr>
        <w:t xml:space="preserve">аи </w:t>
      </w:r>
      <w:r w:rsidR="00FE1F65" w:rsidRPr="00BA10C9">
        <w:rPr>
          <w:rFonts w:ascii="Arial" w:hAnsi="Arial" w:cs="Arial"/>
          <w:lang w:val="tg-Cyrl-TJ"/>
        </w:rPr>
        <w:t xml:space="preserve">«Мубориза бо </w:t>
      </w:r>
      <w:r w:rsidR="00760974" w:rsidRPr="00BA10C9">
        <w:rPr>
          <w:rFonts w:ascii="Arial" w:hAnsi="Arial" w:cs="Arial"/>
          <w:lang w:val="tg-Cyrl-TJ"/>
        </w:rPr>
        <w:t xml:space="preserve">гардиши </w:t>
      </w:r>
      <w:r w:rsidR="00FE1F65" w:rsidRPr="00BA10C9">
        <w:rPr>
          <w:rFonts w:ascii="Arial" w:hAnsi="Arial" w:cs="Arial"/>
          <w:lang w:val="tg-Cyrl-TJ"/>
        </w:rPr>
        <w:t>ғайриқонунии</w:t>
      </w:r>
      <w:r w:rsidR="00760974">
        <w:rPr>
          <w:rFonts w:ascii="Arial" w:hAnsi="Arial" w:cs="Arial"/>
          <w:lang w:val="tg-Cyrl-TJ"/>
        </w:rPr>
        <w:t xml:space="preserve"> </w:t>
      </w:r>
      <w:r w:rsidR="00760974" w:rsidRPr="00BA10C9">
        <w:rPr>
          <w:rFonts w:ascii="Arial" w:hAnsi="Arial" w:cs="Arial"/>
          <w:lang w:val="tg-Cyrl-TJ"/>
        </w:rPr>
        <w:t>афюни афғон</w:t>
      </w:r>
      <w:r w:rsidR="00760974" w:rsidRPr="00FE1F65">
        <w:rPr>
          <w:rFonts w:ascii="Arial" w:hAnsi="Arial" w:cs="Arial"/>
          <w:lang w:val="tg-Cyrl-TJ"/>
        </w:rPr>
        <w:t>ӣ</w:t>
      </w:r>
      <w:r w:rsidR="00FE1F65" w:rsidRPr="00BA10C9">
        <w:rPr>
          <w:rFonts w:ascii="Arial" w:hAnsi="Arial" w:cs="Arial"/>
          <w:lang w:val="tg-Cyrl-TJ"/>
        </w:rPr>
        <w:t>, бо роҳи пурз</w:t>
      </w:r>
      <w:bookmarkStart w:id="9" w:name="_Hlk71626123"/>
      <w:r w:rsidR="00FE1F65" w:rsidRPr="00BA10C9">
        <w:rPr>
          <w:rFonts w:ascii="Arial" w:hAnsi="Arial" w:cs="Arial"/>
          <w:lang w:val="tg-Cyrl-TJ"/>
        </w:rPr>
        <w:t>ӯ</w:t>
      </w:r>
      <w:bookmarkEnd w:id="9"/>
      <w:r w:rsidR="00FE1F65" w:rsidRPr="00BA10C9">
        <w:rPr>
          <w:rFonts w:ascii="Arial" w:hAnsi="Arial" w:cs="Arial"/>
          <w:lang w:val="tg-Cyrl-TJ"/>
        </w:rPr>
        <w:t>р кардани иқтидори гузаргоҳҳои калидӣ ва таъсиси дафтарҳои ҳамкории сарҳадӣ»</w:t>
      </w:r>
      <w:r w:rsidR="004F1576">
        <w:rPr>
          <w:rFonts w:ascii="Arial" w:hAnsi="Arial" w:cs="Arial"/>
          <w:lang w:val="tg-Cyrl-TJ"/>
        </w:rPr>
        <w:t>-и</w:t>
      </w:r>
      <w:r w:rsidR="00FE1F65" w:rsidRPr="00BA10C9">
        <w:rPr>
          <w:rFonts w:ascii="Arial" w:hAnsi="Arial" w:cs="Arial"/>
          <w:lang w:val="tg-Cyrl-TJ"/>
        </w:rPr>
        <w:t xml:space="preserve"> </w:t>
      </w:r>
      <w:r w:rsidRPr="00BA10C9">
        <w:rPr>
          <w:rFonts w:ascii="Arial" w:hAnsi="Arial" w:cs="Arial"/>
          <w:lang w:val="tg-Cyrl-TJ"/>
        </w:rPr>
        <w:t>зер</w:t>
      </w:r>
      <w:r w:rsidR="00965EEF" w:rsidRPr="00BA10C9">
        <w:rPr>
          <w:rFonts w:ascii="Arial" w:hAnsi="Arial" w:cs="Arial"/>
          <w:lang w:val="tg-Cyrl-TJ"/>
        </w:rPr>
        <w:t>барномаи</w:t>
      </w:r>
      <w:r w:rsidRPr="00BA10C9">
        <w:rPr>
          <w:rFonts w:ascii="Arial" w:hAnsi="Arial" w:cs="Arial"/>
          <w:lang w:val="tg-Cyrl-TJ"/>
        </w:rPr>
        <w:t xml:space="preserve"> 1 </w:t>
      </w:r>
      <w:r w:rsidR="00965EEF" w:rsidRPr="00BA10C9">
        <w:rPr>
          <w:rFonts w:ascii="Arial" w:hAnsi="Arial" w:cs="Arial"/>
          <w:lang w:val="tg-Cyrl-TJ"/>
        </w:rPr>
        <w:t>«</w:t>
      </w:r>
      <w:r w:rsidRPr="00BA10C9">
        <w:rPr>
          <w:rFonts w:ascii="Arial" w:hAnsi="Arial" w:cs="Arial"/>
          <w:lang w:val="tg-Cyrl-TJ"/>
        </w:rPr>
        <w:t>Мубориза бо ҷинояткории муташаккили фаромиллӣ, гардиши ғайриқонунии маводи мухаддир ва пешгирии терроризм</w:t>
      </w:r>
      <w:r w:rsidR="00965EEF" w:rsidRPr="00BA10C9">
        <w:rPr>
          <w:rFonts w:ascii="Arial" w:hAnsi="Arial" w:cs="Arial"/>
          <w:lang w:val="tg-Cyrl-TJ"/>
        </w:rPr>
        <w:t>»</w:t>
      </w:r>
      <w:r w:rsidRPr="00BA10C9">
        <w:rPr>
          <w:rFonts w:ascii="Arial" w:hAnsi="Arial" w:cs="Arial"/>
          <w:lang w:val="tg-Cyrl-TJ"/>
        </w:rPr>
        <w:t xml:space="preserve">-и Барномаи </w:t>
      </w:r>
      <w:r w:rsidR="00A75CBA" w:rsidRPr="00A75CBA">
        <w:rPr>
          <w:rFonts w:ascii="Arial" w:hAnsi="Arial" w:cs="Arial"/>
          <w:lang w:val="tg-Cyrl-TJ"/>
        </w:rPr>
        <w:t xml:space="preserve">Дафтари СММ оид ба маводи мухаддир ва ҷинояткорӣ </w:t>
      </w:r>
      <w:r w:rsidRPr="00BA10C9">
        <w:rPr>
          <w:rFonts w:ascii="Arial" w:hAnsi="Arial" w:cs="Arial"/>
          <w:lang w:val="tg-Cyrl-TJ"/>
        </w:rPr>
        <w:t>барои Осиёи Марказӣ</w:t>
      </w:r>
      <w:r w:rsidR="00A75CBA">
        <w:rPr>
          <w:rFonts w:ascii="Arial" w:hAnsi="Arial" w:cs="Arial"/>
          <w:lang w:val="tg-Cyrl-TJ"/>
        </w:rPr>
        <w:t>,</w:t>
      </w:r>
      <w:r w:rsidR="00760974">
        <w:rPr>
          <w:rFonts w:ascii="Arial" w:hAnsi="Arial" w:cs="Arial"/>
          <w:lang w:val="tg-Cyrl-TJ"/>
        </w:rPr>
        <w:t xml:space="preserve"> таъсис дода мешаванд</w:t>
      </w:r>
      <w:r w:rsidRPr="00BA10C9">
        <w:rPr>
          <w:rFonts w:ascii="Arial" w:hAnsi="Arial" w:cs="Arial"/>
          <w:lang w:val="tg-Cyrl-TJ"/>
        </w:rPr>
        <w:t xml:space="preserve">. Ҷонибҳои манфиатдор дар ин лоиҳаи аввалини </w:t>
      </w:r>
      <w:r w:rsidR="00965EEF" w:rsidRPr="00BA10C9">
        <w:rPr>
          <w:rFonts w:ascii="Arial" w:hAnsi="Arial" w:cs="Arial"/>
          <w:lang w:val="tg-Cyrl-TJ"/>
        </w:rPr>
        <w:t xml:space="preserve">таъсиси ДҲС </w:t>
      </w:r>
      <w:r w:rsidRPr="00BA10C9">
        <w:rPr>
          <w:rFonts w:ascii="Arial" w:hAnsi="Arial" w:cs="Arial"/>
          <w:lang w:val="tg-Cyrl-TJ"/>
        </w:rPr>
        <w:t>дар Осиёи Марказӣ хадамоти сарҳадӣ ва гумрукӣ, инчунин мақомоти назорат</w:t>
      </w:r>
      <w:r w:rsidR="00761EE2">
        <w:rPr>
          <w:rFonts w:ascii="Arial" w:hAnsi="Arial" w:cs="Arial"/>
          <w:lang w:val="tg-Cyrl-TJ"/>
        </w:rPr>
        <w:t xml:space="preserve">и </w:t>
      </w:r>
      <w:r w:rsidRPr="00BA10C9">
        <w:rPr>
          <w:rFonts w:ascii="Arial" w:hAnsi="Arial" w:cs="Arial"/>
          <w:lang w:val="tg-Cyrl-TJ"/>
        </w:rPr>
        <w:t xml:space="preserve">гардиши ғайриқонунии маводи мухаддир ва вазоратҳои корҳои дохилии ҳар яке аз кишварҳои ширкаткунанда мебошанд. </w:t>
      </w:r>
    </w:p>
    <w:p w14:paraId="28C7FE89" w14:textId="1923CC83" w:rsidR="001C54D7" w:rsidRPr="00BA10C9" w:rsidRDefault="001C54D7" w:rsidP="00AE4717">
      <w:pPr>
        <w:jc w:val="both"/>
        <w:rPr>
          <w:rFonts w:ascii="Arial" w:hAnsi="Arial" w:cs="Arial"/>
          <w:lang w:val="tg-Cyrl-TJ"/>
        </w:rPr>
      </w:pPr>
      <w:r w:rsidRPr="00BA10C9">
        <w:rPr>
          <w:rFonts w:ascii="Arial" w:hAnsi="Arial" w:cs="Arial"/>
          <w:lang w:val="tg-Cyrl-TJ"/>
        </w:rPr>
        <w:t xml:space="preserve">Ташаббуси таъсиси </w:t>
      </w:r>
      <w:r w:rsidR="00965EEF" w:rsidRPr="00BA10C9">
        <w:rPr>
          <w:rFonts w:ascii="Arial" w:hAnsi="Arial" w:cs="Arial"/>
          <w:lang w:val="tg-Cyrl-TJ"/>
        </w:rPr>
        <w:t>ДҲС</w:t>
      </w:r>
      <w:r w:rsidR="00322565" w:rsidRPr="00BA10C9">
        <w:rPr>
          <w:rFonts w:ascii="Arial" w:hAnsi="Arial" w:cs="Arial"/>
          <w:lang w:val="tg-Cyrl-TJ"/>
        </w:rPr>
        <w:t>-ҳо</w:t>
      </w:r>
      <w:r w:rsidR="00965EEF" w:rsidRPr="00BA10C9">
        <w:rPr>
          <w:rFonts w:ascii="Arial" w:hAnsi="Arial" w:cs="Arial"/>
          <w:lang w:val="tg-Cyrl-TJ"/>
        </w:rPr>
        <w:t xml:space="preserve"> </w:t>
      </w:r>
      <w:r w:rsidRPr="00BA10C9">
        <w:rPr>
          <w:rFonts w:ascii="Arial" w:hAnsi="Arial" w:cs="Arial"/>
          <w:lang w:val="tg-Cyrl-TJ"/>
        </w:rPr>
        <w:t xml:space="preserve">дар </w:t>
      </w:r>
      <w:r w:rsidR="00965EEF" w:rsidRPr="00BA10C9">
        <w:rPr>
          <w:rFonts w:ascii="Arial" w:hAnsi="Arial" w:cs="Arial"/>
          <w:lang w:val="tg-Cyrl-TJ"/>
        </w:rPr>
        <w:t>гузаргоҳҳои сарҳадии истгоҳҳои роҳи оҳани «</w:t>
      </w:r>
      <w:r w:rsidRPr="00BA10C9">
        <w:rPr>
          <w:rFonts w:ascii="Arial" w:hAnsi="Arial" w:cs="Arial"/>
          <w:lang w:val="tg-Cyrl-TJ"/>
        </w:rPr>
        <w:t>Пахтаобод</w:t>
      </w:r>
      <w:r w:rsidR="00965EEF" w:rsidRPr="00BA10C9">
        <w:rPr>
          <w:rFonts w:ascii="Arial" w:hAnsi="Arial" w:cs="Arial"/>
          <w:lang w:val="tg-Cyrl-TJ"/>
        </w:rPr>
        <w:t>»</w:t>
      </w:r>
      <w:r w:rsidRPr="00BA10C9">
        <w:rPr>
          <w:rFonts w:ascii="Arial" w:hAnsi="Arial" w:cs="Arial"/>
          <w:lang w:val="tg-Cyrl-TJ"/>
        </w:rPr>
        <w:t xml:space="preserve"> ва </w:t>
      </w:r>
      <w:r w:rsidR="00965EEF" w:rsidRPr="00BA10C9">
        <w:rPr>
          <w:rFonts w:ascii="Arial" w:hAnsi="Arial" w:cs="Arial"/>
          <w:lang w:val="tg-Cyrl-TJ"/>
        </w:rPr>
        <w:t>«</w:t>
      </w:r>
      <w:r w:rsidRPr="00BA10C9">
        <w:rPr>
          <w:rFonts w:ascii="Arial" w:hAnsi="Arial" w:cs="Arial"/>
          <w:lang w:val="tg-Cyrl-TJ"/>
        </w:rPr>
        <w:t>Кудуклӣ</w:t>
      </w:r>
      <w:r w:rsidR="00965EEF" w:rsidRPr="00BA10C9">
        <w:rPr>
          <w:rFonts w:ascii="Arial" w:hAnsi="Arial" w:cs="Arial"/>
          <w:lang w:val="tg-Cyrl-TJ"/>
        </w:rPr>
        <w:t>»</w:t>
      </w:r>
      <w:r w:rsidRPr="00BA10C9">
        <w:rPr>
          <w:rFonts w:ascii="Arial" w:hAnsi="Arial" w:cs="Arial"/>
          <w:lang w:val="tg-Cyrl-TJ"/>
        </w:rPr>
        <w:t xml:space="preserve"> дар сарҳади Тоҷикистону </w:t>
      </w:r>
      <w:r w:rsidR="00965EEF" w:rsidRPr="00BA10C9">
        <w:rPr>
          <w:rFonts w:ascii="Arial" w:hAnsi="Arial" w:cs="Arial"/>
          <w:lang w:val="tg-Cyrl-TJ"/>
        </w:rPr>
        <w:t xml:space="preserve">Ӯзбекистон </w:t>
      </w:r>
      <w:r w:rsidRPr="00BA10C9">
        <w:rPr>
          <w:rFonts w:ascii="Arial" w:hAnsi="Arial" w:cs="Arial"/>
          <w:lang w:val="tg-Cyrl-TJ"/>
        </w:rPr>
        <w:t xml:space="preserve">аз ҷониби </w:t>
      </w:r>
      <w:r w:rsidR="00965EEF" w:rsidRPr="00BA10C9">
        <w:rPr>
          <w:rFonts w:ascii="Arial" w:hAnsi="Arial" w:cs="Arial"/>
          <w:lang w:val="tg-Cyrl-TJ"/>
        </w:rPr>
        <w:t xml:space="preserve">Шӯъбаи байналмилалии мубориза бар зидди маводи мухаддир ва ҳифзи тартиботи ҳуқуқии Департаменти Давлатии Ҳукумати ИМА </w:t>
      </w:r>
      <w:r w:rsidRPr="00BA10C9">
        <w:rPr>
          <w:rFonts w:ascii="Arial" w:hAnsi="Arial" w:cs="Arial"/>
          <w:lang w:val="tg-Cyrl-TJ"/>
        </w:rPr>
        <w:t xml:space="preserve">(INL) маблағгузорӣ шудааст. </w:t>
      </w:r>
    </w:p>
    <w:p w14:paraId="683CD579" w14:textId="7AA547F0" w:rsidR="00AE4717" w:rsidRDefault="00AE4717" w:rsidP="00A53D4B">
      <w:pPr>
        <w:jc w:val="both"/>
        <w:rPr>
          <w:rFonts w:ascii="Arial" w:hAnsi="Arial" w:cs="Arial"/>
          <w:lang w:val="tg-Cyrl-TJ"/>
        </w:rPr>
      </w:pPr>
    </w:p>
    <w:p w14:paraId="6AA1A5EC" w14:textId="77777777" w:rsidR="00327CF9" w:rsidRDefault="00A53D4B" w:rsidP="00A53D4B">
      <w:pPr>
        <w:jc w:val="both"/>
        <w:rPr>
          <w:rFonts w:ascii="Arial" w:hAnsi="Arial" w:cs="Arial"/>
          <w:b/>
          <w:lang w:val="tg-Cyrl-TJ"/>
        </w:rPr>
      </w:pPr>
      <w:r w:rsidRPr="00A53D4B">
        <w:rPr>
          <w:rFonts w:ascii="Arial" w:hAnsi="Arial" w:cs="Arial"/>
          <w:b/>
          <w:lang w:val="tg-Cyrl-TJ"/>
        </w:rPr>
        <w:t xml:space="preserve">Барои маълумоти муфассал </w:t>
      </w:r>
      <w:r w:rsidR="00327CF9" w:rsidRPr="00327CF9">
        <w:rPr>
          <w:rFonts w:ascii="Arial" w:hAnsi="Arial" w:cs="Arial"/>
          <w:b/>
          <w:bCs/>
          <w:lang w:val="tg-Cyrl-TJ"/>
        </w:rPr>
        <w:t>муроҷиат намоед</w:t>
      </w:r>
      <w:r w:rsidR="00327CF9" w:rsidRPr="00A53D4B">
        <w:rPr>
          <w:rFonts w:ascii="Arial" w:hAnsi="Arial" w:cs="Arial"/>
          <w:lang w:val="tg-Cyrl-TJ"/>
        </w:rPr>
        <w:t xml:space="preserve"> </w:t>
      </w:r>
      <w:r w:rsidRPr="00A53D4B">
        <w:rPr>
          <w:rFonts w:ascii="Arial" w:hAnsi="Arial" w:cs="Arial"/>
          <w:b/>
          <w:lang w:val="tg-Cyrl-TJ"/>
        </w:rPr>
        <w:t>ба</w:t>
      </w:r>
      <w:r w:rsidR="00327CF9">
        <w:rPr>
          <w:rFonts w:ascii="Arial" w:hAnsi="Arial" w:cs="Arial"/>
          <w:b/>
          <w:lang w:val="tg-Cyrl-TJ"/>
        </w:rPr>
        <w:t>:</w:t>
      </w:r>
    </w:p>
    <w:p w14:paraId="7114AFC0" w14:textId="7B2DE92A" w:rsidR="00A53D4B" w:rsidRPr="00A53D4B" w:rsidRDefault="00A53D4B" w:rsidP="00A53D4B">
      <w:pPr>
        <w:jc w:val="both"/>
        <w:rPr>
          <w:rFonts w:ascii="Arial" w:hAnsi="Arial" w:cs="Arial"/>
          <w:lang w:val="tg-Cyrl-TJ"/>
        </w:rPr>
      </w:pPr>
      <w:r>
        <w:rPr>
          <w:rFonts w:ascii="Arial" w:hAnsi="Arial" w:cs="Arial"/>
          <w:lang w:val="tg-Cyrl-TJ"/>
        </w:rPr>
        <w:t>Нурангез Абдул</w:t>
      </w:r>
      <w:r w:rsidRPr="00A53D4B">
        <w:rPr>
          <w:rFonts w:ascii="Arial" w:hAnsi="Arial" w:cs="Arial"/>
          <w:lang w:val="tg-Cyrl-TJ"/>
        </w:rPr>
        <w:t>ҳ</w:t>
      </w:r>
      <w:r>
        <w:rPr>
          <w:rFonts w:ascii="Arial" w:hAnsi="Arial" w:cs="Arial"/>
          <w:lang w:val="tg-Cyrl-TJ"/>
        </w:rPr>
        <w:t>амидова</w:t>
      </w:r>
      <w:r w:rsidR="00327CF9">
        <w:rPr>
          <w:rFonts w:ascii="Arial" w:hAnsi="Arial" w:cs="Arial"/>
          <w:lang w:val="tg-Cyrl-TJ"/>
        </w:rPr>
        <w:t xml:space="preserve">, </w:t>
      </w:r>
      <w:r>
        <w:rPr>
          <w:rFonts w:ascii="Arial" w:hAnsi="Arial" w:cs="Arial"/>
          <w:lang w:val="tg-Cyrl-TJ"/>
        </w:rPr>
        <w:t xml:space="preserve">мутахассис </w:t>
      </w:r>
      <w:r w:rsidRPr="00A53D4B">
        <w:rPr>
          <w:rFonts w:ascii="Arial" w:hAnsi="Arial" w:cs="Arial"/>
          <w:lang w:val="tg-Cyrl-TJ"/>
        </w:rPr>
        <w:t xml:space="preserve">оид ба </w:t>
      </w:r>
      <w:r>
        <w:rPr>
          <w:rFonts w:ascii="Arial" w:hAnsi="Arial" w:cs="Arial"/>
          <w:lang w:val="tg-Cyrl-TJ"/>
        </w:rPr>
        <w:t>масъала</w:t>
      </w:r>
      <w:r w:rsidRPr="00A53D4B">
        <w:rPr>
          <w:rFonts w:ascii="Arial" w:hAnsi="Arial" w:cs="Arial"/>
          <w:lang w:val="tg-Cyrl-TJ"/>
        </w:rPr>
        <w:t>ҳ</w:t>
      </w:r>
      <w:r>
        <w:rPr>
          <w:rFonts w:ascii="Arial" w:hAnsi="Arial" w:cs="Arial"/>
          <w:lang w:val="tg-Cyrl-TJ"/>
        </w:rPr>
        <w:t>ои коммуникатсион</w:t>
      </w:r>
      <w:r w:rsidRPr="00A53D4B">
        <w:rPr>
          <w:rFonts w:ascii="Arial" w:hAnsi="Arial" w:cs="Arial"/>
          <w:lang w:val="tg-Cyrl-TJ"/>
        </w:rPr>
        <w:t>ӣ</w:t>
      </w:r>
      <w:r>
        <w:rPr>
          <w:rFonts w:ascii="Arial" w:hAnsi="Arial" w:cs="Arial"/>
          <w:lang w:val="tg-Cyrl-TJ"/>
        </w:rPr>
        <w:t xml:space="preserve"> </w:t>
      </w:r>
      <w:r w:rsidRPr="00A53D4B">
        <w:rPr>
          <w:rFonts w:ascii="Arial" w:hAnsi="Arial" w:cs="Arial"/>
          <w:lang w:val="tg-Cyrl-TJ"/>
        </w:rPr>
        <w:t>ва</w:t>
      </w:r>
      <w:r>
        <w:rPr>
          <w:rFonts w:ascii="Arial" w:hAnsi="Arial" w:cs="Arial"/>
          <w:lang w:val="tg-Cyrl-TJ"/>
        </w:rPr>
        <w:t xml:space="preserve"> равобит бо</w:t>
      </w:r>
      <w:r w:rsidR="00A76C3B" w:rsidRPr="00A76C3B">
        <w:rPr>
          <w:rFonts w:ascii="Arial" w:hAnsi="Arial" w:cs="Arial"/>
          <w:lang w:val="tg-Cyrl-TJ"/>
        </w:rPr>
        <w:t xml:space="preserve"> ҷ</w:t>
      </w:r>
      <w:r w:rsidR="00A76C3B">
        <w:rPr>
          <w:rFonts w:ascii="Arial" w:hAnsi="Arial" w:cs="Arial"/>
          <w:lang w:val="tg-Cyrl-TJ"/>
        </w:rPr>
        <w:t>омеа</w:t>
      </w:r>
      <w:r w:rsidRPr="00A53D4B">
        <w:rPr>
          <w:rFonts w:ascii="Arial" w:hAnsi="Arial" w:cs="Arial"/>
          <w:lang w:val="tg-Cyrl-TJ"/>
        </w:rPr>
        <w:t xml:space="preserve">, </w:t>
      </w:r>
      <w:r w:rsidR="00A76C3B">
        <w:rPr>
          <w:rFonts w:ascii="Arial" w:hAnsi="Arial" w:cs="Arial"/>
          <w:lang w:val="tg-Cyrl-TJ"/>
        </w:rPr>
        <w:t xml:space="preserve">намояндагии </w:t>
      </w:r>
      <w:r w:rsidR="00327CF9">
        <w:rPr>
          <w:rFonts w:ascii="Arial" w:hAnsi="Arial" w:cs="Arial"/>
          <w:lang w:val="tg-Cyrl-TJ"/>
        </w:rPr>
        <w:t>минта</w:t>
      </w:r>
      <w:r w:rsidR="00327CF9" w:rsidRPr="00327CF9">
        <w:rPr>
          <w:rFonts w:ascii="Arial" w:hAnsi="Arial" w:cs="Arial"/>
          <w:lang w:val="tg-Cyrl-TJ"/>
        </w:rPr>
        <w:t>қ</w:t>
      </w:r>
      <w:r w:rsidR="00327CF9">
        <w:rPr>
          <w:rFonts w:ascii="Arial" w:hAnsi="Arial" w:cs="Arial"/>
          <w:lang w:val="tg-Cyrl-TJ"/>
        </w:rPr>
        <w:t xml:space="preserve">авии </w:t>
      </w:r>
      <w:r w:rsidRPr="00A53D4B">
        <w:rPr>
          <w:rFonts w:ascii="Arial" w:hAnsi="Arial" w:cs="Arial"/>
          <w:lang w:val="tg-Cyrl-TJ"/>
        </w:rPr>
        <w:t xml:space="preserve">Дафтари СММ оид ба маводи мухаддир ва ҷинояткорӣ дар </w:t>
      </w:r>
      <w:r w:rsidR="00A76C3B">
        <w:rPr>
          <w:rFonts w:ascii="Arial" w:hAnsi="Arial" w:cs="Arial"/>
          <w:lang w:val="tg-Cyrl-TJ"/>
        </w:rPr>
        <w:t>Осиёи Марказ</w:t>
      </w:r>
      <w:r w:rsidR="00A76C3B" w:rsidRPr="00A76C3B">
        <w:rPr>
          <w:rFonts w:ascii="Arial" w:hAnsi="Arial" w:cs="Arial"/>
          <w:lang w:val="tg-Cyrl-TJ"/>
        </w:rPr>
        <w:t>ӣ</w:t>
      </w:r>
      <w:r w:rsidR="00327CF9">
        <w:rPr>
          <w:rFonts w:ascii="Arial" w:hAnsi="Arial" w:cs="Arial"/>
          <w:lang w:val="tg-Cyrl-TJ"/>
        </w:rPr>
        <w:t>,</w:t>
      </w:r>
      <w:r w:rsidRPr="00A53D4B">
        <w:rPr>
          <w:rFonts w:ascii="Arial" w:hAnsi="Arial" w:cs="Arial"/>
          <w:lang w:val="tg-Cyrl-TJ"/>
        </w:rPr>
        <w:t xml:space="preserve"> почтаи электронӣ: </w:t>
      </w:r>
      <w:hyperlink r:id="rId5" w:history="1">
        <w:r w:rsidR="00A76C3B" w:rsidRPr="00CB0317">
          <w:rPr>
            <w:rStyle w:val="a3"/>
            <w:rFonts w:ascii="Arial" w:hAnsi="Arial" w:cs="Arial"/>
            <w:lang w:val="tg-Cyrl-TJ"/>
          </w:rPr>
          <w:t>nurangez.abdulhamidova@un.or</w:t>
        </w:r>
        <w:r w:rsidR="00A76C3B" w:rsidRPr="00A76C3B">
          <w:rPr>
            <w:rStyle w:val="a3"/>
            <w:rFonts w:ascii="Arial" w:hAnsi="Arial" w:cs="Arial"/>
            <w:lang w:val="tg-Cyrl-TJ"/>
          </w:rPr>
          <w:t>g</w:t>
        </w:r>
      </w:hyperlink>
      <w:r w:rsidR="00327CF9">
        <w:rPr>
          <w:rFonts w:ascii="Arial" w:hAnsi="Arial" w:cs="Arial"/>
          <w:lang w:val="tg-Cyrl-TJ"/>
        </w:rPr>
        <w:t xml:space="preserve">, </w:t>
      </w:r>
      <w:r w:rsidRPr="00A53D4B">
        <w:rPr>
          <w:rFonts w:ascii="Arial" w:hAnsi="Arial" w:cs="Arial"/>
          <w:lang w:val="tg-Cyrl-TJ"/>
        </w:rPr>
        <w:t>сомона</w:t>
      </w:r>
      <w:r w:rsidR="00327CF9">
        <w:rPr>
          <w:rFonts w:ascii="Arial" w:hAnsi="Arial" w:cs="Arial"/>
          <w:lang w:val="tg-Cyrl-TJ"/>
        </w:rPr>
        <w:t>:</w:t>
      </w:r>
      <w:r w:rsidRPr="00A53D4B">
        <w:rPr>
          <w:rFonts w:ascii="Arial" w:hAnsi="Arial" w:cs="Arial"/>
          <w:lang w:val="tg-Cyrl-TJ"/>
        </w:rPr>
        <w:t xml:space="preserve"> </w:t>
      </w:r>
      <w:hyperlink r:id="rId6" w:history="1">
        <w:r w:rsidR="003809A9" w:rsidRPr="00CB0317">
          <w:rPr>
            <w:rStyle w:val="a3"/>
            <w:rFonts w:ascii="Arial" w:hAnsi="Arial" w:cs="Arial"/>
            <w:lang w:val="tg-Cyrl-TJ"/>
          </w:rPr>
          <w:t>www.unodc.org/centralasia/</w:t>
        </w:r>
      </w:hyperlink>
      <w:r w:rsidRPr="00A53D4B">
        <w:rPr>
          <w:rFonts w:ascii="Arial" w:hAnsi="Arial" w:cs="Arial"/>
          <w:lang w:val="tg-Cyrl-TJ"/>
        </w:rPr>
        <w:t xml:space="preserve"> </w:t>
      </w:r>
    </w:p>
    <w:p w14:paraId="31C5B6DA" w14:textId="77777777" w:rsidR="00A53D4B" w:rsidRDefault="00A53D4B" w:rsidP="00A53D4B">
      <w:pPr>
        <w:jc w:val="both"/>
        <w:rPr>
          <w:rFonts w:ascii="Arial" w:hAnsi="Arial" w:cs="Arial"/>
          <w:lang w:val="tg-Cyrl-TJ"/>
        </w:rPr>
      </w:pPr>
    </w:p>
    <w:p w14:paraId="186876E1" w14:textId="77777777" w:rsidR="00A53D4B" w:rsidRPr="00BA10C9" w:rsidRDefault="00A53D4B" w:rsidP="00AE4717">
      <w:pPr>
        <w:jc w:val="center"/>
        <w:rPr>
          <w:rFonts w:ascii="Arial" w:hAnsi="Arial" w:cs="Arial"/>
          <w:lang w:val="tg-Cyrl-TJ"/>
        </w:rPr>
      </w:pPr>
    </w:p>
    <w:sectPr w:rsidR="00A53D4B" w:rsidRPr="00BA10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9DE"/>
    <w:rsid w:val="001C54D7"/>
    <w:rsid w:val="00253D87"/>
    <w:rsid w:val="00263A2C"/>
    <w:rsid w:val="00263C86"/>
    <w:rsid w:val="0027369E"/>
    <w:rsid w:val="00322565"/>
    <w:rsid w:val="00327CF9"/>
    <w:rsid w:val="003377D6"/>
    <w:rsid w:val="00345E12"/>
    <w:rsid w:val="003809A9"/>
    <w:rsid w:val="00386F71"/>
    <w:rsid w:val="003925D7"/>
    <w:rsid w:val="003B0086"/>
    <w:rsid w:val="004169DE"/>
    <w:rsid w:val="00440100"/>
    <w:rsid w:val="004F1576"/>
    <w:rsid w:val="00602637"/>
    <w:rsid w:val="00690383"/>
    <w:rsid w:val="00691A07"/>
    <w:rsid w:val="006A64AB"/>
    <w:rsid w:val="00760974"/>
    <w:rsid w:val="00761EE2"/>
    <w:rsid w:val="00787118"/>
    <w:rsid w:val="0086075E"/>
    <w:rsid w:val="008941CA"/>
    <w:rsid w:val="00965EEF"/>
    <w:rsid w:val="00973CCD"/>
    <w:rsid w:val="009A4A7E"/>
    <w:rsid w:val="009D3367"/>
    <w:rsid w:val="009E6E1B"/>
    <w:rsid w:val="00A430E3"/>
    <w:rsid w:val="00A53D4B"/>
    <w:rsid w:val="00A75CBA"/>
    <w:rsid w:val="00A76C3B"/>
    <w:rsid w:val="00AE4717"/>
    <w:rsid w:val="00BA10C9"/>
    <w:rsid w:val="00C12BC8"/>
    <w:rsid w:val="00C34D28"/>
    <w:rsid w:val="00E471F5"/>
    <w:rsid w:val="00EF42EB"/>
    <w:rsid w:val="00FE1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1005F"/>
  <w15:chartTrackingRefBased/>
  <w15:docId w15:val="{46C89EDE-2F33-4E2D-B75A-277AD552D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53D4B"/>
    <w:rPr>
      <w:color w:val="0563C1" w:themeColor="hyperlink"/>
      <w:u w:val="single"/>
    </w:rPr>
  </w:style>
  <w:style w:type="character" w:styleId="a4">
    <w:name w:val="Unresolved Mention"/>
    <w:basedOn w:val="a0"/>
    <w:uiPriority w:val="99"/>
    <w:semiHidden/>
    <w:unhideWhenUsed/>
    <w:rsid w:val="00A53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913462">
      <w:bodyDiv w:val="1"/>
      <w:marLeft w:val="0"/>
      <w:marRight w:val="0"/>
      <w:marTop w:val="0"/>
      <w:marBottom w:val="0"/>
      <w:divBdr>
        <w:top w:val="none" w:sz="0" w:space="0" w:color="auto"/>
        <w:left w:val="none" w:sz="0" w:space="0" w:color="auto"/>
        <w:bottom w:val="none" w:sz="0" w:space="0" w:color="auto"/>
        <w:right w:val="none" w:sz="0" w:space="0" w:color="auto"/>
      </w:divBdr>
    </w:div>
    <w:div w:id="1604992459">
      <w:bodyDiv w:val="1"/>
      <w:marLeft w:val="0"/>
      <w:marRight w:val="0"/>
      <w:marTop w:val="0"/>
      <w:marBottom w:val="0"/>
      <w:divBdr>
        <w:top w:val="none" w:sz="0" w:space="0" w:color="auto"/>
        <w:left w:val="none" w:sz="0" w:space="0" w:color="auto"/>
        <w:bottom w:val="none" w:sz="0" w:space="0" w:color="auto"/>
        <w:right w:val="none" w:sz="0" w:space="0" w:color="auto"/>
      </w:divBdr>
      <w:divsChild>
        <w:div w:id="17563943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odc.org/centralasia/" TargetMode="External"/><Relationship Id="rId5" Type="http://schemas.openxmlformats.org/officeDocument/2006/relationships/hyperlink" Target="mailto:nurangez.abdulhamidova@un.org"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2</Pages>
  <Words>887</Words>
  <Characters>5057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Nurangez Abdulhamidova</dc:creator>
  <cp:keywords/>
  <dc:description/>
  <cp:lastModifiedBy>Nurangez Abdulhamidova</cp:lastModifiedBy>
  <cp:revision>28</cp:revision>
  <dcterms:created xsi:type="dcterms:W3CDTF">2021-05-16T15:22:00Z</dcterms:created>
  <dcterms:modified xsi:type="dcterms:W3CDTF">2021-05-19T17:16:00Z</dcterms:modified>
</cp:coreProperties>
</file>