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FB" w:rsidRDefault="00B042FC" w:rsidP="00B04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 Постоянного Координатора ООН (ОПК ООН), Таджикистан</w:t>
      </w:r>
    </w:p>
    <w:p w:rsidR="00B042FC" w:rsidRDefault="00B042FC" w:rsidP="00B04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 Программы Развития ООН (ПРООН), Таджикистан</w:t>
      </w:r>
    </w:p>
    <w:p w:rsidR="008F745B" w:rsidRDefault="008F745B" w:rsidP="000611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45B" w:rsidRDefault="008F745B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13 января 2021 года</w:t>
      </w:r>
    </w:p>
    <w:p w:rsidR="00B042FC" w:rsidRPr="008F745B" w:rsidRDefault="00B042FC" w:rsidP="000611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722" w:rsidRDefault="00CA3AE2" w:rsidP="00B04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FC">
        <w:rPr>
          <w:rFonts w:ascii="Times New Roman" w:hAnsi="Times New Roman" w:cs="Times New Roman"/>
          <w:b/>
          <w:sz w:val="24"/>
          <w:szCs w:val="24"/>
        </w:rPr>
        <w:t>Отзыв</w:t>
      </w:r>
      <w:r w:rsidR="008F745B" w:rsidRPr="00B042FC">
        <w:rPr>
          <w:rFonts w:ascii="Times New Roman" w:hAnsi="Times New Roman" w:cs="Times New Roman"/>
          <w:b/>
          <w:sz w:val="24"/>
          <w:szCs w:val="24"/>
        </w:rPr>
        <w:t xml:space="preserve"> о «Комплексной программе реагирования на социально-экономические последствия </w:t>
      </w:r>
      <w:r w:rsidR="008F745B" w:rsidRPr="00B042FC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8F745B" w:rsidRPr="00B042FC">
        <w:rPr>
          <w:rFonts w:ascii="Times New Roman" w:hAnsi="Times New Roman" w:cs="Times New Roman"/>
          <w:b/>
          <w:sz w:val="24"/>
          <w:szCs w:val="24"/>
        </w:rPr>
        <w:t xml:space="preserve">-19. Реагирование ООН на влияние пандемии </w:t>
      </w:r>
      <w:r w:rsidR="008F745B" w:rsidRPr="00B042FC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8F745B" w:rsidRPr="00B042FC">
        <w:rPr>
          <w:rFonts w:ascii="Times New Roman" w:hAnsi="Times New Roman" w:cs="Times New Roman"/>
          <w:b/>
          <w:sz w:val="24"/>
          <w:szCs w:val="24"/>
        </w:rPr>
        <w:t>-19 в Таджикистане».</w:t>
      </w:r>
    </w:p>
    <w:p w:rsidR="00B042FC" w:rsidRPr="00B042FC" w:rsidRDefault="00B042FC" w:rsidP="00B042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531" w:rsidRPr="00061156" w:rsidRDefault="00DE4722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Весной прошлого 2020 года, после проникновения на территорию</w:t>
      </w:r>
      <w:r w:rsidR="002E1B4F">
        <w:rPr>
          <w:rFonts w:ascii="Times New Roman" w:hAnsi="Times New Roman" w:cs="Times New Roman"/>
          <w:sz w:val="24"/>
          <w:szCs w:val="24"/>
        </w:rPr>
        <w:t xml:space="preserve"> Республики Таджикистан (РТ)</w:t>
      </w:r>
      <w:r w:rsidRPr="00061156">
        <w:rPr>
          <w:rFonts w:ascii="Times New Roman" w:hAnsi="Times New Roman" w:cs="Times New Roman"/>
          <w:sz w:val="24"/>
          <w:szCs w:val="24"/>
        </w:rPr>
        <w:t xml:space="preserve"> опасной </w:t>
      </w:r>
      <w:proofErr w:type="spellStart"/>
      <w:r w:rsidRPr="0006115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61156">
        <w:rPr>
          <w:rFonts w:ascii="Times New Roman" w:hAnsi="Times New Roman" w:cs="Times New Roman"/>
          <w:sz w:val="24"/>
          <w:szCs w:val="24"/>
        </w:rPr>
        <w:t xml:space="preserve"> инфекции и регистрации первых заболевших людей, страновая группа ООН экстренно проявила свое отношение и летом оперативно разработала, приняла</w:t>
      </w:r>
      <w:r w:rsidR="00FC1D9B" w:rsidRPr="00061156">
        <w:rPr>
          <w:rFonts w:ascii="Times New Roman" w:hAnsi="Times New Roman" w:cs="Times New Roman"/>
          <w:sz w:val="24"/>
          <w:szCs w:val="24"/>
        </w:rPr>
        <w:t xml:space="preserve"> совместную</w:t>
      </w:r>
      <w:r w:rsidRPr="00061156">
        <w:rPr>
          <w:rFonts w:ascii="Times New Roman" w:hAnsi="Times New Roman" w:cs="Times New Roman"/>
          <w:sz w:val="24"/>
          <w:szCs w:val="24"/>
        </w:rPr>
        <w:t xml:space="preserve"> «Комплексную программу реагирования на социально-экономические последствия </w:t>
      </w:r>
      <w:r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61156">
        <w:rPr>
          <w:rFonts w:ascii="Times New Roman" w:hAnsi="Times New Roman" w:cs="Times New Roman"/>
          <w:sz w:val="24"/>
          <w:szCs w:val="24"/>
        </w:rPr>
        <w:t xml:space="preserve">-19 в </w:t>
      </w:r>
      <w:r w:rsidR="00AE58B1" w:rsidRPr="00061156">
        <w:rPr>
          <w:rFonts w:ascii="Times New Roman" w:hAnsi="Times New Roman" w:cs="Times New Roman"/>
          <w:sz w:val="24"/>
          <w:szCs w:val="24"/>
        </w:rPr>
        <w:t>Таджикистане»</w:t>
      </w:r>
      <w:r w:rsidR="00116E71" w:rsidRPr="00061156">
        <w:rPr>
          <w:rFonts w:ascii="Times New Roman" w:hAnsi="Times New Roman" w:cs="Times New Roman"/>
          <w:sz w:val="24"/>
          <w:szCs w:val="24"/>
        </w:rPr>
        <w:t xml:space="preserve"> (</w:t>
      </w:r>
      <w:r w:rsidR="00116E71" w:rsidRPr="00061156">
        <w:rPr>
          <w:rFonts w:ascii="Times New Roman" w:hAnsi="Times New Roman" w:cs="Times New Roman"/>
          <w:sz w:val="24"/>
          <w:szCs w:val="24"/>
          <w:lang w:val="en-US"/>
        </w:rPr>
        <w:t>ISEF</w:t>
      </w:r>
      <w:r w:rsidR="00116E71" w:rsidRPr="00061156">
        <w:rPr>
          <w:rFonts w:ascii="Times New Roman" w:hAnsi="Times New Roman" w:cs="Times New Roman"/>
          <w:sz w:val="24"/>
          <w:szCs w:val="24"/>
        </w:rPr>
        <w:t>)</w:t>
      </w:r>
      <w:r w:rsidR="00AE58B1" w:rsidRPr="00061156">
        <w:rPr>
          <w:rFonts w:ascii="Times New Roman" w:hAnsi="Times New Roman" w:cs="Times New Roman"/>
          <w:sz w:val="24"/>
          <w:szCs w:val="24"/>
        </w:rPr>
        <w:t xml:space="preserve">. В создании Программы участвовали 15 структурных подразделений ООН. </w:t>
      </w:r>
      <w:r w:rsidRPr="00061156">
        <w:rPr>
          <w:rFonts w:ascii="Times New Roman" w:hAnsi="Times New Roman" w:cs="Times New Roman"/>
          <w:sz w:val="24"/>
          <w:szCs w:val="24"/>
        </w:rPr>
        <w:t>Текст Програ</w:t>
      </w:r>
      <w:r w:rsidR="00AE58B1" w:rsidRPr="00061156">
        <w:rPr>
          <w:rFonts w:ascii="Times New Roman" w:hAnsi="Times New Roman" w:cs="Times New Roman"/>
          <w:sz w:val="24"/>
          <w:szCs w:val="24"/>
        </w:rPr>
        <w:t>ммы ближе к концу 2020 года был</w:t>
      </w:r>
      <w:r w:rsidRPr="00061156">
        <w:rPr>
          <w:rFonts w:ascii="Times New Roman" w:hAnsi="Times New Roman" w:cs="Times New Roman"/>
          <w:sz w:val="24"/>
          <w:szCs w:val="24"/>
        </w:rPr>
        <w:t xml:space="preserve"> опубликован на сайте ООН, Таджикистан (</w:t>
      </w:r>
      <w:hyperlink r:id="rId6" w:history="1">
        <w:r w:rsidRPr="0006115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115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6115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untj</w:t>
        </w:r>
        <w:proofErr w:type="spellEnd"/>
        <w:r w:rsidRPr="0006115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06115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061156">
        <w:rPr>
          <w:rFonts w:ascii="Times New Roman" w:hAnsi="Times New Roman" w:cs="Times New Roman"/>
          <w:sz w:val="24"/>
          <w:szCs w:val="24"/>
        </w:rPr>
        <w:t>).</w:t>
      </w:r>
      <w:r w:rsidR="00AE58B1" w:rsidRPr="00061156">
        <w:rPr>
          <w:rFonts w:ascii="Times New Roman" w:hAnsi="Times New Roman" w:cs="Times New Roman"/>
          <w:sz w:val="24"/>
          <w:szCs w:val="24"/>
        </w:rPr>
        <w:t xml:space="preserve"> Публикация представляет в определенной степени общественное событие, учитывая широкий инт</w:t>
      </w:r>
      <w:r w:rsidR="00971157" w:rsidRPr="00061156">
        <w:rPr>
          <w:rFonts w:ascii="Times New Roman" w:hAnsi="Times New Roman" w:cs="Times New Roman"/>
          <w:sz w:val="24"/>
          <w:szCs w:val="24"/>
        </w:rPr>
        <w:t xml:space="preserve">ерес общественности к </w:t>
      </w:r>
      <w:r w:rsidR="00B74496">
        <w:rPr>
          <w:rFonts w:ascii="Times New Roman" w:hAnsi="Times New Roman" w:cs="Times New Roman"/>
          <w:sz w:val="24"/>
          <w:szCs w:val="24"/>
        </w:rPr>
        <w:t xml:space="preserve">заслуживающего внимания </w:t>
      </w:r>
      <w:r w:rsidR="00971157" w:rsidRPr="00061156">
        <w:rPr>
          <w:rFonts w:ascii="Times New Roman" w:hAnsi="Times New Roman" w:cs="Times New Roman"/>
          <w:sz w:val="24"/>
          <w:szCs w:val="24"/>
        </w:rPr>
        <w:t xml:space="preserve">проблемам и последствиям </w:t>
      </w:r>
      <w:r w:rsidR="00971157"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971157" w:rsidRPr="00061156">
        <w:rPr>
          <w:rFonts w:ascii="Times New Roman" w:hAnsi="Times New Roman" w:cs="Times New Roman"/>
          <w:sz w:val="24"/>
          <w:szCs w:val="24"/>
        </w:rPr>
        <w:t>-19.</w:t>
      </w:r>
      <w:r w:rsidR="00D92531" w:rsidRPr="0006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531" w:rsidRPr="003A601B" w:rsidRDefault="00550565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из СМИ известно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, что еще до официального объявления о первых </w:t>
      </w:r>
      <w:r w:rsidR="00D92531" w:rsidRPr="00061156">
        <w:rPr>
          <w:rFonts w:ascii="Times New Roman" w:hAnsi="Times New Roman" w:cs="Times New Roman"/>
          <w:sz w:val="24"/>
          <w:szCs w:val="24"/>
        </w:rPr>
        <w:t>слу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чаях </w:t>
      </w:r>
      <w:r w:rsidR="00D92531" w:rsidRPr="00061156">
        <w:rPr>
          <w:rFonts w:ascii="Times New Roman" w:hAnsi="Times New Roman" w:cs="Times New Roman"/>
          <w:sz w:val="24"/>
          <w:szCs w:val="24"/>
        </w:rPr>
        <w:t>ко</w:t>
      </w:r>
      <w:r w:rsidR="00E6673D" w:rsidRPr="00061156">
        <w:rPr>
          <w:rFonts w:ascii="Times New Roman" w:hAnsi="Times New Roman" w:cs="Times New Roman"/>
          <w:sz w:val="24"/>
          <w:szCs w:val="24"/>
        </w:rPr>
        <w:t>ронавируса (30 апреля 2020 г) агентства ООН в</w:t>
      </w:r>
      <w:r w:rsidR="00D92531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A601B">
        <w:rPr>
          <w:rFonts w:ascii="Times New Roman" w:hAnsi="Times New Roman" w:cs="Times New Roman"/>
          <w:sz w:val="24"/>
          <w:szCs w:val="24"/>
        </w:rPr>
        <w:t>Таджикистане оказывали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 поддержку </w:t>
      </w:r>
      <w:r w:rsidR="007366BD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национальной системе здравоохранения. </w:t>
      </w:r>
      <w:r w:rsidR="00D92531" w:rsidRPr="00061156">
        <w:rPr>
          <w:rFonts w:ascii="Times New Roman" w:hAnsi="Times New Roman" w:cs="Times New Roman"/>
          <w:sz w:val="24"/>
          <w:szCs w:val="24"/>
        </w:rPr>
        <w:t>Отвеча</w:t>
      </w:r>
      <w:r w:rsidR="007366BD">
        <w:rPr>
          <w:rFonts w:ascii="Times New Roman" w:hAnsi="Times New Roman" w:cs="Times New Roman"/>
          <w:sz w:val="24"/>
          <w:szCs w:val="24"/>
        </w:rPr>
        <w:t>я на запросы П</w:t>
      </w:r>
      <w:r w:rsidR="00E6673D" w:rsidRPr="00061156">
        <w:rPr>
          <w:rFonts w:ascii="Times New Roman" w:hAnsi="Times New Roman" w:cs="Times New Roman"/>
          <w:sz w:val="24"/>
          <w:szCs w:val="24"/>
        </w:rPr>
        <w:t>рави</w:t>
      </w:r>
      <w:r w:rsidR="003A601B">
        <w:rPr>
          <w:rFonts w:ascii="Times New Roman" w:hAnsi="Times New Roman" w:cs="Times New Roman"/>
          <w:sz w:val="24"/>
          <w:szCs w:val="24"/>
        </w:rPr>
        <w:t>тельства</w:t>
      </w:r>
      <w:r w:rsidR="007366BD">
        <w:rPr>
          <w:rFonts w:ascii="Times New Roman" w:hAnsi="Times New Roman" w:cs="Times New Roman"/>
          <w:sz w:val="24"/>
          <w:szCs w:val="24"/>
        </w:rPr>
        <w:t xml:space="preserve"> РТ</w:t>
      </w:r>
      <w:r w:rsidR="003A601B">
        <w:rPr>
          <w:rFonts w:ascii="Times New Roman" w:hAnsi="Times New Roman" w:cs="Times New Roman"/>
          <w:sz w:val="24"/>
          <w:szCs w:val="24"/>
        </w:rPr>
        <w:t>, агентства ООН закупали и доставляли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 жизненно</w:t>
      </w:r>
      <w:r w:rsidR="00D92531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E6673D" w:rsidRPr="00061156">
        <w:rPr>
          <w:rFonts w:ascii="Times New Roman" w:hAnsi="Times New Roman" w:cs="Times New Roman"/>
          <w:sz w:val="24"/>
          <w:szCs w:val="24"/>
        </w:rPr>
        <w:t>важные лекарства, средства индивидуальной защиты (</w:t>
      </w:r>
      <w:r w:rsidR="00D92531" w:rsidRPr="00061156">
        <w:rPr>
          <w:rFonts w:ascii="Times New Roman" w:hAnsi="Times New Roman" w:cs="Times New Roman"/>
          <w:sz w:val="24"/>
          <w:szCs w:val="24"/>
        </w:rPr>
        <w:t>СИЗ</w:t>
      </w:r>
      <w:r w:rsidR="00E6673D" w:rsidRPr="00061156">
        <w:rPr>
          <w:rFonts w:ascii="Times New Roman" w:hAnsi="Times New Roman" w:cs="Times New Roman"/>
          <w:sz w:val="24"/>
          <w:szCs w:val="24"/>
        </w:rPr>
        <w:t>), наборы для тестирования</w:t>
      </w:r>
      <w:r w:rsidR="003A601B" w:rsidRPr="003A601B">
        <w:rPr>
          <w:rFonts w:ascii="Times New Roman" w:hAnsi="Times New Roman" w:cs="Times New Roman"/>
          <w:sz w:val="24"/>
          <w:szCs w:val="24"/>
        </w:rPr>
        <w:t xml:space="preserve"> </w:t>
      </w:r>
      <w:r w:rsidR="003A601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A601B">
        <w:rPr>
          <w:rFonts w:ascii="Times New Roman" w:hAnsi="Times New Roman" w:cs="Times New Roman"/>
          <w:sz w:val="24"/>
          <w:szCs w:val="24"/>
        </w:rPr>
        <w:t xml:space="preserve"> </w:t>
      </w:r>
      <w:r w:rsidR="00D92531" w:rsidRPr="00061156">
        <w:rPr>
          <w:rFonts w:ascii="Times New Roman" w:hAnsi="Times New Roman" w:cs="Times New Roman"/>
          <w:sz w:val="24"/>
          <w:szCs w:val="24"/>
        </w:rPr>
        <w:t>-</w:t>
      </w:r>
      <w:r w:rsidR="003A601B">
        <w:rPr>
          <w:rFonts w:ascii="Times New Roman" w:hAnsi="Times New Roman" w:cs="Times New Roman"/>
          <w:sz w:val="24"/>
          <w:szCs w:val="24"/>
        </w:rPr>
        <w:t>19, а также проводили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A601B">
        <w:rPr>
          <w:rFonts w:ascii="Times New Roman" w:hAnsi="Times New Roman" w:cs="Times New Roman"/>
          <w:sz w:val="24"/>
          <w:szCs w:val="24"/>
        </w:rPr>
        <w:t xml:space="preserve">обучающие </w:t>
      </w:r>
      <w:r w:rsidR="00E6673D" w:rsidRPr="00061156">
        <w:rPr>
          <w:rFonts w:ascii="Times New Roman" w:hAnsi="Times New Roman" w:cs="Times New Roman"/>
          <w:sz w:val="24"/>
          <w:szCs w:val="24"/>
        </w:rPr>
        <w:t xml:space="preserve">тренинги для медицинского персонала. </w:t>
      </w:r>
    </w:p>
    <w:p w:rsidR="00131DC9" w:rsidRPr="00061156" w:rsidRDefault="00FC1D9B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Ознакомившись с содержанием Программы</w:t>
      </w:r>
      <w:r w:rsidR="00A17855" w:rsidRPr="00061156">
        <w:rPr>
          <w:rFonts w:ascii="Times New Roman" w:hAnsi="Times New Roman" w:cs="Times New Roman"/>
          <w:sz w:val="24"/>
          <w:szCs w:val="24"/>
        </w:rPr>
        <w:t xml:space="preserve"> стало ясно, что этот</w:t>
      </w:r>
      <w:r w:rsidR="00C11767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CE1E79">
        <w:rPr>
          <w:rFonts w:ascii="Times New Roman" w:hAnsi="Times New Roman" w:cs="Times New Roman"/>
          <w:sz w:val="24"/>
          <w:szCs w:val="24"/>
        </w:rPr>
        <w:t>важный</w:t>
      </w:r>
      <w:r w:rsidR="007C78EC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A17855" w:rsidRPr="00061156">
        <w:rPr>
          <w:rFonts w:ascii="Times New Roman" w:hAnsi="Times New Roman" w:cs="Times New Roman"/>
          <w:sz w:val="24"/>
          <w:szCs w:val="24"/>
        </w:rPr>
        <w:t>документ</w:t>
      </w:r>
      <w:r w:rsidR="00CE1E79">
        <w:rPr>
          <w:rFonts w:ascii="Times New Roman" w:hAnsi="Times New Roman" w:cs="Times New Roman"/>
          <w:sz w:val="24"/>
          <w:szCs w:val="24"/>
        </w:rPr>
        <w:t>,</w:t>
      </w:r>
      <w:r w:rsidR="00A17855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067E51" w:rsidRPr="00061156">
        <w:rPr>
          <w:rFonts w:ascii="Times New Roman" w:hAnsi="Times New Roman" w:cs="Times New Roman"/>
          <w:sz w:val="24"/>
          <w:szCs w:val="24"/>
        </w:rPr>
        <w:t>составленный в традициях гуманизма</w:t>
      </w:r>
      <w:r w:rsidR="00131DC9" w:rsidRPr="00061156">
        <w:rPr>
          <w:rFonts w:ascii="Times New Roman" w:hAnsi="Times New Roman" w:cs="Times New Roman"/>
          <w:sz w:val="24"/>
          <w:szCs w:val="24"/>
        </w:rPr>
        <w:t>, учета национального менталитета</w:t>
      </w:r>
      <w:r w:rsidR="00067E51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A17855" w:rsidRPr="00061156">
        <w:rPr>
          <w:rFonts w:ascii="Times New Roman" w:hAnsi="Times New Roman" w:cs="Times New Roman"/>
          <w:sz w:val="24"/>
          <w:szCs w:val="24"/>
        </w:rPr>
        <w:t xml:space="preserve">следует внимательно читать – перечитать, потому, что </w:t>
      </w:r>
      <w:r w:rsidR="00971157" w:rsidRPr="00061156">
        <w:rPr>
          <w:rFonts w:ascii="Times New Roman" w:hAnsi="Times New Roman" w:cs="Times New Roman"/>
          <w:sz w:val="24"/>
          <w:szCs w:val="24"/>
        </w:rPr>
        <w:t xml:space="preserve">принятая Программа </w:t>
      </w:r>
      <w:r w:rsidR="00F11F5B" w:rsidRPr="00061156">
        <w:rPr>
          <w:rFonts w:ascii="Times New Roman" w:hAnsi="Times New Roman" w:cs="Times New Roman"/>
          <w:sz w:val="24"/>
          <w:szCs w:val="24"/>
        </w:rPr>
        <w:t>–</w:t>
      </w:r>
      <w:r w:rsidR="00971157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B74496">
        <w:rPr>
          <w:rFonts w:ascii="Times New Roman" w:hAnsi="Times New Roman" w:cs="Times New Roman"/>
          <w:sz w:val="24"/>
          <w:szCs w:val="24"/>
        </w:rPr>
        <w:t>на мой взгляд оказала</w:t>
      </w:r>
      <w:r w:rsidR="007C78EC" w:rsidRPr="00061156">
        <w:rPr>
          <w:rFonts w:ascii="Times New Roman" w:hAnsi="Times New Roman" w:cs="Times New Roman"/>
          <w:sz w:val="24"/>
          <w:szCs w:val="24"/>
        </w:rPr>
        <w:t>сь</w:t>
      </w:r>
      <w:r w:rsidR="00F11F5B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CF7EC3" w:rsidRPr="00061156">
        <w:rPr>
          <w:rFonts w:ascii="Times New Roman" w:hAnsi="Times New Roman" w:cs="Times New Roman"/>
          <w:sz w:val="24"/>
          <w:szCs w:val="24"/>
        </w:rPr>
        <w:t>глубоко нар</w:t>
      </w:r>
      <w:r w:rsidR="007C78EC" w:rsidRPr="00061156">
        <w:rPr>
          <w:rFonts w:ascii="Times New Roman" w:hAnsi="Times New Roman" w:cs="Times New Roman"/>
          <w:sz w:val="24"/>
          <w:szCs w:val="24"/>
        </w:rPr>
        <w:t>одной, достойной</w:t>
      </w:r>
      <w:r w:rsidR="00124800" w:rsidRPr="00061156">
        <w:rPr>
          <w:rFonts w:ascii="Times New Roman" w:hAnsi="Times New Roman" w:cs="Times New Roman"/>
          <w:sz w:val="24"/>
          <w:szCs w:val="24"/>
        </w:rPr>
        <w:t>, заслуживает</w:t>
      </w:r>
      <w:r w:rsidR="00B74496">
        <w:rPr>
          <w:rFonts w:ascii="Times New Roman" w:hAnsi="Times New Roman" w:cs="Times New Roman"/>
          <w:sz w:val="24"/>
          <w:szCs w:val="24"/>
        </w:rPr>
        <w:t xml:space="preserve"> серьезного</w:t>
      </w:r>
      <w:r w:rsidR="00971157" w:rsidRPr="00061156">
        <w:rPr>
          <w:rFonts w:ascii="Times New Roman" w:hAnsi="Times New Roman" w:cs="Times New Roman"/>
          <w:sz w:val="24"/>
          <w:szCs w:val="24"/>
        </w:rPr>
        <w:t xml:space="preserve"> внимания и представляет несомненный интерес, является полезной</w:t>
      </w:r>
      <w:r w:rsidR="000D220D" w:rsidRPr="00061156">
        <w:rPr>
          <w:rFonts w:ascii="Times New Roman" w:hAnsi="Times New Roman" w:cs="Times New Roman"/>
          <w:sz w:val="24"/>
          <w:szCs w:val="24"/>
        </w:rPr>
        <w:t xml:space="preserve"> и ценной</w:t>
      </w:r>
      <w:r w:rsidR="00067E51" w:rsidRPr="00061156">
        <w:rPr>
          <w:rFonts w:ascii="Times New Roman" w:hAnsi="Times New Roman" w:cs="Times New Roman"/>
          <w:sz w:val="24"/>
          <w:szCs w:val="24"/>
        </w:rPr>
        <w:t xml:space="preserve"> для каждого из нас – граждан Республики Таджикистан.</w:t>
      </w:r>
      <w:r w:rsidR="00C80C38" w:rsidRPr="0006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20D" w:rsidRPr="00061156" w:rsidRDefault="00C80C38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Следует заблаговременно подчер</w:t>
      </w:r>
      <w:r w:rsidR="007D11B1" w:rsidRPr="00061156">
        <w:rPr>
          <w:rFonts w:ascii="Times New Roman" w:hAnsi="Times New Roman" w:cs="Times New Roman"/>
          <w:sz w:val="24"/>
          <w:szCs w:val="24"/>
        </w:rPr>
        <w:t>кнуть, что коллектив подразделений</w:t>
      </w:r>
      <w:r w:rsidR="00067E51" w:rsidRPr="00061156">
        <w:rPr>
          <w:rFonts w:ascii="Times New Roman" w:hAnsi="Times New Roman" w:cs="Times New Roman"/>
          <w:sz w:val="24"/>
          <w:szCs w:val="24"/>
        </w:rPr>
        <w:t xml:space="preserve"> ООН </w:t>
      </w:r>
      <w:r w:rsidR="006112B7" w:rsidRPr="00061156">
        <w:rPr>
          <w:rFonts w:ascii="Times New Roman" w:hAnsi="Times New Roman" w:cs="Times New Roman"/>
          <w:sz w:val="24"/>
          <w:szCs w:val="24"/>
        </w:rPr>
        <w:t xml:space="preserve">впервые показав многие новые аспекты </w:t>
      </w:r>
      <w:r w:rsidR="007C3E4E">
        <w:rPr>
          <w:rFonts w:ascii="Times New Roman" w:hAnsi="Times New Roman" w:cs="Times New Roman"/>
          <w:sz w:val="24"/>
          <w:szCs w:val="24"/>
        </w:rPr>
        <w:t xml:space="preserve">сложной </w:t>
      </w:r>
      <w:r w:rsidR="006112B7" w:rsidRPr="00061156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7C3E4E">
        <w:rPr>
          <w:rFonts w:ascii="Times New Roman" w:hAnsi="Times New Roman" w:cs="Times New Roman"/>
          <w:sz w:val="24"/>
          <w:szCs w:val="24"/>
        </w:rPr>
        <w:t>потрудилась на славу. С</w:t>
      </w:r>
      <w:r w:rsidR="00067E51" w:rsidRPr="00061156">
        <w:rPr>
          <w:rFonts w:ascii="Times New Roman" w:hAnsi="Times New Roman" w:cs="Times New Roman"/>
          <w:sz w:val="24"/>
          <w:szCs w:val="24"/>
        </w:rPr>
        <w:t>оставление</w:t>
      </w:r>
      <w:r w:rsidRPr="00061156">
        <w:rPr>
          <w:rFonts w:ascii="Times New Roman" w:hAnsi="Times New Roman" w:cs="Times New Roman"/>
          <w:sz w:val="24"/>
          <w:szCs w:val="24"/>
        </w:rPr>
        <w:t xml:space="preserve"> такой всеобъемлющей, но в то же время сжато изложенной </w:t>
      </w:r>
      <w:r w:rsidR="00067E51" w:rsidRPr="00061156">
        <w:rPr>
          <w:rFonts w:ascii="Times New Roman" w:hAnsi="Times New Roman" w:cs="Times New Roman"/>
          <w:sz w:val="24"/>
          <w:szCs w:val="24"/>
        </w:rPr>
        <w:t>Программы</w:t>
      </w:r>
      <w:r w:rsidR="007C3E4E">
        <w:rPr>
          <w:rFonts w:ascii="Times New Roman" w:hAnsi="Times New Roman" w:cs="Times New Roman"/>
          <w:sz w:val="24"/>
          <w:szCs w:val="24"/>
        </w:rPr>
        <w:t>,</w:t>
      </w:r>
      <w:r w:rsidR="00067E51" w:rsidRPr="00061156">
        <w:rPr>
          <w:rFonts w:ascii="Times New Roman" w:hAnsi="Times New Roman" w:cs="Times New Roman"/>
          <w:sz w:val="24"/>
          <w:szCs w:val="24"/>
        </w:rPr>
        <w:t xml:space="preserve"> как известно требует глубокой исследовательской и аналитической</w:t>
      </w:r>
      <w:r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067E51" w:rsidRPr="00061156">
        <w:rPr>
          <w:rFonts w:ascii="Times New Roman" w:hAnsi="Times New Roman" w:cs="Times New Roman"/>
          <w:sz w:val="24"/>
          <w:szCs w:val="24"/>
        </w:rPr>
        <w:t>работы</w:t>
      </w:r>
      <w:r w:rsidR="000D220D" w:rsidRPr="00061156">
        <w:rPr>
          <w:rFonts w:ascii="Times New Roman" w:hAnsi="Times New Roman" w:cs="Times New Roman"/>
          <w:sz w:val="24"/>
          <w:szCs w:val="24"/>
        </w:rPr>
        <w:t xml:space="preserve">. </w:t>
      </w:r>
      <w:r w:rsidR="00BF6D3A" w:rsidRPr="00061156">
        <w:rPr>
          <w:rFonts w:ascii="Times New Roman" w:hAnsi="Times New Roman" w:cs="Times New Roman"/>
          <w:sz w:val="24"/>
          <w:szCs w:val="24"/>
        </w:rPr>
        <w:t>Коллектив разработчиков независимо от их статуса (международные и/или местные сотрудники) блестяще с эти</w:t>
      </w:r>
      <w:r w:rsidR="007C78EC" w:rsidRPr="00061156">
        <w:rPr>
          <w:rFonts w:ascii="Times New Roman" w:hAnsi="Times New Roman" w:cs="Times New Roman"/>
          <w:sz w:val="24"/>
          <w:szCs w:val="24"/>
        </w:rPr>
        <w:t>м</w:t>
      </w:r>
      <w:r w:rsidR="00BF6D3A" w:rsidRPr="00061156">
        <w:rPr>
          <w:rFonts w:ascii="Times New Roman" w:hAnsi="Times New Roman" w:cs="Times New Roman"/>
          <w:sz w:val="24"/>
          <w:szCs w:val="24"/>
        </w:rPr>
        <w:t xml:space="preserve"> справились. </w:t>
      </w:r>
      <w:r w:rsidR="007C3E4E">
        <w:rPr>
          <w:rFonts w:ascii="Times New Roman" w:hAnsi="Times New Roman" w:cs="Times New Roman"/>
          <w:sz w:val="24"/>
          <w:szCs w:val="24"/>
        </w:rPr>
        <w:t>Поэтому, р</w:t>
      </w:r>
      <w:r w:rsidR="000D220D" w:rsidRPr="00061156">
        <w:rPr>
          <w:rFonts w:ascii="Times New Roman" w:hAnsi="Times New Roman" w:cs="Times New Roman"/>
          <w:sz w:val="24"/>
          <w:szCs w:val="24"/>
        </w:rPr>
        <w:t>абота авторского коллектива заслуживает самой высокой оценки</w:t>
      </w:r>
      <w:r w:rsidR="00F100A5" w:rsidRPr="00061156">
        <w:rPr>
          <w:rFonts w:ascii="Times New Roman" w:hAnsi="Times New Roman" w:cs="Times New Roman"/>
          <w:sz w:val="24"/>
          <w:szCs w:val="24"/>
        </w:rPr>
        <w:t xml:space="preserve"> и поддержки.</w:t>
      </w:r>
    </w:p>
    <w:p w:rsidR="00DE4722" w:rsidRDefault="00B830C7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В ней четко, объективно и достоверно определены и </w:t>
      </w:r>
      <w:r w:rsidR="00AE58B1" w:rsidRPr="00061156">
        <w:rPr>
          <w:rFonts w:ascii="Times New Roman" w:hAnsi="Times New Roman" w:cs="Times New Roman"/>
          <w:sz w:val="24"/>
          <w:szCs w:val="24"/>
        </w:rPr>
        <w:t>весьма доступно</w:t>
      </w:r>
      <w:r w:rsidR="00C80C38" w:rsidRPr="00061156">
        <w:rPr>
          <w:rFonts w:ascii="Times New Roman" w:hAnsi="Times New Roman" w:cs="Times New Roman"/>
          <w:sz w:val="24"/>
          <w:szCs w:val="24"/>
        </w:rPr>
        <w:t xml:space="preserve"> пониманию читателей</w:t>
      </w:r>
      <w:r w:rsidR="00AE58B1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Pr="00061156">
        <w:rPr>
          <w:rFonts w:ascii="Times New Roman" w:hAnsi="Times New Roman" w:cs="Times New Roman"/>
          <w:sz w:val="24"/>
          <w:szCs w:val="24"/>
        </w:rPr>
        <w:t>изложены основные задачи и принципиальные цели и направления дальнейших действий (план, список мероприятий)</w:t>
      </w:r>
      <w:r w:rsidR="00EE2BB4" w:rsidRPr="00061156">
        <w:rPr>
          <w:rFonts w:ascii="Times New Roman" w:hAnsi="Times New Roman" w:cs="Times New Roman"/>
          <w:sz w:val="24"/>
          <w:szCs w:val="24"/>
        </w:rPr>
        <w:t xml:space="preserve"> по</w:t>
      </w:r>
      <w:r w:rsidR="004C739A" w:rsidRPr="00061156">
        <w:rPr>
          <w:rFonts w:ascii="Times New Roman" w:hAnsi="Times New Roman" w:cs="Times New Roman"/>
          <w:sz w:val="24"/>
          <w:szCs w:val="24"/>
        </w:rPr>
        <w:t xml:space="preserve"> сдерживанию</w:t>
      </w:r>
      <w:r w:rsidR="007D11B1" w:rsidRPr="00061156">
        <w:rPr>
          <w:rFonts w:ascii="Times New Roman" w:hAnsi="Times New Roman" w:cs="Times New Roman"/>
          <w:sz w:val="24"/>
          <w:szCs w:val="24"/>
        </w:rPr>
        <w:t xml:space="preserve"> распространения и</w:t>
      </w:r>
      <w:r w:rsidR="004C739A" w:rsidRPr="00061156">
        <w:rPr>
          <w:rFonts w:ascii="Times New Roman" w:hAnsi="Times New Roman" w:cs="Times New Roman"/>
          <w:sz w:val="24"/>
          <w:szCs w:val="24"/>
        </w:rPr>
        <w:t xml:space="preserve"> развития пандемии и смягчению ее социально-экономических негативных последствий.</w:t>
      </w:r>
    </w:p>
    <w:p w:rsidR="00B77F97" w:rsidRPr="00061156" w:rsidRDefault="00B77F97" w:rsidP="00B77F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Все изложенное побудило подготовить настоящую статью-отзыв.</w:t>
      </w:r>
    </w:p>
    <w:p w:rsidR="0049712E" w:rsidRPr="00061156" w:rsidRDefault="00393470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lastRenderedPageBreak/>
        <w:t>Программа ско</w:t>
      </w:r>
      <w:r w:rsidR="00271863">
        <w:rPr>
          <w:rFonts w:ascii="Times New Roman" w:hAnsi="Times New Roman" w:cs="Times New Roman"/>
          <w:sz w:val="24"/>
          <w:szCs w:val="24"/>
        </w:rPr>
        <w:t>ординирован</w:t>
      </w:r>
      <w:r w:rsidR="00C92007">
        <w:rPr>
          <w:rFonts w:ascii="Times New Roman" w:hAnsi="Times New Roman" w:cs="Times New Roman"/>
          <w:sz w:val="24"/>
          <w:szCs w:val="24"/>
        </w:rPr>
        <w:t>а</w:t>
      </w:r>
      <w:r w:rsidR="00271863">
        <w:rPr>
          <w:rFonts w:ascii="Times New Roman" w:hAnsi="Times New Roman" w:cs="Times New Roman"/>
          <w:sz w:val="24"/>
          <w:szCs w:val="24"/>
        </w:rPr>
        <w:t xml:space="preserve"> с Планом действий П</w:t>
      </w:r>
      <w:r w:rsidRPr="00061156">
        <w:rPr>
          <w:rFonts w:ascii="Times New Roman" w:hAnsi="Times New Roman" w:cs="Times New Roman"/>
          <w:sz w:val="24"/>
          <w:szCs w:val="24"/>
        </w:rPr>
        <w:t>равительства</w:t>
      </w:r>
      <w:r w:rsidR="00271863">
        <w:rPr>
          <w:rFonts w:ascii="Times New Roman" w:hAnsi="Times New Roman" w:cs="Times New Roman"/>
          <w:sz w:val="24"/>
          <w:szCs w:val="24"/>
        </w:rPr>
        <w:t xml:space="preserve"> РТ</w:t>
      </w:r>
      <w:r w:rsidRPr="00061156">
        <w:rPr>
          <w:rFonts w:ascii="Times New Roman" w:hAnsi="Times New Roman" w:cs="Times New Roman"/>
          <w:sz w:val="24"/>
          <w:szCs w:val="24"/>
        </w:rPr>
        <w:t xml:space="preserve"> по борьбе с распространением </w:t>
      </w:r>
      <w:r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61156">
        <w:rPr>
          <w:rFonts w:ascii="Times New Roman" w:hAnsi="Times New Roman" w:cs="Times New Roman"/>
          <w:sz w:val="24"/>
          <w:szCs w:val="24"/>
        </w:rPr>
        <w:t xml:space="preserve">-19, привязана к национальному Плану по обеспечению готовности и реагированию на </w:t>
      </w:r>
      <w:r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61156">
        <w:rPr>
          <w:rFonts w:ascii="Times New Roman" w:hAnsi="Times New Roman" w:cs="Times New Roman"/>
          <w:sz w:val="24"/>
          <w:szCs w:val="24"/>
        </w:rPr>
        <w:t>-19 и к Экономическому плану министерства Экономического развития и торговли</w:t>
      </w:r>
      <w:r w:rsidR="0049712E" w:rsidRPr="00061156">
        <w:rPr>
          <w:rFonts w:ascii="Times New Roman" w:hAnsi="Times New Roman" w:cs="Times New Roman"/>
          <w:sz w:val="24"/>
          <w:szCs w:val="24"/>
        </w:rPr>
        <w:t xml:space="preserve"> (МЭРТ)</w:t>
      </w:r>
      <w:r w:rsidRPr="00061156">
        <w:rPr>
          <w:rFonts w:ascii="Times New Roman" w:hAnsi="Times New Roman" w:cs="Times New Roman"/>
          <w:sz w:val="24"/>
          <w:szCs w:val="24"/>
        </w:rPr>
        <w:t xml:space="preserve"> РТ.</w:t>
      </w:r>
      <w:r w:rsidR="0049712E" w:rsidRPr="00061156">
        <w:rPr>
          <w:rFonts w:ascii="Times New Roman" w:hAnsi="Times New Roman" w:cs="Times New Roman"/>
          <w:sz w:val="24"/>
          <w:szCs w:val="24"/>
        </w:rPr>
        <w:t xml:space="preserve"> Для реализации плана МЭРТ обратил</w:t>
      </w:r>
      <w:r w:rsidR="00C92007">
        <w:rPr>
          <w:rFonts w:ascii="Times New Roman" w:hAnsi="Times New Roman" w:cs="Times New Roman"/>
          <w:sz w:val="24"/>
          <w:szCs w:val="24"/>
        </w:rPr>
        <w:t>а</w:t>
      </w:r>
      <w:r w:rsidR="0049712E" w:rsidRPr="00061156">
        <w:rPr>
          <w:rFonts w:ascii="Times New Roman" w:hAnsi="Times New Roman" w:cs="Times New Roman"/>
          <w:sz w:val="24"/>
          <w:szCs w:val="24"/>
        </w:rPr>
        <w:t xml:space="preserve">сь за финансовой и технической помощью к агентствам ООН и другим партнёрам по развитию.  </w:t>
      </w:r>
    </w:p>
    <w:p w:rsidR="005B75A7" w:rsidRPr="00061156" w:rsidRDefault="003E7F43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Программа состоит из 2 разделов, первый раздел включает «Основные положения», во втором разделе</w:t>
      </w:r>
      <w:r w:rsidR="00053021" w:rsidRPr="00061156">
        <w:rPr>
          <w:rFonts w:ascii="Times New Roman" w:hAnsi="Times New Roman" w:cs="Times New Roman"/>
          <w:sz w:val="24"/>
          <w:szCs w:val="24"/>
        </w:rPr>
        <w:t xml:space="preserve"> (</w:t>
      </w:r>
      <w:r w:rsidR="005042A3" w:rsidRPr="00061156">
        <w:rPr>
          <w:rFonts w:ascii="Times New Roman" w:hAnsi="Times New Roman" w:cs="Times New Roman"/>
          <w:sz w:val="24"/>
          <w:szCs w:val="24"/>
        </w:rPr>
        <w:t>основной части документа</w:t>
      </w:r>
      <w:r w:rsidR="00053021" w:rsidRPr="00061156">
        <w:rPr>
          <w:rFonts w:ascii="Times New Roman" w:hAnsi="Times New Roman" w:cs="Times New Roman"/>
          <w:sz w:val="24"/>
          <w:szCs w:val="24"/>
        </w:rPr>
        <w:t>)</w:t>
      </w:r>
      <w:r w:rsidR="00FA0AB9">
        <w:rPr>
          <w:rFonts w:ascii="Times New Roman" w:hAnsi="Times New Roman" w:cs="Times New Roman"/>
          <w:sz w:val="24"/>
          <w:szCs w:val="24"/>
        </w:rPr>
        <w:t xml:space="preserve"> приведены «Общие сведения»</w:t>
      </w:r>
      <w:r w:rsidR="00FA0AB9" w:rsidRPr="00FA0AB9">
        <w:rPr>
          <w:rFonts w:ascii="Times New Roman" w:hAnsi="Times New Roman" w:cs="Times New Roman"/>
          <w:sz w:val="24"/>
          <w:szCs w:val="24"/>
        </w:rPr>
        <w:t xml:space="preserve"> </w:t>
      </w:r>
      <w:r w:rsidR="00FA0AB9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FA0AB9" w:rsidRPr="00FA0AB9">
        <w:rPr>
          <w:rFonts w:ascii="Times New Roman" w:hAnsi="Times New Roman" w:cs="Times New Roman"/>
          <w:sz w:val="24"/>
          <w:szCs w:val="24"/>
        </w:rPr>
        <w:t>содержится</w:t>
      </w:r>
      <w:r w:rsidR="00E15543">
        <w:rPr>
          <w:rFonts w:ascii="Times New Roman" w:hAnsi="Times New Roman" w:cs="Times New Roman"/>
          <w:sz w:val="24"/>
          <w:szCs w:val="24"/>
        </w:rPr>
        <w:t xml:space="preserve"> </w:t>
      </w:r>
      <w:r w:rsidR="00FA0AB9">
        <w:rPr>
          <w:rFonts w:ascii="Times New Roman" w:hAnsi="Times New Roman" w:cs="Times New Roman"/>
          <w:sz w:val="24"/>
          <w:szCs w:val="24"/>
        </w:rPr>
        <w:t xml:space="preserve">обзор социально-экономической </w:t>
      </w:r>
      <w:r w:rsidR="00FA0AB9" w:rsidRPr="00FA0AB9">
        <w:rPr>
          <w:rFonts w:ascii="Times New Roman" w:hAnsi="Times New Roman" w:cs="Times New Roman"/>
          <w:sz w:val="24"/>
          <w:szCs w:val="24"/>
        </w:rPr>
        <w:t>ситуации, описано реагирование на национальном уровне</w:t>
      </w:r>
      <w:r w:rsidR="00FA0AB9">
        <w:rPr>
          <w:rFonts w:ascii="Times New Roman" w:hAnsi="Times New Roman" w:cs="Times New Roman"/>
          <w:sz w:val="24"/>
          <w:szCs w:val="24"/>
        </w:rPr>
        <w:t xml:space="preserve">, представлены руководящие </w:t>
      </w:r>
      <w:r w:rsidR="00FA0AB9" w:rsidRPr="00FA0AB9">
        <w:rPr>
          <w:rFonts w:ascii="Times New Roman" w:hAnsi="Times New Roman" w:cs="Times New Roman"/>
          <w:sz w:val="24"/>
          <w:szCs w:val="24"/>
        </w:rPr>
        <w:t>принципы ISEF</w:t>
      </w:r>
      <w:r w:rsidR="00E15543">
        <w:rPr>
          <w:rFonts w:ascii="Times New Roman" w:hAnsi="Times New Roman" w:cs="Times New Roman"/>
          <w:sz w:val="24"/>
          <w:szCs w:val="24"/>
        </w:rPr>
        <w:t>, приведены обширные индикаторы</w:t>
      </w:r>
      <w:r w:rsidR="00FA0AB9">
        <w:rPr>
          <w:rFonts w:ascii="Times New Roman" w:hAnsi="Times New Roman" w:cs="Times New Roman"/>
          <w:sz w:val="24"/>
          <w:szCs w:val="24"/>
        </w:rPr>
        <w:t xml:space="preserve"> и включены</w:t>
      </w:r>
      <w:r w:rsidRPr="00061156">
        <w:rPr>
          <w:rFonts w:ascii="Times New Roman" w:hAnsi="Times New Roman" w:cs="Times New Roman"/>
          <w:sz w:val="24"/>
          <w:szCs w:val="24"/>
        </w:rPr>
        <w:t xml:space="preserve"> 7 глав с 2 параграфами каждый. Каждый </w:t>
      </w:r>
      <w:r w:rsidR="00B253F1" w:rsidRPr="00061156">
        <w:rPr>
          <w:rFonts w:ascii="Times New Roman" w:hAnsi="Times New Roman" w:cs="Times New Roman"/>
          <w:sz w:val="24"/>
          <w:szCs w:val="24"/>
        </w:rPr>
        <w:t xml:space="preserve">тематический </w:t>
      </w:r>
      <w:r w:rsidRPr="00061156">
        <w:rPr>
          <w:rFonts w:ascii="Times New Roman" w:hAnsi="Times New Roman" w:cs="Times New Roman"/>
          <w:sz w:val="24"/>
          <w:szCs w:val="24"/>
        </w:rPr>
        <w:t>параграф включает 2 пункта:</w:t>
      </w:r>
      <w:r w:rsidR="00B253F1" w:rsidRPr="00061156">
        <w:rPr>
          <w:rFonts w:ascii="Times New Roman" w:hAnsi="Times New Roman" w:cs="Times New Roman"/>
          <w:sz w:val="24"/>
          <w:szCs w:val="24"/>
        </w:rPr>
        <w:t xml:space="preserve"> «Текущая ситуация» и «Ответные действия ООН». Программа заканчивается 2-я приложениями. Объем Программы – 85 страниц.</w:t>
      </w:r>
    </w:p>
    <w:p w:rsidR="000F053E" w:rsidRPr="00E15543" w:rsidRDefault="00D652A3" w:rsidP="000611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Даже простой перечень </w:t>
      </w:r>
      <w:r w:rsidR="00A028A9" w:rsidRPr="00061156">
        <w:rPr>
          <w:rFonts w:ascii="Times New Roman" w:hAnsi="Times New Roman" w:cs="Times New Roman"/>
          <w:sz w:val="24"/>
          <w:szCs w:val="24"/>
        </w:rPr>
        <w:t>глав (з</w:t>
      </w:r>
      <w:r w:rsidRPr="00061156">
        <w:rPr>
          <w:rFonts w:ascii="Times New Roman" w:hAnsi="Times New Roman" w:cs="Times New Roman"/>
          <w:sz w:val="24"/>
          <w:szCs w:val="24"/>
        </w:rPr>
        <w:t>доровье прежде всего</w:t>
      </w:r>
      <w:r w:rsidR="00A028A9" w:rsidRPr="00061156">
        <w:rPr>
          <w:rFonts w:ascii="Times New Roman" w:hAnsi="Times New Roman" w:cs="Times New Roman"/>
          <w:sz w:val="24"/>
          <w:szCs w:val="24"/>
        </w:rPr>
        <w:t>;</w:t>
      </w:r>
      <w:r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A028A9" w:rsidRPr="00061156">
        <w:rPr>
          <w:rFonts w:ascii="Times New Roman" w:hAnsi="Times New Roman" w:cs="Times New Roman"/>
          <w:sz w:val="24"/>
          <w:szCs w:val="24"/>
        </w:rPr>
        <w:t>защита граждан; действия в поддержку макроэкономики; восстановление экономики, доступ к источникам дохода; социальная сплочённость; укрепление партнёрства) второго раздела</w:t>
      </w:r>
      <w:r w:rsidR="005042A3" w:rsidRPr="00061156">
        <w:rPr>
          <w:rFonts w:ascii="Times New Roman" w:hAnsi="Times New Roman" w:cs="Times New Roman"/>
          <w:sz w:val="24"/>
          <w:szCs w:val="24"/>
        </w:rPr>
        <w:t xml:space="preserve"> – основной части Программы</w:t>
      </w:r>
      <w:r w:rsidR="00A028A9" w:rsidRPr="00061156">
        <w:rPr>
          <w:rFonts w:ascii="Times New Roman" w:hAnsi="Times New Roman" w:cs="Times New Roman"/>
          <w:sz w:val="24"/>
          <w:szCs w:val="24"/>
        </w:rPr>
        <w:t xml:space="preserve"> может, показывать ее уникальность.</w:t>
      </w:r>
      <w:r w:rsidR="00B553B7" w:rsidRPr="00061156">
        <w:rPr>
          <w:rFonts w:ascii="Times New Roman" w:hAnsi="Times New Roman" w:cs="Times New Roman"/>
          <w:sz w:val="24"/>
          <w:szCs w:val="24"/>
        </w:rPr>
        <w:t xml:space="preserve"> В этой части документа представлена более подробная</w:t>
      </w:r>
      <w:r w:rsidR="00366B8D" w:rsidRPr="00061156">
        <w:rPr>
          <w:rFonts w:ascii="Times New Roman" w:hAnsi="Times New Roman" w:cs="Times New Roman"/>
          <w:sz w:val="24"/>
          <w:szCs w:val="24"/>
        </w:rPr>
        <w:t xml:space="preserve"> детально раскрытая </w:t>
      </w:r>
      <w:r w:rsidR="00B553B7" w:rsidRPr="00061156">
        <w:rPr>
          <w:rFonts w:ascii="Times New Roman" w:hAnsi="Times New Roman" w:cs="Times New Roman"/>
          <w:sz w:val="24"/>
          <w:szCs w:val="24"/>
        </w:rPr>
        <w:t>информация.</w:t>
      </w:r>
      <w:r w:rsidR="000928BE">
        <w:rPr>
          <w:rFonts w:ascii="Times New Roman" w:hAnsi="Times New Roman" w:cs="Times New Roman"/>
          <w:sz w:val="24"/>
          <w:szCs w:val="24"/>
        </w:rPr>
        <w:t xml:space="preserve"> </w:t>
      </w:r>
      <w:r w:rsidR="000F053E" w:rsidRPr="00061156">
        <w:rPr>
          <w:rFonts w:ascii="Times New Roman" w:hAnsi="Times New Roman" w:cs="Times New Roman"/>
          <w:sz w:val="24"/>
          <w:szCs w:val="24"/>
        </w:rPr>
        <w:t xml:space="preserve">Особое место </w:t>
      </w:r>
      <w:r w:rsidR="000928BE">
        <w:rPr>
          <w:rFonts w:ascii="Times New Roman" w:hAnsi="Times New Roman" w:cs="Times New Roman"/>
          <w:sz w:val="24"/>
          <w:szCs w:val="24"/>
        </w:rPr>
        <w:t xml:space="preserve">в ней </w:t>
      </w:r>
      <w:r w:rsidR="000F053E" w:rsidRPr="00061156">
        <w:rPr>
          <w:rFonts w:ascii="Times New Roman" w:hAnsi="Times New Roman" w:cs="Times New Roman"/>
          <w:sz w:val="24"/>
          <w:szCs w:val="24"/>
        </w:rPr>
        <w:t>занимает глава «Защита граждан» посвященный</w:t>
      </w:r>
      <w:r w:rsidR="00E15543">
        <w:rPr>
          <w:rFonts w:ascii="Times New Roman" w:hAnsi="Times New Roman" w:cs="Times New Roman"/>
          <w:sz w:val="24"/>
          <w:szCs w:val="24"/>
        </w:rPr>
        <w:t xml:space="preserve"> вопросам расширения основных социальных услуг для защиты известных уязвимых категорий людей и пострадавших общин</w:t>
      </w:r>
      <w:r w:rsidR="00C25A25">
        <w:rPr>
          <w:rFonts w:ascii="Times New Roman" w:hAnsi="Times New Roman" w:cs="Times New Roman"/>
          <w:sz w:val="24"/>
          <w:szCs w:val="24"/>
        </w:rPr>
        <w:t>,</w:t>
      </w:r>
      <w:r w:rsidR="00E15543">
        <w:rPr>
          <w:rFonts w:ascii="Times New Roman" w:hAnsi="Times New Roman" w:cs="Times New Roman"/>
          <w:sz w:val="24"/>
          <w:szCs w:val="24"/>
        </w:rPr>
        <w:t xml:space="preserve"> чтобы они могли спра</w:t>
      </w:r>
      <w:r w:rsidR="00C25A25">
        <w:rPr>
          <w:rFonts w:ascii="Times New Roman" w:hAnsi="Times New Roman" w:cs="Times New Roman"/>
          <w:sz w:val="24"/>
          <w:szCs w:val="24"/>
        </w:rPr>
        <w:t>вляться с негативными социально</w:t>
      </w:r>
      <w:r w:rsidR="00E15543">
        <w:rPr>
          <w:rFonts w:ascii="Times New Roman" w:hAnsi="Times New Roman" w:cs="Times New Roman"/>
          <w:sz w:val="24"/>
          <w:szCs w:val="24"/>
        </w:rPr>
        <w:t xml:space="preserve">–экономическими последствиями </w:t>
      </w:r>
      <w:r w:rsidR="00E1554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15543" w:rsidRPr="00E15543">
        <w:rPr>
          <w:rFonts w:ascii="Times New Roman" w:hAnsi="Times New Roman" w:cs="Times New Roman"/>
          <w:sz w:val="24"/>
          <w:szCs w:val="24"/>
        </w:rPr>
        <w:t>-19</w:t>
      </w:r>
      <w:r w:rsidR="00C25A25">
        <w:rPr>
          <w:rFonts w:ascii="Times New Roman" w:hAnsi="Times New Roman" w:cs="Times New Roman"/>
          <w:sz w:val="24"/>
          <w:szCs w:val="24"/>
        </w:rPr>
        <w:t>.</w:t>
      </w:r>
    </w:p>
    <w:p w:rsidR="00C25A25" w:rsidRDefault="00CA4947" w:rsidP="000611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ясно, что с</w:t>
      </w:r>
      <w:r w:rsidR="00C75CB7" w:rsidRPr="00061156">
        <w:rPr>
          <w:rFonts w:ascii="Times New Roman" w:hAnsi="Times New Roman" w:cs="Times New Roman"/>
          <w:sz w:val="24"/>
          <w:szCs w:val="24"/>
        </w:rPr>
        <w:t xml:space="preserve">оциально-экономические последствия </w:t>
      </w:r>
      <w:r w:rsidR="00C75CB7"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75CB7" w:rsidRPr="00061156">
        <w:rPr>
          <w:rFonts w:ascii="Times New Roman" w:hAnsi="Times New Roman" w:cs="Times New Roman"/>
          <w:sz w:val="24"/>
          <w:szCs w:val="24"/>
        </w:rPr>
        <w:t xml:space="preserve">-19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75CB7" w:rsidRPr="00061156">
        <w:rPr>
          <w:rFonts w:ascii="Times New Roman" w:hAnsi="Times New Roman" w:cs="Times New Roman"/>
          <w:sz w:val="24"/>
          <w:szCs w:val="24"/>
        </w:rPr>
        <w:t xml:space="preserve">однозначно </w:t>
      </w:r>
      <w:r>
        <w:rPr>
          <w:rFonts w:ascii="Times New Roman" w:hAnsi="Times New Roman" w:cs="Times New Roman"/>
          <w:sz w:val="24"/>
          <w:szCs w:val="24"/>
        </w:rPr>
        <w:t>негативными</w:t>
      </w:r>
      <w:r w:rsidR="00B46DF7" w:rsidRPr="00061156">
        <w:rPr>
          <w:rFonts w:ascii="Times New Roman" w:hAnsi="Times New Roman" w:cs="Times New Roman"/>
          <w:sz w:val="24"/>
          <w:szCs w:val="24"/>
        </w:rPr>
        <w:t>, в некоторых секторах жизнедеяте</w:t>
      </w:r>
      <w:r w:rsidR="0046094C" w:rsidRPr="00061156">
        <w:rPr>
          <w:rFonts w:ascii="Times New Roman" w:hAnsi="Times New Roman" w:cs="Times New Roman"/>
          <w:sz w:val="24"/>
          <w:szCs w:val="24"/>
        </w:rPr>
        <w:t xml:space="preserve">льности даже чрезвычайно велики (наблюдается значительное падение показателей в торговле и сфере услуг). </w:t>
      </w:r>
    </w:p>
    <w:p w:rsidR="00537019" w:rsidRPr="00061156" w:rsidRDefault="00EC5906" w:rsidP="000611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Комплексная программа реагирования на социально-экономические последствия </w:t>
      </w:r>
      <w:r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25A25">
        <w:rPr>
          <w:rFonts w:ascii="Times New Roman" w:hAnsi="Times New Roman" w:cs="Times New Roman"/>
          <w:sz w:val="24"/>
          <w:szCs w:val="24"/>
        </w:rPr>
        <w:t>-19 структурирована со стороны агентств ООН</w:t>
      </w:r>
      <w:r w:rsidRPr="00061156">
        <w:rPr>
          <w:rFonts w:ascii="Times New Roman" w:hAnsi="Times New Roman" w:cs="Times New Roman"/>
          <w:sz w:val="24"/>
          <w:szCs w:val="24"/>
        </w:rPr>
        <w:t xml:space="preserve"> как пять «стратегических компонентов», ориентированных на принцип</w:t>
      </w:r>
      <w:r w:rsidR="00A973EE" w:rsidRPr="00061156">
        <w:rPr>
          <w:rFonts w:ascii="Times New Roman" w:hAnsi="Times New Roman" w:cs="Times New Roman"/>
          <w:sz w:val="24"/>
          <w:szCs w:val="24"/>
        </w:rPr>
        <w:t>ы</w:t>
      </w:r>
      <w:r w:rsidRPr="00061156">
        <w:rPr>
          <w:rFonts w:ascii="Times New Roman" w:hAnsi="Times New Roman" w:cs="Times New Roman"/>
          <w:sz w:val="24"/>
          <w:szCs w:val="24"/>
        </w:rPr>
        <w:t xml:space="preserve"> «восстановление лучше, чем было» и</w:t>
      </w:r>
      <w:r w:rsidR="00A973EE" w:rsidRPr="00061156">
        <w:rPr>
          <w:rFonts w:ascii="Times New Roman" w:hAnsi="Times New Roman" w:cs="Times New Roman"/>
          <w:sz w:val="24"/>
          <w:szCs w:val="24"/>
        </w:rPr>
        <w:t xml:space="preserve"> «никто не останется в стороне»</w:t>
      </w:r>
      <w:r w:rsidRPr="00061156">
        <w:rPr>
          <w:rFonts w:ascii="Times New Roman" w:hAnsi="Times New Roman" w:cs="Times New Roman"/>
          <w:sz w:val="24"/>
          <w:szCs w:val="24"/>
        </w:rPr>
        <w:t xml:space="preserve"> способствующих </w:t>
      </w:r>
      <w:r w:rsidR="00792775" w:rsidRPr="00061156">
        <w:rPr>
          <w:rFonts w:ascii="Times New Roman" w:hAnsi="Times New Roman" w:cs="Times New Roman"/>
          <w:sz w:val="24"/>
          <w:szCs w:val="24"/>
        </w:rPr>
        <w:t xml:space="preserve">выполнению </w:t>
      </w:r>
      <w:r w:rsidR="003A529C" w:rsidRPr="0006115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92775" w:rsidRPr="00061156">
        <w:rPr>
          <w:rFonts w:ascii="Times New Roman" w:hAnsi="Times New Roman" w:cs="Times New Roman"/>
          <w:sz w:val="24"/>
          <w:szCs w:val="24"/>
        </w:rPr>
        <w:t xml:space="preserve">задач в рамках, принятых мировым сообществом </w:t>
      </w:r>
      <w:r w:rsidR="00077A91" w:rsidRPr="00061156">
        <w:rPr>
          <w:rFonts w:ascii="Times New Roman" w:hAnsi="Times New Roman" w:cs="Times New Roman"/>
          <w:sz w:val="24"/>
          <w:szCs w:val="24"/>
        </w:rPr>
        <w:t>Ц</w:t>
      </w:r>
      <w:r w:rsidRPr="00061156">
        <w:rPr>
          <w:rFonts w:ascii="Times New Roman" w:hAnsi="Times New Roman" w:cs="Times New Roman"/>
          <w:sz w:val="24"/>
          <w:szCs w:val="24"/>
        </w:rPr>
        <w:t>елей устойчивого развития</w:t>
      </w:r>
      <w:r w:rsidR="001A6C29">
        <w:rPr>
          <w:rFonts w:ascii="Times New Roman" w:hAnsi="Times New Roman" w:cs="Times New Roman"/>
          <w:sz w:val="24"/>
          <w:szCs w:val="24"/>
        </w:rPr>
        <w:t xml:space="preserve"> (ЦУР)</w:t>
      </w:r>
      <w:r w:rsidRPr="00061156">
        <w:rPr>
          <w:rFonts w:ascii="Times New Roman" w:hAnsi="Times New Roman" w:cs="Times New Roman"/>
          <w:sz w:val="24"/>
          <w:szCs w:val="24"/>
        </w:rPr>
        <w:t>.</w:t>
      </w:r>
      <w:r w:rsidR="00F46C3D" w:rsidRPr="00061156">
        <w:rPr>
          <w:rFonts w:ascii="Times New Roman" w:hAnsi="Times New Roman" w:cs="Times New Roman"/>
          <w:sz w:val="24"/>
          <w:szCs w:val="24"/>
        </w:rPr>
        <w:t xml:space="preserve"> По каждому компоненту в </w:t>
      </w:r>
      <w:r w:rsidR="005B3586" w:rsidRPr="00061156">
        <w:rPr>
          <w:rFonts w:ascii="Times New Roman" w:hAnsi="Times New Roman" w:cs="Times New Roman"/>
          <w:sz w:val="24"/>
          <w:szCs w:val="24"/>
        </w:rPr>
        <w:t xml:space="preserve">отдельности, дана объективная текущая ситуация, </w:t>
      </w:r>
      <w:r w:rsidR="00425D4D" w:rsidRPr="00061156">
        <w:rPr>
          <w:rFonts w:ascii="Times New Roman" w:hAnsi="Times New Roman" w:cs="Times New Roman"/>
          <w:sz w:val="24"/>
          <w:szCs w:val="24"/>
        </w:rPr>
        <w:t xml:space="preserve">оценена социальная действительность, </w:t>
      </w:r>
      <w:r w:rsidR="005B3586" w:rsidRPr="00061156">
        <w:rPr>
          <w:rFonts w:ascii="Times New Roman" w:hAnsi="Times New Roman" w:cs="Times New Roman"/>
          <w:sz w:val="24"/>
          <w:szCs w:val="24"/>
        </w:rPr>
        <w:t xml:space="preserve">сформулированы </w:t>
      </w:r>
      <w:r w:rsidR="008056FB" w:rsidRPr="00061156">
        <w:rPr>
          <w:rFonts w:ascii="Times New Roman" w:hAnsi="Times New Roman" w:cs="Times New Roman"/>
          <w:sz w:val="24"/>
          <w:szCs w:val="24"/>
        </w:rPr>
        <w:t xml:space="preserve">масштабные </w:t>
      </w:r>
      <w:r w:rsidR="005B3586" w:rsidRPr="00061156">
        <w:rPr>
          <w:rFonts w:ascii="Times New Roman" w:hAnsi="Times New Roman" w:cs="Times New Roman"/>
          <w:sz w:val="24"/>
          <w:szCs w:val="24"/>
        </w:rPr>
        <w:t>ответные действия ООН</w:t>
      </w:r>
      <w:r w:rsidR="00537019" w:rsidRPr="00061156">
        <w:rPr>
          <w:rFonts w:ascii="Times New Roman" w:hAnsi="Times New Roman" w:cs="Times New Roman"/>
          <w:sz w:val="24"/>
          <w:szCs w:val="24"/>
        </w:rPr>
        <w:t xml:space="preserve"> по смягчению и преодолению негативных последствий</w:t>
      </w:r>
      <w:r w:rsidR="00696787" w:rsidRPr="00061156">
        <w:rPr>
          <w:rFonts w:ascii="Times New Roman" w:hAnsi="Times New Roman" w:cs="Times New Roman"/>
          <w:sz w:val="24"/>
          <w:szCs w:val="24"/>
        </w:rPr>
        <w:t>, составлена</w:t>
      </w:r>
      <w:r w:rsidR="00F46C3D" w:rsidRPr="00061156">
        <w:rPr>
          <w:rFonts w:ascii="Times New Roman" w:hAnsi="Times New Roman" w:cs="Times New Roman"/>
          <w:sz w:val="24"/>
          <w:szCs w:val="24"/>
        </w:rPr>
        <w:t xml:space="preserve"> обширная матрица подлежащих мониторингу социально-экономических показателей. Таких показателей всего – 134.</w:t>
      </w:r>
    </w:p>
    <w:p w:rsidR="0016715C" w:rsidRPr="00061156" w:rsidRDefault="0016715C" w:rsidP="000611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Текущую </w:t>
      </w:r>
      <w:r w:rsidR="007D7AA3">
        <w:rPr>
          <w:rFonts w:ascii="Times New Roman" w:hAnsi="Times New Roman" w:cs="Times New Roman"/>
          <w:sz w:val="24"/>
          <w:szCs w:val="24"/>
        </w:rPr>
        <w:t>неблагоприятную, в том числе, связанную с инфекцией</w:t>
      </w:r>
      <w:r w:rsidR="00387B0A">
        <w:rPr>
          <w:rFonts w:ascii="Times New Roman" w:hAnsi="Times New Roman" w:cs="Times New Roman"/>
          <w:sz w:val="24"/>
          <w:szCs w:val="24"/>
        </w:rPr>
        <w:t xml:space="preserve"> </w:t>
      </w:r>
      <w:r w:rsidRPr="00061156">
        <w:rPr>
          <w:rFonts w:ascii="Times New Roman" w:hAnsi="Times New Roman" w:cs="Times New Roman"/>
          <w:sz w:val="24"/>
          <w:szCs w:val="24"/>
        </w:rPr>
        <w:t>ситуа</w:t>
      </w:r>
      <w:r w:rsidR="00C87DEC" w:rsidRPr="00061156">
        <w:rPr>
          <w:rFonts w:ascii="Times New Roman" w:hAnsi="Times New Roman" w:cs="Times New Roman"/>
          <w:sz w:val="24"/>
          <w:szCs w:val="24"/>
        </w:rPr>
        <w:t>цию можно охарактеризовать несколькими</w:t>
      </w:r>
      <w:r w:rsidRPr="00061156">
        <w:rPr>
          <w:rFonts w:ascii="Times New Roman" w:hAnsi="Times New Roman" w:cs="Times New Roman"/>
          <w:sz w:val="24"/>
          <w:szCs w:val="24"/>
        </w:rPr>
        <w:t xml:space="preserve"> цитатами из текста Программы:</w:t>
      </w:r>
    </w:p>
    <w:p w:rsidR="0016715C" w:rsidRPr="00061156" w:rsidRDefault="0016715C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«Таджикистан является самой бедной страной в Содружестве Независимых Государств (СНГ); ВВП на душу населения составляет 874 доллара США. Несмотря на определённые социально-экономические успехи, 27,4% населения всё ещё находятся за чертой бедности.  Очень многие таджикские домохозяйства находятся в зависимости от </w:t>
      </w:r>
      <w:r w:rsidR="002B60C5" w:rsidRPr="00061156">
        <w:rPr>
          <w:rFonts w:ascii="Times New Roman" w:hAnsi="Times New Roman" w:cs="Times New Roman"/>
          <w:sz w:val="24"/>
          <w:szCs w:val="24"/>
        </w:rPr>
        <w:t>денежных переводов</w:t>
      </w:r>
      <w:r w:rsidRPr="00061156">
        <w:rPr>
          <w:rFonts w:ascii="Times New Roman" w:hAnsi="Times New Roman" w:cs="Times New Roman"/>
          <w:sz w:val="24"/>
          <w:szCs w:val="24"/>
        </w:rPr>
        <w:t xml:space="preserve">.  В 2019 году </w:t>
      </w:r>
      <w:r w:rsidR="008F1EF5" w:rsidRPr="00061156">
        <w:rPr>
          <w:rFonts w:ascii="Times New Roman" w:hAnsi="Times New Roman" w:cs="Times New Roman"/>
          <w:sz w:val="24"/>
          <w:szCs w:val="24"/>
        </w:rPr>
        <w:t>в Таджикистан из Росси</w:t>
      </w:r>
      <w:r w:rsidR="00654DE2">
        <w:rPr>
          <w:rFonts w:ascii="Times New Roman" w:hAnsi="Times New Roman" w:cs="Times New Roman"/>
          <w:sz w:val="24"/>
          <w:szCs w:val="24"/>
        </w:rPr>
        <w:t>йской Федерации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 в виде частных </w:t>
      </w:r>
      <w:r w:rsidRPr="00061156">
        <w:rPr>
          <w:rFonts w:ascii="Times New Roman" w:hAnsi="Times New Roman" w:cs="Times New Roman"/>
          <w:sz w:val="24"/>
          <w:szCs w:val="24"/>
        </w:rPr>
        <w:t xml:space="preserve">переводов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поступило более 2,9 </w:t>
      </w:r>
      <w:r w:rsidRPr="00061156">
        <w:rPr>
          <w:rFonts w:ascii="Times New Roman" w:hAnsi="Times New Roman" w:cs="Times New Roman"/>
          <w:sz w:val="24"/>
          <w:szCs w:val="24"/>
        </w:rPr>
        <w:t xml:space="preserve">млрд.  дол.  США, что </w:t>
      </w:r>
      <w:r w:rsidR="008F1EF5" w:rsidRPr="00061156">
        <w:rPr>
          <w:rFonts w:ascii="Times New Roman" w:hAnsi="Times New Roman" w:cs="Times New Roman"/>
          <w:sz w:val="24"/>
          <w:szCs w:val="24"/>
        </w:rPr>
        <w:t>эквивалентно 35%</w:t>
      </w:r>
      <w:r w:rsidRPr="00061156">
        <w:rPr>
          <w:rFonts w:ascii="Times New Roman" w:hAnsi="Times New Roman" w:cs="Times New Roman"/>
          <w:sz w:val="24"/>
          <w:szCs w:val="24"/>
        </w:rPr>
        <w:t xml:space="preserve"> ВВП.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61156">
        <w:rPr>
          <w:rFonts w:ascii="Times New Roman" w:hAnsi="Times New Roman" w:cs="Times New Roman"/>
          <w:sz w:val="24"/>
          <w:szCs w:val="24"/>
        </w:rPr>
        <w:t xml:space="preserve">прогнозам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специалистов, в 2020 году объёмы денежных переводов </w:t>
      </w:r>
      <w:r w:rsidRPr="00061156">
        <w:rPr>
          <w:rFonts w:ascii="Times New Roman" w:hAnsi="Times New Roman" w:cs="Times New Roman"/>
          <w:sz w:val="24"/>
          <w:szCs w:val="24"/>
        </w:rPr>
        <w:t>со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кратятся более чем на </w:t>
      </w:r>
      <w:r w:rsidRPr="00061156">
        <w:rPr>
          <w:rFonts w:ascii="Times New Roman" w:hAnsi="Times New Roman" w:cs="Times New Roman"/>
          <w:sz w:val="24"/>
          <w:szCs w:val="24"/>
        </w:rPr>
        <w:t xml:space="preserve">28%.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Для такой страны, как Таджикистан, это существенная </w:t>
      </w:r>
      <w:r w:rsidRPr="00061156">
        <w:rPr>
          <w:rFonts w:ascii="Times New Roman" w:hAnsi="Times New Roman" w:cs="Times New Roman"/>
          <w:sz w:val="24"/>
          <w:szCs w:val="24"/>
        </w:rPr>
        <w:t>п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отеря доходов. На </w:t>
      </w:r>
      <w:r w:rsidRPr="00061156">
        <w:rPr>
          <w:rFonts w:ascii="Times New Roman" w:hAnsi="Times New Roman" w:cs="Times New Roman"/>
          <w:sz w:val="24"/>
          <w:szCs w:val="24"/>
        </w:rPr>
        <w:t xml:space="preserve">фоне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увеличения количества </w:t>
      </w:r>
      <w:r w:rsidR="008F1EF5" w:rsidRPr="00061156">
        <w:rPr>
          <w:rFonts w:ascii="Times New Roman" w:hAnsi="Times New Roman" w:cs="Times New Roman"/>
          <w:sz w:val="24"/>
          <w:szCs w:val="24"/>
        </w:rPr>
        <w:lastRenderedPageBreak/>
        <w:t xml:space="preserve">инфицированных всё </w:t>
      </w:r>
      <w:r w:rsidRPr="00061156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заметными становятся слабый структурный потенциал и бюджетные </w:t>
      </w:r>
      <w:r w:rsidRPr="00061156">
        <w:rPr>
          <w:rFonts w:ascii="Times New Roman" w:hAnsi="Times New Roman" w:cs="Times New Roman"/>
          <w:sz w:val="24"/>
          <w:szCs w:val="24"/>
        </w:rPr>
        <w:t>огран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ичения </w:t>
      </w:r>
      <w:r w:rsidRPr="00061156">
        <w:rPr>
          <w:rFonts w:ascii="Times New Roman" w:hAnsi="Times New Roman" w:cs="Times New Roman"/>
          <w:sz w:val="24"/>
          <w:szCs w:val="24"/>
        </w:rPr>
        <w:t>Таджикистана.  Дефиц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ит государственного </w:t>
      </w:r>
      <w:r w:rsidRPr="00061156">
        <w:rPr>
          <w:rFonts w:ascii="Times New Roman" w:hAnsi="Times New Roman" w:cs="Times New Roman"/>
          <w:sz w:val="24"/>
          <w:szCs w:val="24"/>
        </w:rPr>
        <w:t>бюдже</w:t>
      </w:r>
      <w:r w:rsidR="008F1EF5" w:rsidRPr="00061156">
        <w:rPr>
          <w:rFonts w:ascii="Times New Roman" w:hAnsi="Times New Roman" w:cs="Times New Roman"/>
          <w:sz w:val="24"/>
          <w:szCs w:val="24"/>
        </w:rPr>
        <w:t>та уже достиг 7,7% от ВВП</w:t>
      </w:r>
      <w:r w:rsidRPr="00061156">
        <w:rPr>
          <w:rFonts w:ascii="Times New Roman" w:hAnsi="Times New Roman" w:cs="Times New Roman"/>
          <w:sz w:val="24"/>
          <w:szCs w:val="24"/>
        </w:rPr>
        <w:t xml:space="preserve">.  Ситуация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усугубляется тем, </w:t>
      </w:r>
      <w:r w:rsidRPr="00061156">
        <w:rPr>
          <w:rFonts w:ascii="Times New Roman" w:hAnsi="Times New Roman" w:cs="Times New Roman"/>
          <w:sz w:val="24"/>
          <w:szCs w:val="24"/>
        </w:rPr>
        <w:t xml:space="preserve">что Таджикистан уже считался страной, находящейся в состоянии долгового кризиса. Задача правительства состоит не только в том, чтобы срочно отреагировать на распространение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инфекции и защитить жизни людей, но и в том, </w:t>
      </w:r>
      <w:r w:rsidRPr="00061156">
        <w:rPr>
          <w:rFonts w:ascii="Times New Roman" w:hAnsi="Times New Roman" w:cs="Times New Roman"/>
          <w:sz w:val="24"/>
          <w:szCs w:val="24"/>
        </w:rPr>
        <w:t>чтобы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 расширить социальную </w:t>
      </w:r>
      <w:r w:rsidRPr="00061156">
        <w:rPr>
          <w:rFonts w:ascii="Times New Roman" w:hAnsi="Times New Roman" w:cs="Times New Roman"/>
          <w:sz w:val="24"/>
          <w:szCs w:val="24"/>
        </w:rPr>
        <w:t>защиту, восстановить доступ к источникам дохода и продолжить оказание основных социальных услуг».</w:t>
      </w:r>
    </w:p>
    <w:p w:rsidR="00383F48" w:rsidRPr="00061156" w:rsidRDefault="0016715C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«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Ещё одной серьезной проблемой, имеющей </w:t>
      </w:r>
      <w:r w:rsidRPr="00061156">
        <w:rPr>
          <w:rFonts w:ascii="Times New Roman" w:hAnsi="Times New Roman" w:cs="Times New Roman"/>
          <w:sz w:val="24"/>
          <w:szCs w:val="24"/>
        </w:rPr>
        <w:t>серьёзн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ые последствия для </w:t>
      </w:r>
      <w:r w:rsidRPr="00061156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населения, </w:t>
      </w:r>
      <w:r w:rsidRPr="00061156">
        <w:rPr>
          <w:rFonts w:ascii="Times New Roman" w:hAnsi="Times New Roman" w:cs="Times New Roman"/>
          <w:sz w:val="24"/>
          <w:szCs w:val="24"/>
        </w:rPr>
        <w:t>являе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тся недостаточный доступ к </w:t>
      </w:r>
      <w:r w:rsidRPr="00061156">
        <w:rPr>
          <w:rFonts w:ascii="Times New Roman" w:hAnsi="Times New Roman" w:cs="Times New Roman"/>
          <w:sz w:val="24"/>
          <w:szCs w:val="24"/>
        </w:rPr>
        <w:t xml:space="preserve">чистой </w:t>
      </w:r>
      <w:r w:rsidR="008F1EF5" w:rsidRPr="00061156">
        <w:rPr>
          <w:rFonts w:ascii="Times New Roman" w:hAnsi="Times New Roman" w:cs="Times New Roman"/>
          <w:sz w:val="24"/>
          <w:szCs w:val="24"/>
        </w:rPr>
        <w:t>питьевой воде и</w:t>
      </w:r>
      <w:r w:rsidRPr="00061156">
        <w:rPr>
          <w:rFonts w:ascii="Times New Roman" w:hAnsi="Times New Roman" w:cs="Times New Roman"/>
          <w:sz w:val="24"/>
          <w:szCs w:val="24"/>
        </w:rPr>
        <w:t xml:space="preserve"> соблюдение </w:t>
      </w:r>
      <w:r w:rsidR="008F1EF5" w:rsidRPr="00061156">
        <w:rPr>
          <w:rFonts w:ascii="Times New Roman" w:hAnsi="Times New Roman" w:cs="Times New Roman"/>
          <w:sz w:val="24"/>
          <w:szCs w:val="24"/>
        </w:rPr>
        <w:t>гигиены. Доступ к питьевой воде и средствам гигиены</w:t>
      </w:r>
      <w:r w:rsidRPr="00061156">
        <w:rPr>
          <w:rFonts w:ascii="Times New Roman" w:hAnsi="Times New Roman" w:cs="Times New Roman"/>
          <w:sz w:val="24"/>
          <w:szCs w:val="24"/>
        </w:rPr>
        <w:t xml:space="preserve"> и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меет важнейшее значение </w:t>
      </w:r>
      <w:r w:rsidRPr="00061156">
        <w:rPr>
          <w:rFonts w:ascii="Times New Roman" w:hAnsi="Times New Roman" w:cs="Times New Roman"/>
          <w:sz w:val="24"/>
          <w:szCs w:val="24"/>
        </w:rPr>
        <w:t xml:space="preserve">для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всеобщего </w:t>
      </w:r>
      <w:r w:rsidRPr="00061156">
        <w:rPr>
          <w:rFonts w:ascii="Times New Roman" w:hAnsi="Times New Roman" w:cs="Times New Roman"/>
          <w:sz w:val="24"/>
          <w:szCs w:val="24"/>
        </w:rPr>
        <w:t>здо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ровья и благополучия людей. В настоящее время </w:t>
      </w:r>
      <w:r w:rsidRPr="00061156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обеспокоенности является неадекватное </w:t>
      </w:r>
      <w:r w:rsidRPr="00061156">
        <w:rPr>
          <w:rFonts w:ascii="Times New Roman" w:hAnsi="Times New Roman" w:cs="Times New Roman"/>
          <w:sz w:val="24"/>
          <w:szCs w:val="24"/>
        </w:rPr>
        <w:t>состо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яние объектов </w:t>
      </w:r>
      <w:r w:rsidRPr="00061156">
        <w:rPr>
          <w:rFonts w:ascii="Times New Roman" w:hAnsi="Times New Roman" w:cs="Times New Roman"/>
          <w:sz w:val="24"/>
          <w:szCs w:val="24"/>
        </w:rPr>
        <w:t xml:space="preserve">водоснабжения, </w:t>
      </w:r>
      <w:r w:rsidR="008F1EF5" w:rsidRPr="00061156">
        <w:rPr>
          <w:rFonts w:ascii="Times New Roman" w:hAnsi="Times New Roman" w:cs="Times New Roman"/>
          <w:sz w:val="24"/>
          <w:szCs w:val="24"/>
        </w:rPr>
        <w:t>неудовлетворительные санитарно-гигиенические условия</w:t>
      </w:r>
      <w:r w:rsidRPr="00061156">
        <w:rPr>
          <w:rFonts w:ascii="Times New Roman" w:hAnsi="Times New Roman" w:cs="Times New Roman"/>
          <w:sz w:val="24"/>
          <w:szCs w:val="24"/>
        </w:rPr>
        <w:t xml:space="preserve"> (в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ода, санитария, гигиена, </w:t>
      </w:r>
      <w:r w:rsidRPr="00061156">
        <w:rPr>
          <w:rFonts w:ascii="Times New Roman" w:hAnsi="Times New Roman" w:cs="Times New Roman"/>
          <w:sz w:val="24"/>
          <w:szCs w:val="24"/>
        </w:rPr>
        <w:t>то есть WASH) в больницах и центрах первичной медико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-санитарной помощи (ЦПМСП). </w:t>
      </w:r>
      <w:r w:rsidRPr="00061156">
        <w:rPr>
          <w:rFonts w:ascii="Times New Roman" w:hAnsi="Times New Roman" w:cs="Times New Roman"/>
          <w:sz w:val="24"/>
          <w:szCs w:val="24"/>
        </w:rPr>
        <w:t xml:space="preserve">Во многих </w:t>
      </w:r>
      <w:r w:rsidR="008F1EF5" w:rsidRPr="00061156">
        <w:rPr>
          <w:rFonts w:ascii="Times New Roman" w:hAnsi="Times New Roman" w:cs="Times New Roman"/>
          <w:sz w:val="24"/>
          <w:szCs w:val="24"/>
        </w:rPr>
        <w:t xml:space="preserve">медицинских учреждениях, особенно в сельской местности, водоснабжение </w:t>
      </w:r>
      <w:r w:rsidRPr="00061156">
        <w:rPr>
          <w:rFonts w:ascii="Times New Roman" w:hAnsi="Times New Roman" w:cs="Times New Roman"/>
          <w:sz w:val="24"/>
          <w:szCs w:val="24"/>
        </w:rPr>
        <w:t xml:space="preserve">и санитария оставляют желать лучшего. Это может стать источником болезней. В 2020 году </w:t>
      </w:r>
      <w:r w:rsidR="008F1EF5" w:rsidRPr="00061156">
        <w:rPr>
          <w:rFonts w:ascii="Times New Roman" w:hAnsi="Times New Roman" w:cs="Times New Roman"/>
          <w:sz w:val="24"/>
          <w:szCs w:val="24"/>
        </w:rPr>
        <w:t>48 из 73</w:t>
      </w:r>
      <w:r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8F1EF5" w:rsidRPr="00061156">
        <w:rPr>
          <w:rFonts w:ascii="Times New Roman" w:hAnsi="Times New Roman" w:cs="Times New Roman"/>
          <w:sz w:val="24"/>
          <w:szCs w:val="24"/>
        </w:rPr>
        <w:t>родильных домов (66%)</w:t>
      </w:r>
      <w:r w:rsidR="00C30CDB" w:rsidRPr="00061156">
        <w:rPr>
          <w:rFonts w:ascii="Times New Roman" w:hAnsi="Times New Roman" w:cs="Times New Roman"/>
          <w:sz w:val="24"/>
          <w:szCs w:val="24"/>
        </w:rPr>
        <w:t xml:space="preserve"> в </w:t>
      </w:r>
      <w:r w:rsidR="001F161D" w:rsidRPr="00061156">
        <w:rPr>
          <w:rFonts w:ascii="Times New Roman" w:hAnsi="Times New Roman" w:cs="Times New Roman"/>
          <w:sz w:val="24"/>
          <w:szCs w:val="24"/>
        </w:rPr>
        <w:t>Таджикистане не имели доступа к чистой воде и</w:t>
      </w:r>
      <w:r w:rsidRPr="00061156">
        <w:rPr>
          <w:rFonts w:ascii="Times New Roman" w:hAnsi="Times New Roman" w:cs="Times New Roman"/>
          <w:sz w:val="24"/>
          <w:szCs w:val="24"/>
        </w:rPr>
        <w:t xml:space="preserve"> санитарно-гигиеническим средствам. Кроме того, растёт нехватка гигиенических средств, что также может отрицательно сказаться на здоровье людей».  </w:t>
      </w:r>
    </w:p>
    <w:p w:rsidR="00590B5F" w:rsidRPr="00061156" w:rsidRDefault="00590B5F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«</w:t>
      </w:r>
      <w:r w:rsidR="00383F48" w:rsidRPr="00061156">
        <w:rPr>
          <w:rFonts w:ascii="Times New Roman" w:hAnsi="Times New Roman" w:cs="Times New Roman"/>
          <w:sz w:val="24"/>
          <w:szCs w:val="24"/>
        </w:rPr>
        <w:t>Таджикистан уязвим по всем четырём аспектам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 пр</w:t>
      </w:r>
      <w:r w:rsidR="00383F48" w:rsidRPr="00061156">
        <w:rPr>
          <w:rFonts w:ascii="Times New Roman" w:hAnsi="Times New Roman" w:cs="Times New Roman"/>
          <w:sz w:val="24"/>
          <w:szCs w:val="24"/>
        </w:rPr>
        <w:t>одовольственной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 безопасности: 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наличие, доступ, использование и устойчивость. Пандемия Ковид-19 </w:t>
      </w:r>
      <w:r w:rsidR="00C87DEC" w:rsidRPr="00061156">
        <w:rPr>
          <w:rFonts w:ascii="Times New Roman" w:hAnsi="Times New Roman" w:cs="Times New Roman"/>
          <w:sz w:val="24"/>
          <w:szCs w:val="24"/>
        </w:rPr>
        <w:t>разрушила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 циклы производства </w:t>
      </w:r>
      <w:r w:rsidR="00C87DEC" w:rsidRPr="00061156">
        <w:rPr>
          <w:rFonts w:ascii="Times New Roman" w:hAnsi="Times New Roman" w:cs="Times New Roman"/>
          <w:sz w:val="24"/>
          <w:szCs w:val="24"/>
        </w:rPr>
        <w:t>и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 сбыта, и это 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отрицательно сказалось на наличие продовольствия и на цены. Розничные цены на некоторые продукты </w:t>
      </w:r>
      <w:r w:rsidR="00383F48" w:rsidRPr="00061156">
        <w:rPr>
          <w:rFonts w:ascii="Times New Roman" w:hAnsi="Times New Roman" w:cs="Times New Roman"/>
          <w:sz w:val="24"/>
          <w:szCs w:val="24"/>
        </w:rPr>
        <w:t>питания и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товары возросли значительно. Таджикистан находится в 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большой зависимости от импорта основных продуктов питания. Более половины потребляемых в стране зерновых это импорт. 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Более 90% в общем объёме импорта зерновых это </w:t>
      </w:r>
      <w:r w:rsidR="00C87DEC" w:rsidRPr="00061156">
        <w:rPr>
          <w:rFonts w:ascii="Times New Roman" w:hAnsi="Times New Roman" w:cs="Times New Roman"/>
          <w:sz w:val="24"/>
          <w:szCs w:val="24"/>
        </w:rPr>
        <w:t>пшеница</w:t>
      </w:r>
      <w:r w:rsidRPr="00061156">
        <w:rPr>
          <w:rFonts w:ascii="Times New Roman" w:hAnsi="Times New Roman" w:cs="Times New Roman"/>
          <w:sz w:val="24"/>
          <w:szCs w:val="24"/>
        </w:rPr>
        <w:t>»</w:t>
      </w:r>
      <w:r w:rsidR="00C87DEC" w:rsidRPr="00061156">
        <w:rPr>
          <w:rFonts w:ascii="Times New Roman" w:hAnsi="Times New Roman" w:cs="Times New Roman"/>
          <w:sz w:val="24"/>
          <w:szCs w:val="24"/>
        </w:rPr>
        <w:t xml:space="preserve">. </w:t>
      </w:r>
      <w:r w:rsidR="00F100A5" w:rsidRPr="00061156">
        <w:rPr>
          <w:rFonts w:ascii="Times New Roman" w:hAnsi="Times New Roman" w:cs="Times New Roman"/>
          <w:sz w:val="24"/>
          <w:szCs w:val="24"/>
        </w:rPr>
        <w:t>Зерновая зависимость РТ от внешнего рынка – на лицо.</w:t>
      </w:r>
    </w:p>
    <w:p w:rsidR="00C87DEC" w:rsidRPr="00061156" w:rsidRDefault="00C87DEC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590B5F" w:rsidRPr="00061156">
        <w:rPr>
          <w:rFonts w:ascii="Times New Roman" w:hAnsi="Times New Roman" w:cs="Times New Roman"/>
          <w:sz w:val="24"/>
          <w:szCs w:val="24"/>
        </w:rPr>
        <w:t>«Домохозяйства</w:t>
      </w:r>
      <w:r w:rsidR="00606761" w:rsidRPr="00061156">
        <w:rPr>
          <w:rFonts w:ascii="Times New Roman" w:hAnsi="Times New Roman" w:cs="Times New Roman"/>
          <w:sz w:val="24"/>
          <w:szCs w:val="24"/>
        </w:rPr>
        <w:t xml:space="preserve"> мигрантов тратят 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почти 70% от полученных переводов на питание, </w:t>
      </w:r>
      <w:r w:rsidR="00606761" w:rsidRPr="00061156">
        <w:rPr>
          <w:rFonts w:ascii="Times New Roman" w:hAnsi="Times New Roman" w:cs="Times New Roman"/>
          <w:sz w:val="24"/>
          <w:szCs w:val="24"/>
        </w:rPr>
        <w:t>образо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вание и </w:t>
      </w:r>
      <w:r w:rsidR="00606761" w:rsidRPr="00061156">
        <w:rPr>
          <w:rFonts w:ascii="Times New Roman" w:hAnsi="Times New Roman" w:cs="Times New Roman"/>
          <w:sz w:val="24"/>
          <w:szCs w:val="24"/>
        </w:rPr>
        <w:t xml:space="preserve">лечение.  Сокращение 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объёмов частных переводов окажет пагубное </w:t>
      </w:r>
      <w:r w:rsidR="00606761" w:rsidRPr="00061156">
        <w:rPr>
          <w:rFonts w:ascii="Times New Roman" w:hAnsi="Times New Roman" w:cs="Times New Roman"/>
          <w:sz w:val="24"/>
          <w:szCs w:val="24"/>
        </w:rPr>
        <w:t>в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оздействие на благосостояние </w:t>
      </w:r>
      <w:r w:rsidR="00606761" w:rsidRPr="00061156">
        <w:rPr>
          <w:rFonts w:ascii="Times New Roman" w:hAnsi="Times New Roman" w:cs="Times New Roman"/>
          <w:sz w:val="24"/>
          <w:szCs w:val="24"/>
        </w:rPr>
        <w:t>домохозяйств и на их продов</w:t>
      </w:r>
      <w:r w:rsidR="00383F48" w:rsidRPr="00061156">
        <w:rPr>
          <w:rFonts w:ascii="Times New Roman" w:hAnsi="Times New Roman" w:cs="Times New Roman"/>
          <w:sz w:val="24"/>
          <w:szCs w:val="24"/>
        </w:rPr>
        <w:t>ольственное положение (питание), от 29% до 56% домохозяйств не могут позволить себе полноценное питание</w:t>
      </w:r>
      <w:r w:rsidR="00590B5F" w:rsidRPr="00061156">
        <w:rPr>
          <w:rFonts w:ascii="Times New Roman" w:hAnsi="Times New Roman" w:cs="Times New Roman"/>
          <w:sz w:val="24"/>
          <w:szCs w:val="24"/>
        </w:rPr>
        <w:t>»</w:t>
      </w:r>
      <w:r w:rsidR="00383F48" w:rsidRPr="0006115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1536" w:rsidRPr="00061156" w:rsidRDefault="00A01536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В документе </w:t>
      </w:r>
      <w:r w:rsidR="00F92B18" w:rsidRPr="0006115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04956" w:rsidRPr="00061156">
        <w:rPr>
          <w:rFonts w:ascii="Times New Roman" w:hAnsi="Times New Roman" w:cs="Times New Roman"/>
          <w:sz w:val="24"/>
          <w:szCs w:val="24"/>
        </w:rPr>
        <w:t>сделаны другие</w:t>
      </w:r>
      <w:r w:rsidRPr="00061156">
        <w:rPr>
          <w:rFonts w:ascii="Times New Roman" w:hAnsi="Times New Roman" w:cs="Times New Roman"/>
          <w:sz w:val="24"/>
          <w:szCs w:val="24"/>
        </w:rPr>
        <w:t xml:space="preserve"> крупны</w:t>
      </w:r>
      <w:r w:rsidR="002F6127" w:rsidRPr="00061156">
        <w:rPr>
          <w:rFonts w:ascii="Times New Roman" w:hAnsi="Times New Roman" w:cs="Times New Roman"/>
          <w:sz w:val="24"/>
          <w:szCs w:val="24"/>
        </w:rPr>
        <w:t>е</w:t>
      </w:r>
      <w:r w:rsidRPr="00061156">
        <w:rPr>
          <w:rFonts w:ascii="Times New Roman" w:hAnsi="Times New Roman" w:cs="Times New Roman"/>
          <w:sz w:val="24"/>
          <w:szCs w:val="24"/>
        </w:rPr>
        <w:t xml:space="preserve"> обобщения</w:t>
      </w:r>
      <w:r w:rsidR="002F6127" w:rsidRPr="00061156">
        <w:rPr>
          <w:rFonts w:ascii="Times New Roman" w:hAnsi="Times New Roman" w:cs="Times New Roman"/>
          <w:sz w:val="24"/>
          <w:szCs w:val="24"/>
        </w:rPr>
        <w:t xml:space="preserve"> в национальном масштабе.</w:t>
      </w:r>
    </w:p>
    <w:p w:rsidR="00885E80" w:rsidRDefault="007D11B1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Реализация комплексной Программы рассчитана на 18 месяцев, т.е. до конца 2021 года.</w:t>
      </w:r>
      <w:r w:rsidR="007D7744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F46C3D" w:rsidRPr="00061156">
        <w:rPr>
          <w:rFonts w:ascii="Times New Roman" w:hAnsi="Times New Roman" w:cs="Times New Roman"/>
          <w:sz w:val="24"/>
          <w:szCs w:val="24"/>
        </w:rPr>
        <w:t>На этот период</w:t>
      </w:r>
      <w:r w:rsidR="00ED76BB" w:rsidRPr="00061156">
        <w:rPr>
          <w:rFonts w:ascii="Times New Roman" w:hAnsi="Times New Roman" w:cs="Times New Roman"/>
          <w:sz w:val="24"/>
          <w:szCs w:val="24"/>
        </w:rPr>
        <w:t xml:space="preserve"> опираясь на опыт и ресурсы всей системы ООН</w:t>
      </w:r>
      <w:r w:rsidR="000B017F" w:rsidRPr="00061156">
        <w:rPr>
          <w:rFonts w:ascii="Times New Roman" w:hAnsi="Times New Roman" w:cs="Times New Roman"/>
          <w:sz w:val="24"/>
          <w:szCs w:val="24"/>
        </w:rPr>
        <w:t xml:space="preserve"> определены различные краткосрочные и среднесрочные </w:t>
      </w:r>
      <w:r w:rsidR="002C4D14" w:rsidRPr="00061156">
        <w:rPr>
          <w:rFonts w:ascii="Times New Roman" w:hAnsi="Times New Roman" w:cs="Times New Roman"/>
          <w:sz w:val="24"/>
          <w:szCs w:val="24"/>
        </w:rPr>
        <w:t xml:space="preserve">ответные </w:t>
      </w:r>
      <w:r w:rsidR="000B017F" w:rsidRPr="00061156">
        <w:rPr>
          <w:rFonts w:ascii="Times New Roman" w:hAnsi="Times New Roman" w:cs="Times New Roman"/>
          <w:sz w:val="24"/>
          <w:szCs w:val="24"/>
        </w:rPr>
        <w:t>меры в поддержку национальных усилий</w:t>
      </w:r>
      <w:r w:rsidR="00F46C3D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B50714" w:rsidRPr="00061156">
        <w:rPr>
          <w:rFonts w:ascii="Times New Roman" w:hAnsi="Times New Roman" w:cs="Times New Roman"/>
          <w:sz w:val="24"/>
          <w:szCs w:val="24"/>
        </w:rPr>
        <w:t>посредством оказания экстренной помощи и предоставления услуг уязвимым группам населения для преодоления кризиса, а также путём укрепления потенциала системы здравоохранения, экономики и продвижения политики системных преобра</w:t>
      </w:r>
      <w:r w:rsidR="00210A8D" w:rsidRPr="00061156">
        <w:rPr>
          <w:rFonts w:ascii="Times New Roman" w:hAnsi="Times New Roman" w:cs="Times New Roman"/>
          <w:sz w:val="24"/>
          <w:szCs w:val="24"/>
        </w:rPr>
        <w:t>зований и др.</w:t>
      </w:r>
      <w:r w:rsidR="00B50714" w:rsidRPr="0006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14" w:rsidRPr="00061156" w:rsidRDefault="00B83876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Меры реагирования основаны на фактических данных. </w:t>
      </w:r>
      <w:r w:rsidR="00060120" w:rsidRPr="00061156">
        <w:rPr>
          <w:rFonts w:ascii="Times New Roman" w:hAnsi="Times New Roman" w:cs="Times New Roman"/>
          <w:sz w:val="24"/>
          <w:szCs w:val="24"/>
        </w:rPr>
        <w:t>Предварительно ожидаемые затраты на реализацию Программы оцениваются в сумме более 61,4 млн. долл. США, при дефиците финансирования на осень 2020 года – 33,2 млн. долл. США.</w:t>
      </w:r>
    </w:p>
    <w:p w:rsidR="002F6127" w:rsidRPr="00061156" w:rsidRDefault="008214AD" w:rsidP="0006115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Существенным достоинством Программы явля</w:t>
      </w:r>
      <w:r w:rsidR="00654DE2">
        <w:rPr>
          <w:rFonts w:ascii="Times New Roman" w:hAnsi="Times New Roman" w:cs="Times New Roman"/>
          <w:sz w:val="24"/>
          <w:szCs w:val="24"/>
        </w:rPr>
        <w:t>ю</w:t>
      </w:r>
      <w:r w:rsidRPr="00061156">
        <w:rPr>
          <w:rFonts w:ascii="Times New Roman" w:hAnsi="Times New Roman" w:cs="Times New Roman"/>
          <w:sz w:val="24"/>
          <w:szCs w:val="24"/>
        </w:rPr>
        <w:t>тся</w:t>
      </w:r>
      <w:r w:rsidR="002F6127" w:rsidRPr="00061156">
        <w:rPr>
          <w:rFonts w:ascii="Times New Roman" w:hAnsi="Times New Roman" w:cs="Times New Roman"/>
          <w:sz w:val="24"/>
          <w:szCs w:val="24"/>
        </w:rPr>
        <w:t xml:space="preserve"> весьма привлекательны</w:t>
      </w:r>
      <w:r w:rsidRPr="00061156">
        <w:rPr>
          <w:rFonts w:ascii="Times New Roman" w:hAnsi="Times New Roman" w:cs="Times New Roman"/>
          <w:sz w:val="24"/>
          <w:szCs w:val="24"/>
        </w:rPr>
        <w:t>е ответные меры</w:t>
      </w:r>
      <w:r w:rsidR="002F6127" w:rsidRPr="00061156">
        <w:rPr>
          <w:rFonts w:ascii="Times New Roman" w:hAnsi="Times New Roman" w:cs="Times New Roman"/>
          <w:sz w:val="24"/>
          <w:szCs w:val="24"/>
        </w:rPr>
        <w:t>. Привлекательны в том смысле, что строго отвечают нуждам и потребностям народа.</w:t>
      </w:r>
    </w:p>
    <w:p w:rsidR="001B5633" w:rsidRPr="00061156" w:rsidRDefault="00885E80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Программы вытекает, что о</w:t>
      </w:r>
      <w:r w:rsidRPr="00061156">
        <w:rPr>
          <w:rFonts w:ascii="Times New Roman" w:hAnsi="Times New Roman" w:cs="Times New Roman"/>
          <w:sz w:val="24"/>
          <w:szCs w:val="24"/>
        </w:rPr>
        <w:t>бщая стратегия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 ответных действий </w:t>
      </w:r>
      <w:r w:rsidRPr="00061156">
        <w:rPr>
          <w:rFonts w:ascii="Times New Roman" w:hAnsi="Times New Roman" w:cs="Times New Roman"/>
          <w:sz w:val="24"/>
          <w:szCs w:val="24"/>
        </w:rPr>
        <w:t xml:space="preserve">ООН </w:t>
      </w:r>
      <w:r w:rsidR="00505411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061156">
        <w:rPr>
          <w:rFonts w:ascii="Times New Roman" w:hAnsi="Times New Roman" w:cs="Times New Roman"/>
          <w:sz w:val="24"/>
          <w:szCs w:val="24"/>
        </w:rPr>
        <w:t>сосредоточена на поддержке национальной системы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Pr="00061156">
        <w:rPr>
          <w:rFonts w:ascii="Times New Roman" w:hAnsi="Times New Roman" w:cs="Times New Roman"/>
          <w:sz w:val="24"/>
          <w:szCs w:val="24"/>
        </w:rPr>
        <w:t xml:space="preserve">здравоохранения, которая может </w:t>
      </w:r>
      <w:r w:rsidRPr="00061156">
        <w:rPr>
          <w:rFonts w:ascii="Times New Roman" w:hAnsi="Times New Roman" w:cs="Times New Roman"/>
          <w:sz w:val="24"/>
          <w:szCs w:val="24"/>
        </w:rPr>
        <w:lastRenderedPageBreak/>
        <w:t>эффективно реагировать на кризис в области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Pr="00061156">
        <w:rPr>
          <w:rFonts w:ascii="Times New Roman" w:hAnsi="Times New Roman" w:cs="Times New Roman"/>
          <w:sz w:val="24"/>
          <w:szCs w:val="24"/>
        </w:rPr>
        <w:t>здравоохранени</w:t>
      </w:r>
      <w:r>
        <w:rPr>
          <w:rFonts w:ascii="Times New Roman" w:hAnsi="Times New Roman" w:cs="Times New Roman"/>
          <w:sz w:val="24"/>
          <w:szCs w:val="24"/>
        </w:rPr>
        <w:t xml:space="preserve">я в связи с пандемией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16053" w:rsidRPr="00061156">
        <w:rPr>
          <w:rFonts w:ascii="Times New Roman" w:hAnsi="Times New Roman" w:cs="Times New Roman"/>
          <w:sz w:val="24"/>
          <w:szCs w:val="24"/>
        </w:rPr>
        <w:t>-</w:t>
      </w:r>
      <w:r w:rsidRPr="00061156">
        <w:rPr>
          <w:rFonts w:ascii="Times New Roman" w:hAnsi="Times New Roman" w:cs="Times New Roman"/>
          <w:sz w:val="24"/>
          <w:szCs w:val="24"/>
        </w:rPr>
        <w:t>19 посредством укрепления системы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 надзора, тестирования и лечения пациентов</w:t>
      </w:r>
      <w:r w:rsidR="00ED3F63">
        <w:rPr>
          <w:rFonts w:ascii="Times New Roman" w:hAnsi="Times New Roman" w:cs="Times New Roman"/>
          <w:sz w:val="24"/>
          <w:szCs w:val="24"/>
        </w:rPr>
        <w:t xml:space="preserve"> (компонент «Здоровье прежде всего»)</w:t>
      </w:r>
      <w:r>
        <w:rPr>
          <w:rFonts w:ascii="Times New Roman" w:hAnsi="Times New Roman" w:cs="Times New Roman"/>
          <w:sz w:val="24"/>
          <w:szCs w:val="24"/>
        </w:rPr>
        <w:t xml:space="preserve">. В тесном сотрудничестве </w:t>
      </w:r>
      <w:r w:rsidR="00505411">
        <w:rPr>
          <w:rFonts w:ascii="Times New Roman" w:hAnsi="Times New Roman" w:cs="Times New Roman"/>
          <w:sz w:val="24"/>
          <w:szCs w:val="24"/>
        </w:rPr>
        <w:t xml:space="preserve">с 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национальными </w:t>
      </w:r>
      <w:r w:rsidR="00505411">
        <w:rPr>
          <w:rFonts w:ascii="Times New Roman" w:hAnsi="Times New Roman" w:cs="Times New Roman"/>
          <w:sz w:val="24"/>
          <w:szCs w:val="24"/>
        </w:rPr>
        <w:t xml:space="preserve">органами </w:t>
      </w:r>
      <w:r>
        <w:rPr>
          <w:rFonts w:ascii="Times New Roman" w:hAnsi="Times New Roman" w:cs="Times New Roman"/>
          <w:sz w:val="24"/>
          <w:szCs w:val="24"/>
        </w:rPr>
        <w:t>здравоохранения подразделения ООН</w:t>
      </w:r>
      <w:r w:rsidR="0050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намерены </w:t>
      </w:r>
      <w:r w:rsidR="00E16053" w:rsidRPr="00061156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50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техническую</w:t>
      </w:r>
      <w:r w:rsidR="0050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экспертную</w:t>
      </w:r>
      <w:r w:rsidR="00505411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E16053" w:rsidRPr="00061156">
        <w:rPr>
          <w:rFonts w:ascii="Times New Roman" w:hAnsi="Times New Roman" w:cs="Times New Roman"/>
          <w:sz w:val="24"/>
          <w:szCs w:val="24"/>
        </w:rPr>
        <w:t xml:space="preserve">для укрепления системы управления здравоохранением; будут </w:t>
      </w:r>
      <w:r w:rsidR="00505411">
        <w:rPr>
          <w:rFonts w:ascii="Times New Roman" w:hAnsi="Times New Roman" w:cs="Times New Roman"/>
          <w:sz w:val="24"/>
          <w:szCs w:val="24"/>
        </w:rPr>
        <w:t xml:space="preserve">ими </w:t>
      </w:r>
      <w:r w:rsidR="00E16053" w:rsidRPr="00061156">
        <w:rPr>
          <w:rFonts w:ascii="Times New Roman" w:hAnsi="Times New Roman" w:cs="Times New Roman"/>
          <w:sz w:val="24"/>
          <w:szCs w:val="24"/>
        </w:rPr>
        <w:t>мобилизованы финансовые средства для поддержки национ</w:t>
      </w:r>
      <w:r w:rsidR="00557CD4" w:rsidRPr="00061156">
        <w:rPr>
          <w:rFonts w:ascii="Times New Roman" w:hAnsi="Times New Roman" w:cs="Times New Roman"/>
          <w:sz w:val="24"/>
          <w:szCs w:val="24"/>
        </w:rPr>
        <w:t>ального сектора здравоохранения и др.</w:t>
      </w:r>
    </w:p>
    <w:p w:rsidR="0007299A" w:rsidRPr="00061156" w:rsidRDefault="00557CD4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Стратегия ООН в компоненте «Защита граждан» обеспечит предоставление основных социальных услуг, таких как доступ к продовольствию и образованию, при одновременном расширении мер социальной защиты уязвимых групп населения. ООН поможет пострадавшим общинам преодолеть негативные социально-экономические последствия Ковид-19, даст возможность восстановить свой быт и найти средства к существованию.</w:t>
      </w:r>
    </w:p>
    <w:p w:rsidR="00231C5D" w:rsidRPr="00061156" w:rsidRDefault="00347008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Агентства ООН в партнёрстве с </w:t>
      </w:r>
      <w:r w:rsidR="00AB39DD">
        <w:rPr>
          <w:rFonts w:ascii="Times New Roman" w:hAnsi="Times New Roman" w:cs="Times New Roman"/>
          <w:sz w:val="24"/>
          <w:szCs w:val="24"/>
        </w:rPr>
        <w:t>международными финансовыми институтами (</w:t>
      </w:r>
      <w:r w:rsidRPr="00061156">
        <w:rPr>
          <w:rFonts w:ascii="Times New Roman" w:hAnsi="Times New Roman" w:cs="Times New Roman"/>
          <w:sz w:val="24"/>
          <w:szCs w:val="24"/>
        </w:rPr>
        <w:t>МФИ</w:t>
      </w:r>
      <w:r w:rsidR="00AB39DD">
        <w:rPr>
          <w:rFonts w:ascii="Times New Roman" w:hAnsi="Times New Roman" w:cs="Times New Roman"/>
          <w:sz w:val="24"/>
          <w:szCs w:val="24"/>
        </w:rPr>
        <w:t>)</w:t>
      </w:r>
      <w:r w:rsidRPr="00061156">
        <w:rPr>
          <w:rFonts w:ascii="Times New Roman" w:hAnsi="Times New Roman" w:cs="Times New Roman"/>
          <w:sz w:val="24"/>
          <w:szCs w:val="24"/>
        </w:rPr>
        <w:t xml:space="preserve"> и донорами</w:t>
      </w:r>
      <w:r w:rsidR="00AB39DD">
        <w:rPr>
          <w:rFonts w:ascii="Times New Roman" w:hAnsi="Times New Roman" w:cs="Times New Roman"/>
          <w:sz w:val="24"/>
          <w:szCs w:val="24"/>
        </w:rPr>
        <w:t xml:space="preserve">   в качестве «Д</w:t>
      </w:r>
      <w:r w:rsidR="0007299A" w:rsidRPr="00061156">
        <w:rPr>
          <w:rFonts w:ascii="Times New Roman" w:hAnsi="Times New Roman" w:cs="Times New Roman"/>
          <w:sz w:val="24"/>
          <w:szCs w:val="24"/>
        </w:rPr>
        <w:t>ействий в поддержку макроэкономики</w:t>
      </w:r>
      <w:r w:rsidR="00AB39DD">
        <w:rPr>
          <w:rFonts w:ascii="Times New Roman" w:hAnsi="Times New Roman" w:cs="Times New Roman"/>
          <w:sz w:val="24"/>
          <w:szCs w:val="24"/>
        </w:rPr>
        <w:t>»</w:t>
      </w:r>
      <w:r w:rsidR="0007299A" w:rsidRPr="00061156"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061156">
        <w:rPr>
          <w:rFonts w:ascii="Times New Roman" w:hAnsi="Times New Roman" w:cs="Times New Roman"/>
          <w:sz w:val="24"/>
          <w:szCs w:val="24"/>
        </w:rPr>
        <w:t>помогать Правительству</w:t>
      </w:r>
      <w:r w:rsidR="0007299A" w:rsidRPr="00061156">
        <w:rPr>
          <w:rFonts w:ascii="Times New Roman" w:hAnsi="Times New Roman" w:cs="Times New Roman"/>
          <w:sz w:val="24"/>
          <w:szCs w:val="24"/>
        </w:rPr>
        <w:t xml:space="preserve"> Таджикистана эффективно управлять расходами государственного сектора, чтобы найти </w:t>
      </w:r>
      <w:r w:rsidRPr="00061156">
        <w:rPr>
          <w:rFonts w:ascii="Times New Roman" w:hAnsi="Times New Roman" w:cs="Times New Roman"/>
          <w:sz w:val="24"/>
          <w:szCs w:val="24"/>
        </w:rPr>
        <w:t>возможности поддержать малоимущие слои населения</w:t>
      </w:r>
      <w:r w:rsidR="0007299A" w:rsidRPr="00061156">
        <w:rPr>
          <w:rFonts w:ascii="Times New Roman" w:hAnsi="Times New Roman" w:cs="Times New Roman"/>
          <w:sz w:val="24"/>
          <w:szCs w:val="24"/>
        </w:rPr>
        <w:t xml:space="preserve">. </w:t>
      </w:r>
      <w:r w:rsidR="00786BE7">
        <w:rPr>
          <w:rFonts w:ascii="Times New Roman" w:hAnsi="Times New Roman" w:cs="Times New Roman"/>
          <w:sz w:val="24"/>
          <w:szCs w:val="24"/>
        </w:rPr>
        <w:t>В партнёрстве с министерством финансов (МФ)</w:t>
      </w:r>
      <w:r w:rsidRPr="00061156">
        <w:rPr>
          <w:rFonts w:ascii="Times New Roman" w:hAnsi="Times New Roman" w:cs="Times New Roman"/>
          <w:sz w:val="24"/>
          <w:szCs w:val="24"/>
        </w:rPr>
        <w:t xml:space="preserve"> РТ и МЭРТ, ООН разрабатыва</w:t>
      </w:r>
      <w:r w:rsidR="00654DE2">
        <w:rPr>
          <w:rFonts w:ascii="Times New Roman" w:hAnsi="Times New Roman" w:cs="Times New Roman"/>
          <w:sz w:val="24"/>
          <w:szCs w:val="24"/>
        </w:rPr>
        <w:t>е</w:t>
      </w:r>
      <w:r w:rsidRPr="00061156">
        <w:rPr>
          <w:rFonts w:ascii="Times New Roman" w:hAnsi="Times New Roman" w:cs="Times New Roman"/>
          <w:sz w:val="24"/>
          <w:szCs w:val="24"/>
        </w:rPr>
        <w:t>т</w:t>
      </w:r>
      <w:r w:rsidR="0007299A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Pr="00061156">
        <w:rPr>
          <w:rFonts w:ascii="Times New Roman" w:hAnsi="Times New Roman" w:cs="Times New Roman"/>
          <w:sz w:val="24"/>
          <w:szCs w:val="24"/>
        </w:rPr>
        <w:t>архитектуру финансирования ЦУР, которая станет платформой для финансирования</w:t>
      </w:r>
      <w:r w:rsidR="0007299A" w:rsidRPr="00061156">
        <w:rPr>
          <w:rFonts w:ascii="Times New Roman" w:hAnsi="Times New Roman" w:cs="Times New Roman"/>
          <w:sz w:val="24"/>
          <w:szCs w:val="24"/>
        </w:rPr>
        <w:t xml:space="preserve"> социально-</w:t>
      </w:r>
      <w:r w:rsidRPr="00061156">
        <w:rPr>
          <w:rFonts w:ascii="Times New Roman" w:hAnsi="Times New Roman" w:cs="Times New Roman"/>
          <w:sz w:val="24"/>
          <w:szCs w:val="24"/>
        </w:rPr>
        <w:t>экономической деятельности в ответ на Ковид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-19.  </w:t>
      </w:r>
      <w:r w:rsidRPr="00061156">
        <w:rPr>
          <w:rFonts w:ascii="Times New Roman" w:hAnsi="Times New Roman" w:cs="Times New Roman"/>
          <w:sz w:val="24"/>
          <w:szCs w:val="24"/>
        </w:rPr>
        <w:t>Важным элементом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поддержки будет содействие в разработке Среднесрочной программы </w:t>
      </w:r>
      <w:r w:rsidR="002C060B" w:rsidRPr="00061156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2C060B">
        <w:rPr>
          <w:rFonts w:ascii="Times New Roman" w:hAnsi="Times New Roman" w:cs="Times New Roman"/>
          <w:sz w:val="24"/>
          <w:szCs w:val="24"/>
        </w:rPr>
        <w:t>(</w:t>
      </w:r>
      <w:r w:rsidR="00231C5D" w:rsidRPr="00061156">
        <w:rPr>
          <w:rFonts w:ascii="Times New Roman" w:hAnsi="Times New Roman" w:cs="Times New Roman"/>
          <w:sz w:val="24"/>
          <w:szCs w:val="24"/>
        </w:rPr>
        <w:t>ССПР)</w:t>
      </w:r>
      <w:r w:rsidR="007E7FE2">
        <w:rPr>
          <w:rFonts w:ascii="Times New Roman" w:hAnsi="Times New Roman" w:cs="Times New Roman"/>
          <w:sz w:val="24"/>
          <w:szCs w:val="24"/>
        </w:rPr>
        <w:t xml:space="preserve"> РТ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на период с 2021 по 2025 год</w:t>
      </w:r>
      <w:r w:rsidR="002C060B">
        <w:rPr>
          <w:rFonts w:ascii="Times New Roman" w:hAnsi="Times New Roman" w:cs="Times New Roman"/>
          <w:sz w:val="24"/>
          <w:szCs w:val="24"/>
        </w:rPr>
        <w:t>ы.</w:t>
      </w:r>
    </w:p>
    <w:p w:rsidR="00231C5D" w:rsidRPr="00061156" w:rsidRDefault="008444F4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документу, о</w:t>
      </w:r>
      <w:r w:rsidR="00347008" w:rsidRPr="00061156">
        <w:rPr>
          <w:rFonts w:ascii="Times New Roman" w:hAnsi="Times New Roman" w:cs="Times New Roman"/>
          <w:sz w:val="24"/>
          <w:szCs w:val="24"/>
        </w:rPr>
        <w:t>тветные меры ООН по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47008" w:rsidRPr="00061156">
        <w:rPr>
          <w:rFonts w:ascii="Times New Roman" w:hAnsi="Times New Roman" w:cs="Times New Roman"/>
          <w:sz w:val="24"/>
          <w:szCs w:val="24"/>
        </w:rPr>
        <w:t>«</w:t>
      </w:r>
      <w:r w:rsidR="002B1129">
        <w:rPr>
          <w:rFonts w:ascii="Times New Roman" w:hAnsi="Times New Roman" w:cs="Times New Roman"/>
          <w:sz w:val="24"/>
          <w:szCs w:val="24"/>
        </w:rPr>
        <w:t>Восстановлению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экономики, доступ</w:t>
      </w:r>
      <w:r w:rsidR="002B1129">
        <w:rPr>
          <w:rFonts w:ascii="Times New Roman" w:hAnsi="Times New Roman" w:cs="Times New Roman"/>
          <w:sz w:val="24"/>
          <w:szCs w:val="24"/>
        </w:rPr>
        <w:t>а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к источникам дохода</w:t>
      </w:r>
      <w:r w:rsidR="00347008" w:rsidRPr="00061156">
        <w:rPr>
          <w:rFonts w:ascii="Times New Roman" w:hAnsi="Times New Roman" w:cs="Times New Roman"/>
          <w:sz w:val="24"/>
          <w:szCs w:val="24"/>
        </w:rPr>
        <w:t>»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347008" w:rsidRPr="00061156">
        <w:rPr>
          <w:rFonts w:ascii="Times New Roman" w:hAnsi="Times New Roman" w:cs="Times New Roman"/>
          <w:sz w:val="24"/>
          <w:szCs w:val="24"/>
        </w:rPr>
        <w:t xml:space="preserve"> подкрепляться политическими мероприятиями по оказанию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47008" w:rsidRPr="00061156">
        <w:rPr>
          <w:rFonts w:ascii="Times New Roman" w:hAnsi="Times New Roman" w:cs="Times New Roman"/>
          <w:sz w:val="24"/>
          <w:szCs w:val="24"/>
        </w:rPr>
        <w:t>помощи национальным партнёрам в разработке и реализации инициатив по защите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рабочих мест, обеспечению достойной занятости и созданию основы для устойчивых </w:t>
      </w:r>
      <w:r w:rsidR="00347008" w:rsidRPr="00061156">
        <w:rPr>
          <w:rFonts w:ascii="Times New Roman" w:hAnsi="Times New Roman" w:cs="Times New Roman"/>
          <w:sz w:val="24"/>
          <w:szCs w:val="24"/>
        </w:rPr>
        <w:t>экономических преобразований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ООН планирует</w:t>
      </w:r>
      <w:r w:rsidR="00347008" w:rsidRPr="00061156">
        <w:rPr>
          <w:rFonts w:ascii="Times New Roman" w:hAnsi="Times New Roman" w:cs="Times New Roman"/>
          <w:sz w:val="24"/>
          <w:szCs w:val="24"/>
        </w:rPr>
        <w:t xml:space="preserve"> выступать в поддержку различных схем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сохранения рабочих мест, инвестиций в деятельность по уходу за больными, помощи </w:t>
      </w:r>
      <w:r w:rsidR="00347008" w:rsidRPr="00061156">
        <w:rPr>
          <w:rFonts w:ascii="Times New Roman" w:hAnsi="Times New Roman" w:cs="Times New Roman"/>
          <w:sz w:val="24"/>
          <w:szCs w:val="24"/>
        </w:rPr>
        <w:t>малому и среднему бизнесу, а также содействовать формализации неформальной</w:t>
      </w:r>
      <w:r w:rsidR="00231C5D" w:rsidRPr="00061156">
        <w:rPr>
          <w:rFonts w:ascii="Times New Roman" w:hAnsi="Times New Roman" w:cs="Times New Roman"/>
          <w:sz w:val="24"/>
          <w:szCs w:val="24"/>
        </w:rPr>
        <w:t xml:space="preserve"> экономики, оплачиваемой занятости и обеспечению средств к существованию для тех, кто потерял работу, включая возвращающихся мигрантов.</w:t>
      </w:r>
    </w:p>
    <w:p w:rsidR="00231C5D" w:rsidRDefault="00231C5D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Участие о</w:t>
      </w:r>
      <w:r w:rsidR="00E91D01">
        <w:rPr>
          <w:rFonts w:ascii="Times New Roman" w:hAnsi="Times New Roman" w:cs="Times New Roman"/>
          <w:sz w:val="24"/>
          <w:szCs w:val="24"/>
        </w:rPr>
        <w:t>бщин, уважение прав человека и «С</w:t>
      </w:r>
      <w:r w:rsidRPr="00061156">
        <w:rPr>
          <w:rFonts w:ascii="Times New Roman" w:hAnsi="Times New Roman" w:cs="Times New Roman"/>
          <w:sz w:val="24"/>
          <w:szCs w:val="24"/>
        </w:rPr>
        <w:t xml:space="preserve">оциальная </w:t>
      </w:r>
      <w:r w:rsidR="00032923" w:rsidRPr="00061156">
        <w:rPr>
          <w:rFonts w:ascii="Times New Roman" w:hAnsi="Times New Roman" w:cs="Times New Roman"/>
          <w:sz w:val="24"/>
          <w:szCs w:val="24"/>
        </w:rPr>
        <w:t>сплочённость</w:t>
      </w:r>
      <w:r w:rsidR="00E91D01">
        <w:rPr>
          <w:rFonts w:ascii="Times New Roman" w:hAnsi="Times New Roman" w:cs="Times New Roman"/>
          <w:sz w:val="24"/>
          <w:szCs w:val="24"/>
        </w:rPr>
        <w:t>»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 будут учитываться </w:t>
      </w:r>
      <w:r w:rsidRPr="00061156">
        <w:rPr>
          <w:rFonts w:ascii="Times New Roman" w:hAnsi="Times New Roman" w:cs="Times New Roman"/>
          <w:sz w:val="24"/>
          <w:szCs w:val="24"/>
        </w:rPr>
        <w:t>во всех компонентах социально-экономического реаг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ирования на Ковид-19. Основные </w:t>
      </w:r>
      <w:r w:rsidRPr="00061156">
        <w:rPr>
          <w:rFonts w:ascii="Times New Roman" w:hAnsi="Times New Roman" w:cs="Times New Roman"/>
          <w:sz w:val="24"/>
          <w:szCs w:val="24"/>
        </w:rPr>
        <w:t>права,  такие  как  право  на  мирные  собрания,  свобод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а  выражения  мнений,  свобода </w:t>
      </w:r>
      <w:r w:rsidRPr="00061156">
        <w:rPr>
          <w:rFonts w:ascii="Times New Roman" w:hAnsi="Times New Roman" w:cs="Times New Roman"/>
          <w:sz w:val="24"/>
          <w:szCs w:val="24"/>
        </w:rPr>
        <w:t>печати, свобода ассоциации и право на коллективные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 переговоры, а также гендерное </w:t>
      </w:r>
      <w:r w:rsidRPr="00061156">
        <w:rPr>
          <w:rFonts w:ascii="Times New Roman" w:hAnsi="Times New Roman" w:cs="Times New Roman"/>
          <w:sz w:val="24"/>
          <w:szCs w:val="24"/>
        </w:rPr>
        <w:t xml:space="preserve">равенство,  имеют  </w:t>
      </w:r>
      <w:r w:rsidR="00E91D01">
        <w:rPr>
          <w:rFonts w:ascii="Times New Roman" w:hAnsi="Times New Roman" w:cs="Times New Roman"/>
          <w:sz w:val="24"/>
          <w:szCs w:val="24"/>
        </w:rPr>
        <w:t xml:space="preserve">по мнению разработчиков Программы </w:t>
      </w:r>
      <w:r w:rsidRPr="00061156">
        <w:rPr>
          <w:rFonts w:ascii="Times New Roman" w:hAnsi="Times New Roman" w:cs="Times New Roman"/>
          <w:sz w:val="24"/>
          <w:szCs w:val="24"/>
        </w:rPr>
        <w:t xml:space="preserve">решающее  значение  для 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 удовлетворения  среднесрочных </w:t>
      </w:r>
      <w:r w:rsidRPr="00061156">
        <w:rPr>
          <w:rFonts w:ascii="Times New Roman" w:hAnsi="Times New Roman" w:cs="Times New Roman"/>
          <w:sz w:val="24"/>
          <w:szCs w:val="24"/>
        </w:rPr>
        <w:t>потребностей,  а  также  для  создания  основы  для  пер</w:t>
      </w:r>
      <w:r w:rsidR="00032923" w:rsidRPr="00061156">
        <w:rPr>
          <w:rFonts w:ascii="Times New Roman" w:hAnsi="Times New Roman" w:cs="Times New Roman"/>
          <w:sz w:val="24"/>
          <w:szCs w:val="24"/>
        </w:rPr>
        <w:t xml:space="preserve">спективного,  справедливого  и </w:t>
      </w:r>
      <w:r w:rsidRPr="00061156">
        <w:rPr>
          <w:rFonts w:ascii="Times New Roman" w:hAnsi="Times New Roman" w:cs="Times New Roman"/>
          <w:sz w:val="24"/>
          <w:szCs w:val="24"/>
        </w:rPr>
        <w:t>равноправного развития.</w:t>
      </w:r>
    </w:p>
    <w:p w:rsidR="006F50E6" w:rsidRDefault="006F50E6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Думаю, что о</w:t>
      </w:r>
      <w:r w:rsidRPr="00061156">
        <w:rPr>
          <w:rFonts w:ascii="Times New Roman" w:hAnsi="Times New Roman" w:cs="Times New Roman"/>
          <w:sz w:val="24"/>
          <w:szCs w:val="24"/>
        </w:rPr>
        <w:t>бязательное выполнение на практике изложенных в Программе ответных мер и 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безусловно обеспечит достижение поставленных целей по смягчению негативных социально-экономических последствий пандемии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F50E6">
        <w:rPr>
          <w:rFonts w:ascii="Times New Roman" w:hAnsi="Times New Roman" w:cs="Times New Roman"/>
          <w:sz w:val="24"/>
          <w:szCs w:val="24"/>
        </w:rPr>
        <w:t xml:space="preserve">-19 </w:t>
      </w:r>
      <w:r>
        <w:rPr>
          <w:rFonts w:ascii="Times New Roman" w:hAnsi="Times New Roman" w:cs="Times New Roman"/>
          <w:sz w:val="24"/>
          <w:szCs w:val="24"/>
        </w:rPr>
        <w:t>в Таджикистане.</w:t>
      </w:r>
    </w:p>
    <w:p w:rsidR="00505D10" w:rsidRDefault="00505D10" w:rsidP="00505D10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Нужно отметить, что согласно утверждениям разработчиков, Программа – гибкий, приспосабливающийся и поддающийся изменениям «живой документ, который будет пересматриваться с учетом возникающих потребностей». Следовательно, она «будет обновляться по мере изменений или появления новых данных».</w:t>
      </w:r>
    </w:p>
    <w:p w:rsidR="006F50E6" w:rsidRPr="00061156" w:rsidRDefault="006F50E6" w:rsidP="00505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Учитывая это и п</w:t>
      </w:r>
      <w:r w:rsidRPr="00061156">
        <w:rPr>
          <w:rFonts w:ascii="Times New Roman" w:hAnsi="Times New Roman" w:cs="Times New Roman"/>
          <w:sz w:val="24"/>
          <w:szCs w:val="24"/>
        </w:rPr>
        <w:t>одводя итоги самостоятельного анализа Программы выявил неко</w:t>
      </w:r>
      <w:r>
        <w:rPr>
          <w:rFonts w:ascii="Times New Roman" w:hAnsi="Times New Roman" w:cs="Times New Roman"/>
          <w:sz w:val="24"/>
          <w:szCs w:val="24"/>
        </w:rPr>
        <w:t>торые направления ее дальнейшей корректировки и</w:t>
      </w:r>
      <w:r w:rsidRPr="00061156">
        <w:rPr>
          <w:rFonts w:ascii="Times New Roman" w:hAnsi="Times New Roman" w:cs="Times New Roman"/>
          <w:sz w:val="24"/>
          <w:szCs w:val="24"/>
        </w:rPr>
        <w:t xml:space="preserve"> развития. </w:t>
      </w:r>
    </w:p>
    <w:p w:rsidR="00B40CF2" w:rsidRPr="00061156" w:rsidRDefault="003B1AAE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В преамбуле устава Всемирной организации здравоохран</w:t>
      </w:r>
      <w:r w:rsidR="00F95395">
        <w:rPr>
          <w:rFonts w:ascii="Times New Roman" w:hAnsi="Times New Roman" w:cs="Times New Roman"/>
          <w:sz w:val="24"/>
          <w:szCs w:val="24"/>
        </w:rPr>
        <w:t xml:space="preserve">ения (ВОЗ) записано: «Здоровье </w:t>
      </w:r>
      <w:r w:rsidR="00DD3846">
        <w:rPr>
          <w:rFonts w:ascii="Times New Roman" w:hAnsi="Times New Roman" w:cs="Times New Roman"/>
          <w:sz w:val="24"/>
          <w:szCs w:val="24"/>
        </w:rPr>
        <w:t>— это</w:t>
      </w:r>
      <w:r w:rsidRPr="00061156">
        <w:rPr>
          <w:rFonts w:ascii="Times New Roman" w:hAnsi="Times New Roman" w:cs="Times New Roman"/>
          <w:sz w:val="24"/>
          <w:szCs w:val="24"/>
        </w:rPr>
        <w:t xml:space="preserve"> состояние полного физического, духовного и социального благополучия, а не только отсутствие болезней и физических дефектов».</w:t>
      </w:r>
      <w:r w:rsidR="00B40CF2" w:rsidRPr="00061156">
        <w:rPr>
          <w:rFonts w:ascii="Times New Roman" w:hAnsi="Times New Roman" w:cs="Times New Roman"/>
          <w:sz w:val="24"/>
          <w:szCs w:val="24"/>
        </w:rPr>
        <w:t xml:space="preserve"> Эти особенности определения должны были быть учтены в Программе.</w:t>
      </w:r>
      <w:r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E92E74" w:rsidRPr="00061156">
        <w:rPr>
          <w:rFonts w:ascii="Times New Roman" w:hAnsi="Times New Roman" w:cs="Times New Roman"/>
          <w:sz w:val="24"/>
          <w:szCs w:val="24"/>
        </w:rPr>
        <w:t>А к</w:t>
      </w:r>
      <w:r w:rsidR="00B40CF2" w:rsidRPr="00061156">
        <w:rPr>
          <w:rFonts w:ascii="Times New Roman" w:hAnsi="Times New Roman" w:cs="Times New Roman"/>
          <w:sz w:val="24"/>
          <w:szCs w:val="24"/>
        </w:rPr>
        <w:t xml:space="preserve"> факторам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 же</w:t>
      </w:r>
      <w:r w:rsidR="00B40CF2" w:rsidRPr="00061156">
        <w:rPr>
          <w:rFonts w:ascii="Times New Roman" w:hAnsi="Times New Roman" w:cs="Times New Roman"/>
          <w:sz w:val="24"/>
          <w:szCs w:val="24"/>
        </w:rPr>
        <w:t>, определяющим здоровья населения, относятся: величина реальной заработной платы, продолжительность рабочего дня, уровень и характер питания, жилищные условия, образ жизни, состояние здравоохранения и санитарного состояния страны и др.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40627" w:rsidRPr="00061156">
        <w:rPr>
          <w:rFonts w:ascii="Times New Roman" w:hAnsi="Times New Roman" w:cs="Times New Roman"/>
          <w:sz w:val="24"/>
          <w:szCs w:val="24"/>
        </w:rPr>
        <w:t xml:space="preserve">О принципах и характере здравоохранения в изменившихся условиях в документе не сообщается. </w:t>
      </w:r>
      <w:r w:rsidR="00E92E74" w:rsidRPr="00061156">
        <w:rPr>
          <w:rFonts w:ascii="Times New Roman" w:hAnsi="Times New Roman" w:cs="Times New Roman"/>
          <w:sz w:val="24"/>
          <w:szCs w:val="24"/>
        </w:rPr>
        <w:t>В Программе</w:t>
      </w:r>
      <w:r w:rsidR="006F50E6">
        <w:rPr>
          <w:rFonts w:ascii="Times New Roman" w:hAnsi="Times New Roman" w:cs="Times New Roman"/>
          <w:sz w:val="24"/>
          <w:szCs w:val="24"/>
        </w:rPr>
        <w:t>,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 об одном из подкомпонентов «Здоровье прежде всего» - духовном благополучии населения </w:t>
      </w:r>
      <w:r w:rsidR="00340627" w:rsidRPr="0006115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92E74" w:rsidRPr="00061156">
        <w:rPr>
          <w:rFonts w:ascii="Times New Roman" w:hAnsi="Times New Roman" w:cs="Times New Roman"/>
          <w:sz w:val="24"/>
          <w:szCs w:val="24"/>
        </w:rPr>
        <w:t>ничего не сказано. Имеется ввиду эстетические и нравственные потребности,</w:t>
      </w:r>
      <w:r w:rsidR="00AD5858" w:rsidRPr="00061156">
        <w:rPr>
          <w:rFonts w:ascii="Times New Roman" w:hAnsi="Times New Roman" w:cs="Times New Roman"/>
          <w:sz w:val="24"/>
          <w:szCs w:val="24"/>
        </w:rPr>
        <w:t xml:space="preserve"> культура,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 а не образование и обучение. </w:t>
      </w:r>
      <w:r w:rsidR="004E3AF8" w:rsidRPr="00061156">
        <w:rPr>
          <w:rFonts w:ascii="Times New Roman" w:hAnsi="Times New Roman" w:cs="Times New Roman"/>
          <w:sz w:val="24"/>
          <w:szCs w:val="24"/>
        </w:rPr>
        <w:t>Следовательно, м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ы не </w:t>
      </w:r>
      <w:r w:rsidR="004E3AF8" w:rsidRPr="00061156">
        <w:rPr>
          <w:rFonts w:ascii="Times New Roman" w:hAnsi="Times New Roman" w:cs="Times New Roman"/>
          <w:sz w:val="24"/>
          <w:szCs w:val="24"/>
        </w:rPr>
        <w:t>знаем,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 как пандемия </w:t>
      </w:r>
      <w:r w:rsidR="00E92E74"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92E74" w:rsidRPr="00061156">
        <w:rPr>
          <w:rFonts w:ascii="Times New Roman" w:hAnsi="Times New Roman" w:cs="Times New Roman"/>
          <w:sz w:val="24"/>
          <w:szCs w:val="24"/>
        </w:rPr>
        <w:t xml:space="preserve">-19 </w:t>
      </w:r>
      <w:r w:rsidR="004E3AF8" w:rsidRPr="00061156">
        <w:rPr>
          <w:rFonts w:ascii="Times New Roman" w:hAnsi="Times New Roman" w:cs="Times New Roman"/>
          <w:sz w:val="24"/>
          <w:szCs w:val="24"/>
        </w:rPr>
        <w:t xml:space="preserve">сказалась </w:t>
      </w:r>
      <w:r w:rsidR="00887347" w:rsidRPr="00061156">
        <w:rPr>
          <w:rFonts w:ascii="Times New Roman" w:hAnsi="Times New Roman" w:cs="Times New Roman"/>
          <w:sz w:val="24"/>
          <w:szCs w:val="24"/>
        </w:rPr>
        <w:t>на</w:t>
      </w:r>
      <w:r w:rsidR="00785BA6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B122EB">
        <w:rPr>
          <w:rFonts w:ascii="Times New Roman" w:hAnsi="Times New Roman" w:cs="Times New Roman"/>
          <w:sz w:val="24"/>
          <w:szCs w:val="24"/>
        </w:rPr>
        <w:t xml:space="preserve">уровне </w:t>
      </w:r>
      <w:r w:rsidR="004E3AF8" w:rsidRPr="00061156">
        <w:rPr>
          <w:rFonts w:ascii="Times New Roman" w:hAnsi="Times New Roman" w:cs="Times New Roman"/>
          <w:sz w:val="24"/>
          <w:szCs w:val="24"/>
        </w:rPr>
        <w:t>духовности народа.</w:t>
      </w:r>
    </w:p>
    <w:p w:rsidR="00B458C9" w:rsidRDefault="00B458C9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изученного</w:t>
      </w:r>
      <w:r w:rsidR="00A62390" w:rsidRPr="00061156">
        <w:rPr>
          <w:rFonts w:ascii="Times New Roman" w:hAnsi="Times New Roman" w:cs="Times New Roman"/>
          <w:sz w:val="24"/>
          <w:szCs w:val="24"/>
        </w:rPr>
        <w:t xml:space="preserve"> документа однозначно вытекает, что </w:t>
      </w:r>
      <w:r w:rsidR="00B122EB">
        <w:rPr>
          <w:rFonts w:ascii="Times New Roman" w:hAnsi="Times New Roman" w:cs="Times New Roman"/>
          <w:sz w:val="24"/>
          <w:szCs w:val="24"/>
        </w:rPr>
        <w:t xml:space="preserve">пандемия </w:t>
      </w:r>
      <w:r w:rsidR="00A62390" w:rsidRPr="0006115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62390" w:rsidRPr="00061156">
        <w:rPr>
          <w:rFonts w:ascii="Times New Roman" w:hAnsi="Times New Roman" w:cs="Times New Roman"/>
          <w:sz w:val="24"/>
          <w:szCs w:val="24"/>
        </w:rPr>
        <w:t>-19 негативно повлияла на уровень жизни населения уже на раннем этапе своего распространения, то есть ухудшила степень удовлетворения материальных, бытовых и духовных потребностей людей, социальные условия их жизни. Как известно, в</w:t>
      </w:r>
      <w:r w:rsidR="00AD5858" w:rsidRPr="00061156">
        <w:rPr>
          <w:rFonts w:ascii="Times New Roman" w:hAnsi="Times New Roman" w:cs="Times New Roman"/>
          <w:sz w:val="24"/>
          <w:szCs w:val="24"/>
        </w:rPr>
        <w:t>ажным элементом уровня жизни является занятость населения, обеспеченность работой.</w:t>
      </w:r>
      <w:r w:rsidR="00065235" w:rsidRPr="00061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235" w:rsidRPr="00061156">
        <w:rPr>
          <w:rFonts w:ascii="Times New Roman" w:hAnsi="Times New Roman" w:cs="Times New Roman"/>
          <w:sz w:val="24"/>
          <w:szCs w:val="24"/>
        </w:rPr>
        <w:t>Труд – первая жизненная потребность.</w:t>
      </w:r>
      <w:r w:rsidR="00887347" w:rsidRPr="00061156">
        <w:rPr>
          <w:rFonts w:ascii="Times New Roman" w:hAnsi="Times New Roman" w:cs="Times New Roman"/>
          <w:sz w:val="24"/>
          <w:szCs w:val="24"/>
        </w:rPr>
        <w:t xml:space="preserve"> Это не оспорима.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627" w:rsidRPr="00061156">
        <w:rPr>
          <w:rFonts w:ascii="Times New Roman" w:hAnsi="Times New Roman" w:cs="Times New Roman"/>
          <w:sz w:val="24"/>
          <w:szCs w:val="24"/>
        </w:rPr>
        <w:t>В Программе, труду, занятости населения уделено надлежащее внимание.</w:t>
      </w:r>
      <w:r w:rsidR="00887347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3425D2" w:rsidRPr="00061156">
        <w:rPr>
          <w:rFonts w:ascii="Times New Roman" w:hAnsi="Times New Roman" w:cs="Times New Roman"/>
          <w:sz w:val="24"/>
          <w:szCs w:val="24"/>
        </w:rPr>
        <w:t>Эпидемия, характеризовавшаяся распространением инфекционного заболевания на территорию всей страны, привела к массовому высвобождению рабочих мест, усилила и без т</w:t>
      </w:r>
      <w:r w:rsidR="001124F0" w:rsidRPr="00061156">
        <w:rPr>
          <w:rFonts w:ascii="Times New Roman" w:hAnsi="Times New Roman" w:cs="Times New Roman"/>
          <w:sz w:val="24"/>
          <w:szCs w:val="24"/>
        </w:rPr>
        <w:t xml:space="preserve">ого высокий уровень </w:t>
      </w:r>
      <w:r w:rsidR="00CF13C3" w:rsidRPr="00061156">
        <w:rPr>
          <w:rFonts w:ascii="Times New Roman" w:hAnsi="Times New Roman" w:cs="Times New Roman"/>
          <w:sz w:val="24"/>
          <w:szCs w:val="24"/>
        </w:rPr>
        <w:t>фактической</w:t>
      </w:r>
      <w:r w:rsidR="00AB7C22" w:rsidRPr="00061156">
        <w:rPr>
          <w:rFonts w:ascii="Times New Roman" w:hAnsi="Times New Roman" w:cs="Times New Roman"/>
          <w:sz w:val="24"/>
          <w:szCs w:val="24"/>
        </w:rPr>
        <w:t xml:space="preserve"> текучей</w:t>
      </w:r>
      <w:r w:rsidR="00CF13C3" w:rsidRPr="00061156">
        <w:rPr>
          <w:rFonts w:ascii="Times New Roman" w:hAnsi="Times New Roman" w:cs="Times New Roman"/>
          <w:sz w:val="24"/>
          <w:szCs w:val="24"/>
        </w:rPr>
        <w:t xml:space="preserve"> </w:t>
      </w:r>
      <w:r w:rsidR="001124F0" w:rsidRPr="00061156">
        <w:rPr>
          <w:rFonts w:ascii="Times New Roman" w:hAnsi="Times New Roman" w:cs="Times New Roman"/>
          <w:sz w:val="24"/>
          <w:szCs w:val="24"/>
        </w:rPr>
        <w:t>безработицы, в</w:t>
      </w:r>
      <w:r w:rsidR="003425D2" w:rsidRPr="00061156">
        <w:rPr>
          <w:rFonts w:ascii="Times New Roman" w:hAnsi="Times New Roman" w:cs="Times New Roman"/>
          <w:sz w:val="24"/>
          <w:szCs w:val="24"/>
        </w:rPr>
        <w:t>не</w:t>
      </w:r>
      <w:r w:rsidR="001124F0" w:rsidRPr="00061156">
        <w:rPr>
          <w:rFonts w:ascii="Times New Roman" w:hAnsi="Times New Roman" w:cs="Times New Roman"/>
          <w:sz w:val="24"/>
          <w:szCs w:val="24"/>
        </w:rPr>
        <w:t>шние ограничительные меры практически приостановила трудовую миграцию</w:t>
      </w:r>
      <w:r w:rsidR="003903EA" w:rsidRPr="00061156">
        <w:rPr>
          <w:rFonts w:ascii="Times New Roman" w:hAnsi="Times New Roman" w:cs="Times New Roman"/>
          <w:sz w:val="24"/>
          <w:szCs w:val="24"/>
        </w:rPr>
        <w:t xml:space="preserve"> в страны с нехваткой рабочих рук</w:t>
      </w:r>
      <w:r w:rsidR="001124F0" w:rsidRPr="00061156">
        <w:rPr>
          <w:rFonts w:ascii="Times New Roman" w:hAnsi="Times New Roman" w:cs="Times New Roman"/>
          <w:sz w:val="24"/>
          <w:szCs w:val="24"/>
        </w:rPr>
        <w:t>.</w:t>
      </w:r>
      <w:r w:rsidR="00CF13C3" w:rsidRPr="0006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DA" w:rsidRPr="00061156" w:rsidRDefault="00CF13C3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 xml:space="preserve">Эти явления хорошо описаны в документе. </w:t>
      </w:r>
      <w:r w:rsidR="00B458C9" w:rsidRPr="00061156">
        <w:rPr>
          <w:rFonts w:ascii="Times New Roman" w:hAnsi="Times New Roman" w:cs="Times New Roman"/>
          <w:sz w:val="24"/>
          <w:szCs w:val="24"/>
        </w:rPr>
        <w:t xml:space="preserve">Однако глубинного анализа нет. Так, например, </w:t>
      </w:r>
      <w:r w:rsidR="00B458C9">
        <w:rPr>
          <w:rFonts w:ascii="Times New Roman" w:hAnsi="Times New Roman" w:cs="Times New Roman"/>
          <w:sz w:val="24"/>
          <w:szCs w:val="24"/>
        </w:rPr>
        <w:t>не учтен</w:t>
      </w:r>
      <w:r w:rsidR="00B458C9" w:rsidRPr="00061156">
        <w:rPr>
          <w:rFonts w:ascii="Times New Roman" w:hAnsi="Times New Roman" w:cs="Times New Roman"/>
          <w:sz w:val="24"/>
          <w:szCs w:val="24"/>
        </w:rPr>
        <w:t xml:space="preserve"> тот факт, что </w:t>
      </w:r>
      <w:r w:rsidR="00B458C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061156">
        <w:rPr>
          <w:rFonts w:ascii="Times New Roman" w:hAnsi="Times New Roman" w:cs="Times New Roman"/>
          <w:sz w:val="24"/>
          <w:szCs w:val="24"/>
        </w:rPr>
        <w:t xml:space="preserve">предприниматели начали злоупотреблять этим явлением, стали это использовать во </w:t>
      </w:r>
      <w:r w:rsidR="00340975" w:rsidRPr="00061156">
        <w:rPr>
          <w:rFonts w:ascii="Times New Roman" w:hAnsi="Times New Roman" w:cs="Times New Roman"/>
          <w:sz w:val="24"/>
          <w:szCs w:val="24"/>
        </w:rPr>
        <w:t>вред работникам - заставляют оставшихся на</w:t>
      </w:r>
      <w:r w:rsidR="00066251" w:rsidRPr="00061156">
        <w:rPr>
          <w:rFonts w:ascii="Times New Roman" w:hAnsi="Times New Roman" w:cs="Times New Roman"/>
          <w:sz w:val="24"/>
          <w:szCs w:val="24"/>
        </w:rPr>
        <w:t xml:space="preserve"> службе, на</w:t>
      </w:r>
      <w:r w:rsidR="00340975" w:rsidRPr="00061156">
        <w:rPr>
          <w:rFonts w:ascii="Times New Roman" w:hAnsi="Times New Roman" w:cs="Times New Roman"/>
          <w:sz w:val="24"/>
          <w:szCs w:val="24"/>
        </w:rPr>
        <w:t xml:space="preserve"> производстве</w:t>
      </w:r>
      <w:r w:rsidR="00066251" w:rsidRPr="00061156">
        <w:rPr>
          <w:rFonts w:ascii="Times New Roman" w:hAnsi="Times New Roman" w:cs="Times New Roman"/>
          <w:sz w:val="24"/>
          <w:szCs w:val="24"/>
        </w:rPr>
        <w:t>, в цеху, в строительной площадке и т.д.</w:t>
      </w:r>
      <w:r w:rsidR="00340975" w:rsidRPr="00061156">
        <w:rPr>
          <w:rFonts w:ascii="Times New Roman" w:hAnsi="Times New Roman" w:cs="Times New Roman"/>
          <w:sz w:val="24"/>
          <w:szCs w:val="24"/>
        </w:rPr>
        <w:t xml:space="preserve"> идти на предл</w:t>
      </w:r>
      <w:r w:rsidR="0030121A" w:rsidRPr="00061156">
        <w:rPr>
          <w:rFonts w:ascii="Times New Roman" w:hAnsi="Times New Roman" w:cs="Times New Roman"/>
          <w:sz w:val="24"/>
          <w:szCs w:val="24"/>
        </w:rPr>
        <w:t>агаемые условия их найма, что еще больше снижает жизненный уровень работников.</w:t>
      </w:r>
      <w:r w:rsidR="00AB7C22" w:rsidRPr="00061156">
        <w:rPr>
          <w:rFonts w:ascii="Times New Roman" w:hAnsi="Times New Roman" w:cs="Times New Roman"/>
          <w:sz w:val="24"/>
          <w:szCs w:val="24"/>
        </w:rPr>
        <w:t xml:space="preserve"> Сам факт массовой безработицы</w:t>
      </w:r>
      <w:r w:rsidR="00733F95">
        <w:rPr>
          <w:rFonts w:ascii="Times New Roman" w:hAnsi="Times New Roman" w:cs="Times New Roman"/>
          <w:sz w:val="24"/>
          <w:szCs w:val="24"/>
        </w:rPr>
        <w:t xml:space="preserve">, </w:t>
      </w:r>
      <w:r w:rsidR="00B458C9">
        <w:rPr>
          <w:rFonts w:ascii="Times New Roman" w:hAnsi="Times New Roman" w:cs="Times New Roman"/>
          <w:sz w:val="24"/>
          <w:szCs w:val="24"/>
        </w:rPr>
        <w:t>связанно</w:t>
      </w:r>
      <w:r w:rsidR="00733F95">
        <w:rPr>
          <w:rFonts w:ascii="Times New Roman" w:hAnsi="Times New Roman" w:cs="Times New Roman"/>
          <w:sz w:val="24"/>
          <w:szCs w:val="24"/>
        </w:rPr>
        <w:t xml:space="preserve">й </w:t>
      </w:r>
      <w:r w:rsidR="00B458C9">
        <w:rPr>
          <w:rFonts w:ascii="Times New Roman" w:hAnsi="Times New Roman" w:cs="Times New Roman"/>
          <w:sz w:val="24"/>
          <w:szCs w:val="24"/>
        </w:rPr>
        <w:t>в том числе с пандемией</w:t>
      </w:r>
      <w:r w:rsidR="00AB7C22" w:rsidRPr="00061156">
        <w:rPr>
          <w:rFonts w:ascii="Times New Roman" w:hAnsi="Times New Roman" w:cs="Times New Roman"/>
          <w:sz w:val="24"/>
          <w:szCs w:val="24"/>
        </w:rPr>
        <w:t xml:space="preserve"> вызывает у каждого работающего боязнь оказаться в рядах безработных. Некоторые</w:t>
      </w:r>
      <w:r w:rsidR="00B458C9">
        <w:rPr>
          <w:rFonts w:ascii="Times New Roman" w:hAnsi="Times New Roman" w:cs="Times New Roman"/>
          <w:sz w:val="24"/>
          <w:szCs w:val="24"/>
        </w:rPr>
        <w:t xml:space="preserve"> работодатели</w:t>
      </w:r>
      <w:r w:rsidR="00AB7C22" w:rsidRPr="00061156">
        <w:rPr>
          <w:rFonts w:ascii="Times New Roman" w:hAnsi="Times New Roman" w:cs="Times New Roman"/>
          <w:sz w:val="24"/>
          <w:szCs w:val="24"/>
        </w:rPr>
        <w:t xml:space="preserve"> используют этот страх и сильнее наступают на работников прибегая к сверхурочным и другим работам</w:t>
      </w:r>
      <w:r w:rsidR="0030121A" w:rsidRPr="00061156">
        <w:rPr>
          <w:rFonts w:ascii="Times New Roman" w:hAnsi="Times New Roman" w:cs="Times New Roman"/>
          <w:sz w:val="24"/>
          <w:szCs w:val="24"/>
        </w:rPr>
        <w:t>, снижая уровень заработной платы</w:t>
      </w:r>
      <w:r w:rsidR="00AB7C22" w:rsidRPr="00061156">
        <w:rPr>
          <w:rFonts w:ascii="Times New Roman" w:hAnsi="Times New Roman" w:cs="Times New Roman"/>
          <w:sz w:val="24"/>
          <w:szCs w:val="24"/>
        </w:rPr>
        <w:t>.</w:t>
      </w:r>
      <w:r w:rsidR="00395C70" w:rsidRPr="00061156">
        <w:rPr>
          <w:rFonts w:ascii="Times New Roman" w:hAnsi="Times New Roman" w:cs="Times New Roman"/>
          <w:sz w:val="24"/>
          <w:szCs w:val="24"/>
        </w:rPr>
        <w:t xml:space="preserve"> К сожалению, это в значительной мере выпа</w:t>
      </w:r>
      <w:r w:rsidR="00B458C9">
        <w:rPr>
          <w:rFonts w:ascii="Times New Roman" w:hAnsi="Times New Roman" w:cs="Times New Roman"/>
          <w:sz w:val="24"/>
          <w:szCs w:val="24"/>
        </w:rPr>
        <w:t>л</w:t>
      </w:r>
      <w:r w:rsidR="00F87B99">
        <w:rPr>
          <w:rFonts w:ascii="Times New Roman" w:hAnsi="Times New Roman" w:cs="Times New Roman"/>
          <w:sz w:val="24"/>
          <w:szCs w:val="24"/>
        </w:rPr>
        <w:t>о</w:t>
      </w:r>
      <w:r w:rsidR="00B458C9">
        <w:rPr>
          <w:rFonts w:ascii="Times New Roman" w:hAnsi="Times New Roman" w:cs="Times New Roman"/>
          <w:sz w:val="24"/>
          <w:szCs w:val="24"/>
        </w:rPr>
        <w:t xml:space="preserve"> из поля зрения разработчиков Программы.</w:t>
      </w:r>
      <w:r w:rsidR="00F87B99">
        <w:rPr>
          <w:rFonts w:ascii="Times New Roman" w:hAnsi="Times New Roman" w:cs="Times New Roman"/>
          <w:sz w:val="24"/>
          <w:szCs w:val="24"/>
        </w:rPr>
        <w:t xml:space="preserve"> Следует также </w:t>
      </w:r>
      <w:r w:rsidR="00C70924">
        <w:rPr>
          <w:rFonts w:ascii="Times New Roman" w:hAnsi="Times New Roman" w:cs="Times New Roman"/>
          <w:sz w:val="24"/>
          <w:szCs w:val="24"/>
        </w:rPr>
        <w:t xml:space="preserve">сделать акцент на защиту трудовых прав граждан при пандемии и ограничить злоупотребление со стороны работодателей. </w:t>
      </w:r>
      <w:bookmarkStart w:id="0" w:name="_GoBack"/>
      <w:bookmarkEnd w:id="0"/>
    </w:p>
    <w:p w:rsidR="00C25ED1" w:rsidRPr="00061156" w:rsidRDefault="00C25ED1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К месту, наверное, упоминание о социально-экономических последствиях прежней масштабной трудовой миграции за пределы Таджикистана (более 500 тыс. чел. в год). В частности, внешняя миграция молодых людей из сельских населенных пунктов привела к постарению трудоспособного сельского населения, в следствие чего приусадебные и другие (фермерские, дехканские) сельскохозяйственные участки</w:t>
      </w:r>
      <w:r w:rsidR="00E35B65" w:rsidRPr="00061156">
        <w:rPr>
          <w:rFonts w:ascii="Times New Roman" w:hAnsi="Times New Roman" w:cs="Times New Roman"/>
          <w:sz w:val="24"/>
          <w:szCs w:val="24"/>
        </w:rPr>
        <w:t xml:space="preserve"> оказались в некоторых случаях в заброшенном состоянии или засевались в основном только кормовыми культурами. Теперь же, в случае практического отсутствия внешней трудовой миграции и возвращения значительного количества трудоспособного населения на родину можно ожидать оживления сельскохозяйственного производства, резкого увеличения производства </w:t>
      </w:r>
      <w:r w:rsidR="00E35B65" w:rsidRPr="00061156">
        <w:rPr>
          <w:rFonts w:ascii="Times New Roman" w:hAnsi="Times New Roman" w:cs="Times New Roman"/>
          <w:sz w:val="24"/>
          <w:szCs w:val="24"/>
        </w:rPr>
        <w:lastRenderedPageBreak/>
        <w:t>продуктов питания как растениеводства, так и животноводства.</w:t>
      </w:r>
      <w:r w:rsidR="005B623B">
        <w:rPr>
          <w:rFonts w:ascii="Times New Roman" w:hAnsi="Times New Roman" w:cs="Times New Roman"/>
          <w:sz w:val="24"/>
          <w:szCs w:val="24"/>
        </w:rPr>
        <w:t xml:space="preserve"> При обновлении документа следует учитывать изложенное.</w:t>
      </w:r>
    </w:p>
    <w:p w:rsidR="003903EA" w:rsidRPr="00061156" w:rsidRDefault="005B623B" w:rsidP="00061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последнее, Программу в ц</w:t>
      </w:r>
      <w:r w:rsidR="004B201B">
        <w:rPr>
          <w:rFonts w:ascii="Times New Roman" w:hAnsi="Times New Roman" w:cs="Times New Roman"/>
          <w:sz w:val="24"/>
          <w:szCs w:val="24"/>
        </w:rPr>
        <w:t>елом и ответные меры ООН в частности</w:t>
      </w:r>
      <w:r w:rsidR="001540F2" w:rsidRPr="00061156">
        <w:rPr>
          <w:rFonts w:ascii="Times New Roman" w:hAnsi="Times New Roman" w:cs="Times New Roman"/>
          <w:sz w:val="24"/>
          <w:szCs w:val="24"/>
        </w:rPr>
        <w:t xml:space="preserve"> целесообразно было бы</w:t>
      </w:r>
      <w:r>
        <w:rPr>
          <w:rFonts w:ascii="Times New Roman" w:hAnsi="Times New Roman" w:cs="Times New Roman"/>
          <w:sz w:val="24"/>
          <w:szCs w:val="24"/>
        </w:rPr>
        <w:t xml:space="preserve"> расширить и дополнить рекомендациями о специальной надбавке</w:t>
      </w:r>
      <w:r w:rsidR="003903EA" w:rsidRPr="00061156">
        <w:rPr>
          <w:rFonts w:ascii="Times New Roman" w:hAnsi="Times New Roman" w:cs="Times New Roman"/>
          <w:sz w:val="24"/>
          <w:szCs w:val="24"/>
        </w:rPr>
        <w:t xml:space="preserve"> за дороговизну (периодическая надбавка к пенсии, призванная компенсировать повышение стоимости товаров и услуг первой необходимости)</w:t>
      </w:r>
      <w:r w:rsidR="001540F2" w:rsidRPr="00061156">
        <w:rPr>
          <w:rFonts w:ascii="Times New Roman" w:hAnsi="Times New Roman" w:cs="Times New Roman"/>
          <w:sz w:val="24"/>
          <w:szCs w:val="24"/>
        </w:rPr>
        <w:t>.</w:t>
      </w:r>
    </w:p>
    <w:p w:rsidR="00B21CEB" w:rsidRDefault="00B21CEB" w:rsidP="00B21CE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56">
        <w:rPr>
          <w:rFonts w:ascii="Times New Roman" w:hAnsi="Times New Roman" w:cs="Times New Roman"/>
          <w:sz w:val="24"/>
          <w:szCs w:val="24"/>
        </w:rPr>
        <w:t>Высказанные выше суждения следует рассматривать как пожелания ав</w:t>
      </w:r>
      <w:r w:rsidR="004B201B">
        <w:rPr>
          <w:rFonts w:ascii="Times New Roman" w:hAnsi="Times New Roman" w:cs="Times New Roman"/>
          <w:sz w:val="24"/>
          <w:szCs w:val="24"/>
        </w:rPr>
        <w:t xml:space="preserve">торам в дальнейшей работе над </w:t>
      </w:r>
      <w:r w:rsidR="00A85085">
        <w:rPr>
          <w:rFonts w:ascii="Times New Roman" w:hAnsi="Times New Roman" w:cs="Times New Roman"/>
          <w:sz w:val="24"/>
          <w:szCs w:val="24"/>
        </w:rPr>
        <w:t xml:space="preserve">«Комплексной программой реагирования ООН на социально-экономические последствия </w:t>
      </w:r>
      <w:r w:rsidR="00A8508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5085" w:rsidRPr="00A85085">
        <w:rPr>
          <w:rFonts w:ascii="Times New Roman" w:hAnsi="Times New Roman" w:cs="Times New Roman"/>
          <w:sz w:val="24"/>
          <w:szCs w:val="24"/>
        </w:rPr>
        <w:t>-19</w:t>
      </w:r>
      <w:r w:rsidR="00A85085">
        <w:rPr>
          <w:rFonts w:ascii="Times New Roman" w:hAnsi="Times New Roman" w:cs="Times New Roman"/>
          <w:sz w:val="24"/>
          <w:szCs w:val="24"/>
        </w:rPr>
        <w:t xml:space="preserve"> в Таджикистане».</w:t>
      </w:r>
    </w:p>
    <w:p w:rsidR="009345C5" w:rsidRDefault="004D526B" w:rsidP="009345C5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  <w:proofErr w:type="spellStart"/>
      <w:r w:rsidR="009345C5" w:rsidRPr="009345C5">
        <w:rPr>
          <w:rFonts w:ascii="Times New Roman" w:hAnsi="Times New Roman" w:cs="Times New Roman"/>
          <w:b/>
          <w:sz w:val="24"/>
          <w:szCs w:val="24"/>
        </w:rPr>
        <w:t>Камолидин</w:t>
      </w:r>
      <w:proofErr w:type="spellEnd"/>
      <w:r w:rsidR="009345C5" w:rsidRPr="009345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5C5" w:rsidRPr="009345C5">
        <w:rPr>
          <w:rFonts w:ascii="Times New Roman" w:hAnsi="Times New Roman" w:cs="Times New Roman"/>
          <w:b/>
          <w:sz w:val="24"/>
          <w:szCs w:val="24"/>
        </w:rPr>
        <w:t>Сирожидинов</w:t>
      </w:r>
      <w:proofErr w:type="spellEnd"/>
      <w:r w:rsidR="009345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45C5">
        <w:rPr>
          <w:rFonts w:ascii="Times New Roman" w:hAnsi="Times New Roman" w:cs="Times New Roman"/>
          <w:sz w:val="24"/>
          <w:szCs w:val="24"/>
          <w:lang w:val="en-US"/>
        </w:rPr>
        <w:t>Kamolidin</w:t>
      </w:r>
      <w:proofErr w:type="spellEnd"/>
      <w:r w:rsidR="009345C5" w:rsidRPr="00934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5C5">
        <w:rPr>
          <w:rFonts w:ascii="Times New Roman" w:hAnsi="Times New Roman" w:cs="Times New Roman"/>
          <w:sz w:val="24"/>
          <w:szCs w:val="24"/>
          <w:lang w:val="en-US"/>
        </w:rPr>
        <w:t>Sirozhidinov</w:t>
      </w:r>
      <w:proofErr w:type="spellEnd"/>
      <w:r w:rsidR="009345C5" w:rsidRPr="009345C5">
        <w:rPr>
          <w:rFonts w:ascii="Times New Roman" w:hAnsi="Times New Roman" w:cs="Times New Roman"/>
          <w:sz w:val="24"/>
          <w:szCs w:val="24"/>
        </w:rPr>
        <w:t>)</w:t>
      </w:r>
      <w:r w:rsidR="009345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45C5" w:rsidRDefault="009345C5" w:rsidP="009345C5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гражданского общества</w:t>
      </w:r>
    </w:p>
    <w:p w:rsidR="009345C5" w:rsidRDefault="009345C5" w:rsidP="009345C5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(член-корреспондент Инженерной академии РТ, НПО)</w:t>
      </w:r>
    </w:p>
    <w:p w:rsidR="009345C5" w:rsidRDefault="00AA5F16" w:rsidP="00AA5F16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Душанбе</w:t>
      </w:r>
    </w:p>
    <w:p w:rsidR="009345C5" w:rsidRDefault="009345C5" w:rsidP="00B21CE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45C5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3D1B4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SKSh-54@mail.ru</w:t>
        </w:r>
      </w:hyperlink>
    </w:p>
    <w:p w:rsidR="009345C5" w:rsidRPr="009345C5" w:rsidRDefault="009345C5" w:rsidP="00B21CE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45C5">
        <w:rPr>
          <w:rFonts w:ascii="Times New Roman" w:hAnsi="Times New Roman" w:cs="Times New Roman"/>
          <w:b/>
          <w:sz w:val="24"/>
          <w:szCs w:val="24"/>
        </w:rPr>
        <w:t>Тел</w:t>
      </w:r>
      <w:r w:rsidRPr="009345C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345C5">
        <w:rPr>
          <w:rFonts w:ascii="Times New Roman" w:hAnsi="Times New Roman" w:cs="Times New Roman"/>
          <w:sz w:val="24"/>
          <w:szCs w:val="24"/>
          <w:lang w:val="en-US"/>
        </w:rPr>
        <w:t xml:space="preserve"> +992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5C5">
        <w:rPr>
          <w:rFonts w:ascii="Times New Roman" w:hAnsi="Times New Roman" w:cs="Times New Roman"/>
          <w:sz w:val="24"/>
          <w:szCs w:val="24"/>
          <w:lang w:val="en-US"/>
        </w:rPr>
        <w:t xml:space="preserve"> 917-04-54-50</w:t>
      </w:r>
    </w:p>
    <w:p w:rsidR="003E574B" w:rsidRPr="009345C5" w:rsidRDefault="003E574B" w:rsidP="000611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E574B" w:rsidRPr="009345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4D" w:rsidRDefault="007A304D" w:rsidP="008056FB">
      <w:pPr>
        <w:spacing w:after="0" w:line="240" w:lineRule="auto"/>
      </w:pPr>
      <w:r>
        <w:separator/>
      </w:r>
    </w:p>
  </w:endnote>
  <w:endnote w:type="continuationSeparator" w:id="0">
    <w:p w:rsidR="007A304D" w:rsidRDefault="007A304D" w:rsidP="0080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4D" w:rsidRDefault="007A304D" w:rsidP="008056FB">
      <w:pPr>
        <w:spacing w:after="0" w:line="240" w:lineRule="auto"/>
      </w:pPr>
      <w:r>
        <w:separator/>
      </w:r>
    </w:p>
  </w:footnote>
  <w:footnote w:type="continuationSeparator" w:id="0">
    <w:p w:rsidR="007A304D" w:rsidRDefault="007A304D" w:rsidP="0080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214765"/>
      <w:docPartObj>
        <w:docPartGallery w:val="Page Numbers (Top of Page)"/>
        <w:docPartUnique/>
      </w:docPartObj>
    </w:sdtPr>
    <w:sdtEndPr/>
    <w:sdtContent>
      <w:p w:rsidR="008056FB" w:rsidRDefault="008056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26B">
          <w:rPr>
            <w:noProof/>
          </w:rPr>
          <w:t>6</w:t>
        </w:r>
        <w:r>
          <w:fldChar w:fldCharType="end"/>
        </w:r>
      </w:p>
    </w:sdtContent>
  </w:sdt>
  <w:p w:rsidR="008056FB" w:rsidRDefault="00805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8D"/>
    <w:rsid w:val="000024C1"/>
    <w:rsid w:val="00032923"/>
    <w:rsid w:val="0003565B"/>
    <w:rsid w:val="00052272"/>
    <w:rsid w:val="00053021"/>
    <w:rsid w:val="00060120"/>
    <w:rsid w:val="00061156"/>
    <w:rsid w:val="00065235"/>
    <w:rsid w:val="00066251"/>
    <w:rsid w:val="00067E51"/>
    <w:rsid w:val="0007299A"/>
    <w:rsid w:val="00077A91"/>
    <w:rsid w:val="000928BE"/>
    <w:rsid w:val="000B017F"/>
    <w:rsid w:val="000D220D"/>
    <w:rsid w:val="000D57C6"/>
    <w:rsid w:val="000E7D8A"/>
    <w:rsid w:val="000F053E"/>
    <w:rsid w:val="00106828"/>
    <w:rsid w:val="001124F0"/>
    <w:rsid w:val="00116E71"/>
    <w:rsid w:val="00124800"/>
    <w:rsid w:val="00131DC9"/>
    <w:rsid w:val="00153244"/>
    <w:rsid w:val="001540F2"/>
    <w:rsid w:val="0016715C"/>
    <w:rsid w:val="001A6C29"/>
    <w:rsid w:val="001B5633"/>
    <w:rsid w:val="001E46AF"/>
    <w:rsid w:val="001E51C1"/>
    <w:rsid w:val="001F161D"/>
    <w:rsid w:val="00200414"/>
    <w:rsid w:val="00204956"/>
    <w:rsid w:val="002101C6"/>
    <w:rsid w:val="00210A8D"/>
    <w:rsid w:val="00231C5D"/>
    <w:rsid w:val="002506A3"/>
    <w:rsid w:val="00271863"/>
    <w:rsid w:val="00272EAA"/>
    <w:rsid w:val="00275FE4"/>
    <w:rsid w:val="00280578"/>
    <w:rsid w:val="00290E8B"/>
    <w:rsid w:val="002B0338"/>
    <w:rsid w:val="002B1129"/>
    <w:rsid w:val="002B60C5"/>
    <w:rsid w:val="002C060B"/>
    <w:rsid w:val="002C4D14"/>
    <w:rsid w:val="002D3F69"/>
    <w:rsid w:val="002E1B4F"/>
    <w:rsid w:val="002F6127"/>
    <w:rsid w:val="0030121A"/>
    <w:rsid w:val="0034009A"/>
    <w:rsid w:val="00340627"/>
    <w:rsid w:val="00340975"/>
    <w:rsid w:val="003425D2"/>
    <w:rsid w:val="00347008"/>
    <w:rsid w:val="00366B8D"/>
    <w:rsid w:val="00383F48"/>
    <w:rsid w:val="00387B0A"/>
    <w:rsid w:val="003903EA"/>
    <w:rsid w:val="00393470"/>
    <w:rsid w:val="00395C70"/>
    <w:rsid w:val="003A372D"/>
    <w:rsid w:val="003A529C"/>
    <w:rsid w:val="003A601B"/>
    <w:rsid w:val="003B1AAE"/>
    <w:rsid w:val="003E574B"/>
    <w:rsid w:val="003E7F43"/>
    <w:rsid w:val="00400FF7"/>
    <w:rsid w:val="00425D4D"/>
    <w:rsid w:val="00427798"/>
    <w:rsid w:val="0045108B"/>
    <w:rsid w:val="00451787"/>
    <w:rsid w:val="0046094C"/>
    <w:rsid w:val="00473045"/>
    <w:rsid w:val="0049712E"/>
    <w:rsid w:val="004A0DA6"/>
    <w:rsid w:val="004B201B"/>
    <w:rsid w:val="004C739A"/>
    <w:rsid w:val="004D526B"/>
    <w:rsid w:val="004E3AF8"/>
    <w:rsid w:val="004E44B3"/>
    <w:rsid w:val="005042A3"/>
    <w:rsid w:val="00505411"/>
    <w:rsid w:val="00505D10"/>
    <w:rsid w:val="00507AD6"/>
    <w:rsid w:val="00512696"/>
    <w:rsid w:val="00537019"/>
    <w:rsid w:val="00550565"/>
    <w:rsid w:val="00557CD4"/>
    <w:rsid w:val="00590B5F"/>
    <w:rsid w:val="005B3586"/>
    <w:rsid w:val="005B623B"/>
    <w:rsid w:val="005B75A7"/>
    <w:rsid w:val="00606761"/>
    <w:rsid w:val="006069A3"/>
    <w:rsid w:val="006112B7"/>
    <w:rsid w:val="00640829"/>
    <w:rsid w:val="00654DE2"/>
    <w:rsid w:val="00696787"/>
    <w:rsid w:val="006E196B"/>
    <w:rsid w:val="006F50E6"/>
    <w:rsid w:val="00733F95"/>
    <w:rsid w:val="007366BD"/>
    <w:rsid w:val="007471F4"/>
    <w:rsid w:val="00785BA6"/>
    <w:rsid w:val="00786BE7"/>
    <w:rsid w:val="00792775"/>
    <w:rsid w:val="007A304D"/>
    <w:rsid w:val="007C3E4E"/>
    <w:rsid w:val="007C78EC"/>
    <w:rsid w:val="007D11B1"/>
    <w:rsid w:val="007D7744"/>
    <w:rsid w:val="007D7AA3"/>
    <w:rsid w:val="007E0A24"/>
    <w:rsid w:val="007E7FE2"/>
    <w:rsid w:val="007F4B7E"/>
    <w:rsid w:val="008056FB"/>
    <w:rsid w:val="008214AD"/>
    <w:rsid w:val="008444F4"/>
    <w:rsid w:val="00863588"/>
    <w:rsid w:val="00863DD8"/>
    <w:rsid w:val="00885E80"/>
    <w:rsid w:val="00887347"/>
    <w:rsid w:val="008F1EF5"/>
    <w:rsid w:val="008F745B"/>
    <w:rsid w:val="009345C5"/>
    <w:rsid w:val="00934BBC"/>
    <w:rsid w:val="00971157"/>
    <w:rsid w:val="009833BB"/>
    <w:rsid w:val="00A01536"/>
    <w:rsid w:val="00A028A9"/>
    <w:rsid w:val="00A1748D"/>
    <w:rsid w:val="00A17855"/>
    <w:rsid w:val="00A23152"/>
    <w:rsid w:val="00A574DD"/>
    <w:rsid w:val="00A62390"/>
    <w:rsid w:val="00A85085"/>
    <w:rsid w:val="00A973EE"/>
    <w:rsid w:val="00AA3916"/>
    <w:rsid w:val="00AA5F16"/>
    <w:rsid w:val="00AB39DD"/>
    <w:rsid w:val="00AB7C22"/>
    <w:rsid w:val="00AD5858"/>
    <w:rsid w:val="00AE58B1"/>
    <w:rsid w:val="00B042FC"/>
    <w:rsid w:val="00B1128F"/>
    <w:rsid w:val="00B122EB"/>
    <w:rsid w:val="00B21CEB"/>
    <w:rsid w:val="00B253F1"/>
    <w:rsid w:val="00B3400A"/>
    <w:rsid w:val="00B40CF2"/>
    <w:rsid w:val="00B458C9"/>
    <w:rsid w:val="00B46DF7"/>
    <w:rsid w:val="00B50714"/>
    <w:rsid w:val="00B553B7"/>
    <w:rsid w:val="00B73E71"/>
    <w:rsid w:val="00B74496"/>
    <w:rsid w:val="00B77F97"/>
    <w:rsid w:val="00B830C7"/>
    <w:rsid w:val="00B83876"/>
    <w:rsid w:val="00B8642C"/>
    <w:rsid w:val="00B87F0C"/>
    <w:rsid w:val="00BA14D4"/>
    <w:rsid w:val="00BF6D3A"/>
    <w:rsid w:val="00C069E7"/>
    <w:rsid w:val="00C107A6"/>
    <w:rsid w:val="00C11767"/>
    <w:rsid w:val="00C23BDA"/>
    <w:rsid w:val="00C25A25"/>
    <w:rsid w:val="00C25ED1"/>
    <w:rsid w:val="00C30CDB"/>
    <w:rsid w:val="00C61BB2"/>
    <w:rsid w:val="00C70924"/>
    <w:rsid w:val="00C75CB7"/>
    <w:rsid w:val="00C80C38"/>
    <w:rsid w:val="00C87DEC"/>
    <w:rsid w:val="00C92007"/>
    <w:rsid w:val="00CA3AE2"/>
    <w:rsid w:val="00CA4947"/>
    <w:rsid w:val="00CE1E79"/>
    <w:rsid w:val="00CF13C3"/>
    <w:rsid w:val="00CF73AD"/>
    <w:rsid w:val="00CF7EC3"/>
    <w:rsid w:val="00D652A3"/>
    <w:rsid w:val="00D92531"/>
    <w:rsid w:val="00DB2A66"/>
    <w:rsid w:val="00DD3846"/>
    <w:rsid w:val="00DD5D98"/>
    <w:rsid w:val="00DE4722"/>
    <w:rsid w:val="00E10B1B"/>
    <w:rsid w:val="00E15543"/>
    <w:rsid w:val="00E16053"/>
    <w:rsid w:val="00E35B65"/>
    <w:rsid w:val="00E6673D"/>
    <w:rsid w:val="00E75C29"/>
    <w:rsid w:val="00E7751E"/>
    <w:rsid w:val="00E91D01"/>
    <w:rsid w:val="00E92E74"/>
    <w:rsid w:val="00EC3A48"/>
    <w:rsid w:val="00EC5906"/>
    <w:rsid w:val="00EC71DA"/>
    <w:rsid w:val="00ED3F63"/>
    <w:rsid w:val="00ED76BB"/>
    <w:rsid w:val="00EE2BB4"/>
    <w:rsid w:val="00F100A5"/>
    <w:rsid w:val="00F11F5B"/>
    <w:rsid w:val="00F30270"/>
    <w:rsid w:val="00F46C3D"/>
    <w:rsid w:val="00F87B99"/>
    <w:rsid w:val="00F92B18"/>
    <w:rsid w:val="00F95100"/>
    <w:rsid w:val="00F95395"/>
    <w:rsid w:val="00FA0AB9"/>
    <w:rsid w:val="00FB6F7E"/>
    <w:rsid w:val="00FC1D9B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C9F4A"/>
  <w15:chartTrackingRefBased/>
  <w15:docId w15:val="{E497AE9C-C594-4F3E-BC5B-4A47643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FB"/>
  </w:style>
  <w:style w:type="paragraph" w:styleId="Footer">
    <w:name w:val="footer"/>
    <w:basedOn w:val="Normal"/>
    <w:link w:val="FooterChar"/>
    <w:uiPriority w:val="99"/>
    <w:unhideWhenUsed/>
    <w:rsid w:val="0080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Sh-5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tj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2560</Words>
  <Characters>14594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Parviz Boboev</cp:lastModifiedBy>
  <cp:revision>168</cp:revision>
  <dcterms:created xsi:type="dcterms:W3CDTF">2021-01-11T04:00:00Z</dcterms:created>
  <dcterms:modified xsi:type="dcterms:W3CDTF">2021-02-12T12:08:00Z</dcterms:modified>
</cp:coreProperties>
</file>