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7E04" w14:textId="506366F4" w:rsidR="00F07152" w:rsidRPr="00223E60" w:rsidRDefault="00F07152" w:rsidP="00F07152">
      <w:pPr>
        <w:spacing w:after="0" w:line="240" w:lineRule="auto"/>
        <w:jc w:val="center"/>
        <w:rPr>
          <w:rFonts w:ascii="Times New Roman" w:eastAsia="Times New Roman" w:hAnsi="Times New Roman" w:cs="Times New Roman"/>
          <w:b/>
          <w:lang w:val="tg-Cyrl-TJ" w:eastAsia="ru-RU"/>
        </w:rPr>
        <w:sectPr w:rsidR="00F07152" w:rsidRPr="00223E60" w:rsidSect="00524ADE">
          <w:footerReference w:type="even" r:id="rId7"/>
          <w:footerReference w:type="default" r:id="rId8"/>
          <w:pgSz w:w="11906" w:h="16838"/>
          <w:pgMar w:top="630" w:right="1247" w:bottom="993" w:left="1247" w:header="720" w:footer="720" w:gutter="0"/>
          <w:cols w:num="2" w:space="2041"/>
          <w:titlePg/>
        </w:sectPr>
      </w:pPr>
      <w:r>
        <w:rPr>
          <w:rFonts w:ascii="Times New Roman Tj" w:eastAsia="Times New Roman" w:hAnsi="Times New Roman Tj" w:cs="Times New Roman"/>
          <w:b/>
          <w:noProof/>
          <w:lang w:val="en-US"/>
        </w:rPr>
        <w:drawing>
          <wp:anchor distT="0" distB="0" distL="114300" distR="114300" simplePos="0" relativeHeight="251659264" behindDoc="0" locked="0" layoutInCell="1" allowOverlap="1" wp14:anchorId="7E246620" wp14:editId="2DA6D6B5">
            <wp:simplePos x="0" y="0"/>
            <wp:positionH relativeFrom="column">
              <wp:posOffset>2760980</wp:posOffset>
            </wp:positionH>
            <wp:positionV relativeFrom="paragraph">
              <wp:posOffset>0</wp:posOffset>
            </wp:positionV>
            <wp:extent cx="572770" cy="914400"/>
            <wp:effectExtent l="0" t="0" r="0" b="508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F7B05" w14:textId="484010CC" w:rsidR="00F07152" w:rsidRPr="00223E60" w:rsidRDefault="001D356F" w:rsidP="00223E60">
      <w:pPr>
        <w:spacing w:after="0" w:line="240" w:lineRule="auto"/>
        <w:jc w:val="center"/>
        <w:rPr>
          <w:rFonts w:ascii="Times New Roman" w:eastAsia="Times New Roman" w:hAnsi="Times New Roman" w:cs="Times New Roman"/>
          <w:bCs/>
          <w:lang w:val="tg-Cyrl-TJ" w:eastAsia="ru-RU"/>
        </w:rPr>
      </w:pPr>
      <w:r w:rsidRPr="00F63142">
        <w:rPr>
          <w:rFonts w:ascii="Times New Roman" w:eastAsia="Times New Roman" w:hAnsi="Times New Roman" w:cs="Times New Roman"/>
          <w:b/>
          <w:lang w:val="tg-Cyrl-TJ" w:eastAsia="ru-RU"/>
        </w:rPr>
        <w:t xml:space="preserve">   </w:t>
      </w:r>
      <w:r w:rsidR="00223E60">
        <w:rPr>
          <w:rFonts w:ascii="Times New Roman" w:eastAsia="Times New Roman" w:hAnsi="Times New Roman" w:cs="Times New Roman"/>
          <w:b/>
          <w:lang w:val="tg-Cyrl-TJ" w:eastAsia="ru-RU"/>
        </w:rPr>
        <w:t xml:space="preserve"> </w:t>
      </w:r>
    </w:p>
    <w:p w14:paraId="2840B231" w14:textId="77777777" w:rsidR="002440E7" w:rsidRDefault="002440E7" w:rsidP="00587B11">
      <w:pPr>
        <w:tabs>
          <w:tab w:val="left" w:pos="426"/>
          <w:tab w:val="left" w:pos="600"/>
        </w:tabs>
        <w:spacing w:after="0" w:line="240" w:lineRule="auto"/>
        <w:jc w:val="center"/>
        <w:rPr>
          <w:rFonts w:ascii="Times New Roman" w:eastAsia="Times New Roman" w:hAnsi="Times New Roman" w:cs="Times New Roman"/>
          <w:b/>
          <w:bCs/>
          <w:sz w:val="21"/>
          <w:szCs w:val="21"/>
          <w:u w:val="single"/>
          <w:lang w:val="tg-Cyrl-TJ" w:eastAsia="ru-RU"/>
        </w:rPr>
      </w:pPr>
    </w:p>
    <w:p w14:paraId="536F239A" w14:textId="655B62AA" w:rsidR="00252AA2" w:rsidRPr="009065C6" w:rsidRDefault="00C33D63" w:rsidP="00223E60">
      <w:pPr>
        <w:tabs>
          <w:tab w:val="left" w:pos="426"/>
          <w:tab w:val="left" w:pos="600"/>
        </w:tabs>
        <w:spacing w:after="0" w:line="240" w:lineRule="auto"/>
        <w:jc w:val="center"/>
        <w:rPr>
          <w:rFonts w:ascii="Times New Roman" w:hAnsi="Times New Roman" w:cs="Times New Roman"/>
          <w:b/>
          <w:sz w:val="21"/>
          <w:szCs w:val="21"/>
          <w:u w:val="single"/>
          <w:lang w:val="tg-Cyrl-TJ"/>
        </w:rPr>
      </w:pPr>
      <w:r>
        <w:rPr>
          <w:rFonts w:ascii="Times New Roman" w:eastAsia="Times New Roman" w:hAnsi="Times New Roman" w:cs="Times New Roman"/>
          <w:b/>
          <w:bCs/>
          <w:sz w:val="21"/>
          <w:szCs w:val="21"/>
          <w:u w:val="single"/>
          <w:lang w:val="tg-Cyrl-TJ" w:eastAsia="ru-RU"/>
        </w:rPr>
        <w:t xml:space="preserve">КОРМАНДИ </w:t>
      </w:r>
      <w:r w:rsidR="00EF0979">
        <w:rPr>
          <w:rFonts w:ascii="Times New Roman" w:eastAsia="Times New Roman" w:hAnsi="Times New Roman" w:cs="Times New Roman"/>
          <w:b/>
          <w:bCs/>
          <w:sz w:val="21"/>
          <w:szCs w:val="21"/>
          <w:u w:val="single"/>
          <w:lang w:val="tg-Cyrl-TJ" w:eastAsia="ru-RU"/>
        </w:rPr>
        <w:t>САҲРОӢ</w:t>
      </w:r>
      <w:r w:rsidR="00223E60">
        <w:rPr>
          <w:rFonts w:ascii="Times New Roman" w:eastAsia="Times New Roman" w:hAnsi="Times New Roman" w:cs="Times New Roman"/>
          <w:b/>
          <w:bCs/>
          <w:sz w:val="21"/>
          <w:szCs w:val="21"/>
          <w:u w:val="single"/>
          <w:lang w:val="tg-Cyrl-TJ" w:eastAsia="ru-RU"/>
        </w:rPr>
        <w:t xml:space="preserve"> </w:t>
      </w:r>
    </w:p>
    <w:p w14:paraId="48144445" w14:textId="21FA88A3" w:rsidR="002721E4" w:rsidRPr="00243250" w:rsidRDefault="004B4983" w:rsidP="00243250">
      <w:pPr>
        <w:spacing w:after="0" w:line="240" w:lineRule="auto"/>
        <w:jc w:val="both"/>
        <w:rPr>
          <w:rFonts w:ascii="Times New Roman" w:hAnsi="Times New Roman" w:cs="Times New Roman"/>
          <w:b/>
          <w:sz w:val="21"/>
          <w:szCs w:val="21"/>
          <w:u w:val="single"/>
          <w:lang w:val="tg-Cyrl-TJ"/>
        </w:rPr>
      </w:pPr>
      <w:r w:rsidRPr="00243250">
        <w:rPr>
          <w:rFonts w:ascii="Times New Roman" w:hAnsi="Times New Roman" w:cs="Times New Roman"/>
          <w:b/>
          <w:sz w:val="21"/>
          <w:szCs w:val="21"/>
          <w:u w:val="single"/>
          <w:lang w:val="tg-Cyrl-TJ"/>
        </w:rPr>
        <w:t>СОБИҚА</w:t>
      </w:r>
    </w:p>
    <w:p w14:paraId="6A2B4B11" w14:textId="65A3896A" w:rsidR="00C87442" w:rsidRDefault="00223E60" w:rsidP="00C87442">
      <w:pPr>
        <w:spacing w:after="0" w:line="240" w:lineRule="auto"/>
        <w:jc w:val="both"/>
        <w:rPr>
          <w:rFonts w:ascii="Times New Roman" w:hAnsi="Times New Roman" w:cs="Times New Roman"/>
          <w:bCs/>
          <w:sz w:val="21"/>
          <w:szCs w:val="21"/>
          <w:lang w:val="tg-Cyrl-TJ"/>
        </w:rPr>
      </w:pPr>
      <w:r w:rsidRPr="00243250">
        <w:rPr>
          <w:rFonts w:ascii="Times New Roman" w:hAnsi="Times New Roman" w:cs="Times New Roman"/>
          <w:color w:val="000000" w:themeColor="text1"/>
          <w:spacing w:val="-6"/>
          <w:sz w:val="21"/>
          <w:szCs w:val="21"/>
          <w:shd w:val="clear" w:color="auto" w:fill="FFFFFF"/>
          <w:lang w:val="tg-Cyrl-TJ"/>
        </w:rPr>
        <w:t xml:space="preserve">Фонди </w:t>
      </w:r>
      <w:r>
        <w:rPr>
          <w:rFonts w:ascii="Times New Roman" w:hAnsi="Times New Roman" w:cs="Times New Roman"/>
          <w:color w:val="000000" w:themeColor="text1"/>
          <w:spacing w:val="-6"/>
          <w:sz w:val="21"/>
          <w:szCs w:val="21"/>
          <w:shd w:val="clear" w:color="auto" w:fill="FFFFFF"/>
          <w:lang w:val="tg-Cyrl-TJ"/>
        </w:rPr>
        <w:t>Т</w:t>
      </w:r>
      <w:r w:rsidRPr="00243250">
        <w:rPr>
          <w:rFonts w:ascii="Times New Roman" w:hAnsi="Times New Roman" w:cs="Times New Roman"/>
          <w:color w:val="000000" w:themeColor="text1"/>
          <w:spacing w:val="-6"/>
          <w:sz w:val="21"/>
          <w:szCs w:val="21"/>
          <w:shd w:val="clear" w:color="auto" w:fill="FFFFFF"/>
          <w:lang w:val="tg-Cyrl-TJ"/>
        </w:rPr>
        <w:t xml:space="preserve">оҷикистонии Оғохон (ФТО) </w:t>
      </w:r>
      <w:r w:rsidR="00C87442" w:rsidRPr="00243250">
        <w:rPr>
          <w:rFonts w:ascii="Times New Roman" w:hAnsi="Times New Roman" w:cs="Times New Roman"/>
          <w:bCs/>
          <w:sz w:val="21"/>
          <w:szCs w:val="21"/>
          <w:lang w:val="tg-Cyrl-TJ"/>
        </w:rPr>
        <w:t xml:space="preserve">дар Вилояти Мухтори Куҳистони Бадахшон (ВМКБ), вилояти Хатлон, вилояти Суғд ва ноҳияҳои водии Рашт дар зиёда аз 1,600 деҳа/маҳалла фаъолиятҳои рушди деҳотро пеш бурда истодааст. </w:t>
      </w:r>
      <w:r>
        <w:rPr>
          <w:rFonts w:ascii="Times New Roman" w:hAnsi="Times New Roman" w:cs="Times New Roman"/>
          <w:bCs/>
          <w:sz w:val="21"/>
          <w:szCs w:val="21"/>
          <w:lang w:val="tg-Cyrl-TJ"/>
        </w:rPr>
        <w:t>ФТО</w:t>
      </w:r>
      <w:r w:rsidR="00C87442" w:rsidRPr="00243250">
        <w:rPr>
          <w:rFonts w:ascii="Times New Roman" w:hAnsi="Times New Roman" w:cs="Times New Roman"/>
          <w:bCs/>
          <w:sz w:val="21"/>
          <w:szCs w:val="21"/>
          <w:lang w:val="tg-Cyrl-TJ"/>
        </w:rPr>
        <w:t xml:space="preserve"> бо шарикони давлатӣ ва ғайридавлатӣ ҳамкории зич дошта, дар самти рушди бисёрҷабҳаи минтақаҳои кӯҳистони Тоҷикистон фаъолият намуда, дар беҳтар намудани сифати зиндагӣ дар манотиқи деҳоти Тоҷикистон тавассути равнақ додани а) идоракунии самараноки муштарак тавассути рушди институтсионалии ҷомеаи шаҳрвандӣ, б) интенсификатсияи пойдори соҳаи кишоварзӣ ва идоракунии замин, в) хизматрасниҳои беҳтаршуда ва густаришёфтаи ҷамъиятӣ ва г) хусусӣ барои рушди иҷтимоӣ-иқтисодӣ ва муҳити экологии зист саҳм мегузорад.</w:t>
      </w:r>
    </w:p>
    <w:p w14:paraId="19EBB3EE" w14:textId="77777777" w:rsidR="00C87442" w:rsidRPr="00243250" w:rsidRDefault="00C87442" w:rsidP="00C87442">
      <w:pPr>
        <w:spacing w:after="0" w:line="240" w:lineRule="auto"/>
        <w:jc w:val="both"/>
        <w:rPr>
          <w:rFonts w:ascii="Times New Roman" w:hAnsi="Times New Roman" w:cs="Times New Roman"/>
          <w:b/>
          <w:sz w:val="21"/>
          <w:szCs w:val="21"/>
          <w:u w:val="single"/>
          <w:lang w:val="tg-Cyrl-TJ"/>
        </w:rPr>
      </w:pPr>
    </w:p>
    <w:p w14:paraId="02626265" w14:textId="77777777" w:rsidR="00C87442" w:rsidRPr="00243250" w:rsidRDefault="00C87442" w:rsidP="00C87442">
      <w:pPr>
        <w:spacing w:after="0" w:line="240" w:lineRule="auto"/>
        <w:jc w:val="both"/>
        <w:rPr>
          <w:rFonts w:ascii="Times New Roman" w:hAnsi="Times New Roman" w:cs="Times New Roman"/>
          <w:b/>
          <w:sz w:val="21"/>
          <w:szCs w:val="21"/>
          <w:u w:val="single"/>
          <w:lang w:val="tg-Cyrl-TJ"/>
        </w:rPr>
      </w:pPr>
      <w:r w:rsidRPr="00243250">
        <w:rPr>
          <w:rFonts w:ascii="Times New Roman" w:hAnsi="Times New Roman" w:cs="Times New Roman"/>
          <w:b/>
          <w:sz w:val="21"/>
          <w:szCs w:val="21"/>
          <w:u w:val="single"/>
          <w:lang w:val="tg-Cyrl-TJ"/>
        </w:rPr>
        <w:t>МАЪЛУМОТ ОИДИ ЛОИҲА</w:t>
      </w:r>
    </w:p>
    <w:p w14:paraId="13656142" w14:textId="66F2C528" w:rsidR="00C87442" w:rsidRDefault="00C87442" w:rsidP="00C87442">
      <w:pPr>
        <w:tabs>
          <w:tab w:val="left" w:pos="360"/>
        </w:tabs>
        <w:spacing w:after="0" w:line="240" w:lineRule="auto"/>
        <w:jc w:val="both"/>
        <w:rPr>
          <w:rFonts w:ascii="Times New Roman" w:hAnsi="Times New Roman" w:cs="Times New Roman"/>
          <w:color w:val="000000" w:themeColor="text1"/>
          <w:spacing w:val="-6"/>
          <w:sz w:val="21"/>
          <w:szCs w:val="21"/>
          <w:shd w:val="clear" w:color="auto" w:fill="FFFFFF"/>
          <w:lang w:val="tg-Cyrl-TJ"/>
        </w:rPr>
      </w:pPr>
      <w:r w:rsidRPr="00E61605">
        <w:rPr>
          <w:rFonts w:ascii="Times New Roman" w:hAnsi="Times New Roman" w:cs="Times New Roman"/>
          <w:color w:val="000000" w:themeColor="text1"/>
          <w:spacing w:val="-6"/>
          <w:sz w:val="21"/>
          <w:szCs w:val="21"/>
          <w:shd w:val="clear" w:color="auto" w:fill="FFFFFF"/>
          <w:lang w:val="tg-Cyrl-TJ"/>
        </w:rPr>
        <w:t xml:space="preserve">Фонди </w:t>
      </w:r>
      <w:r w:rsidR="002440E7" w:rsidRPr="00E61605">
        <w:rPr>
          <w:rFonts w:ascii="Times New Roman" w:hAnsi="Times New Roman" w:cs="Times New Roman"/>
          <w:color w:val="000000" w:themeColor="text1"/>
          <w:spacing w:val="-6"/>
          <w:sz w:val="21"/>
          <w:szCs w:val="21"/>
          <w:shd w:val="clear" w:color="auto" w:fill="FFFFFF"/>
          <w:lang w:val="tg-Cyrl-TJ"/>
        </w:rPr>
        <w:t>Т</w:t>
      </w:r>
      <w:r w:rsidRPr="00E61605">
        <w:rPr>
          <w:rFonts w:ascii="Times New Roman" w:hAnsi="Times New Roman" w:cs="Times New Roman"/>
          <w:color w:val="000000" w:themeColor="text1"/>
          <w:spacing w:val="-6"/>
          <w:sz w:val="21"/>
          <w:szCs w:val="21"/>
          <w:shd w:val="clear" w:color="auto" w:fill="FFFFFF"/>
          <w:lang w:val="tg-Cyrl-TJ"/>
        </w:rPr>
        <w:t xml:space="preserve">оҷикистонии Оғохон (ФТО) ва шарикони амалисоз (ША), аз қабили ташкилоти САРОБ ва лоиҳаи панҷсола - Идоракунии ҳамгирошудаи захираҳои табиӣ дар водии Зарафшон барои рушди одилона ва устуворро (INVEST) тарҳрезӣ карданд, ки бевосита 205,281 нафарро (49% бонувон) дар 25 зер-ҳавзаи ноҳияҳои </w:t>
      </w:r>
      <w:r w:rsidRPr="00E61605">
        <w:rPr>
          <w:rFonts w:ascii="Times New Roman" w:hAnsi="Times New Roman" w:cs="Times New Roman"/>
          <w:b/>
          <w:bCs/>
          <w:color w:val="000000" w:themeColor="text1"/>
          <w:spacing w:val="-6"/>
          <w:sz w:val="21"/>
          <w:szCs w:val="21"/>
          <w:shd w:val="clear" w:color="auto" w:fill="FFFFFF"/>
          <w:lang w:val="tg-Cyrl-TJ"/>
        </w:rPr>
        <w:t>Панҷакент, Айнӣ ва Кӯҳистони Масчоҳи водии Зарафшонро</w:t>
      </w:r>
      <w:r w:rsidRPr="00E61605">
        <w:rPr>
          <w:rFonts w:ascii="Times New Roman" w:hAnsi="Times New Roman" w:cs="Times New Roman"/>
          <w:color w:val="000000" w:themeColor="text1"/>
          <w:spacing w:val="-6"/>
          <w:sz w:val="21"/>
          <w:szCs w:val="21"/>
          <w:shd w:val="clear" w:color="auto" w:fill="FFFFFF"/>
          <w:lang w:val="tg-Cyrl-TJ"/>
        </w:rPr>
        <w:t xml:space="preserve"> фаро мегирад. Ҳадафи умумии лоиҳа ин баланд бардоштани воситаҳои зиндагӣ, амнияти озуқаворӣ ва ғизо тавассути пурқувват гардонидани идоракунии устувори захираҳои табиӣ дар водии Зарафшон мебошад.</w:t>
      </w:r>
      <w:r w:rsidRPr="00243250">
        <w:rPr>
          <w:rFonts w:ascii="Times New Roman" w:hAnsi="Times New Roman" w:cs="Times New Roman"/>
          <w:color w:val="000000" w:themeColor="text1"/>
          <w:spacing w:val="-6"/>
          <w:sz w:val="21"/>
          <w:szCs w:val="21"/>
          <w:shd w:val="clear" w:color="auto" w:fill="FFFFFF"/>
          <w:lang w:val="tg-Cyrl-TJ"/>
        </w:rPr>
        <w:t xml:space="preserve"> </w:t>
      </w:r>
    </w:p>
    <w:p w14:paraId="219D1DF5" w14:textId="77777777" w:rsidR="0061433E" w:rsidRPr="00243250" w:rsidRDefault="0061433E" w:rsidP="00C35F09">
      <w:pPr>
        <w:tabs>
          <w:tab w:val="left" w:pos="360"/>
        </w:tabs>
        <w:spacing w:after="80" w:line="240" w:lineRule="auto"/>
        <w:jc w:val="both"/>
        <w:rPr>
          <w:rFonts w:ascii="Times New Roman" w:eastAsia="Times New Roman" w:hAnsi="Times New Roman" w:cs="Times New Roman"/>
          <w:b/>
          <w:bCs/>
          <w:sz w:val="21"/>
          <w:szCs w:val="21"/>
          <w:u w:val="single"/>
          <w:lang w:val="tg-Cyrl-TJ" w:eastAsia="en-GB"/>
        </w:rPr>
      </w:pPr>
    </w:p>
    <w:p w14:paraId="5D74FED9" w14:textId="77777777" w:rsidR="00C33D63" w:rsidRPr="00C33D63" w:rsidRDefault="00C33D63" w:rsidP="00C33D63">
      <w:pPr>
        <w:spacing w:after="0" w:line="240" w:lineRule="auto"/>
        <w:jc w:val="both"/>
        <w:rPr>
          <w:rFonts w:ascii="Times New Roman" w:hAnsi="Times New Roman" w:cs="Times New Roman"/>
          <w:b/>
          <w:bCs/>
          <w:sz w:val="21"/>
          <w:szCs w:val="21"/>
          <w:u w:val="single"/>
          <w:lang w:val="tg-Cyrl-TJ"/>
        </w:rPr>
      </w:pPr>
      <w:r w:rsidRPr="00C33D63">
        <w:rPr>
          <w:rFonts w:ascii="Times New Roman" w:hAnsi="Times New Roman" w:cs="Times New Roman"/>
          <w:b/>
          <w:bCs/>
          <w:sz w:val="21"/>
          <w:szCs w:val="21"/>
          <w:u w:val="single"/>
          <w:lang w:val="tg-Cyrl-TJ"/>
        </w:rPr>
        <w:t>Вазифа ва Уҳдадориҳо</w:t>
      </w:r>
    </w:p>
    <w:p w14:paraId="6C61C1BE" w14:textId="0FCB2617" w:rsidR="00C33D63" w:rsidRPr="00C33D63" w:rsidRDefault="00C33D63" w:rsidP="00C33D63">
      <w:pPr>
        <w:spacing w:after="0" w:line="240" w:lineRule="auto"/>
        <w:jc w:val="both"/>
        <w:rPr>
          <w:rFonts w:ascii="Times New Roman" w:hAnsi="Times New Roman" w:cs="Times New Roman"/>
          <w:bCs/>
          <w:sz w:val="21"/>
          <w:szCs w:val="21"/>
          <w:lang w:val="tg-Cyrl-TJ"/>
        </w:rPr>
      </w:pPr>
      <w:r>
        <w:rPr>
          <w:rFonts w:ascii="Times New Roman" w:hAnsi="Times New Roman" w:cs="Times New Roman"/>
          <w:bCs/>
          <w:sz w:val="21"/>
          <w:szCs w:val="21"/>
          <w:lang w:val="tg-Cyrl-TJ"/>
        </w:rPr>
        <w:t xml:space="preserve">Корманди </w:t>
      </w:r>
      <w:r w:rsidR="00EF0979">
        <w:rPr>
          <w:rFonts w:ascii="Times New Roman" w:hAnsi="Times New Roman" w:cs="Times New Roman"/>
          <w:bCs/>
          <w:sz w:val="21"/>
          <w:szCs w:val="21"/>
          <w:lang w:val="tg-Cyrl-TJ"/>
        </w:rPr>
        <w:t xml:space="preserve">саҳроии </w:t>
      </w:r>
      <w:r>
        <w:rPr>
          <w:rFonts w:ascii="Times New Roman" w:hAnsi="Times New Roman" w:cs="Times New Roman"/>
          <w:bCs/>
          <w:sz w:val="21"/>
          <w:szCs w:val="21"/>
          <w:lang w:val="tg-Cyrl-TJ"/>
        </w:rPr>
        <w:t xml:space="preserve">лоиҳа </w:t>
      </w:r>
      <w:r w:rsidRPr="00C33D63">
        <w:rPr>
          <w:rFonts w:ascii="Times New Roman" w:hAnsi="Times New Roman" w:cs="Times New Roman"/>
          <w:bCs/>
          <w:sz w:val="21"/>
          <w:szCs w:val="21"/>
          <w:lang w:val="tg-Cyrl-TJ"/>
        </w:rPr>
        <w:t xml:space="preserve">масъулиятҳои аввалиндараҷаро оиди амаликунии фаъолиятҳои ҷалби ҷомеа дар доираи </w:t>
      </w:r>
      <w:r w:rsidR="00F0687C">
        <w:rPr>
          <w:rFonts w:ascii="Times New Roman" w:hAnsi="Times New Roman" w:cs="Times New Roman"/>
          <w:bCs/>
          <w:sz w:val="21"/>
          <w:szCs w:val="21"/>
          <w:lang w:val="tg-Cyrl-TJ"/>
        </w:rPr>
        <w:t>лоиҳаи мазкур</w:t>
      </w:r>
      <w:r w:rsidRPr="00C33D63">
        <w:rPr>
          <w:rFonts w:ascii="Times New Roman" w:hAnsi="Times New Roman" w:cs="Times New Roman"/>
          <w:bCs/>
          <w:sz w:val="21"/>
          <w:szCs w:val="21"/>
          <w:lang w:val="tg-Cyrl-TJ"/>
        </w:rPr>
        <w:t xml:space="preserve"> дар сатҳи </w:t>
      </w:r>
      <w:r w:rsidR="00F0687C">
        <w:rPr>
          <w:rFonts w:ascii="Times New Roman" w:hAnsi="Times New Roman" w:cs="Times New Roman"/>
          <w:bCs/>
          <w:sz w:val="21"/>
          <w:szCs w:val="21"/>
          <w:lang w:val="tg-Cyrl-TJ"/>
        </w:rPr>
        <w:t>ноҳия</w:t>
      </w:r>
      <w:r w:rsidR="00444915">
        <w:rPr>
          <w:rFonts w:ascii="Times New Roman" w:hAnsi="Times New Roman" w:cs="Times New Roman"/>
          <w:bCs/>
          <w:sz w:val="21"/>
          <w:szCs w:val="21"/>
          <w:lang w:val="tg-Cyrl-TJ"/>
        </w:rPr>
        <w:t>ҳои зерҳадаф</w:t>
      </w:r>
      <w:r w:rsidR="00F0687C">
        <w:rPr>
          <w:rFonts w:ascii="Times New Roman" w:hAnsi="Times New Roman" w:cs="Times New Roman"/>
          <w:bCs/>
          <w:sz w:val="21"/>
          <w:szCs w:val="21"/>
          <w:lang w:val="tg-Cyrl-TJ"/>
        </w:rPr>
        <w:t xml:space="preserve"> </w:t>
      </w:r>
      <w:r w:rsidRPr="00C33D63">
        <w:rPr>
          <w:rFonts w:ascii="Times New Roman" w:hAnsi="Times New Roman" w:cs="Times New Roman"/>
          <w:bCs/>
          <w:sz w:val="21"/>
          <w:szCs w:val="21"/>
          <w:lang w:val="tg-Cyrl-TJ"/>
        </w:rPr>
        <w:t xml:space="preserve">иҷро хоҳад кард ва </w:t>
      </w:r>
      <w:r w:rsidR="00F0687C">
        <w:rPr>
          <w:rFonts w:ascii="Times New Roman" w:hAnsi="Times New Roman" w:cs="Times New Roman"/>
          <w:bCs/>
          <w:sz w:val="21"/>
          <w:szCs w:val="21"/>
          <w:lang w:val="tg-Cyrl-TJ"/>
        </w:rPr>
        <w:t>ӯ</w:t>
      </w:r>
      <w:r w:rsidRPr="00C33D63">
        <w:rPr>
          <w:rFonts w:ascii="Times New Roman" w:hAnsi="Times New Roman" w:cs="Times New Roman"/>
          <w:bCs/>
          <w:sz w:val="21"/>
          <w:szCs w:val="21"/>
          <w:lang w:val="tg-Cyrl-TJ"/>
        </w:rPr>
        <w:t>ҳдадориҳои пурраро оиди ҳаматарафа амалӣ намудани фаъолиятҳо таҳти роҳнамоии</w:t>
      </w:r>
      <w:r w:rsidR="00DE238D">
        <w:rPr>
          <w:rFonts w:ascii="Times New Roman" w:hAnsi="Times New Roman" w:cs="Times New Roman"/>
          <w:bCs/>
          <w:sz w:val="21"/>
          <w:szCs w:val="21"/>
          <w:lang w:val="tg-Cyrl-TJ"/>
        </w:rPr>
        <w:t xml:space="preserve"> </w:t>
      </w:r>
      <w:r w:rsidR="00F0687C">
        <w:rPr>
          <w:rFonts w:ascii="Times New Roman" w:hAnsi="Times New Roman" w:cs="Times New Roman"/>
          <w:bCs/>
          <w:sz w:val="21"/>
          <w:szCs w:val="21"/>
          <w:lang w:val="tg-Cyrl-TJ"/>
        </w:rPr>
        <w:t>Корманди калони лоиҳа</w:t>
      </w:r>
      <w:r w:rsidRPr="00C33D63">
        <w:rPr>
          <w:rFonts w:ascii="Times New Roman" w:hAnsi="Times New Roman" w:cs="Times New Roman"/>
          <w:bCs/>
          <w:sz w:val="21"/>
          <w:szCs w:val="21"/>
          <w:lang w:val="tg-Cyrl-TJ"/>
        </w:rPr>
        <w:t xml:space="preserve">, менеҷери минтақавӣ </w:t>
      </w:r>
      <w:r w:rsidR="00223E60">
        <w:rPr>
          <w:rFonts w:ascii="Times New Roman" w:hAnsi="Times New Roman" w:cs="Times New Roman"/>
          <w:bCs/>
          <w:sz w:val="21"/>
          <w:szCs w:val="21"/>
          <w:lang w:val="tg-Cyrl-TJ"/>
        </w:rPr>
        <w:t xml:space="preserve"> </w:t>
      </w:r>
      <w:r w:rsidR="00F0687C">
        <w:rPr>
          <w:rFonts w:ascii="Times New Roman" w:hAnsi="Times New Roman" w:cs="Times New Roman"/>
          <w:bCs/>
          <w:sz w:val="21"/>
          <w:szCs w:val="21"/>
          <w:lang w:val="tg-Cyrl-TJ"/>
        </w:rPr>
        <w:t>дар Суғд</w:t>
      </w:r>
      <w:r w:rsidRPr="00C33D63">
        <w:rPr>
          <w:rFonts w:ascii="Times New Roman" w:hAnsi="Times New Roman" w:cs="Times New Roman"/>
          <w:bCs/>
          <w:sz w:val="21"/>
          <w:szCs w:val="21"/>
          <w:lang w:val="tg-Cyrl-TJ"/>
        </w:rPr>
        <w:t xml:space="preserve"> ва тавассути онҳо бо коршинос</w:t>
      </w:r>
      <w:r w:rsidR="00F0687C">
        <w:rPr>
          <w:rFonts w:ascii="Times New Roman" w:hAnsi="Times New Roman" w:cs="Times New Roman"/>
          <w:bCs/>
          <w:sz w:val="21"/>
          <w:szCs w:val="21"/>
          <w:lang w:val="tg-Cyrl-TJ"/>
        </w:rPr>
        <w:t>он</w:t>
      </w:r>
      <w:r w:rsidRPr="00C33D63">
        <w:rPr>
          <w:rFonts w:ascii="Times New Roman" w:hAnsi="Times New Roman" w:cs="Times New Roman"/>
          <w:bCs/>
          <w:sz w:val="21"/>
          <w:szCs w:val="21"/>
          <w:lang w:val="tg-Cyrl-TJ"/>
        </w:rPr>
        <w:t xml:space="preserve">и техникӣ дар сатҳи </w:t>
      </w:r>
      <w:r w:rsidR="00BA66A5">
        <w:rPr>
          <w:rFonts w:ascii="Times New Roman" w:hAnsi="Times New Roman" w:cs="Times New Roman"/>
          <w:bCs/>
          <w:sz w:val="21"/>
          <w:szCs w:val="21"/>
          <w:lang w:val="tg-Cyrl-TJ"/>
        </w:rPr>
        <w:t>дафтар</w:t>
      </w:r>
      <w:r w:rsidRPr="00C33D63">
        <w:rPr>
          <w:rFonts w:ascii="Times New Roman" w:hAnsi="Times New Roman" w:cs="Times New Roman"/>
          <w:bCs/>
          <w:sz w:val="21"/>
          <w:szCs w:val="21"/>
          <w:lang w:val="tg-Cyrl-TJ"/>
        </w:rPr>
        <w:t>и марказӣ</w:t>
      </w:r>
      <w:r w:rsidR="00F0687C">
        <w:rPr>
          <w:rFonts w:ascii="Times New Roman" w:hAnsi="Times New Roman" w:cs="Times New Roman"/>
          <w:bCs/>
          <w:sz w:val="21"/>
          <w:szCs w:val="21"/>
          <w:lang w:val="tg-Cyrl-TJ"/>
        </w:rPr>
        <w:t>, дигар кормандонӣ лоиҳа дар дафтари Айнӣ</w:t>
      </w:r>
      <w:r w:rsidRPr="00C33D63">
        <w:rPr>
          <w:rFonts w:ascii="Times New Roman" w:hAnsi="Times New Roman" w:cs="Times New Roman"/>
          <w:bCs/>
          <w:sz w:val="21"/>
          <w:szCs w:val="21"/>
          <w:lang w:val="tg-Cyrl-TJ"/>
        </w:rPr>
        <w:t xml:space="preserve">  амалӣ месозад. </w:t>
      </w:r>
      <w:r w:rsidR="00584F2A">
        <w:rPr>
          <w:rFonts w:ascii="Times New Roman" w:hAnsi="Times New Roman" w:cs="Times New Roman"/>
          <w:bCs/>
          <w:sz w:val="21"/>
          <w:szCs w:val="21"/>
          <w:lang w:val="tg-Cyrl-TJ"/>
        </w:rPr>
        <w:t>К</w:t>
      </w:r>
      <w:r w:rsidR="00566E17">
        <w:rPr>
          <w:rFonts w:ascii="Times New Roman" w:hAnsi="Times New Roman" w:cs="Times New Roman"/>
          <w:bCs/>
          <w:sz w:val="21"/>
          <w:szCs w:val="21"/>
          <w:lang w:val="tg-Cyrl-TJ"/>
        </w:rPr>
        <w:t xml:space="preserve">орманди </w:t>
      </w:r>
      <w:r w:rsidR="00EF0979">
        <w:rPr>
          <w:rFonts w:ascii="Times New Roman" w:hAnsi="Times New Roman" w:cs="Times New Roman"/>
          <w:bCs/>
          <w:sz w:val="21"/>
          <w:szCs w:val="21"/>
          <w:lang w:val="tg-Cyrl-TJ"/>
        </w:rPr>
        <w:t xml:space="preserve">саҳроии </w:t>
      </w:r>
      <w:r w:rsidR="00566E17">
        <w:rPr>
          <w:rFonts w:ascii="Times New Roman" w:hAnsi="Times New Roman" w:cs="Times New Roman"/>
          <w:bCs/>
          <w:sz w:val="21"/>
          <w:szCs w:val="21"/>
          <w:lang w:val="tg-Cyrl-TJ"/>
        </w:rPr>
        <w:t xml:space="preserve">лоиҳа </w:t>
      </w:r>
      <w:r w:rsidRPr="00C33D63">
        <w:rPr>
          <w:rFonts w:ascii="Times New Roman" w:hAnsi="Times New Roman" w:cs="Times New Roman"/>
          <w:bCs/>
          <w:sz w:val="21"/>
          <w:szCs w:val="21"/>
          <w:lang w:val="tg-Cyrl-TJ"/>
        </w:rPr>
        <w:t xml:space="preserve">ба </w:t>
      </w:r>
      <w:r w:rsidR="00F0687C">
        <w:rPr>
          <w:rFonts w:ascii="Times New Roman" w:hAnsi="Times New Roman" w:cs="Times New Roman"/>
          <w:bCs/>
          <w:sz w:val="21"/>
          <w:szCs w:val="21"/>
          <w:lang w:val="tg-Cyrl-TJ"/>
        </w:rPr>
        <w:t>Корманди калони лоиҳа</w:t>
      </w:r>
      <w:r w:rsidR="00F0687C" w:rsidRPr="00C33D63">
        <w:rPr>
          <w:rFonts w:ascii="Times New Roman" w:hAnsi="Times New Roman" w:cs="Times New Roman"/>
          <w:bCs/>
          <w:sz w:val="21"/>
          <w:szCs w:val="21"/>
          <w:lang w:val="tg-Cyrl-TJ"/>
        </w:rPr>
        <w:t xml:space="preserve"> </w:t>
      </w:r>
      <w:r w:rsidR="00F0687C">
        <w:rPr>
          <w:rFonts w:ascii="Times New Roman" w:hAnsi="Times New Roman" w:cs="Times New Roman"/>
          <w:bCs/>
          <w:sz w:val="21"/>
          <w:szCs w:val="21"/>
          <w:lang w:val="tg-Cyrl-TJ"/>
        </w:rPr>
        <w:t xml:space="preserve">дар дафтари </w:t>
      </w:r>
      <w:r w:rsidR="00223E60">
        <w:rPr>
          <w:rFonts w:ascii="Times New Roman" w:hAnsi="Times New Roman" w:cs="Times New Roman"/>
          <w:bCs/>
          <w:sz w:val="21"/>
          <w:szCs w:val="21"/>
          <w:lang w:val="tg-Cyrl-TJ"/>
        </w:rPr>
        <w:t>ФТО</w:t>
      </w:r>
      <w:r w:rsidR="00F0687C">
        <w:rPr>
          <w:rFonts w:ascii="Times New Roman" w:hAnsi="Times New Roman" w:cs="Times New Roman"/>
          <w:bCs/>
          <w:sz w:val="21"/>
          <w:szCs w:val="21"/>
          <w:lang w:val="tg-Cyrl-TJ"/>
        </w:rPr>
        <w:t xml:space="preserve"> дар шаҳраки Айнӣ</w:t>
      </w:r>
      <w:r w:rsidRPr="00C33D63">
        <w:rPr>
          <w:rFonts w:ascii="Times New Roman" w:hAnsi="Times New Roman" w:cs="Times New Roman"/>
          <w:bCs/>
          <w:sz w:val="21"/>
          <w:szCs w:val="21"/>
          <w:lang w:val="tg-Cyrl-TJ"/>
        </w:rPr>
        <w:t xml:space="preserve"> ҳисобот медиҳад.</w:t>
      </w:r>
    </w:p>
    <w:p w14:paraId="54BC92D9" w14:textId="77777777" w:rsidR="00C33D63" w:rsidRDefault="00C33D63" w:rsidP="00C35F09">
      <w:pPr>
        <w:tabs>
          <w:tab w:val="left" w:pos="360"/>
        </w:tabs>
        <w:spacing w:after="80" w:line="240" w:lineRule="auto"/>
        <w:jc w:val="both"/>
        <w:rPr>
          <w:rFonts w:ascii="Times New Roman" w:eastAsia="Times New Roman" w:hAnsi="Times New Roman" w:cs="Times New Roman"/>
          <w:b/>
          <w:bCs/>
          <w:sz w:val="21"/>
          <w:szCs w:val="21"/>
          <w:u w:val="single"/>
          <w:lang w:val="tg-Cyrl-TJ" w:eastAsia="en-GB"/>
        </w:rPr>
      </w:pPr>
    </w:p>
    <w:p w14:paraId="0E5CB96B" w14:textId="77777777" w:rsidR="00F0687C" w:rsidRPr="00F0687C" w:rsidRDefault="00F0687C" w:rsidP="00F0687C">
      <w:pPr>
        <w:spacing w:after="0" w:line="240" w:lineRule="auto"/>
        <w:jc w:val="both"/>
        <w:rPr>
          <w:rFonts w:ascii="Times New Roman" w:hAnsi="Times New Roman" w:cs="Times New Roman"/>
          <w:b/>
          <w:bCs/>
          <w:sz w:val="21"/>
          <w:szCs w:val="21"/>
          <w:u w:val="single"/>
          <w:lang w:val="tg-Cyrl-TJ"/>
        </w:rPr>
      </w:pPr>
      <w:r w:rsidRPr="00F0687C">
        <w:rPr>
          <w:rFonts w:ascii="Times New Roman" w:hAnsi="Times New Roman" w:cs="Times New Roman"/>
          <w:b/>
          <w:bCs/>
          <w:sz w:val="21"/>
          <w:szCs w:val="21"/>
          <w:u w:val="single"/>
          <w:lang w:val="tg-Cyrl-TJ"/>
        </w:rPr>
        <w:t>Нишондиҳандаҳои мушаххаси вазифаи мазкур</w:t>
      </w:r>
    </w:p>
    <w:p w14:paraId="1641F2EC" w14:textId="4C445C14" w:rsidR="00F0687C" w:rsidRPr="00F0687C" w:rsidRDefault="00F0687C"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hAnsi="Times New Roman" w:cs="Times New Roman"/>
          <w:sz w:val="21"/>
          <w:szCs w:val="21"/>
          <w:lang w:val="tg-Cyrl-TJ" w:eastAsia="ru-RU"/>
        </w:rPr>
        <w:t>Ширкати фаъол дар таҳи</w:t>
      </w:r>
      <w:r w:rsidR="00CB184C">
        <w:rPr>
          <w:rFonts w:ascii="Times New Roman" w:hAnsi="Times New Roman" w:cs="Times New Roman"/>
          <w:sz w:val="21"/>
          <w:szCs w:val="21"/>
          <w:lang w:val="tg-Cyrl-TJ" w:eastAsia="ru-RU"/>
        </w:rPr>
        <w:t>я</w:t>
      </w:r>
      <w:r>
        <w:rPr>
          <w:rFonts w:ascii="Times New Roman" w:hAnsi="Times New Roman" w:cs="Times New Roman"/>
          <w:sz w:val="21"/>
          <w:szCs w:val="21"/>
          <w:lang w:val="tg-Cyrl-TJ" w:eastAsia="ru-RU"/>
        </w:rPr>
        <w:t xml:space="preserve">созӣ </w:t>
      </w:r>
      <w:r w:rsidR="00CB184C">
        <w:rPr>
          <w:rFonts w:ascii="Times New Roman" w:hAnsi="Times New Roman" w:cs="Times New Roman"/>
          <w:sz w:val="21"/>
          <w:szCs w:val="21"/>
          <w:lang w:val="tg-Cyrl-TJ" w:eastAsia="ru-RU"/>
        </w:rPr>
        <w:t>ва а</w:t>
      </w:r>
      <w:r w:rsidRPr="00F0687C">
        <w:rPr>
          <w:rFonts w:ascii="Times New Roman" w:hAnsi="Times New Roman" w:cs="Times New Roman"/>
          <w:sz w:val="21"/>
          <w:szCs w:val="21"/>
          <w:lang w:val="tg-Cyrl-TJ" w:eastAsia="ru-RU"/>
        </w:rPr>
        <w:t xml:space="preserve">малисозии фаъолияҳои лоиҳа дар асоси Нақшаи муфасали амалисозии фаъолиятҳои </w:t>
      </w:r>
      <w:r w:rsidR="00011740">
        <w:rPr>
          <w:rFonts w:ascii="Times New Roman" w:hAnsi="Times New Roman" w:cs="Times New Roman"/>
          <w:sz w:val="21"/>
          <w:szCs w:val="21"/>
          <w:lang w:val="tg-Cyrl-TJ" w:eastAsia="ru-RU"/>
        </w:rPr>
        <w:t xml:space="preserve">солона </w:t>
      </w:r>
      <w:r w:rsidRPr="00F0687C">
        <w:rPr>
          <w:rFonts w:ascii="Times New Roman" w:hAnsi="Times New Roman" w:cs="Times New Roman"/>
          <w:sz w:val="21"/>
          <w:szCs w:val="21"/>
          <w:lang w:val="tg-Cyrl-TJ" w:eastAsia="ru-RU"/>
        </w:rPr>
        <w:t>(НМАФ – DIP)</w:t>
      </w:r>
      <w:r w:rsidR="00CB184C">
        <w:rPr>
          <w:rFonts w:ascii="Times New Roman" w:hAnsi="Times New Roman" w:cs="Times New Roman"/>
          <w:sz w:val="21"/>
          <w:szCs w:val="21"/>
          <w:lang w:val="tg-Cyrl-TJ" w:eastAsia="ru-RU"/>
        </w:rPr>
        <w:t>.</w:t>
      </w:r>
    </w:p>
    <w:p w14:paraId="279B24A8" w14:textId="0FA044C0" w:rsidR="00011740" w:rsidRPr="009B49EC" w:rsidRDefault="00011740" w:rsidP="009B49EC">
      <w:pPr>
        <w:numPr>
          <w:ilvl w:val="0"/>
          <w:numId w:val="19"/>
        </w:numPr>
        <w:spacing w:after="0" w:line="240" w:lineRule="auto"/>
        <w:jc w:val="both"/>
        <w:rPr>
          <w:rFonts w:ascii="Times New Roman" w:eastAsia="Times New Roman" w:hAnsi="Times New Roman" w:cs="Times New Roman"/>
          <w:color w:val="000000"/>
          <w:sz w:val="21"/>
          <w:szCs w:val="21"/>
          <w:lang w:val="tg-Cyrl-TJ"/>
        </w:rPr>
      </w:pPr>
      <w:r>
        <w:rPr>
          <w:rFonts w:ascii="Times New Roman" w:eastAsia="Times New Roman" w:hAnsi="Times New Roman" w:cs="Times New Roman"/>
          <w:color w:val="000000"/>
          <w:sz w:val="21"/>
          <w:szCs w:val="21"/>
          <w:lang w:val="tg-Cyrl-TJ"/>
        </w:rPr>
        <w:t>Таҳти роҳнамо</w:t>
      </w:r>
      <w:r w:rsidR="00003601">
        <w:rPr>
          <w:rFonts w:ascii="Times New Roman" w:eastAsia="Times New Roman" w:hAnsi="Times New Roman" w:cs="Times New Roman"/>
          <w:color w:val="000000"/>
          <w:sz w:val="21"/>
          <w:szCs w:val="21"/>
          <w:lang w:val="tg-Cyrl-TJ"/>
        </w:rPr>
        <w:t>ӣ</w:t>
      </w:r>
      <w:r>
        <w:rPr>
          <w:rFonts w:ascii="Times New Roman" w:eastAsia="Times New Roman" w:hAnsi="Times New Roman" w:cs="Times New Roman"/>
          <w:color w:val="000000"/>
          <w:sz w:val="21"/>
          <w:szCs w:val="21"/>
          <w:lang w:val="tg-Cyrl-TJ"/>
        </w:rPr>
        <w:t xml:space="preserve"> ва кӯмаки техникии Корманди калони лоиҳа</w:t>
      </w:r>
      <w:r w:rsidR="00D156A1">
        <w:rPr>
          <w:rFonts w:ascii="Times New Roman" w:eastAsia="Times New Roman" w:hAnsi="Times New Roman" w:cs="Times New Roman"/>
          <w:color w:val="000000"/>
          <w:sz w:val="21"/>
          <w:szCs w:val="21"/>
          <w:lang w:val="tg-Cyrl-TJ"/>
        </w:rPr>
        <w:t xml:space="preserve"> фаъолиятҳои</w:t>
      </w:r>
      <w:r w:rsidRPr="00011740">
        <w:rPr>
          <w:rFonts w:ascii="Times New Roman" w:eastAsia="Times New Roman" w:hAnsi="Times New Roman" w:cs="Times New Roman"/>
          <w:color w:val="000000"/>
          <w:sz w:val="21"/>
          <w:szCs w:val="21"/>
          <w:lang w:val="tg-Cyrl-TJ"/>
        </w:rPr>
        <w:t xml:space="preserve"> </w:t>
      </w:r>
      <w:r w:rsidRPr="00243250">
        <w:rPr>
          <w:rFonts w:ascii="Times New Roman" w:eastAsia="Times New Roman" w:hAnsi="Times New Roman" w:cs="Times New Roman"/>
          <w:color w:val="000000"/>
          <w:sz w:val="21"/>
          <w:szCs w:val="21"/>
          <w:lang w:val="tg-Cyrl-TJ"/>
        </w:rPr>
        <w:t>такомули қобилияти КМ</w:t>
      </w:r>
      <w:r w:rsidRPr="00011740">
        <w:rPr>
          <w:rFonts w:ascii="Times New Roman" w:eastAsia="Times New Roman" w:hAnsi="Times New Roman" w:cs="Times New Roman"/>
          <w:color w:val="000000"/>
          <w:sz w:val="21"/>
          <w:szCs w:val="21"/>
          <w:lang w:val="tg-Cyrl-TJ"/>
        </w:rPr>
        <w:t xml:space="preserve">, </w:t>
      </w:r>
      <w:r w:rsidRPr="00243250">
        <w:rPr>
          <w:rFonts w:ascii="Times New Roman" w:eastAsia="Times New Roman" w:hAnsi="Times New Roman" w:cs="Times New Roman"/>
          <w:color w:val="000000"/>
          <w:sz w:val="21"/>
          <w:szCs w:val="21"/>
          <w:lang w:val="tg-Cyrl-TJ"/>
        </w:rPr>
        <w:t xml:space="preserve">мақомоти маҳаллӣ, ташкилотҳои ҷамъиятӣ </w:t>
      </w:r>
      <w:r w:rsidRPr="00011740">
        <w:rPr>
          <w:rFonts w:ascii="Times New Roman" w:eastAsia="Times New Roman" w:hAnsi="Times New Roman" w:cs="Times New Roman"/>
          <w:color w:val="000000"/>
          <w:sz w:val="21"/>
          <w:szCs w:val="21"/>
          <w:lang w:val="tg-Cyrl-TJ"/>
        </w:rPr>
        <w:t xml:space="preserve">дар таҳия ва татбиқи </w:t>
      </w:r>
      <w:r w:rsidRPr="00243250">
        <w:rPr>
          <w:rFonts w:ascii="Times New Roman" w:hAnsi="Times New Roman" w:cs="Times New Roman"/>
          <w:color w:val="000000" w:themeColor="text1"/>
          <w:spacing w:val="-6"/>
          <w:sz w:val="21"/>
          <w:szCs w:val="21"/>
          <w:shd w:val="clear" w:color="auto" w:fill="FFFFFF"/>
          <w:lang w:val="tg-Cyrl-TJ"/>
        </w:rPr>
        <w:t>Нақшаи мутобиқшудаи идоракунии зер-ҳавза (НМИЗ)</w:t>
      </w:r>
      <w:r w:rsidRPr="00011740">
        <w:rPr>
          <w:rFonts w:ascii="Times New Roman" w:eastAsia="Times New Roman" w:hAnsi="Times New Roman" w:cs="Times New Roman"/>
          <w:color w:val="000000"/>
          <w:sz w:val="21"/>
          <w:szCs w:val="21"/>
          <w:lang w:val="tg-Cyrl-TJ"/>
        </w:rPr>
        <w:t xml:space="preserve">, Нақшаҳои </w:t>
      </w:r>
      <w:r w:rsidRPr="00243250">
        <w:rPr>
          <w:rFonts w:ascii="Times New Roman" w:eastAsia="Times New Roman" w:hAnsi="Times New Roman" w:cs="Times New Roman"/>
          <w:color w:val="000000"/>
          <w:sz w:val="21"/>
          <w:szCs w:val="21"/>
          <w:lang w:val="tg-Cyrl-TJ"/>
        </w:rPr>
        <w:t xml:space="preserve">ҳамгироишудаи </w:t>
      </w:r>
      <w:r w:rsidRPr="00011740">
        <w:rPr>
          <w:rFonts w:ascii="Times New Roman" w:eastAsia="Times New Roman" w:hAnsi="Times New Roman" w:cs="Times New Roman"/>
          <w:color w:val="000000"/>
          <w:sz w:val="21"/>
          <w:szCs w:val="21"/>
          <w:lang w:val="tg-Cyrl-TJ"/>
        </w:rPr>
        <w:t>рушди деҳ</w:t>
      </w:r>
      <w:r w:rsidRPr="00243250">
        <w:rPr>
          <w:rFonts w:ascii="Times New Roman" w:eastAsia="Times New Roman" w:hAnsi="Times New Roman" w:cs="Times New Roman"/>
          <w:color w:val="000000"/>
          <w:sz w:val="21"/>
          <w:szCs w:val="21"/>
          <w:lang w:val="tg-Cyrl-TJ"/>
        </w:rPr>
        <w:t>а</w:t>
      </w:r>
      <w:r w:rsidRPr="00011740">
        <w:rPr>
          <w:rFonts w:ascii="Times New Roman" w:eastAsia="Times New Roman" w:hAnsi="Times New Roman" w:cs="Times New Roman"/>
          <w:color w:val="000000"/>
          <w:sz w:val="21"/>
          <w:szCs w:val="21"/>
          <w:lang w:val="tg-Cyrl-TJ"/>
        </w:rPr>
        <w:t xml:space="preserve"> (</w:t>
      </w:r>
      <w:r w:rsidRPr="00243250">
        <w:rPr>
          <w:rFonts w:ascii="Times New Roman" w:eastAsia="Times New Roman" w:hAnsi="Times New Roman" w:cs="Times New Roman"/>
          <w:color w:val="000000"/>
          <w:sz w:val="21"/>
          <w:szCs w:val="21"/>
          <w:lang w:val="tg-Cyrl-TJ"/>
        </w:rPr>
        <w:t>НҲРД</w:t>
      </w:r>
      <w:r w:rsidRPr="00011740">
        <w:rPr>
          <w:rFonts w:ascii="Times New Roman" w:eastAsia="Times New Roman" w:hAnsi="Times New Roman" w:cs="Times New Roman"/>
          <w:color w:val="000000"/>
          <w:sz w:val="21"/>
          <w:szCs w:val="21"/>
          <w:lang w:val="tg-Cyrl-TJ"/>
        </w:rPr>
        <w:t xml:space="preserve">) ва </w:t>
      </w:r>
      <w:r w:rsidRPr="00243250">
        <w:rPr>
          <w:rFonts w:ascii="Times New Roman" w:eastAsia="Times New Roman" w:hAnsi="Times New Roman" w:cs="Times New Roman"/>
          <w:color w:val="000000"/>
          <w:sz w:val="21"/>
          <w:szCs w:val="21"/>
          <w:lang w:val="tg-Cyrl-TJ"/>
        </w:rPr>
        <w:t>мувофиқа намудани онҳо бо Барномаҳои рушди иҷтимоию иқтисодии ноҳия</w:t>
      </w:r>
      <w:r w:rsidRPr="00011740">
        <w:rPr>
          <w:rFonts w:ascii="Times New Roman" w:eastAsia="Times New Roman" w:hAnsi="Times New Roman" w:cs="Times New Roman"/>
          <w:color w:val="000000"/>
          <w:sz w:val="21"/>
          <w:szCs w:val="21"/>
          <w:lang w:val="tg-Cyrl-TJ"/>
        </w:rPr>
        <w:t xml:space="preserve"> (DDPs)</w:t>
      </w:r>
      <w:r w:rsidR="00D156A1">
        <w:rPr>
          <w:rFonts w:ascii="Times New Roman" w:eastAsia="Times New Roman" w:hAnsi="Times New Roman" w:cs="Times New Roman"/>
          <w:color w:val="000000"/>
          <w:sz w:val="21"/>
          <w:szCs w:val="21"/>
          <w:lang w:val="tg-Cyrl-TJ"/>
        </w:rPr>
        <w:t xml:space="preserve"> амалӣ менамояд</w:t>
      </w:r>
      <w:r w:rsidRPr="00011740">
        <w:rPr>
          <w:rFonts w:ascii="Times New Roman" w:eastAsia="Times New Roman" w:hAnsi="Times New Roman" w:cs="Times New Roman"/>
          <w:color w:val="000000"/>
          <w:sz w:val="21"/>
          <w:szCs w:val="21"/>
          <w:lang w:val="tg-Cyrl-TJ"/>
        </w:rPr>
        <w:t>.</w:t>
      </w:r>
    </w:p>
    <w:p w14:paraId="7FD9221B" w14:textId="70311292" w:rsidR="00C34A81" w:rsidRPr="00C34A81" w:rsidRDefault="008025A0"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hAnsi="Times New Roman" w:cs="Times New Roman"/>
          <w:sz w:val="21"/>
          <w:szCs w:val="21"/>
          <w:lang w:val="tg-Cyrl-TJ" w:eastAsia="ru-RU"/>
        </w:rPr>
        <w:t>Бо дастгир</w:t>
      </w:r>
      <w:r w:rsidR="00003601">
        <w:rPr>
          <w:rFonts w:ascii="Times New Roman" w:hAnsi="Times New Roman" w:cs="Times New Roman"/>
          <w:sz w:val="21"/>
          <w:szCs w:val="21"/>
          <w:lang w:val="tg-Cyrl-TJ" w:eastAsia="ru-RU"/>
        </w:rPr>
        <w:t>ӣ</w:t>
      </w:r>
      <w:r>
        <w:rPr>
          <w:rFonts w:ascii="Times New Roman" w:hAnsi="Times New Roman" w:cs="Times New Roman"/>
          <w:sz w:val="21"/>
          <w:szCs w:val="21"/>
          <w:lang w:val="tg-Cyrl-TJ" w:eastAsia="ru-RU"/>
        </w:rPr>
        <w:t xml:space="preserve"> ва роҳнамоии </w:t>
      </w:r>
      <w:r w:rsidR="00EB3DD1">
        <w:rPr>
          <w:rFonts w:ascii="Times New Roman" w:eastAsia="Times New Roman" w:hAnsi="Times New Roman" w:cs="Times New Roman"/>
          <w:color w:val="000000"/>
          <w:sz w:val="21"/>
          <w:szCs w:val="21"/>
          <w:lang w:val="tg-Cyrl-TJ"/>
        </w:rPr>
        <w:t>Корманди калони лоиҳа ва коршиноси техникии оиди ҷомеаи шаҳрвандии дафтари марказ</w:t>
      </w:r>
      <w:r w:rsidR="00223E60">
        <w:rPr>
          <w:rFonts w:ascii="Times New Roman" w:eastAsia="Times New Roman" w:hAnsi="Times New Roman" w:cs="Times New Roman"/>
          <w:color w:val="000000"/>
          <w:sz w:val="21"/>
          <w:szCs w:val="21"/>
          <w:lang w:val="tg-Cyrl-TJ"/>
        </w:rPr>
        <w:t>ӣ</w:t>
      </w:r>
      <w:r w:rsidR="00EB3DD1">
        <w:rPr>
          <w:rFonts w:ascii="Times New Roman" w:eastAsia="Times New Roman" w:hAnsi="Times New Roman" w:cs="Times New Roman"/>
          <w:color w:val="000000"/>
          <w:sz w:val="21"/>
          <w:szCs w:val="21"/>
          <w:lang w:val="tg-Cyrl-TJ"/>
        </w:rPr>
        <w:t xml:space="preserve"> гузаронидани арзебии </w:t>
      </w:r>
      <w:r w:rsidR="00C472D5">
        <w:rPr>
          <w:rFonts w:ascii="Times New Roman" w:eastAsia="Times New Roman" w:hAnsi="Times New Roman" w:cs="Times New Roman"/>
          <w:color w:val="000000"/>
          <w:sz w:val="21"/>
          <w:szCs w:val="21"/>
          <w:lang w:val="tg-Cyrl-TJ"/>
        </w:rPr>
        <w:t xml:space="preserve">қобилияти </w:t>
      </w:r>
      <w:r w:rsidR="00EB3DD1">
        <w:rPr>
          <w:rFonts w:ascii="Times New Roman" w:eastAsia="Times New Roman" w:hAnsi="Times New Roman" w:cs="Times New Roman"/>
          <w:color w:val="000000"/>
          <w:sz w:val="21"/>
          <w:szCs w:val="21"/>
          <w:lang w:val="tg-Cyrl-TJ"/>
        </w:rPr>
        <w:t>инс</w:t>
      </w:r>
      <w:r w:rsidR="00C472D5">
        <w:rPr>
          <w:rFonts w:ascii="Times New Roman" w:eastAsia="Times New Roman" w:hAnsi="Times New Roman" w:cs="Times New Roman"/>
          <w:color w:val="000000"/>
          <w:sz w:val="21"/>
          <w:szCs w:val="21"/>
          <w:lang w:val="tg-Cyrl-TJ"/>
        </w:rPr>
        <w:t>т</w:t>
      </w:r>
      <w:r w:rsidR="00EB3DD1">
        <w:rPr>
          <w:rFonts w:ascii="Times New Roman" w:eastAsia="Times New Roman" w:hAnsi="Times New Roman" w:cs="Times New Roman"/>
          <w:color w:val="000000"/>
          <w:sz w:val="21"/>
          <w:szCs w:val="21"/>
          <w:lang w:val="tg-Cyrl-TJ"/>
        </w:rPr>
        <w:t>иту</w:t>
      </w:r>
      <w:r w:rsidR="00C472D5">
        <w:rPr>
          <w:rFonts w:ascii="Times New Roman" w:eastAsia="Times New Roman" w:hAnsi="Times New Roman" w:cs="Times New Roman"/>
          <w:color w:val="000000"/>
          <w:sz w:val="21"/>
          <w:szCs w:val="21"/>
          <w:lang w:val="tg-Cyrl-TJ"/>
        </w:rPr>
        <w:t>т</w:t>
      </w:r>
      <w:r w:rsidR="00EB3DD1">
        <w:rPr>
          <w:rFonts w:ascii="Times New Roman" w:eastAsia="Times New Roman" w:hAnsi="Times New Roman" w:cs="Times New Roman"/>
          <w:color w:val="000000"/>
          <w:sz w:val="21"/>
          <w:szCs w:val="21"/>
          <w:lang w:val="tg-Cyrl-TJ"/>
        </w:rPr>
        <w:t xml:space="preserve">сионалии КМ дар асоси Воситаи арзебии инстутсионалии қобилияти ташкилот </w:t>
      </w:r>
      <w:r w:rsidR="00C472D5">
        <w:rPr>
          <w:rFonts w:ascii="Times New Roman" w:eastAsia="Times New Roman" w:hAnsi="Times New Roman" w:cs="Times New Roman"/>
          <w:color w:val="000000"/>
          <w:sz w:val="21"/>
          <w:szCs w:val="21"/>
          <w:lang w:val="tg-Cyrl-TJ"/>
        </w:rPr>
        <w:t>барои муайян сохтани эҳти</w:t>
      </w:r>
      <w:r w:rsidR="00097E59" w:rsidRPr="00097E59">
        <w:rPr>
          <w:rFonts w:ascii="Times New Roman" w:eastAsia="Times New Roman" w:hAnsi="Times New Roman" w:cs="Times New Roman"/>
          <w:color w:val="000000"/>
          <w:sz w:val="21"/>
          <w:szCs w:val="21"/>
          <w:lang w:val="tg-Cyrl-TJ"/>
        </w:rPr>
        <w:t>ё</w:t>
      </w:r>
      <w:r w:rsidR="00C472D5">
        <w:rPr>
          <w:rFonts w:ascii="Times New Roman" w:eastAsia="Times New Roman" w:hAnsi="Times New Roman" w:cs="Times New Roman"/>
          <w:color w:val="000000"/>
          <w:sz w:val="21"/>
          <w:szCs w:val="21"/>
          <w:lang w:val="tg-Cyrl-TJ"/>
        </w:rPr>
        <w:t xml:space="preserve">ҷоти рушди қобилияти КМ дар </w:t>
      </w:r>
      <w:r w:rsidR="00C34A81">
        <w:rPr>
          <w:rFonts w:ascii="Times New Roman" w:eastAsia="Times New Roman" w:hAnsi="Times New Roman" w:cs="Times New Roman"/>
          <w:color w:val="000000"/>
          <w:sz w:val="21"/>
          <w:szCs w:val="21"/>
          <w:lang w:val="tg-Cyrl-TJ"/>
        </w:rPr>
        <w:t xml:space="preserve">робита ба </w:t>
      </w:r>
      <w:r w:rsidR="00C472D5">
        <w:rPr>
          <w:rFonts w:ascii="Times New Roman" w:eastAsia="Times New Roman" w:hAnsi="Times New Roman" w:cs="Times New Roman"/>
          <w:color w:val="000000"/>
          <w:sz w:val="21"/>
          <w:szCs w:val="21"/>
          <w:lang w:val="tg-Cyrl-TJ"/>
        </w:rPr>
        <w:t>тарҳрез</w:t>
      </w:r>
      <w:r w:rsidR="00097E59">
        <w:rPr>
          <w:rFonts w:ascii="Times New Roman" w:eastAsia="Times New Roman" w:hAnsi="Times New Roman" w:cs="Times New Roman"/>
          <w:color w:val="000000"/>
          <w:sz w:val="21"/>
          <w:szCs w:val="21"/>
          <w:lang w:val="tg-Cyrl-TJ"/>
        </w:rPr>
        <w:t>ӣ</w:t>
      </w:r>
      <w:r w:rsidR="00C472D5">
        <w:rPr>
          <w:rFonts w:ascii="Times New Roman" w:eastAsia="Times New Roman" w:hAnsi="Times New Roman" w:cs="Times New Roman"/>
          <w:color w:val="000000"/>
          <w:sz w:val="21"/>
          <w:szCs w:val="21"/>
          <w:lang w:val="tg-Cyrl-TJ"/>
        </w:rPr>
        <w:t xml:space="preserve"> ва амалисозии фаъолиятҳои лоиҳа.</w:t>
      </w:r>
    </w:p>
    <w:p w14:paraId="6B58BFBB" w14:textId="77777777" w:rsidR="001A0F07" w:rsidRPr="001A0F07" w:rsidRDefault="001A0F07"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hAnsi="Times New Roman" w:cs="Times New Roman"/>
          <w:sz w:val="21"/>
          <w:szCs w:val="21"/>
          <w:lang w:val="tg-Cyrl-TJ" w:eastAsia="ru-RU"/>
        </w:rPr>
        <w:t>Г</w:t>
      </w:r>
      <w:r w:rsidR="00C34A81">
        <w:rPr>
          <w:rFonts w:ascii="Times New Roman" w:hAnsi="Times New Roman" w:cs="Times New Roman"/>
          <w:sz w:val="21"/>
          <w:szCs w:val="21"/>
          <w:lang w:val="tg-Cyrl-TJ" w:eastAsia="ru-RU"/>
        </w:rPr>
        <w:t>узарони</w:t>
      </w:r>
      <w:r>
        <w:rPr>
          <w:rFonts w:ascii="Times New Roman" w:hAnsi="Times New Roman" w:cs="Times New Roman"/>
          <w:sz w:val="21"/>
          <w:szCs w:val="21"/>
          <w:lang w:val="tg-Cyrl-TJ" w:eastAsia="ru-RU"/>
        </w:rPr>
        <w:t xml:space="preserve">дани фаъолиятҳои тақвияти қобилияти КМ дар асоси натиҷаҳои </w:t>
      </w:r>
      <w:r>
        <w:rPr>
          <w:rFonts w:ascii="Times New Roman" w:eastAsia="Times New Roman" w:hAnsi="Times New Roman" w:cs="Times New Roman"/>
          <w:color w:val="000000"/>
          <w:sz w:val="21"/>
          <w:szCs w:val="21"/>
          <w:lang w:val="tg-Cyrl-TJ"/>
        </w:rPr>
        <w:t>арзебии қобилияти институтсионалии КМ.</w:t>
      </w:r>
    </w:p>
    <w:p w14:paraId="09908FCA" w14:textId="6F0FEE03" w:rsidR="00EB3DD1" w:rsidRDefault="001A0F07"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eastAsia="Times New Roman" w:hAnsi="Times New Roman" w:cs="Times New Roman"/>
          <w:color w:val="000000"/>
          <w:sz w:val="21"/>
          <w:szCs w:val="21"/>
          <w:lang w:val="tg-Cyrl-TJ"/>
        </w:rPr>
        <w:t>Роҳнамоӣ ва дастгирии доимии КМ дар амалисозии фаъолиятҳо аз рӯи Нақшаи ҳамгироишудаи рушди деҳа</w:t>
      </w:r>
      <w:r w:rsidR="00444915">
        <w:rPr>
          <w:rFonts w:ascii="Times New Roman" w:eastAsia="Times New Roman" w:hAnsi="Times New Roman" w:cs="Times New Roman"/>
          <w:color w:val="000000"/>
          <w:sz w:val="21"/>
          <w:szCs w:val="21"/>
          <w:lang w:val="tg-Cyrl-TJ"/>
        </w:rPr>
        <w:t xml:space="preserve"> (НҲРД)</w:t>
      </w:r>
      <w:r w:rsidR="00175E2B">
        <w:rPr>
          <w:rFonts w:ascii="Times New Roman" w:eastAsia="Times New Roman" w:hAnsi="Times New Roman" w:cs="Times New Roman"/>
          <w:color w:val="000000"/>
          <w:sz w:val="21"/>
          <w:szCs w:val="21"/>
          <w:lang w:val="tg-Cyrl-TJ"/>
        </w:rPr>
        <w:t xml:space="preserve"> </w:t>
      </w:r>
      <w:r w:rsidR="00DE238D">
        <w:rPr>
          <w:rFonts w:ascii="Times New Roman" w:eastAsia="Times New Roman" w:hAnsi="Times New Roman" w:cs="Times New Roman"/>
          <w:color w:val="000000"/>
          <w:sz w:val="21"/>
          <w:szCs w:val="21"/>
          <w:lang w:val="tg-Cyrl-TJ"/>
        </w:rPr>
        <w:t>дар якҷояг</w:t>
      </w:r>
      <w:r w:rsidR="00097E59">
        <w:rPr>
          <w:rFonts w:ascii="Times New Roman" w:eastAsia="Times New Roman" w:hAnsi="Times New Roman" w:cs="Times New Roman"/>
          <w:color w:val="000000"/>
          <w:sz w:val="21"/>
          <w:szCs w:val="21"/>
          <w:lang w:val="tg-Cyrl-TJ"/>
        </w:rPr>
        <w:t>ӣ</w:t>
      </w:r>
      <w:r w:rsidR="00DE238D">
        <w:rPr>
          <w:rFonts w:ascii="Times New Roman" w:eastAsia="Times New Roman" w:hAnsi="Times New Roman" w:cs="Times New Roman"/>
          <w:color w:val="000000"/>
          <w:sz w:val="21"/>
          <w:szCs w:val="21"/>
          <w:lang w:val="tg-Cyrl-TJ"/>
        </w:rPr>
        <w:t xml:space="preserve"> бо КМ таҳлили солонаи амалисозии НҲРД</w:t>
      </w:r>
      <w:r w:rsidR="00097E59" w:rsidRPr="00003601">
        <w:rPr>
          <w:rFonts w:ascii="Times New Roman" w:eastAsia="Times New Roman" w:hAnsi="Times New Roman" w:cs="Times New Roman"/>
          <w:color w:val="000000"/>
          <w:sz w:val="21"/>
          <w:szCs w:val="21"/>
          <w:lang w:val="tg-Cyrl-TJ"/>
        </w:rPr>
        <w:t>-</w:t>
      </w:r>
      <w:r w:rsidR="00DE238D">
        <w:rPr>
          <w:rFonts w:ascii="Times New Roman" w:eastAsia="Times New Roman" w:hAnsi="Times New Roman" w:cs="Times New Roman"/>
          <w:color w:val="000000"/>
          <w:sz w:val="21"/>
          <w:szCs w:val="21"/>
          <w:lang w:val="tg-Cyrl-TJ"/>
        </w:rPr>
        <w:t>ро мегузаронад</w:t>
      </w:r>
      <w:r>
        <w:rPr>
          <w:rFonts w:ascii="Times New Roman" w:eastAsia="Times New Roman" w:hAnsi="Times New Roman" w:cs="Times New Roman"/>
          <w:color w:val="000000"/>
          <w:sz w:val="21"/>
          <w:szCs w:val="21"/>
          <w:lang w:val="tg-Cyrl-TJ"/>
        </w:rPr>
        <w:t>.</w:t>
      </w:r>
      <w:r>
        <w:rPr>
          <w:rFonts w:ascii="Times New Roman" w:hAnsi="Times New Roman" w:cs="Times New Roman"/>
          <w:sz w:val="21"/>
          <w:szCs w:val="21"/>
          <w:lang w:val="tg-Cyrl-TJ" w:eastAsia="ru-RU"/>
        </w:rPr>
        <w:t xml:space="preserve"> </w:t>
      </w:r>
      <w:r w:rsidR="00C472D5">
        <w:rPr>
          <w:rFonts w:ascii="Times New Roman" w:eastAsia="Times New Roman" w:hAnsi="Times New Roman" w:cs="Times New Roman"/>
          <w:color w:val="000000"/>
          <w:sz w:val="21"/>
          <w:szCs w:val="21"/>
          <w:lang w:val="tg-Cyrl-TJ"/>
        </w:rPr>
        <w:t xml:space="preserve">  </w:t>
      </w:r>
    </w:p>
    <w:p w14:paraId="7B111249" w14:textId="2A393BA1" w:rsidR="00F0687C" w:rsidRDefault="00F0687C"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sidRPr="00F0687C">
        <w:rPr>
          <w:rFonts w:ascii="Times New Roman" w:hAnsi="Times New Roman" w:cs="Times New Roman"/>
          <w:sz w:val="21"/>
          <w:szCs w:val="21"/>
          <w:lang w:val="tg-Cyrl-TJ" w:eastAsia="ru-RU"/>
        </w:rPr>
        <w:t xml:space="preserve">Кӯмак ба </w:t>
      </w:r>
      <w:r w:rsidR="009B49EC">
        <w:rPr>
          <w:rFonts w:ascii="Times New Roman" w:hAnsi="Times New Roman" w:cs="Times New Roman"/>
          <w:sz w:val="21"/>
          <w:szCs w:val="21"/>
          <w:lang w:val="tg-Cyrl-TJ" w:eastAsia="ru-RU"/>
        </w:rPr>
        <w:t>кормандо</w:t>
      </w:r>
      <w:r w:rsidRPr="00F0687C">
        <w:rPr>
          <w:rFonts w:ascii="Times New Roman" w:hAnsi="Times New Roman" w:cs="Times New Roman"/>
          <w:sz w:val="21"/>
          <w:szCs w:val="21"/>
          <w:lang w:val="tg-Cyrl-TJ" w:eastAsia="ru-RU"/>
        </w:rPr>
        <w:t>ни лоиҳа</w:t>
      </w:r>
      <w:r w:rsidR="009B49EC">
        <w:rPr>
          <w:rFonts w:ascii="Times New Roman" w:hAnsi="Times New Roman" w:cs="Times New Roman"/>
          <w:sz w:val="21"/>
          <w:szCs w:val="21"/>
          <w:lang w:val="tg-Cyrl-TJ" w:eastAsia="ru-RU"/>
        </w:rPr>
        <w:t xml:space="preserve"> </w:t>
      </w:r>
      <w:r w:rsidRPr="00F0687C">
        <w:rPr>
          <w:rFonts w:ascii="Times New Roman" w:hAnsi="Times New Roman" w:cs="Times New Roman"/>
          <w:sz w:val="21"/>
          <w:szCs w:val="21"/>
          <w:lang w:val="tg-Cyrl-TJ" w:eastAsia="ru-RU"/>
        </w:rPr>
        <w:t xml:space="preserve">дар сафарбаркунии ҷомеа дар </w:t>
      </w:r>
      <w:r w:rsidR="009B49EC">
        <w:rPr>
          <w:rFonts w:ascii="Times New Roman" w:hAnsi="Times New Roman" w:cs="Times New Roman"/>
          <w:sz w:val="21"/>
          <w:szCs w:val="21"/>
          <w:lang w:val="tg-Cyrl-TJ" w:eastAsia="ru-RU"/>
        </w:rPr>
        <w:t>деҳаҳои зер</w:t>
      </w:r>
      <w:r w:rsidR="009B49EC" w:rsidRPr="009B49EC">
        <w:rPr>
          <w:rFonts w:ascii="Times New Roman" w:hAnsi="Times New Roman" w:cs="Times New Roman"/>
          <w:sz w:val="21"/>
          <w:szCs w:val="21"/>
          <w:lang w:val="tg-Cyrl-TJ" w:eastAsia="ru-RU"/>
        </w:rPr>
        <w:t>-</w:t>
      </w:r>
      <w:r w:rsidR="009B49EC">
        <w:rPr>
          <w:rFonts w:ascii="Times New Roman" w:hAnsi="Times New Roman" w:cs="Times New Roman"/>
          <w:sz w:val="21"/>
          <w:szCs w:val="21"/>
          <w:lang w:val="tg-Cyrl-TJ" w:eastAsia="ru-RU"/>
        </w:rPr>
        <w:t xml:space="preserve">ҳавзаҳои ҳадафи лоиҳа </w:t>
      </w:r>
      <w:r w:rsidRPr="00F0687C">
        <w:rPr>
          <w:rFonts w:ascii="Times New Roman" w:hAnsi="Times New Roman" w:cs="Times New Roman"/>
          <w:sz w:val="21"/>
          <w:szCs w:val="21"/>
          <w:lang w:val="tg-Cyrl-TJ" w:eastAsia="ru-RU"/>
        </w:rPr>
        <w:t>дар рафти амаликунии фаъолиятҳо</w:t>
      </w:r>
      <w:r w:rsidR="00175E2B">
        <w:rPr>
          <w:rFonts w:ascii="Times New Roman" w:hAnsi="Times New Roman" w:cs="Times New Roman"/>
          <w:sz w:val="21"/>
          <w:szCs w:val="21"/>
          <w:lang w:val="tg-Cyrl-TJ" w:eastAsia="ru-RU"/>
        </w:rPr>
        <w:t>.</w:t>
      </w:r>
    </w:p>
    <w:p w14:paraId="274767B0" w14:textId="35B48BF8" w:rsidR="00DE238D" w:rsidRPr="00F0687C" w:rsidRDefault="00DE238D"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hAnsi="Times New Roman" w:cs="Times New Roman"/>
          <w:sz w:val="21"/>
          <w:szCs w:val="21"/>
          <w:lang w:val="tg-Cyrl-TJ" w:eastAsia="ru-RU"/>
        </w:rPr>
        <w:t xml:space="preserve">Мусоидат намудан дар ташкил ва гузаронидани чорабиниҳои воқифгардонӣ. </w:t>
      </w:r>
    </w:p>
    <w:p w14:paraId="0F1C91DA" w14:textId="3BAE0572" w:rsidR="00F0687C" w:rsidRPr="00F0687C" w:rsidRDefault="00F0687C"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sidRPr="00F0687C">
        <w:rPr>
          <w:rFonts w:ascii="Times New Roman" w:hAnsi="Times New Roman" w:cs="Times New Roman"/>
          <w:sz w:val="21"/>
          <w:szCs w:val="21"/>
          <w:lang w:val="tg-Cyrl-TJ" w:eastAsia="ru-RU"/>
        </w:rPr>
        <w:t xml:space="preserve">Таъмини ҳамоҳангии </w:t>
      </w:r>
      <w:r w:rsidR="001A0F07">
        <w:rPr>
          <w:rFonts w:ascii="Times New Roman" w:hAnsi="Times New Roman" w:cs="Times New Roman"/>
          <w:sz w:val="21"/>
          <w:szCs w:val="21"/>
          <w:lang w:val="tg-Cyrl-TJ" w:eastAsia="ru-RU"/>
        </w:rPr>
        <w:t>фаъолиятҳои лоиҳа</w:t>
      </w:r>
      <w:r w:rsidRPr="00F0687C">
        <w:rPr>
          <w:rFonts w:ascii="Times New Roman" w:hAnsi="Times New Roman" w:cs="Times New Roman"/>
          <w:sz w:val="21"/>
          <w:szCs w:val="21"/>
          <w:lang w:val="tg-Cyrl-TJ" w:eastAsia="ru-RU"/>
        </w:rPr>
        <w:t xml:space="preserve"> </w:t>
      </w:r>
      <w:r w:rsidR="00AC7050">
        <w:rPr>
          <w:rFonts w:ascii="Times New Roman" w:hAnsi="Times New Roman" w:cs="Times New Roman"/>
          <w:sz w:val="21"/>
          <w:szCs w:val="21"/>
          <w:lang w:val="tg-Cyrl-TJ" w:eastAsia="ru-RU"/>
        </w:rPr>
        <w:t>бо ташкилотҳои амалисоз</w:t>
      </w:r>
      <w:r w:rsidRPr="00F0687C">
        <w:rPr>
          <w:rFonts w:ascii="Times New Roman" w:hAnsi="Times New Roman" w:cs="Times New Roman"/>
          <w:sz w:val="21"/>
          <w:szCs w:val="21"/>
          <w:lang w:val="tg-Cyrl-TJ" w:eastAsia="ru-RU"/>
        </w:rPr>
        <w:t xml:space="preserve"> мувофиқи талаботи </w:t>
      </w:r>
      <w:r w:rsidR="00AC7050">
        <w:rPr>
          <w:rFonts w:ascii="Times New Roman" w:hAnsi="Times New Roman" w:cs="Times New Roman"/>
          <w:sz w:val="21"/>
          <w:szCs w:val="21"/>
          <w:lang w:val="tg-Cyrl-TJ" w:eastAsia="ru-RU"/>
        </w:rPr>
        <w:t>лоиҳаи мазкур.</w:t>
      </w:r>
    </w:p>
    <w:p w14:paraId="56141137" w14:textId="7334FED6" w:rsidR="00F0687C" w:rsidRPr="00F0687C" w:rsidRDefault="00F0687C"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sidRPr="00F0687C">
        <w:rPr>
          <w:rFonts w:ascii="Times New Roman" w:hAnsi="Times New Roman" w:cs="Times New Roman"/>
          <w:bCs/>
          <w:sz w:val="21"/>
          <w:szCs w:val="21"/>
          <w:lang w:val="tg-Cyrl-TJ"/>
        </w:rPr>
        <w:t xml:space="preserve">Кӯмак ба </w:t>
      </w:r>
      <w:r w:rsidR="00AC7050">
        <w:rPr>
          <w:rFonts w:ascii="Times New Roman" w:hAnsi="Times New Roman" w:cs="Times New Roman"/>
          <w:sz w:val="21"/>
          <w:szCs w:val="21"/>
          <w:lang w:val="tg-Cyrl-TJ" w:eastAsia="ru-RU"/>
        </w:rPr>
        <w:t xml:space="preserve">кормандони </w:t>
      </w:r>
      <w:r w:rsidRPr="00F0687C">
        <w:rPr>
          <w:rFonts w:ascii="Times New Roman" w:hAnsi="Times New Roman" w:cs="Times New Roman"/>
          <w:sz w:val="21"/>
          <w:szCs w:val="21"/>
          <w:lang w:val="tg-Cyrl-TJ" w:eastAsia="ru-RU"/>
        </w:rPr>
        <w:t xml:space="preserve">лоиҳа </w:t>
      </w:r>
      <w:r w:rsidRPr="00F0687C">
        <w:rPr>
          <w:rFonts w:ascii="Times New Roman" w:hAnsi="Times New Roman" w:cs="Times New Roman"/>
          <w:bCs/>
          <w:sz w:val="21"/>
          <w:szCs w:val="21"/>
          <w:lang w:val="tg-Cyrl-TJ"/>
        </w:rPr>
        <w:t>дар гузаронидани маҷлисҳо, тайёр кардани ҳуҷҷатҳои ибтидоӣ вобаста ба пешниҳоди зер</w:t>
      </w:r>
      <w:r w:rsidR="00AC7050" w:rsidRPr="00AC7050">
        <w:rPr>
          <w:rFonts w:ascii="Times New Roman" w:hAnsi="Times New Roman" w:cs="Times New Roman"/>
          <w:bCs/>
          <w:sz w:val="21"/>
          <w:szCs w:val="21"/>
          <w:lang w:val="tg-Cyrl-TJ"/>
        </w:rPr>
        <w:t>-</w:t>
      </w:r>
      <w:r w:rsidRPr="00F0687C">
        <w:rPr>
          <w:rFonts w:ascii="Times New Roman" w:hAnsi="Times New Roman" w:cs="Times New Roman"/>
          <w:bCs/>
          <w:sz w:val="21"/>
          <w:szCs w:val="21"/>
          <w:lang w:val="tg-Cyrl-TJ"/>
        </w:rPr>
        <w:t>лоиҳаҳо барои дастгирӣ ва маблағ</w:t>
      </w:r>
      <w:r w:rsidR="009508F4">
        <w:rPr>
          <w:rFonts w:ascii="Times New Roman" w:hAnsi="Times New Roman" w:cs="Times New Roman"/>
          <w:bCs/>
          <w:sz w:val="21"/>
          <w:szCs w:val="21"/>
          <w:lang w:val="tg-Cyrl-TJ"/>
        </w:rPr>
        <w:t>г</w:t>
      </w:r>
      <w:r w:rsidRPr="00F0687C">
        <w:rPr>
          <w:rFonts w:ascii="Times New Roman" w:hAnsi="Times New Roman" w:cs="Times New Roman"/>
          <w:bCs/>
          <w:sz w:val="21"/>
          <w:szCs w:val="21"/>
          <w:lang w:val="tg-Cyrl-TJ"/>
        </w:rPr>
        <w:t>узорӣ</w:t>
      </w:r>
      <w:r w:rsidR="00175E2B">
        <w:rPr>
          <w:rFonts w:ascii="Times New Roman" w:hAnsi="Times New Roman" w:cs="Times New Roman"/>
          <w:bCs/>
          <w:sz w:val="21"/>
          <w:szCs w:val="21"/>
          <w:lang w:val="tg-Cyrl-TJ"/>
        </w:rPr>
        <w:t>.</w:t>
      </w:r>
    </w:p>
    <w:p w14:paraId="5AE54D96" w14:textId="3D6EFC52" w:rsidR="00F0687C" w:rsidRPr="00F0687C" w:rsidRDefault="001C6429"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hAnsi="Times New Roman" w:cs="Times New Roman"/>
          <w:sz w:val="21"/>
          <w:szCs w:val="21"/>
          <w:lang w:val="tg-Cyrl-TJ" w:eastAsia="ru-RU"/>
        </w:rPr>
        <w:t>Дар якҷояг</w:t>
      </w:r>
      <w:r w:rsidR="009508F4">
        <w:rPr>
          <w:rFonts w:ascii="Times New Roman" w:hAnsi="Times New Roman" w:cs="Times New Roman"/>
          <w:sz w:val="21"/>
          <w:szCs w:val="21"/>
          <w:lang w:val="tg-Cyrl-TJ" w:eastAsia="ru-RU"/>
        </w:rPr>
        <w:t>ӣ</w:t>
      </w:r>
      <w:r>
        <w:rPr>
          <w:rFonts w:ascii="Times New Roman" w:hAnsi="Times New Roman" w:cs="Times New Roman"/>
          <w:sz w:val="21"/>
          <w:szCs w:val="21"/>
          <w:lang w:val="tg-Cyrl-TJ" w:eastAsia="ru-RU"/>
        </w:rPr>
        <w:t xml:space="preserve"> бо кормандони соҳавии лоиҳа </w:t>
      </w:r>
      <w:r w:rsidR="00DE238D">
        <w:rPr>
          <w:rFonts w:ascii="Times New Roman" w:hAnsi="Times New Roman" w:cs="Times New Roman"/>
          <w:sz w:val="21"/>
          <w:szCs w:val="21"/>
          <w:lang w:val="tg-Cyrl-TJ" w:eastAsia="ru-RU"/>
        </w:rPr>
        <w:t xml:space="preserve">таъсисдиҳӣ, </w:t>
      </w:r>
      <w:r>
        <w:rPr>
          <w:rFonts w:ascii="Times New Roman" w:hAnsi="Times New Roman" w:cs="Times New Roman"/>
          <w:sz w:val="21"/>
          <w:szCs w:val="21"/>
          <w:lang w:val="tg-Cyrl-TJ" w:eastAsia="ru-RU"/>
        </w:rPr>
        <w:t>д</w:t>
      </w:r>
      <w:r w:rsidR="00AC7050">
        <w:rPr>
          <w:rFonts w:ascii="Times New Roman" w:hAnsi="Times New Roman" w:cs="Times New Roman"/>
          <w:sz w:val="21"/>
          <w:szCs w:val="21"/>
          <w:lang w:val="tg-Cyrl-TJ" w:eastAsia="ru-RU"/>
        </w:rPr>
        <w:t>астгирии ф</w:t>
      </w:r>
      <w:r w:rsidR="00F0687C" w:rsidRPr="00F0687C">
        <w:rPr>
          <w:rFonts w:ascii="Times New Roman" w:hAnsi="Times New Roman" w:cs="Times New Roman"/>
          <w:sz w:val="21"/>
          <w:szCs w:val="21"/>
          <w:lang w:val="tg-Cyrl-TJ" w:eastAsia="ru-RU"/>
        </w:rPr>
        <w:t xml:space="preserve">аъолияти ҳаррӯза </w:t>
      </w:r>
      <w:r w:rsidR="00DE238D">
        <w:rPr>
          <w:rFonts w:ascii="Times New Roman" w:hAnsi="Times New Roman" w:cs="Times New Roman"/>
          <w:sz w:val="21"/>
          <w:szCs w:val="21"/>
          <w:lang w:val="tg-Cyrl-TJ" w:eastAsia="ru-RU"/>
        </w:rPr>
        <w:t xml:space="preserve">ва таъмини пойдории </w:t>
      </w:r>
      <w:r w:rsidR="00F0687C" w:rsidRPr="00F0687C">
        <w:rPr>
          <w:rFonts w:ascii="Times New Roman" w:hAnsi="Times New Roman" w:cs="Times New Roman"/>
          <w:sz w:val="21"/>
          <w:szCs w:val="21"/>
          <w:lang w:val="tg-Cyrl-TJ" w:eastAsia="ru-RU"/>
        </w:rPr>
        <w:t>гурӯҳҳои асосии зерҳадафи лоиҳа (</w:t>
      </w:r>
      <w:r>
        <w:rPr>
          <w:rFonts w:ascii="Times New Roman" w:hAnsi="Times New Roman" w:cs="Times New Roman"/>
          <w:sz w:val="21"/>
          <w:szCs w:val="21"/>
          <w:lang w:val="tg-Cyrl-TJ" w:eastAsia="ru-RU"/>
        </w:rPr>
        <w:t>кумитаҳои маҳалла (КМ)</w:t>
      </w:r>
      <w:r w:rsidR="00AC7050">
        <w:rPr>
          <w:rFonts w:ascii="Times New Roman" w:hAnsi="Times New Roman" w:cs="Times New Roman"/>
          <w:sz w:val="21"/>
          <w:szCs w:val="21"/>
          <w:lang w:val="tg-Cyrl-TJ" w:eastAsia="ru-RU"/>
        </w:rPr>
        <w:t xml:space="preserve">, </w:t>
      </w:r>
      <w:r>
        <w:rPr>
          <w:rFonts w:ascii="Times New Roman" w:hAnsi="Times New Roman" w:cs="Times New Roman"/>
          <w:sz w:val="21"/>
          <w:szCs w:val="21"/>
          <w:lang w:val="tg-Cyrl-TJ" w:eastAsia="ru-RU"/>
        </w:rPr>
        <w:t>гуруҳҳои истеҳсолӣ (ГИ),</w:t>
      </w:r>
      <w:r w:rsidR="00ED4AF9">
        <w:rPr>
          <w:rFonts w:ascii="Times New Roman" w:hAnsi="Times New Roman" w:cs="Times New Roman"/>
          <w:sz w:val="21"/>
          <w:szCs w:val="21"/>
          <w:lang w:val="tg-Cyrl-TJ" w:eastAsia="ru-RU"/>
        </w:rPr>
        <w:t xml:space="preserve"> кластери гурӯҳҳои истеҳсолӣ (КГИ)</w:t>
      </w:r>
      <w:r>
        <w:rPr>
          <w:rFonts w:ascii="Times New Roman" w:hAnsi="Times New Roman" w:cs="Times New Roman"/>
          <w:sz w:val="21"/>
          <w:szCs w:val="21"/>
          <w:lang w:val="tg-Cyrl-TJ" w:eastAsia="ru-RU"/>
        </w:rPr>
        <w:t xml:space="preserve"> ассоситасияҳои/кумитаҳои истифодабарандагони об (АИО</w:t>
      </w:r>
      <w:r w:rsidR="00ED4AF9">
        <w:rPr>
          <w:rFonts w:ascii="Times New Roman" w:hAnsi="Times New Roman" w:cs="Times New Roman"/>
          <w:sz w:val="21"/>
          <w:szCs w:val="21"/>
          <w:lang w:val="tg-Cyrl-TJ" w:eastAsia="ru-RU"/>
        </w:rPr>
        <w:t>/</w:t>
      </w:r>
      <w:r>
        <w:rPr>
          <w:rFonts w:ascii="Times New Roman" w:hAnsi="Times New Roman" w:cs="Times New Roman"/>
          <w:sz w:val="21"/>
          <w:szCs w:val="21"/>
          <w:lang w:val="tg-Cyrl-TJ" w:eastAsia="ru-RU"/>
        </w:rPr>
        <w:t>КИО), гурӯҳҳои истифодабарандагони чарогоҳ (</w:t>
      </w:r>
      <w:r w:rsidR="00AC7050">
        <w:rPr>
          <w:rFonts w:ascii="Times New Roman" w:hAnsi="Times New Roman" w:cs="Times New Roman"/>
          <w:sz w:val="21"/>
          <w:szCs w:val="21"/>
          <w:lang w:val="tg-Cyrl-TJ" w:eastAsia="ru-RU"/>
        </w:rPr>
        <w:t>ГИЧ</w:t>
      </w:r>
      <w:r>
        <w:rPr>
          <w:rFonts w:ascii="Times New Roman" w:hAnsi="Times New Roman" w:cs="Times New Roman"/>
          <w:sz w:val="21"/>
          <w:szCs w:val="21"/>
          <w:lang w:val="tg-Cyrl-TJ" w:eastAsia="ru-RU"/>
        </w:rPr>
        <w:t>)</w:t>
      </w:r>
      <w:r w:rsidR="00AC7050">
        <w:rPr>
          <w:rFonts w:ascii="Times New Roman" w:hAnsi="Times New Roman" w:cs="Times New Roman"/>
          <w:sz w:val="21"/>
          <w:szCs w:val="21"/>
          <w:lang w:val="tg-Cyrl-TJ" w:eastAsia="ru-RU"/>
        </w:rPr>
        <w:t xml:space="preserve"> ва ғайра).</w:t>
      </w:r>
    </w:p>
    <w:p w14:paraId="508304F7" w14:textId="7BF82BFC" w:rsidR="00F0687C" w:rsidRPr="00F0687C" w:rsidRDefault="00F0687C"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sidRPr="00F0687C">
        <w:rPr>
          <w:rFonts w:ascii="Times New Roman" w:hAnsi="Times New Roman" w:cs="Times New Roman"/>
          <w:sz w:val="21"/>
          <w:szCs w:val="21"/>
          <w:lang w:val="tg-Cyrl-TJ" w:eastAsia="ru-RU"/>
        </w:rPr>
        <w:t>Гузаронидани мониторинг</w:t>
      </w:r>
      <w:r w:rsidR="00AC7050">
        <w:rPr>
          <w:rFonts w:ascii="Times New Roman" w:hAnsi="Times New Roman" w:cs="Times New Roman"/>
          <w:sz w:val="21"/>
          <w:szCs w:val="21"/>
          <w:lang w:val="tg-Cyrl-TJ" w:eastAsia="ru-RU"/>
        </w:rPr>
        <w:t xml:space="preserve">и доимии фаъолиятҳои </w:t>
      </w:r>
      <w:r w:rsidRPr="00F0687C">
        <w:rPr>
          <w:rFonts w:ascii="Times New Roman" w:hAnsi="Times New Roman" w:cs="Times New Roman"/>
          <w:sz w:val="21"/>
          <w:szCs w:val="21"/>
          <w:lang w:val="tg-Cyrl-TJ" w:eastAsia="ru-RU"/>
        </w:rPr>
        <w:t xml:space="preserve"> </w:t>
      </w:r>
      <w:r w:rsidR="00AC7050">
        <w:rPr>
          <w:rFonts w:ascii="Times New Roman" w:hAnsi="Times New Roman" w:cs="Times New Roman"/>
          <w:sz w:val="21"/>
          <w:szCs w:val="21"/>
          <w:lang w:val="tg-Cyrl-TJ" w:eastAsia="ru-RU"/>
        </w:rPr>
        <w:t>КМ</w:t>
      </w:r>
      <w:r w:rsidR="00175E2B">
        <w:rPr>
          <w:rFonts w:ascii="Times New Roman" w:hAnsi="Times New Roman" w:cs="Times New Roman"/>
          <w:sz w:val="21"/>
          <w:szCs w:val="21"/>
          <w:lang w:val="tg-Cyrl-TJ" w:eastAsia="ru-RU"/>
        </w:rPr>
        <w:t xml:space="preserve"> ва дигар гуруҳҳои зерҳадафи лоиҳа</w:t>
      </w:r>
      <w:r w:rsidR="00DE238D">
        <w:rPr>
          <w:rFonts w:ascii="Times New Roman" w:hAnsi="Times New Roman" w:cs="Times New Roman"/>
          <w:sz w:val="21"/>
          <w:szCs w:val="21"/>
          <w:lang w:val="tg-Cyrl-TJ" w:eastAsia="ru-RU"/>
        </w:rPr>
        <w:t>.</w:t>
      </w:r>
      <w:r w:rsidRPr="00F0687C">
        <w:rPr>
          <w:rFonts w:ascii="Times New Roman" w:hAnsi="Times New Roman" w:cs="Times New Roman"/>
          <w:sz w:val="21"/>
          <w:szCs w:val="21"/>
          <w:lang w:val="tg-Cyrl-TJ" w:eastAsia="ru-RU"/>
        </w:rPr>
        <w:t xml:space="preserve"> </w:t>
      </w:r>
    </w:p>
    <w:p w14:paraId="4D624B6D" w14:textId="38ED3874" w:rsidR="00F0687C" w:rsidRDefault="00F0687C"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sidRPr="00F0687C">
        <w:rPr>
          <w:rFonts w:ascii="Times New Roman" w:hAnsi="Times New Roman" w:cs="Times New Roman"/>
          <w:sz w:val="21"/>
          <w:szCs w:val="21"/>
          <w:lang w:val="tg-Cyrl-TJ" w:eastAsia="ru-RU"/>
        </w:rPr>
        <w:t>Мусоидат дар фаъолиятҳои шарикон, ки аз рӯи лоиҳаи мазкур амалӣ мешаванд</w:t>
      </w:r>
      <w:r w:rsidR="00DE238D">
        <w:rPr>
          <w:rFonts w:ascii="Times New Roman" w:hAnsi="Times New Roman" w:cs="Times New Roman"/>
          <w:sz w:val="21"/>
          <w:szCs w:val="21"/>
          <w:lang w:val="tg-Cyrl-TJ" w:eastAsia="ru-RU"/>
        </w:rPr>
        <w:t>.</w:t>
      </w:r>
    </w:p>
    <w:p w14:paraId="7F9B7A47" w14:textId="5C1642C6" w:rsidR="00DE238D" w:rsidRPr="00F0687C" w:rsidRDefault="00DE238D" w:rsidP="00F0687C">
      <w:pPr>
        <w:pStyle w:val="ListParagraph"/>
        <w:numPr>
          <w:ilvl w:val="0"/>
          <w:numId w:val="19"/>
        </w:numPr>
        <w:spacing w:after="0" w:line="240" w:lineRule="auto"/>
        <w:contextualSpacing w:val="0"/>
        <w:jc w:val="both"/>
        <w:rPr>
          <w:rFonts w:ascii="Times New Roman" w:hAnsi="Times New Roman" w:cs="Times New Roman"/>
          <w:sz w:val="21"/>
          <w:szCs w:val="21"/>
          <w:lang w:val="tg-Cyrl-TJ" w:eastAsia="ru-RU"/>
        </w:rPr>
      </w:pPr>
      <w:r>
        <w:rPr>
          <w:rFonts w:ascii="Times New Roman" w:hAnsi="Times New Roman" w:cs="Times New Roman"/>
          <w:sz w:val="21"/>
          <w:szCs w:val="21"/>
          <w:lang w:val="tg-Cyrl-TJ" w:eastAsia="ru-RU"/>
        </w:rPr>
        <w:t xml:space="preserve">Ҳамкории зич </w:t>
      </w:r>
      <w:r w:rsidR="00175E2B">
        <w:rPr>
          <w:rFonts w:ascii="Times New Roman" w:hAnsi="Times New Roman" w:cs="Times New Roman"/>
          <w:sz w:val="21"/>
          <w:szCs w:val="21"/>
          <w:lang w:val="tg-Cyrl-TJ" w:eastAsia="ru-RU"/>
        </w:rPr>
        <w:t xml:space="preserve">ва самаранок </w:t>
      </w:r>
      <w:r>
        <w:rPr>
          <w:rFonts w:ascii="Times New Roman" w:hAnsi="Times New Roman" w:cs="Times New Roman"/>
          <w:sz w:val="21"/>
          <w:szCs w:val="21"/>
          <w:lang w:val="tg-Cyrl-TJ" w:eastAsia="ru-RU"/>
        </w:rPr>
        <w:t>бо намояндагони мақомоти маҳаллии ноҳияҳои зерҳадаф, ҷамоатҳо, ташкилоти ҳавзаи дар</w:t>
      </w:r>
      <w:r w:rsidR="009508F4">
        <w:rPr>
          <w:rFonts w:ascii="Times New Roman" w:hAnsi="Times New Roman" w:cs="Times New Roman"/>
          <w:sz w:val="21"/>
          <w:szCs w:val="21"/>
          <w:lang w:val="tg-Cyrl-TJ" w:eastAsia="ru-RU"/>
        </w:rPr>
        <w:t>ё</w:t>
      </w:r>
      <w:r>
        <w:rPr>
          <w:rFonts w:ascii="Times New Roman" w:hAnsi="Times New Roman" w:cs="Times New Roman"/>
          <w:sz w:val="21"/>
          <w:szCs w:val="21"/>
          <w:lang w:val="tg-Cyrl-TJ" w:eastAsia="ru-RU"/>
        </w:rPr>
        <w:t>и Зарафшон</w:t>
      </w:r>
      <w:r w:rsidR="00175E2B">
        <w:rPr>
          <w:rFonts w:ascii="Times New Roman" w:hAnsi="Times New Roman" w:cs="Times New Roman"/>
          <w:sz w:val="21"/>
          <w:szCs w:val="21"/>
          <w:lang w:val="tg-Cyrl-TJ" w:eastAsia="ru-RU"/>
        </w:rPr>
        <w:t xml:space="preserve">, </w:t>
      </w:r>
      <w:r>
        <w:rPr>
          <w:rFonts w:ascii="Times New Roman" w:hAnsi="Times New Roman" w:cs="Times New Roman"/>
          <w:sz w:val="21"/>
          <w:szCs w:val="21"/>
          <w:lang w:val="tg-Cyrl-TJ" w:eastAsia="ru-RU"/>
        </w:rPr>
        <w:t>КМ</w:t>
      </w:r>
      <w:r w:rsidR="00175E2B">
        <w:rPr>
          <w:rFonts w:ascii="Times New Roman" w:hAnsi="Times New Roman" w:cs="Times New Roman"/>
          <w:sz w:val="21"/>
          <w:szCs w:val="21"/>
          <w:lang w:val="tg-Cyrl-TJ" w:eastAsia="ru-RU"/>
        </w:rPr>
        <w:t xml:space="preserve"> ва дигар тарафҳои манфиатдор.</w:t>
      </w:r>
      <w:r>
        <w:rPr>
          <w:rFonts w:ascii="Times New Roman" w:hAnsi="Times New Roman" w:cs="Times New Roman"/>
          <w:sz w:val="21"/>
          <w:szCs w:val="21"/>
          <w:lang w:val="tg-Cyrl-TJ" w:eastAsia="ru-RU"/>
        </w:rPr>
        <w:t xml:space="preserve"> </w:t>
      </w:r>
    </w:p>
    <w:p w14:paraId="4EF46A51" w14:textId="7C139BC8" w:rsidR="00F0687C" w:rsidRPr="00F0687C" w:rsidRDefault="00F0687C" w:rsidP="00F0687C">
      <w:pPr>
        <w:numPr>
          <w:ilvl w:val="0"/>
          <w:numId w:val="17"/>
        </w:numPr>
        <w:spacing w:after="0" w:line="240" w:lineRule="auto"/>
        <w:jc w:val="both"/>
        <w:rPr>
          <w:rFonts w:ascii="Times New Roman" w:hAnsi="Times New Roman" w:cs="Times New Roman"/>
          <w:bCs/>
          <w:sz w:val="21"/>
          <w:szCs w:val="21"/>
          <w:lang w:val="tg-Cyrl-TJ"/>
        </w:rPr>
      </w:pPr>
      <w:r w:rsidRPr="00F0687C">
        <w:rPr>
          <w:rFonts w:ascii="Times New Roman" w:hAnsi="Times New Roman" w:cs="Times New Roman"/>
          <w:bCs/>
          <w:sz w:val="21"/>
          <w:szCs w:val="21"/>
          <w:lang w:val="tg-Cyrl-TJ"/>
        </w:rPr>
        <w:lastRenderedPageBreak/>
        <w:t xml:space="preserve">Сафари доимӣ дар ҳудуди </w:t>
      </w:r>
      <w:r w:rsidR="00AC7050">
        <w:rPr>
          <w:rFonts w:ascii="Times New Roman" w:hAnsi="Times New Roman" w:cs="Times New Roman"/>
          <w:bCs/>
          <w:sz w:val="21"/>
          <w:szCs w:val="21"/>
          <w:lang w:val="tg-Cyrl-TJ"/>
        </w:rPr>
        <w:t>деҳаҳои</w:t>
      </w:r>
      <w:r w:rsidRPr="00F0687C">
        <w:rPr>
          <w:rFonts w:ascii="Times New Roman" w:hAnsi="Times New Roman" w:cs="Times New Roman"/>
          <w:bCs/>
          <w:sz w:val="21"/>
          <w:szCs w:val="21"/>
          <w:lang w:val="tg-Cyrl-TJ"/>
        </w:rPr>
        <w:t xml:space="preserve"> зерҳадаф ва кумак ба мизоҷони зерҳадафи лоиҳа мувофиқи талаботҳои лоиҳа</w:t>
      </w:r>
      <w:r w:rsidR="00175E2B">
        <w:rPr>
          <w:rFonts w:ascii="Times New Roman" w:hAnsi="Times New Roman" w:cs="Times New Roman"/>
          <w:bCs/>
          <w:sz w:val="21"/>
          <w:szCs w:val="21"/>
          <w:lang w:val="tg-Cyrl-TJ"/>
        </w:rPr>
        <w:t>.</w:t>
      </w:r>
    </w:p>
    <w:p w14:paraId="119F777A" w14:textId="77777777" w:rsidR="00F0687C" w:rsidRPr="00F0687C" w:rsidRDefault="00F0687C" w:rsidP="00F0687C">
      <w:pPr>
        <w:spacing w:after="0" w:line="240" w:lineRule="auto"/>
        <w:jc w:val="both"/>
        <w:rPr>
          <w:rFonts w:ascii="Times New Roman" w:hAnsi="Times New Roman" w:cs="Times New Roman"/>
          <w:sz w:val="21"/>
          <w:szCs w:val="21"/>
          <w:highlight w:val="yellow"/>
          <w:lang w:val="tg-Cyrl-TJ"/>
        </w:rPr>
      </w:pPr>
    </w:p>
    <w:p w14:paraId="2DB732D4" w14:textId="3D2E1BAC" w:rsidR="00F0687C" w:rsidRPr="00F0687C" w:rsidRDefault="00F0687C" w:rsidP="00F0687C">
      <w:pPr>
        <w:spacing w:after="0" w:line="240" w:lineRule="auto"/>
        <w:jc w:val="both"/>
        <w:rPr>
          <w:rFonts w:ascii="Times New Roman" w:hAnsi="Times New Roman" w:cs="Times New Roman"/>
          <w:b/>
          <w:bCs/>
          <w:sz w:val="21"/>
          <w:szCs w:val="21"/>
          <w:u w:val="single"/>
        </w:rPr>
      </w:pPr>
      <w:r w:rsidRPr="00F0687C">
        <w:rPr>
          <w:rFonts w:ascii="Times New Roman" w:hAnsi="Times New Roman" w:cs="Times New Roman"/>
          <w:b/>
          <w:bCs/>
          <w:sz w:val="21"/>
          <w:szCs w:val="21"/>
          <w:u w:val="single"/>
        </w:rPr>
        <w:t xml:space="preserve">Ихтисос </w:t>
      </w:r>
    </w:p>
    <w:p w14:paraId="6825A8A2" w14:textId="2CE87518" w:rsidR="00F0687C" w:rsidRPr="009508F4" w:rsidRDefault="00F0687C" w:rsidP="00F0687C">
      <w:pPr>
        <w:numPr>
          <w:ilvl w:val="0"/>
          <w:numId w:val="18"/>
        </w:numPr>
        <w:spacing w:after="0" w:line="240" w:lineRule="auto"/>
        <w:jc w:val="both"/>
        <w:rPr>
          <w:rFonts w:ascii="Times New Roman" w:hAnsi="Times New Roman" w:cs="Times New Roman"/>
          <w:bCs/>
          <w:sz w:val="21"/>
          <w:szCs w:val="21"/>
          <w:lang w:val="tg-Cyrl-TJ"/>
        </w:rPr>
      </w:pPr>
      <w:r w:rsidRPr="00F0687C">
        <w:rPr>
          <w:rFonts w:ascii="Times New Roman" w:hAnsi="Times New Roman" w:cs="Times New Roman"/>
          <w:bCs/>
          <w:sz w:val="21"/>
          <w:szCs w:val="21"/>
          <w:lang w:val="tg-Cyrl-TJ"/>
        </w:rPr>
        <w:t xml:space="preserve">Маълумоти олӣ аз рӯи ихтисосҳои </w:t>
      </w:r>
      <w:r w:rsidRPr="00F0687C">
        <w:rPr>
          <w:rFonts w:ascii="Times New Roman" w:hAnsi="Times New Roman" w:cs="Times New Roman"/>
          <w:sz w:val="21"/>
          <w:szCs w:val="21"/>
          <w:lang w:val="tg-Cyrl-TJ"/>
        </w:rPr>
        <w:t>ҷомеашиносӣ, иқтисод, рушд ва ғ</w:t>
      </w:r>
      <w:r w:rsidR="009B49EC">
        <w:rPr>
          <w:rFonts w:ascii="Times New Roman" w:hAnsi="Times New Roman" w:cs="Times New Roman"/>
          <w:sz w:val="21"/>
          <w:szCs w:val="21"/>
          <w:lang w:val="tg-Cyrl-TJ"/>
        </w:rPr>
        <w:t>айра</w:t>
      </w:r>
      <w:r w:rsidR="009508F4">
        <w:rPr>
          <w:rFonts w:ascii="Times New Roman" w:hAnsi="Times New Roman" w:cs="Times New Roman"/>
          <w:sz w:val="21"/>
          <w:szCs w:val="21"/>
          <w:lang w:val="tg-Cyrl-TJ"/>
        </w:rPr>
        <w:t>.</w:t>
      </w:r>
    </w:p>
    <w:p w14:paraId="559792F9" w14:textId="77777777" w:rsidR="003B1ED0" w:rsidRDefault="009E2D84" w:rsidP="003B1ED0">
      <w:pPr>
        <w:spacing w:after="0" w:line="240" w:lineRule="auto"/>
        <w:jc w:val="both"/>
        <w:rPr>
          <w:rFonts w:ascii="Times New Roman" w:hAnsi="Times New Roman" w:cs="Times New Roman"/>
          <w:b/>
          <w:bCs/>
          <w:sz w:val="21"/>
          <w:szCs w:val="21"/>
          <w:u w:val="single"/>
          <w:lang w:val="tg-Cyrl-TJ"/>
        </w:rPr>
      </w:pPr>
      <w:r>
        <w:rPr>
          <w:rFonts w:ascii="Times New Roman" w:hAnsi="Times New Roman" w:cs="Times New Roman"/>
          <w:b/>
          <w:bCs/>
          <w:sz w:val="21"/>
          <w:szCs w:val="21"/>
          <w:u w:val="single"/>
          <w:lang w:val="tg-Cyrl-TJ"/>
        </w:rPr>
        <w:t xml:space="preserve">Малака ва </w:t>
      </w:r>
      <w:r w:rsidR="009508F4">
        <w:rPr>
          <w:rFonts w:ascii="Times New Roman" w:hAnsi="Times New Roman" w:cs="Times New Roman"/>
          <w:b/>
          <w:bCs/>
          <w:sz w:val="21"/>
          <w:szCs w:val="21"/>
          <w:u w:val="single"/>
          <w:lang w:val="tg-Cyrl-TJ"/>
        </w:rPr>
        <w:t>Маҳорат</w:t>
      </w:r>
    </w:p>
    <w:p w14:paraId="68E812D6" w14:textId="258621FE" w:rsidR="00F0687C" w:rsidRPr="003B1ED0" w:rsidRDefault="00F0687C" w:rsidP="003B1ED0">
      <w:pPr>
        <w:pStyle w:val="ListParagraph"/>
        <w:numPr>
          <w:ilvl w:val="0"/>
          <w:numId w:val="18"/>
        </w:numPr>
        <w:spacing w:after="0" w:line="240" w:lineRule="auto"/>
        <w:jc w:val="both"/>
        <w:rPr>
          <w:rFonts w:ascii="Times New Roman" w:hAnsi="Times New Roman" w:cs="Times New Roman"/>
          <w:b/>
          <w:bCs/>
          <w:sz w:val="21"/>
          <w:szCs w:val="21"/>
          <w:u w:val="single"/>
          <w:lang w:val="tg-Cyrl-TJ"/>
        </w:rPr>
      </w:pPr>
      <w:r w:rsidRPr="003B1ED0">
        <w:rPr>
          <w:rFonts w:ascii="Times New Roman" w:hAnsi="Times New Roman" w:cs="Times New Roman"/>
          <w:sz w:val="21"/>
          <w:szCs w:val="21"/>
          <w:lang w:val="tg-Cyrl-TJ"/>
        </w:rPr>
        <w:t>Маълумоти пурра оиди низоми қонунгузориҳо</w:t>
      </w:r>
      <w:r w:rsidR="00CC03B6" w:rsidRPr="003B1ED0">
        <w:rPr>
          <w:rFonts w:ascii="Times New Roman" w:hAnsi="Times New Roman" w:cs="Times New Roman"/>
          <w:sz w:val="21"/>
          <w:szCs w:val="21"/>
          <w:lang w:val="tg-Cyrl-TJ"/>
        </w:rPr>
        <w:t xml:space="preserve">и Ҷумҳурии Тоҷикистон дар самти </w:t>
      </w:r>
      <w:r w:rsidR="00C964EF" w:rsidRPr="003B1ED0">
        <w:rPr>
          <w:rFonts w:ascii="Times New Roman" w:hAnsi="Times New Roman" w:cs="Times New Roman"/>
          <w:sz w:val="21"/>
          <w:szCs w:val="21"/>
          <w:lang w:val="tg-Cyrl-TJ"/>
        </w:rPr>
        <w:t xml:space="preserve">идоракунии </w:t>
      </w:r>
      <w:r w:rsidR="00CC03B6" w:rsidRPr="003B1ED0">
        <w:rPr>
          <w:rFonts w:ascii="Times New Roman" w:hAnsi="Times New Roman" w:cs="Times New Roman"/>
          <w:sz w:val="21"/>
          <w:szCs w:val="21"/>
          <w:lang w:val="tg-Cyrl-TJ"/>
        </w:rPr>
        <w:t xml:space="preserve">маҳалӣ </w:t>
      </w:r>
      <w:r w:rsidR="00CC081E" w:rsidRPr="003B1ED0">
        <w:rPr>
          <w:rFonts w:ascii="Times New Roman" w:hAnsi="Times New Roman" w:cs="Times New Roman"/>
          <w:sz w:val="21"/>
          <w:szCs w:val="21"/>
          <w:lang w:val="tg-Cyrl-TJ"/>
        </w:rPr>
        <w:t xml:space="preserve">ва идракунии самараноки захираҳои </w:t>
      </w:r>
      <w:r w:rsidR="00CC03B6" w:rsidRPr="003B1ED0">
        <w:rPr>
          <w:rFonts w:ascii="Times New Roman" w:hAnsi="Times New Roman" w:cs="Times New Roman"/>
          <w:sz w:val="21"/>
          <w:szCs w:val="21"/>
          <w:lang w:val="tg-Cyrl-TJ"/>
        </w:rPr>
        <w:t>таби</w:t>
      </w:r>
      <w:r w:rsidR="00CC081E" w:rsidRPr="003B1ED0">
        <w:rPr>
          <w:rFonts w:ascii="Times New Roman" w:hAnsi="Times New Roman" w:cs="Times New Roman"/>
          <w:sz w:val="21"/>
          <w:szCs w:val="21"/>
          <w:lang w:val="tg-Cyrl-TJ"/>
        </w:rPr>
        <w:t xml:space="preserve">ӣ (об, ҷангал, </w:t>
      </w:r>
      <w:r w:rsidR="004D734D" w:rsidRPr="003B1ED0">
        <w:rPr>
          <w:rFonts w:ascii="Times New Roman" w:hAnsi="Times New Roman" w:cs="Times New Roman"/>
          <w:sz w:val="21"/>
          <w:szCs w:val="21"/>
          <w:lang w:val="tg-Cyrl-TJ"/>
        </w:rPr>
        <w:t>чарогоҳ)</w:t>
      </w:r>
      <w:r w:rsidR="00CC03B6" w:rsidRPr="003B1ED0">
        <w:rPr>
          <w:rFonts w:ascii="Times New Roman" w:hAnsi="Times New Roman" w:cs="Times New Roman"/>
          <w:sz w:val="21"/>
          <w:szCs w:val="21"/>
          <w:lang w:val="tg-Cyrl-TJ"/>
        </w:rPr>
        <w:t>.</w:t>
      </w:r>
    </w:p>
    <w:p w14:paraId="2A2788B1" w14:textId="485A31A5" w:rsidR="00F0687C" w:rsidRPr="00F0687C" w:rsidRDefault="00F0687C" w:rsidP="00F0687C">
      <w:pPr>
        <w:pStyle w:val="ListParagraph"/>
        <w:numPr>
          <w:ilvl w:val="0"/>
          <w:numId w:val="18"/>
        </w:numPr>
        <w:spacing w:after="0" w:line="240" w:lineRule="auto"/>
        <w:jc w:val="both"/>
        <w:rPr>
          <w:rFonts w:ascii="Times New Roman" w:hAnsi="Times New Roman" w:cs="Times New Roman"/>
          <w:sz w:val="21"/>
          <w:szCs w:val="21"/>
          <w:lang w:val="tg-Cyrl-TJ"/>
        </w:rPr>
      </w:pPr>
      <w:r w:rsidRPr="00F0687C">
        <w:rPr>
          <w:rFonts w:ascii="Times New Roman" w:hAnsi="Times New Roman" w:cs="Times New Roman"/>
          <w:bCs/>
          <w:sz w:val="21"/>
          <w:szCs w:val="21"/>
          <w:lang w:val="tg-Cyrl-TJ"/>
        </w:rPr>
        <w:t xml:space="preserve">Маҳорати баланд дар сафарбаркунии ҷомеа ва фасилитатсияи семинарҳо/вохӯриҳо дар сатҳи </w:t>
      </w:r>
      <w:r w:rsidR="009B49EC">
        <w:rPr>
          <w:rFonts w:ascii="Times New Roman" w:hAnsi="Times New Roman" w:cs="Times New Roman"/>
          <w:bCs/>
          <w:sz w:val="21"/>
          <w:szCs w:val="21"/>
          <w:lang w:val="tg-Cyrl-TJ"/>
        </w:rPr>
        <w:t>деҳа</w:t>
      </w:r>
      <w:r w:rsidRPr="00F0687C">
        <w:rPr>
          <w:rFonts w:ascii="Times New Roman" w:hAnsi="Times New Roman" w:cs="Times New Roman"/>
          <w:bCs/>
          <w:sz w:val="21"/>
          <w:szCs w:val="21"/>
          <w:lang w:val="tg-Cyrl-TJ"/>
        </w:rPr>
        <w:t>/маҳалла/ҷамоат</w:t>
      </w:r>
      <w:r w:rsidR="009B49EC">
        <w:rPr>
          <w:rFonts w:ascii="Times New Roman" w:hAnsi="Times New Roman" w:cs="Times New Roman"/>
          <w:bCs/>
          <w:sz w:val="21"/>
          <w:szCs w:val="21"/>
          <w:lang w:val="tg-Cyrl-TJ"/>
        </w:rPr>
        <w:t>/зер</w:t>
      </w:r>
      <w:r w:rsidR="009B49EC" w:rsidRPr="009B49EC">
        <w:rPr>
          <w:rFonts w:ascii="Times New Roman" w:hAnsi="Times New Roman" w:cs="Times New Roman"/>
          <w:bCs/>
          <w:sz w:val="21"/>
          <w:szCs w:val="21"/>
          <w:lang w:val="tg-Cyrl-TJ"/>
        </w:rPr>
        <w:t>-</w:t>
      </w:r>
      <w:r w:rsidR="009B49EC">
        <w:rPr>
          <w:rFonts w:ascii="Times New Roman" w:hAnsi="Times New Roman" w:cs="Times New Roman"/>
          <w:bCs/>
          <w:sz w:val="21"/>
          <w:szCs w:val="21"/>
          <w:lang w:val="tg-Cyrl-TJ"/>
        </w:rPr>
        <w:t>ҳавза</w:t>
      </w:r>
      <w:r w:rsidRPr="00F0687C">
        <w:rPr>
          <w:rFonts w:ascii="Times New Roman" w:hAnsi="Times New Roman" w:cs="Times New Roman"/>
          <w:bCs/>
          <w:sz w:val="21"/>
          <w:szCs w:val="21"/>
          <w:lang w:val="tg-Cyrl-TJ"/>
        </w:rPr>
        <w:t xml:space="preserve"> ва ташвиқи фаъолиятҳои лоиҳа бо роҳбарони дахлдори сохторҳои гуногуни ҳудуди </w:t>
      </w:r>
      <w:r w:rsidR="009B49EC">
        <w:rPr>
          <w:rFonts w:ascii="Times New Roman" w:hAnsi="Times New Roman" w:cs="Times New Roman"/>
          <w:bCs/>
          <w:sz w:val="21"/>
          <w:szCs w:val="21"/>
          <w:lang w:val="tg-Cyrl-TJ"/>
        </w:rPr>
        <w:t>ноҳияи</w:t>
      </w:r>
      <w:r w:rsidRPr="00F0687C">
        <w:rPr>
          <w:rFonts w:ascii="Times New Roman" w:hAnsi="Times New Roman" w:cs="Times New Roman"/>
          <w:bCs/>
          <w:sz w:val="21"/>
          <w:szCs w:val="21"/>
          <w:lang w:val="tg-Cyrl-TJ"/>
        </w:rPr>
        <w:t xml:space="preserve"> зерҳадаф мувофиқи нақшаи амалигардонии фаъолиятҳо</w:t>
      </w:r>
      <w:r w:rsidR="009E2D84">
        <w:rPr>
          <w:rFonts w:ascii="Times New Roman" w:hAnsi="Times New Roman" w:cs="Times New Roman"/>
          <w:bCs/>
          <w:sz w:val="21"/>
          <w:szCs w:val="21"/>
          <w:lang w:val="tg-Cyrl-TJ"/>
        </w:rPr>
        <w:t>.</w:t>
      </w:r>
    </w:p>
    <w:p w14:paraId="49B3A5D3" w14:textId="7D3C65DF" w:rsidR="00F0687C" w:rsidRPr="00F0687C" w:rsidRDefault="00F0687C" w:rsidP="00F0687C">
      <w:pPr>
        <w:pStyle w:val="ListParagraph"/>
        <w:numPr>
          <w:ilvl w:val="0"/>
          <w:numId w:val="18"/>
        </w:numPr>
        <w:spacing w:after="0" w:line="240" w:lineRule="auto"/>
        <w:jc w:val="both"/>
        <w:rPr>
          <w:rFonts w:ascii="Times New Roman" w:hAnsi="Times New Roman" w:cs="Times New Roman"/>
          <w:sz w:val="21"/>
          <w:szCs w:val="21"/>
          <w:lang w:val="tg-Cyrl-TJ"/>
        </w:rPr>
      </w:pPr>
      <w:r w:rsidRPr="00F0687C">
        <w:rPr>
          <w:rFonts w:ascii="Times New Roman" w:hAnsi="Times New Roman" w:cs="Times New Roman"/>
          <w:sz w:val="21"/>
          <w:szCs w:val="21"/>
          <w:lang w:val="tg-Cyrl-TJ"/>
        </w:rPr>
        <w:t xml:space="preserve">Қобилияти дарк ва дарёфти проблемаҳои асосӣ нисбати </w:t>
      </w:r>
      <w:r w:rsidR="008025A0">
        <w:rPr>
          <w:rFonts w:ascii="Times New Roman" w:hAnsi="Times New Roman" w:cs="Times New Roman"/>
          <w:sz w:val="21"/>
          <w:szCs w:val="21"/>
          <w:lang w:val="tg-Cyrl-TJ"/>
        </w:rPr>
        <w:t>идоракунии об ва захираҳои табиӣ</w:t>
      </w:r>
      <w:r w:rsidR="009E2D84">
        <w:rPr>
          <w:rFonts w:ascii="Times New Roman" w:hAnsi="Times New Roman" w:cs="Times New Roman"/>
          <w:sz w:val="21"/>
          <w:szCs w:val="21"/>
          <w:lang w:val="tg-Cyrl-TJ"/>
        </w:rPr>
        <w:t>.</w:t>
      </w:r>
    </w:p>
    <w:p w14:paraId="0BED59FC" w14:textId="240FA452" w:rsidR="00F0687C" w:rsidRPr="00F0687C" w:rsidRDefault="00F0687C" w:rsidP="00F0687C">
      <w:pPr>
        <w:pStyle w:val="ListParagraph"/>
        <w:numPr>
          <w:ilvl w:val="0"/>
          <w:numId w:val="18"/>
        </w:numPr>
        <w:spacing w:after="0" w:line="240" w:lineRule="auto"/>
        <w:jc w:val="both"/>
        <w:rPr>
          <w:rFonts w:ascii="Times New Roman" w:hAnsi="Times New Roman" w:cs="Times New Roman"/>
          <w:sz w:val="21"/>
          <w:szCs w:val="21"/>
          <w:lang w:val="tg-Cyrl-TJ"/>
        </w:rPr>
      </w:pPr>
      <w:r w:rsidRPr="00F0687C">
        <w:rPr>
          <w:rFonts w:ascii="Times New Roman" w:hAnsi="Times New Roman" w:cs="Times New Roman"/>
          <w:bCs/>
          <w:sz w:val="21"/>
          <w:szCs w:val="21"/>
          <w:lang w:val="tg-Cyrl-TJ"/>
        </w:rPr>
        <w:t>Маҳоратҳои  робитавии мустаҳкам ва ҳисси хуби масъулиятнокӣ, кордонӣ, хоҳиши ташаббускорӣ ва муносибати ҳамкорона</w:t>
      </w:r>
      <w:r w:rsidR="009E2D84">
        <w:rPr>
          <w:rFonts w:ascii="Times New Roman" w:hAnsi="Times New Roman" w:cs="Times New Roman"/>
          <w:bCs/>
          <w:sz w:val="21"/>
          <w:szCs w:val="21"/>
          <w:lang w:val="tg-Cyrl-TJ"/>
        </w:rPr>
        <w:t>.</w:t>
      </w:r>
    </w:p>
    <w:p w14:paraId="2BA1D338" w14:textId="6225C316" w:rsidR="00F0687C" w:rsidRPr="00F0687C" w:rsidRDefault="00F0687C" w:rsidP="00F0687C">
      <w:pPr>
        <w:pStyle w:val="ListParagraph"/>
        <w:numPr>
          <w:ilvl w:val="0"/>
          <w:numId w:val="18"/>
        </w:numPr>
        <w:spacing w:after="0" w:line="240" w:lineRule="auto"/>
        <w:jc w:val="both"/>
        <w:rPr>
          <w:rFonts w:ascii="Times New Roman" w:hAnsi="Times New Roman" w:cs="Times New Roman"/>
          <w:sz w:val="21"/>
          <w:szCs w:val="21"/>
          <w:lang w:val="tg-Cyrl-TJ"/>
        </w:rPr>
      </w:pPr>
      <w:r w:rsidRPr="00F0687C">
        <w:rPr>
          <w:rFonts w:ascii="Times New Roman" w:hAnsi="Times New Roman" w:cs="Times New Roman"/>
          <w:bCs/>
          <w:sz w:val="21"/>
          <w:szCs w:val="21"/>
          <w:lang w:val="tg-Cyrl-TJ"/>
        </w:rPr>
        <w:t>Қобилияти хуби гӯш кардани ҳамкорон ва ҳамкасбонро дошта ва аз рӯи масъалаҳои бамиёномада маҳоратҳои тавсиякории амалиро нисбати масъалаҳои ҳалталаби касбӣ доро мебошад</w:t>
      </w:r>
      <w:r w:rsidR="009E2D84">
        <w:rPr>
          <w:rFonts w:ascii="Times New Roman" w:hAnsi="Times New Roman" w:cs="Times New Roman"/>
          <w:bCs/>
          <w:sz w:val="21"/>
          <w:szCs w:val="21"/>
          <w:lang w:val="tg-Cyrl-TJ"/>
        </w:rPr>
        <w:t>.</w:t>
      </w:r>
    </w:p>
    <w:p w14:paraId="7A30C76F" w14:textId="44BC2F45" w:rsidR="00F0687C" w:rsidRPr="009508F4" w:rsidRDefault="00F0687C" w:rsidP="00F0687C">
      <w:pPr>
        <w:pStyle w:val="ListParagraph"/>
        <w:numPr>
          <w:ilvl w:val="0"/>
          <w:numId w:val="18"/>
        </w:numPr>
        <w:spacing w:after="0" w:line="240" w:lineRule="auto"/>
        <w:jc w:val="both"/>
        <w:rPr>
          <w:rFonts w:ascii="Times New Roman" w:hAnsi="Times New Roman" w:cs="Times New Roman"/>
          <w:sz w:val="21"/>
          <w:szCs w:val="21"/>
          <w:lang w:val="tg-Cyrl-TJ"/>
        </w:rPr>
      </w:pPr>
      <w:r w:rsidRPr="00F0687C">
        <w:rPr>
          <w:rFonts w:ascii="Times New Roman" w:hAnsi="Times New Roman" w:cs="Times New Roman"/>
          <w:bCs/>
          <w:sz w:val="21"/>
          <w:szCs w:val="21"/>
          <w:lang w:val="tg-Cyrl-TJ"/>
        </w:rPr>
        <w:t>Дониши баланди муошират ва хат</w:t>
      </w:r>
      <w:r w:rsidR="009E2D84">
        <w:rPr>
          <w:rFonts w:ascii="Times New Roman" w:hAnsi="Times New Roman" w:cs="Times New Roman"/>
          <w:bCs/>
          <w:sz w:val="21"/>
          <w:szCs w:val="21"/>
          <w:lang w:val="tg-Cyrl-TJ"/>
        </w:rPr>
        <w:t>т</w:t>
      </w:r>
      <w:r w:rsidRPr="00F0687C">
        <w:rPr>
          <w:rFonts w:ascii="Times New Roman" w:hAnsi="Times New Roman" w:cs="Times New Roman"/>
          <w:bCs/>
          <w:sz w:val="21"/>
          <w:szCs w:val="21"/>
          <w:lang w:val="tg-Cyrl-TJ"/>
        </w:rPr>
        <w:t xml:space="preserve">ии забони </w:t>
      </w:r>
      <w:r w:rsidR="008025A0">
        <w:rPr>
          <w:rFonts w:ascii="Times New Roman" w:hAnsi="Times New Roman" w:cs="Times New Roman"/>
          <w:bCs/>
          <w:sz w:val="21"/>
          <w:szCs w:val="21"/>
          <w:lang w:val="tg-Cyrl-TJ"/>
        </w:rPr>
        <w:t>т</w:t>
      </w:r>
      <w:r w:rsidRPr="00F0687C">
        <w:rPr>
          <w:rFonts w:ascii="Times New Roman" w:hAnsi="Times New Roman" w:cs="Times New Roman"/>
          <w:bCs/>
          <w:sz w:val="21"/>
          <w:szCs w:val="21"/>
          <w:lang w:val="tg-Cyrl-TJ"/>
        </w:rPr>
        <w:t xml:space="preserve">оҷикӣ ва донистани забонҳои маҳаллӣ муҳим аст; шиносоӣ бо забонҳои </w:t>
      </w:r>
      <w:r w:rsidR="008025A0">
        <w:rPr>
          <w:rFonts w:ascii="Times New Roman" w:hAnsi="Times New Roman" w:cs="Times New Roman"/>
          <w:bCs/>
          <w:sz w:val="21"/>
          <w:szCs w:val="21"/>
          <w:lang w:val="tg-Cyrl-TJ"/>
        </w:rPr>
        <w:t>р</w:t>
      </w:r>
      <w:r w:rsidRPr="00F0687C">
        <w:rPr>
          <w:rFonts w:ascii="Times New Roman" w:hAnsi="Times New Roman" w:cs="Times New Roman"/>
          <w:bCs/>
          <w:sz w:val="21"/>
          <w:szCs w:val="21"/>
          <w:lang w:val="tg-Cyrl-TJ"/>
        </w:rPr>
        <w:t xml:space="preserve">усӣ ва </w:t>
      </w:r>
      <w:r w:rsidR="008025A0">
        <w:rPr>
          <w:rFonts w:ascii="Times New Roman" w:hAnsi="Times New Roman" w:cs="Times New Roman"/>
          <w:bCs/>
          <w:sz w:val="21"/>
          <w:szCs w:val="21"/>
          <w:lang w:val="tg-Cyrl-TJ"/>
        </w:rPr>
        <w:t>а</w:t>
      </w:r>
      <w:r w:rsidRPr="00F0687C">
        <w:rPr>
          <w:rFonts w:ascii="Times New Roman" w:hAnsi="Times New Roman" w:cs="Times New Roman"/>
          <w:bCs/>
          <w:sz w:val="21"/>
          <w:szCs w:val="21"/>
          <w:lang w:val="tg-Cyrl-TJ"/>
        </w:rPr>
        <w:t xml:space="preserve">нглисӣ ва малакаи хуби кор дар компютер бо истифода аз барномаҳои Майкрософт Word, Excel, интернет ва </w:t>
      </w:r>
      <w:r w:rsidR="009E2D84">
        <w:rPr>
          <w:rFonts w:ascii="Times New Roman" w:hAnsi="Times New Roman" w:cs="Times New Roman"/>
          <w:bCs/>
          <w:sz w:val="21"/>
          <w:szCs w:val="21"/>
          <w:lang w:val="tg-Cyrl-TJ"/>
        </w:rPr>
        <w:t>э</w:t>
      </w:r>
      <w:r w:rsidRPr="00F0687C">
        <w:rPr>
          <w:rFonts w:ascii="Times New Roman" w:hAnsi="Times New Roman" w:cs="Times New Roman"/>
          <w:bCs/>
          <w:sz w:val="21"/>
          <w:szCs w:val="21"/>
          <w:lang w:val="tg-Cyrl-TJ"/>
        </w:rPr>
        <w:t>мейл афзалият хоҳад дошт.</w:t>
      </w:r>
    </w:p>
    <w:p w14:paraId="737D30EA" w14:textId="77777777" w:rsidR="009508F4" w:rsidRPr="009508F4" w:rsidRDefault="009508F4" w:rsidP="009508F4">
      <w:pPr>
        <w:spacing w:after="0" w:line="240" w:lineRule="auto"/>
        <w:jc w:val="both"/>
        <w:rPr>
          <w:rFonts w:ascii="Times New Roman" w:hAnsi="Times New Roman" w:cs="Times New Roman"/>
          <w:b/>
          <w:bCs/>
          <w:sz w:val="21"/>
          <w:szCs w:val="21"/>
          <w:u w:val="single"/>
          <w:lang w:val="tg-Cyrl-TJ"/>
        </w:rPr>
      </w:pPr>
      <w:r w:rsidRPr="009508F4">
        <w:rPr>
          <w:rFonts w:ascii="Times New Roman" w:hAnsi="Times New Roman" w:cs="Times New Roman"/>
          <w:b/>
          <w:bCs/>
          <w:sz w:val="21"/>
          <w:szCs w:val="21"/>
          <w:u w:val="single"/>
          <w:lang w:val="tg-Cyrl-TJ"/>
        </w:rPr>
        <w:t>Таҷриба</w:t>
      </w:r>
    </w:p>
    <w:p w14:paraId="6D0BED59" w14:textId="31C719A8" w:rsidR="009508F4" w:rsidRPr="009508F4" w:rsidRDefault="009508F4" w:rsidP="009508F4">
      <w:pPr>
        <w:pStyle w:val="ListParagraph"/>
        <w:numPr>
          <w:ilvl w:val="0"/>
          <w:numId w:val="20"/>
        </w:numPr>
        <w:spacing w:after="0" w:line="240" w:lineRule="auto"/>
        <w:jc w:val="both"/>
        <w:rPr>
          <w:rFonts w:ascii="Times New Roman" w:hAnsi="Times New Roman" w:cs="Times New Roman"/>
          <w:sz w:val="21"/>
          <w:szCs w:val="21"/>
          <w:lang w:val="tg-Cyrl-TJ"/>
        </w:rPr>
      </w:pPr>
      <w:r w:rsidRPr="009508F4">
        <w:rPr>
          <w:rFonts w:ascii="Times New Roman" w:hAnsi="Times New Roman" w:cs="Times New Roman"/>
          <w:sz w:val="21"/>
          <w:szCs w:val="21"/>
          <w:lang w:val="tg-Cyrl-TJ"/>
        </w:rPr>
        <w:t>Дорои таҷрибаи зиёда аз панҷсола дар самти кор бо ҷомеа.</w:t>
      </w:r>
    </w:p>
    <w:p w14:paraId="3C5FE117" w14:textId="77777777" w:rsidR="00F0687C" w:rsidRPr="00F0687C" w:rsidRDefault="00F0687C" w:rsidP="00F0687C">
      <w:pPr>
        <w:pStyle w:val="ListParagraph"/>
        <w:spacing w:after="0" w:line="240" w:lineRule="auto"/>
        <w:ind w:left="0"/>
        <w:jc w:val="both"/>
        <w:rPr>
          <w:rFonts w:ascii="Times New Roman" w:hAnsi="Times New Roman" w:cs="Times New Roman"/>
          <w:bCs/>
          <w:sz w:val="21"/>
          <w:szCs w:val="21"/>
          <w:lang w:val="tg-Cyrl-TJ"/>
        </w:rPr>
      </w:pPr>
    </w:p>
    <w:p w14:paraId="454AFB42" w14:textId="30D43373" w:rsidR="00F0687C" w:rsidRPr="001C35BB" w:rsidRDefault="00F0687C" w:rsidP="001C35BB">
      <w:pPr>
        <w:spacing w:after="0" w:line="240" w:lineRule="auto"/>
        <w:jc w:val="both"/>
        <w:rPr>
          <w:rFonts w:ascii="Times New Roman" w:hAnsi="Times New Roman" w:cs="Times New Roman"/>
          <w:b/>
          <w:bCs/>
          <w:sz w:val="21"/>
          <w:szCs w:val="21"/>
          <w:u w:val="single"/>
        </w:rPr>
      </w:pPr>
      <w:r w:rsidRPr="001C35BB">
        <w:rPr>
          <w:rFonts w:ascii="Times New Roman" w:hAnsi="Times New Roman" w:cs="Times New Roman"/>
          <w:b/>
          <w:bCs/>
          <w:sz w:val="21"/>
          <w:szCs w:val="21"/>
          <w:u w:val="single"/>
          <w:lang w:val="tg-Cyrl-TJ"/>
        </w:rPr>
        <w:t>Малакаҳои шахсӣ</w:t>
      </w:r>
    </w:p>
    <w:p w14:paraId="6895ECE3" w14:textId="7A4DA13D" w:rsidR="00F0687C" w:rsidRPr="00F0687C" w:rsidRDefault="00F0687C" w:rsidP="00F0687C">
      <w:pPr>
        <w:pStyle w:val="ListParagraph"/>
        <w:numPr>
          <w:ilvl w:val="0"/>
          <w:numId w:val="7"/>
        </w:numPr>
        <w:spacing w:after="0" w:line="240" w:lineRule="auto"/>
        <w:ind w:left="630"/>
        <w:jc w:val="both"/>
        <w:rPr>
          <w:rFonts w:ascii="Times New Roman" w:hAnsi="Times New Roman" w:cs="Times New Roman"/>
          <w:bCs/>
          <w:sz w:val="21"/>
          <w:szCs w:val="21"/>
        </w:rPr>
      </w:pPr>
      <w:r w:rsidRPr="00F0687C">
        <w:rPr>
          <w:rFonts w:ascii="Times New Roman" w:hAnsi="Times New Roman" w:cs="Times New Roman"/>
          <w:bCs/>
          <w:sz w:val="21"/>
          <w:szCs w:val="21"/>
          <w:lang w:val="tg-Cyrl-TJ"/>
        </w:rPr>
        <w:t>Малакаҳои хуби байнишахсӣ ва коммуникатсионӣ, фаъол, қобилияти ташаббус ва омодагии анҷом додани фаъолиятҳо дар ҷамоатҳои дурдасти зерҳадафи лоиҳа</w:t>
      </w:r>
      <w:r w:rsidR="009E2D84">
        <w:rPr>
          <w:rFonts w:ascii="Times New Roman" w:hAnsi="Times New Roman" w:cs="Times New Roman"/>
          <w:bCs/>
          <w:sz w:val="21"/>
          <w:szCs w:val="21"/>
          <w:lang w:val="tg-Cyrl-TJ"/>
        </w:rPr>
        <w:t>.</w:t>
      </w:r>
    </w:p>
    <w:p w14:paraId="5AADBF78" w14:textId="304B8A2C" w:rsidR="00F0687C" w:rsidRPr="00F0687C" w:rsidRDefault="00F0687C" w:rsidP="00F0687C">
      <w:pPr>
        <w:pStyle w:val="ListParagraph"/>
        <w:numPr>
          <w:ilvl w:val="0"/>
          <w:numId w:val="7"/>
        </w:numPr>
        <w:spacing w:after="0" w:line="240" w:lineRule="auto"/>
        <w:ind w:left="630"/>
        <w:jc w:val="both"/>
        <w:rPr>
          <w:rFonts w:ascii="Times New Roman" w:hAnsi="Times New Roman" w:cs="Times New Roman"/>
          <w:bCs/>
          <w:sz w:val="21"/>
          <w:szCs w:val="21"/>
        </w:rPr>
      </w:pPr>
      <w:r w:rsidRPr="00F0687C">
        <w:rPr>
          <w:rFonts w:ascii="Times New Roman" w:hAnsi="Times New Roman" w:cs="Times New Roman"/>
          <w:bCs/>
          <w:sz w:val="21"/>
          <w:szCs w:val="21"/>
          <w:lang w:val="tg-Cyrl-TJ"/>
        </w:rPr>
        <w:t>Тафаккури навоварона ва таҳлилӣ, бозингари даста</w:t>
      </w:r>
      <w:r w:rsidR="009E2D84">
        <w:rPr>
          <w:rFonts w:ascii="Times New Roman" w:hAnsi="Times New Roman" w:cs="Times New Roman"/>
          <w:bCs/>
          <w:sz w:val="21"/>
          <w:szCs w:val="21"/>
          <w:lang w:val="tg-Cyrl-TJ"/>
        </w:rPr>
        <w:t>.</w:t>
      </w:r>
    </w:p>
    <w:p w14:paraId="73203345" w14:textId="77777777" w:rsidR="00CF63BF" w:rsidRPr="00F0687C" w:rsidRDefault="00CF63BF" w:rsidP="0061433E">
      <w:pPr>
        <w:keepNext/>
        <w:keepLines/>
        <w:spacing w:after="0" w:line="240" w:lineRule="auto"/>
        <w:jc w:val="both"/>
        <w:rPr>
          <w:rFonts w:ascii="Times New Roman" w:eastAsia="Times New Roman" w:hAnsi="Times New Roman" w:cs="Times New Roman"/>
          <w:sz w:val="21"/>
          <w:szCs w:val="21"/>
          <w:lang w:eastAsia="ru-RU"/>
        </w:rPr>
      </w:pPr>
    </w:p>
    <w:p w14:paraId="2A83059A" w14:textId="77777777" w:rsidR="001C35BB" w:rsidRDefault="001C35BB" w:rsidP="006E0188">
      <w:pPr>
        <w:shd w:val="clear" w:color="auto" w:fill="FFFFFF"/>
        <w:spacing w:after="0" w:line="240" w:lineRule="auto"/>
        <w:jc w:val="both"/>
        <w:rPr>
          <w:rFonts w:ascii="Times New Roman" w:hAnsi="Times New Roman" w:cs="Times New Roman"/>
          <w:b/>
          <w:bCs/>
          <w:sz w:val="21"/>
          <w:szCs w:val="21"/>
          <w:u w:val="single"/>
          <w:lang w:val="tg-Cyrl-TJ"/>
        </w:rPr>
      </w:pPr>
      <w:bookmarkStart w:id="0" w:name="_Hlk90409944"/>
    </w:p>
    <w:p w14:paraId="54952570" w14:textId="7F42389E" w:rsidR="006E0188" w:rsidRPr="001C35BB" w:rsidRDefault="004B4983" w:rsidP="006E0188">
      <w:pPr>
        <w:shd w:val="clear" w:color="auto" w:fill="FFFFFF"/>
        <w:spacing w:after="0" w:line="240" w:lineRule="auto"/>
        <w:jc w:val="both"/>
        <w:rPr>
          <w:rFonts w:ascii="Times New Roman" w:hAnsi="Times New Roman" w:cs="Times New Roman"/>
          <w:b/>
          <w:bCs/>
          <w:sz w:val="21"/>
          <w:szCs w:val="21"/>
          <w:u w:val="single"/>
          <w:lang w:val="tg-Cyrl-TJ"/>
        </w:rPr>
      </w:pPr>
      <w:r w:rsidRPr="001C35BB">
        <w:rPr>
          <w:rFonts w:ascii="Times New Roman" w:hAnsi="Times New Roman" w:cs="Times New Roman"/>
          <w:b/>
          <w:bCs/>
          <w:sz w:val="21"/>
          <w:szCs w:val="21"/>
          <w:u w:val="single"/>
          <w:lang w:val="tg-Cyrl-TJ"/>
        </w:rPr>
        <w:t>РАВАНДИ ҲУҶҶАТСУПОРӢ</w:t>
      </w:r>
    </w:p>
    <w:p w14:paraId="017655F0" w14:textId="36B023E0" w:rsidR="001C35BB" w:rsidRPr="001C35BB" w:rsidRDefault="001C35BB" w:rsidP="001C35BB">
      <w:pPr>
        <w:shd w:val="clear" w:color="auto" w:fill="FFFFFF"/>
        <w:spacing w:after="0" w:line="240" w:lineRule="auto"/>
        <w:jc w:val="both"/>
        <w:rPr>
          <w:rFonts w:ascii="Times New Roman" w:hAnsi="Times New Roman" w:cs="Times New Roman"/>
          <w:b/>
          <w:bCs/>
          <w:i/>
          <w:sz w:val="21"/>
          <w:szCs w:val="21"/>
          <w:lang w:val="tg-Cyrl-TJ"/>
        </w:rPr>
      </w:pPr>
      <w:r w:rsidRPr="00532540">
        <w:rPr>
          <w:rFonts w:ascii="Times New Roman" w:hAnsi="Times New Roman" w:cs="Times New Roman"/>
          <w:sz w:val="21"/>
          <w:szCs w:val="21"/>
          <w:lang w:val="tg-Cyrl-TJ"/>
        </w:rPr>
        <w:t>Лутфан ҳуҷҷатҳои худро</w:t>
      </w:r>
      <w:r w:rsidR="00532540" w:rsidRPr="00532540">
        <w:rPr>
          <w:rFonts w:ascii="Times New Roman" w:hAnsi="Times New Roman" w:cs="Times New Roman"/>
          <w:sz w:val="21"/>
          <w:szCs w:val="21"/>
          <w:lang w:val="tg-Cyrl-TJ"/>
        </w:rPr>
        <w:t>:</w:t>
      </w:r>
      <w:r w:rsidRPr="00532540">
        <w:rPr>
          <w:rFonts w:ascii="Times New Roman" w:hAnsi="Times New Roman" w:cs="Times New Roman"/>
          <w:sz w:val="21"/>
          <w:szCs w:val="21"/>
          <w:lang w:val="tg-Cyrl-TJ"/>
        </w:rPr>
        <w:t xml:space="preserve"> Шарҳи ҳоли фаъолияти корӣ (CV) бо мактуби ҳамроҳкунанда </w:t>
      </w:r>
      <w:r w:rsidR="009E2D84" w:rsidRPr="00532540">
        <w:rPr>
          <w:rFonts w:ascii="Times New Roman" w:hAnsi="Times New Roman" w:cs="Times New Roman"/>
          <w:sz w:val="21"/>
          <w:szCs w:val="21"/>
          <w:lang w:val="tg-Cyrl-TJ"/>
        </w:rPr>
        <w:t xml:space="preserve">(Cover Letter) </w:t>
      </w:r>
      <w:r w:rsidRPr="00532540">
        <w:rPr>
          <w:rFonts w:ascii="Times New Roman" w:hAnsi="Times New Roman" w:cs="Times New Roman"/>
          <w:sz w:val="21"/>
          <w:szCs w:val="21"/>
          <w:lang w:val="tg-Cyrl-TJ"/>
        </w:rPr>
        <w:t xml:space="preserve">на дертар аз </w:t>
      </w:r>
      <w:r w:rsidR="00532540" w:rsidRPr="00A35336">
        <w:rPr>
          <w:rFonts w:ascii="Times New Roman" w:hAnsi="Times New Roman" w:cs="Times New Roman"/>
          <w:b/>
          <w:bCs/>
          <w:sz w:val="21"/>
          <w:szCs w:val="21"/>
          <w:lang w:val="tg-Cyrl-TJ"/>
        </w:rPr>
        <w:t>1</w:t>
      </w:r>
      <w:r w:rsidR="00467546" w:rsidRPr="00467546">
        <w:rPr>
          <w:rFonts w:ascii="Times New Roman" w:hAnsi="Times New Roman" w:cs="Times New Roman"/>
          <w:b/>
          <w:bCs/>
          <w:sz w:val="21"/>
          <w:szCs w:val="21"/>
          <w:lang w:val="tg-Cyrl-TJ"/>
        </w:rPr>
        <w:t>5</w:t>
      </w:r>
      <w:r w:rsidRPr="00A35336">
        <w:rPr>
          <w:rFonts w:ascii="Times New Roman" w:hAnsi="Times New Roman" w:cs="Times New Roman"/>
          <w:b/>
          <w:bCs/>
          <w:sz w:val="21"/>
          <w:szCs w:val="21"/>
          <w:lang w:val="tg-Cyrl-TJ"/>
        </w:rPr>
        <w:t>-</w:t>
      </w:r>
      <w:r w:rsidRPr="00532540">
        <w:rPr>
          <w:rFonts w:ascii="Times New Roman" w:hAnsi="Times New Roman" w:cs="Times New Roman"/>
          <w:b/>
          <w:bCs/>
          <w:sz w:val="21"/>
          <w:szCs w:val="21"/>
          <w:lang w:val="tg-Cyrl-TJ"/>
        </w:rPr>
        <w:t>уми ию</w:t>
      </w:r>
      <w:r w:rsidR="003B1ED0" w:rsidRPr="00532540">
        <w:rPr>
          <w:rFonts w:ascii="Times New Roman" w:hAnsi="Times New Roman" w:cs="Times New Roman"/>
          <w:b/>
          <w:bCs/>
          <w:sz w:val="21"/>
          <w:szCs w:val="21"/>
          <w:lang w:val="tg-Cyrl-TJ"/>
        </w:rPr>
        <w:t>л</w:t>
      </w:r>
      <w:r w:rsidRPr="00532540">
        <w:rPr>
          <w:rFonts w:ascii="Times New Roman" w:hAnsi="Times New Roman" w:cs="Times New Roman"/>
          <w:b/>
          <w:bCs/>
          <w:sz w:val="21"/>
          <w:szCs w:val="21"/>
          <w:lang w:val="tg-Cyrl-TJ"/>
        </w:rPr>
        <w:t>и соли 202</w:t>
      </w:r>
      <w:r w:rsidR="00223E60" w:rsidRPr="00532540">
        <w:rPr>
          <w:rFonts w:ascii="Times New Roman" w:hAnsi="Times New Roman" w:cs="Times New Roman"/>
          <w:b/>
          <w:bCs/>
          <w:sz w:val="21"/>
          <w:szCs w:val="21"/>
          <w:lang w:val="tg-Cyrl-TJ"/>
        </w:rPr>
        <w:t>5</w:t>
      </w:r>
      <w:r w:rsidRPr="00532540">
        <w:rPr>
          <w:rFonts w:ascii="Times New Roman" w:hAnsi="Times New Roman" w:cs="Times New Roman"/>
          <w:b/>
          <w:bCs/>
          <w:sz w:val="21"/>
          <w:szCs w:val="21"/>
          <w:lang w:val="tg-Cyrl-TJ"/>
        </w:rPr>
        <w:t xml:space="preserve"> </w:t>
      </w:r>
      <w:r w:rsidRPr="00532540">
        <w:rPr>
          <w:rFonts w:ascii="Times New Roman" w:hAnsi="Times New Roman" w:cs="Times New Roman"/>
          <w:sz w:val="21"/>
          <w:szCs w:val="21"/>
          <w:lang w:val="tg-Cyrl-TJ"/>
        </w:rPr>
        <w:t xml:space="preserve">ба почтаи электронии </w:t>
      </w:r>
      <w:hyperlink r:id="rId10" w:history="1">
        <w:r w:rsidR="00532540" w:rsidRPr="00532540">
          <w:rPr>
            <w:rStyle w:val="Hyperlink"/>
            <w:rFonts w:ascii="Times New Roman" w:hAnsi="Times New Roman" w:cs="Times New Roman"/>
            <w:sz w:val="21"/>
            <w:szCs w:val="21"/>
            <w:lang w:val="tg-Cyrl-TJ"/>
          </w:rPr>
          <w:t>hr.recruitment@akdn.org</w:t>
        </w:r>
      </w:hyperlink>
      <w:r w:rsidR="00532540" w:rsidRPr="00532540">
        <w:rPr>
          <w:rFonts w:ascii="Times New Roman" w:hAnsi="Times New Roman" w:cs="Times New Roman"/>
          <w:sz w:val="21"/>
          <w:szCs w:val="21"/>
          <w:lang w:val="tg-Cyrl-TJ"/>
        </w:rPr>
        <w:t xml:space="preserve"> </w:t>
      </w:r>
      <w:r w:rsidRPr="00532540">
        <w:rPr>
          <w:rFonts w:ascii="Times New Roman" w:hAnsi="Times New Roman" w:cs="Times New Roman"/>
          <w:sz w:val="21"/>
          <w:szCs w:val="21"/>
          <w:lang w:val="tg-Cyrl-TJ"/>
        </w:rPr>
        <w:t xml:space="preserve">ирсол намоед </w:t>
      </w:r>
      <w:r w:rsidRPr="00532540">
        <w:rPr>
          <w:rFonts w:ascii="Times New Roman" w:hAnsi="Times New Roman" w:cs="Times New Roman"/>
          <w:bCs/>
          <w:sz w:val="21"/>
          <w:szCs w:val="21"/>
          <w:lang w:val="tg-Cyrl-TJ"/>
        </w:rPr>
        <w:t>. Дар мавзуъ “</w:t>
      </w:r>
      <w:r w:rsidR="00330006" w:rsidRPr="00532540">
        <w:rPr>
          <w:rFonts w:ascii="Times New Roman" w:hAnsi="Times New Roman" w:cs="Times New Roman"/>
          <w:b/>
          <w:bCs/>
          <w:i/>
          <w:sz w:val="21"/>
          <w:szCs w:val="21"/>
          <w:lang w:val="tg-Cyrl-TJ"/>
        </w:rPr>
        <w:t xml:space="preserve">Корманди </w:t>
      </w:r>
      <w:r w:rsidR="00EF0979">
        <w:rPr>
          <w:rFonts w:ascii="Times New Roman" w:hAnsi="Times New Roman" w:cs="Times New Roman"/>
          <w:b/>
          <w:bCs/>
          <w:i/>
          <w:sz w:val="21"/>
          <w:szCs w:val="21"/>
          <w:lang w:val="tg-Cyrl-TJ"/>
        </w:rPr>
        <w:t xml:space="preserve">саҳроии </w:t>
      </w:r>
      <w:r w:rsidR="00330006" w:rsidRPr="00532540">
        <w:rPr>
          <w:rFonts w:ascii="Times New Roman" w:hAnsi="Times New Roman" w:cs="Times New Roman"/>
          <w:b/>
          <w:bCs/>
          <w:i/>
          <w:sz w:val="21"/>
          <w:szCs w:val="21"/>
          <w:lang w:val="tg-Cyrl-TJ"/>
        </w:rPr>
        <w:t>лоиҳа</w:t>
      </w:r>
      <w:r w:rsidRPr="00532540">
        <w:rPr>
          <w:rFonts w:ascii="Times New Roman" w:hAnsi="Times New Roman" w:cs="Times New Roman"/>
          <w:b/>
          <w:bCs/>
          <w:i/>
          <w:sz w:val="21"/>
          <w:szCs w:val="21"/>
          <w:lang w:val="tg-Cyrl-TJ"/>
        </w:rPr>
        <w:t>”</w:t>
      </w:r>
      <w:r w:rsidRPr="00532540">
        <w:rPr>
          <w:rFonts w:ascii="Times New Roman" w:hAnsi="Times New Roman" w:cs="Times New Roman"/>
          <w:bCs/>
          <w:sz w:val="21"/>
          <w:szCs w:val="21"/>
          <w:lang w:val="tg-Cyrl-TJ"/>
        </w:rPr>
        <w:t xml:space="preserve"> қайд намоед.</w:t>
      </w:r>
      <w:r w:rsidRPr="001C35BB">
        <w:rPr>
          <w:rFonts w:ascii="Times New Roman" w:hAnsi="Times New Roman" w:cs="Times New Roman"/>
          <w:bCs/>
          <w:sz w:val="21"/>
          <w:szCs w:val="21"/>
          <w:lang w:val="tg-Cyrl-TJ"/>
        </w:rPr>
        <w:t xml:space="preserve"> </w:t>
      </w:r>
    </w:p>
    <w:p w14:paraId="175BC277" w14:textId="77777777" w:rsidR="001C35BB" w:rsidRPr="001C35BB" w:rsidRDefault="001C35BB" w:rsidP="00125A96">
      <w:pPr>
        <w:shd w:val="clear" w:color="auto" w:fill="FFFFFF"/>
        <w:spacing w:after="0" w:line="240" w:lineRule="auto"/>
        <w:jc w:val="both"/>
        <w:rPr>
          <w:rFonts w:ascii="Times New Roman" w:hAnsi="Times New Roman" w:cs="Times New Roman"/>
          <w:sz w:val="21"/>
          <w:szCs w:val="21"/>
          <w:lang w:val="tg-Cyrl-TJ"/>
        </w:rPr>
      </w:pPr>
    </w:p>
    <w:p w14:paraId="1949B18D" w14:textId="62CC36E8" w:rsidR="006E0188" w:rsidRPr="009065C6" w:rsidRDefault="00223E60" w:rsidP="006E0188">
      <w:pPr>
        <w:shd w:val="clear" w:color="auto" w:fill="FFFFFF"/>
        <w:spacing w:after="0" w:line="240" w:lineRule="auto"/>
        <w:jc w:val="both"/>
        <w:rPr>
          <w:rFonts w:ascii="Times New Roman" w:hAnsi="Times New Roman" w:cs="Times New Roman"/>
          <w:i/>
          <w:iCs/>
          <w:sz w:val="21"/>
          <w:szCs w:val="21"/>
          <w:lang w:val="tg-Cyrl-TJ"/>
        </w:rPr>
      </w:pPr>
      <w:r>
        <w:rPr>
          <w:rFonts w:ascii="Times New Roman" w:hAnsi="Times New Roman" w:cs="Times New Roman"/>
          <w:i/>
          <w:iCs/>
          <w:sz w:val="21"/>
          <w:szCs w:val="21"/>
          <w:lang w:val="tg-Cyrl-TJ"/>
        </w:rPr>
        <w:t>ФТО</w:t>
      </w:r>
      <w:r w:rsidR="00121846" w:rsidRPr="00243250">
        <w:rPr>
          <w:rFonts w:ascii="Times New Roman" w:hAnsi="Times New Roman" w:cs="Times New Roman"/>
          <w:i/>
          <w:iCs/>
          <w:sz w:val="21"/>
          <w:szCs w:val="21"/>
          <w:lang w:val="tg-Cyrl-TJ"/>
        </w:rPr>
        <w:t xml:space="preserve"> номзадҳо аз ҳисоби занони ихтисосмандро барои ишғоли ин вазифа дастгирӣ менамояд</w:t>
      </w:r>
      <w:r w:rsidR="006E0188" w:rsidRPr="001C35BB">
        <w:rPr>
          <w:rFonts w:ascii="Times New Roman" w:hAnsi="Times New Roman" w:cs="Times New Roman"/>
          <w:i/>
          <w:iCs/>
          <w:sz w:val="21"/>
          <w:szCs w:val="21"/>
          <w:lang w:val="tg-Cyrl-TJ"/>
        </w:rPr>
        <w:t xml:space="preserve">. </w:t>
      </w:r>
      <w:r>
        <w:rPr>
          <w:rFonts w:ascii="Times New Roman" w:hAnsi="Times New Roman" w:cs="Times New Roman"/>
          <w:i/>
          <w:iCs/>
          <w:sz w:val="21"/>
          <w:szCs w:val="21"/>
          <w:lang w:val="tg-Cyrl-TJ"/>
        </w:rPr>
        <w:t>ФТО</w:t>
      </w:r>
      <w:r w:rsidR="00143FAD" w:rsidRPr="00243250">
        <w:rPr>
          <w:rFonts w:ascii="Times New Roman" w:hAnsi="Times New Roman" w:cs="Times New Roman"/>
          <w:i/>
          <w:iCs/>
          <w:sz w:val="21"/>
          <w:szCs w:val="21"/>
          <w:lang w:val="tg-Cyrl-TJ"/>
        </w:rPr>
        <w:t xml:space="preserve"> </w:t>
      </w:r>
      <w:r w:rsidR="00105531" w:rsidRPr="00243250">
        <w:rPr>
          <w:rFonts w:ascii="Times New Roman" w:hAnsi="Times New Roman" w:cs="Times New Roman"/>
          <w:i/>
          <w:iCs/>
          <w:sz w:val="21"/>
          <w:szCs w:val="21"/>
          <w:lang w:val="tg-Cyrl-TJ"/>
        </w:rPr>
        <w:t xml:space="preserve">кӯшиш менамояд, ки </w:t>
      </w:r>
      <w:r w:rsidR="00143FAD" w:rsidRPr="00243250">
        <w:rPr>
          <w:rFonts w:ascii="Times New Roman" w:hAnsi="Times New Roman" w:cs="Times New Roman"/>
          <w:i/>
          <w:iCs/>
          <w:sz w:val="21"/>
          <w:szCs w:val="21"/>
          <w:lang w:val="tg-Cyrl-TJ"/>
        </w:rPr>
        <w:t xml:space="preserve">ба кормандон аз ҳисоби мардон ва занон </w:t>
      </w:r>
      <w:r w:rsidR="00105531" w:rsidRPr="00243250">
        <w:rPr>
          <w:rFonts w:ascii="Times New Roman" w:hAnsi="Times New Roman" w:cs="Times New Roman"/>
          <w:i/>
          <w:iCs/>
          <w:sz w:val="21"/>
          <w:szCs w:val="21"/>
          <w:lang w:val="tg-Cyrl-TJ"/>
        </w:rPr>
        <w:t>имкониятҳои баробар дар ишғоли мансабдода шавад ва кормандон</w:t>
      </w:r>
      <w:r w:rsidR="005B7DE5" w:rsidRPr="00243250">
        <w:rPr>
          <w:rFonts w:ascii="Times New Roman" w:hAnsi="Times New Roman" w:cs="Times New Roman"/>
          <w:i/>
          <w:iCs/>
          <w:sz w:val="21"/>
          <w:szCs w:val="21"/>
          <w:lang w:val="tg-Cyrl-TJ"/>
        </w:rPr>
        <w:t xml:space="preserve"> тавонанд тавозуни мувофиқро байни кор ва ҳаети шахсӣ нигоҳ доранд</w:t>
      </w:r>
      <w:r w:rsidR="006E0188" w:rsidRPr="009065C6">
        <w:rPr>
          <w:rFonts w:ascii="Times New Roman" w:hAnsi="Times New Roman" w:cs="Times New Roman"/>
          <w:i/>
          <w:iCs/>
          <w:sz w:val="21"/>
          <w:szCs w:val="21"/>
          <w:lang w:val="tg-Cyrl-TJ"/>
        </w:rPr>
        <w:t>.</w:t>
      </w:r>
    </w:p>
    <w:p w14:paraId="3B2D3BC6" w14:textId="77777777" w:rsidR="006E0188" w:rsidRPr="009065C6" w:rsidRDefault="006E0188" w:rsidP="006E0188">
      <w:pPr>
        <w:shd w:val="clear" w:color="auto" w:fill="FFFFFF"/>
        <w:spacing w:after="0" w:line="240" w:lineRule="auto"/>
        <w:jc w:val="both"/>
        <w:rPr>
          <w:rFonts w:ascii="Times New Roman" w:hAnsi="Times New Roman" w:cs="Times New Roman"/>
          <w:i/>
          <w:iCs/>
          <w:sz w:val="21"/>
          <w:szCs w:val="21"/>
          <w:lang w:val="tg-Cyrl-TJ"/>
        </w:rPr>
      </w:pPr>
    </w:p>
    <w:p w14:paraId="515AF4B1" w14:textId="23F6B93B" w:rsidR="006E0188" w:rsidRPr="00243250" w:rsidRDefault="005B7DE5" w:rsidP="006E0188">
      <w:pPr>
        <w:shd w:val="clear" w:color="auto" w:fill="FFFFFF"/>
        <w:spacing w:after="0" w:line="240" w:lineRule="auto"/>
        <w:jc w:val="both"/>
        <w:rPr>
          <w:rFonts w:ascii="Times New Roman" w:hAnsi="Times New Roman" w:cs="Times New Roman"/>
          <w:i/>
          <w:iCs/>
          <w:sz w:val="21"/>
          <w:szCs w:val="21"/>
          <w:lang w:val="tg-Cyrl-TJ"/>
        </w:rPr>
      </w:pPr>
      <w:r w:rsidRPr="00243250">
        <w:rPr>
          <w:rFonts w:ascii="Times New Roman" w:hAnsi="Times New Roman" w:cs="Times New Roman"/>
          <w:i/>
          <w:iCs/>
          <w:sz w:val="21"/>
          <w:szCs w:val="21"/>
          <w:lang w:val="tg-Cyrl-TJ"/>
        </w:rPr>
        <w:t xml:space="preserve">Барои пайдо кардани маълумоти пурра оиди фаъолиятҳои ташкилот ба сомонаи мазкур </w:t>
      </w:r>
      <w:hyperlink r:id="rId11" w:history="1">
        <w:r w:rsidR="00223E60" w:rsidRPr="00165EB8">
          <w:rPr>
            <w:rStyle w:val="Hyperlink"/>
            <w:rFonts w:ascii="Times New Roman" w:hAnsi="Times New Roman" w:cs="Times New Roman"/>
            <w:i/>
            <w:iCs/>
            <w:sz w:val="21"/>
            <w:szCs w:val="21"/>
            <w:lang w:val="tg-Cyrl-TJ"/>
          </w:rPr>
          <w:t>https://www.akdn.org/where-we-work/central-asia/tajikistan</w:t>
        </w:r>
      </w:hyperlink>
      <w:r w:rsidRPr="00243250">
        <w:rPr>
          <w:rFonts w:ascii="Times New Roman" w:hAnsi="Times New Roman" w:cs="Times New Roman"/>
          <w:i/>
          <w:iCs/>
          <w:sz w:val="21"/>
          <w:szCs w:val="21"/>
          <w:lang w:val="tg-Cyrl-TJ"/>
        </w:rPr>
        <w:t xml:space="preserve">  муроҷиат намоед.</w:t>
      </w:r>
    </w:p>
    <w:p w14:paraId="296A1B5F" w14:textId="77777777" w:rsidR="006E0188" w:rsidRPr="009065C6" w:rsidRDefault="006E0188" w:rsidP="006E0188">
      <w:pPr>
        <w:shd w:val="clear" w:color="auto" w:fill="FFFFFF"/>
        <w:spacing w:after="0" w:line="240" w:lineRule="auto"/>
        <w:jc w:val="both"/>
        <w:rPr>
          <w:rFonts w:ascii="Times New Roman" w:hAnsi="Times New Roman" w:cs="Times New Roman"/>
          <w:i/>
          <w:iCs/>
          <w:sz w:val="21"/>
          <w:szCs w:val="21"/>
          <w:lang w:val="tg-Cyrl-TJ"/>
        </w:rPr>
      </w:pPr>
    </w:p>
    <w:p w14:paraId="66449734" w14:textId="5FAE5A65" w:rsidR="005B7DE5" w:rsidRPr="00A42587" w:rsidRDefault="005B7DE5" w:rsidP="006E0188">
      <w:pPr>
        <w:shd w:val="clear" w:color="auto" w:fill="FFFFFF"/>
        <w:spacing w:after="0" w:line="240" w:lineRule="auto"/>
        <w:jc w:val="both"/>
        <w:rPr>
          <w:rFonts w:ascii="Times New Roman" w:hAnsi="Times New Roman" w:cs="Times New Roman"/>
          <w:i/>
          <w:iCs/>
          <w:sz w:val="21"/>
          <w:szCs w:val="21"/>
          <w:lang w:val="tg-Cyrl-TJ"/>
        </w:rPr>
      </w:pPr>
      <w:r w:rsidRPr="00243250">
        <w:rPr>
          <w:rFonts w:ascii="Times New Roman" w:hAnsi="Times New Roman" w:cs="Times New Roman"/>
          <w:i/>
          <w:iCs/>
          <w:sz w:val="21"/>
          <w:szCs w:val="21"/>
          <w:lang w:val="tg-Cyrl-TJ"/>
        </w:rPr>
        <w:t>Раванди т</w:t>
      </w:r>
      <w:r w:rsidRPr="009065C6">
        <w:rPr>
          <w:rFonts w:ascii="Times New Roman" w:hAnsi="Times New Roman" w:cs="Times New Roman"/>
          <w:i/>
          <w:iCs/>
          <w:sz w:val="21"/>
          <w:szCs w:val="21"/>
          <w:lang w:val="tg-Cyrl-TJ"/>
        </w:rPr>
        <w:t xml:space="preserve">артиби қабул ва интихоби </w:t>
      </w:r>
      <w:r w:rsidRPr="00243250">
        <w:rPr>
          <w:rFonts w:ascii="Times New Roman" w:hAnsi="Times New Roman" w:cs="Times New Roman"/>
          <w:i/>
          <w:iCs/>
          <w:sz w:val="21"/>
          <w:szCs w:val="21"/>
          <w:lang w:val="tg-Cyrl-TJ"/>
        </w:rPr>
        <w:t>корманд дар</w:t>
      </w:r>
      <w:r w:rsidR="00223E60">
        <w:rPr>
          <w:rFonts w:ascii="Times New Roman" w:hAnsi="Times New Roman" w:cs="Times New Roman"/>
          <w:i/>
          <w:iCs/>
          <w:sz w:val="21"/>
          <w:szCs w:val="21"/>
          <w:lang w:val="tg-Cyrl-TJ"/>
        </w:rPr>
        <w:t xml:space="preserve"> ФТО</w:t>
      </w:r>
      <w:r w:rsidRPr="00243250">
        <w:rPr>
          <w:rFonts w:ascii="Times New Roman" w:hAnsi="Times New Roman" w:cs="Times New Roman"/>
          <w:i/>
          <w:iCs/>
          <w:sz w:val="21"/>
          <w:szCs w:val="21"/>
          <w:lang w:val="tg-Cyrl-TJ"/>
        </w:rPr>
        <w:t xml:space="preserve"> </w:t>
      </w:r>
      <w:r w:rsidRPr="009065C6">
        <w:rPr>
          <w:rFonts w:ascii="Times New Roman" w:hAnsi="Times New Roman" w:cs="Times New Roman"/>
          <w:i/>
          <w:iCs/>
          <w:sz w:val="21"/>
          <w:szCs w:val="21"/>
          <w:lang w:val="tg-Cyrl-TJ"/>
        </w:rPr>
        <w:t xml:space="preserve"> ӯҳдадориҳои моро ба имкониятҳои баробар, ҳифзи кӯдакон аз таҷовузи ҷинсӣ ва таҳаммули сифрӣ нисбат ба озори ҷинсӣ инъикос мекунад.</w:t>
      </w:r>
      <w:r w:rsidR="00A42587">
        <w:rPr>
          <w:rFonts w:ascii="Times New Roman" w:hAnsi="Times New Roman" w:cs="Times New Roman"/>
          <w:i/>
          <w:iCs/>
          <w:sz w:val="21"/>
          <w:szCs w:val="21"/>
          <w:lang w:val="tg-Cyrl-TJ"/>
        </w:rPr>
        <w:t xml:space="preserve"> </w:t>
      </w:r>
    </w:p>
    <w:p w14:paraId="73409B3E" w14:textId="77777777" w:rsidR="006E0188" w:rsidRPr="009065C6" w:rsidRDefault="006E0188" w:rsidP="006E0188">
      <w:pPr>
        <w:shd w:val="clear" w:color="auto" w:fill="FFFFFF"/>
        <w:spacing w:after="0" w:line="240" w:lineRule="auto"/>
        <w:jc w:val="both"/>
        <w:rPr>
          <w:rFonts w:ascii="Times New Roman" w:hAnsi="Times New Roman" w:cs="Times New Roman"/>
          <w:i/>
          <w:iCs/>
          <w:lang w:val="tg-Cyrl-TJ"/>
        </w:rPr>
      </w:pPr>
    </w:p>
    <w:bookmarkEnd w:id="0"/>
    <w:p w14:paraId="7B82484D" w14:textId="77777777" w:rsidR="00FC045E" w:rsidRPr="009065C6" w:rsidRDefault="00FC045E" w:rsidP="00C445B3">
      <w:pPr>
        <w:shd w:val="clear" w:color="auto" w:fill="FFFFFF"/>
        <w:spacing w:line="240" w:lineRule="auto"/>
        <w:rPr>
          <w:rFonts w:ascii="Times New Roman" w:hAnsi="Times New Roman" w:cs="Times New Roman"/>
          <w:sz w:val="24"/>
          <w:szCs w:val="24"/>
          <w:lang w:val="tg-Cyrl-TJ"/>
        </w:rPr>
      </w:pPr>
    </w:p>
    <w:sectPr w:rsidR="00FC045E" w:rsidRPr="009065C6" w:rsidSect="00C87442">
      <w:type w:val="continuous"/>
      <w:pgSz w:w="11906" w:h="16838"/>
      <w:pgMar w:top="966" w:right="720" w:bottom="1226"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C2B8" w14:textId="77777777" w:rsidR="00871CE2" w:rsidRDefault="00871CE2">
      <w:pPr>
        <w:spacing w:after="0" w:line="240" w:lineRule="auto"/>
      </w:pPr>
      <w:r>
        <w:separator/>
      </w:r>
    </w:p>
  </w:endnote>
  <w:endnote w:type="continuationSeparator" w:id="0">
    <w:p w14:paraId="1A1EF15C" w14:textId="77777777" w:rsidR="00871CE2" w:rsidRDefault="0087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w:altName w:val="Times New Roman"/>
    <w:panose1 w:val="00000000000000000000"/>
    <w:charset w:val="00"/>
    <w:family w:val="roman"/>
    <w:notTrueType/>
    <w:pitch w:val="default"/>
  </w:font>
  <w:font w:name="Times New Roman Tj">
    <w:altName w:val="Cambria"/>
    <w:charset w:val="CC"/>
    <w:family w:val="roma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3F36" w14:textId="77777777" w:rsidR="001F05F0" w:rsidRDefault="001F0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6D44F" w14:textId="77777777" w:rsidR="001F05F0" w:rsidRDefault="001F0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E9F4" w14:textId="77777777" w:rsidR="001F05F0" w:rsidRDefault="001F05F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A61F8" w14:textId="77777777" w:rsidR="00871CE2" w:rsidRDefault="00871CE2">
      <w:pPr>
        <w:spacing w:after="0" w:line="240" w:lineRule="auto"/>
      </w:pPr>
      <w:r>
        <w:separator/>
      </w:r>
    </w:p>
  </w:footnote>
  <w:footnote w:type="continuationSeparator" w:id="0">
    <w:p w14:paraId="6A06EEDA" w14:textId="77777777" w:rsidR="00871CE2" w:rsidRDefault="00871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82A"/>
    <w:multiLevelType w:val="hybridMultilevel"/>
    <w:tmpl w:val="B658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15A4"/>
    <w:multiLevelType w:val="hybridMultilevel"/>
    <w:tmpl w:val="2D2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D3ABE"/>
    <w:multiLevelType w:val="hybridMultilevel"/>
    <w:tmpl w:val="87A8B008"/>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2A6508"/>
    <w:multiLevelType w:val="hybridMultilevel"/>
    <w:tmpl w:val="3F8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F4C49"/>
    <w:multiLevelType w:val="hybridMultilevel"/>
    <w:tmpl w:val="B502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414EB"/>
    <w:multiLevelType w:val="hybridMultilevel"/>
    <w:tmpl w:val="DAB8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D4ADF"/>
    <w:multiLevelType w:val="hybridMultilevel"/>
    <w:tmpl w:val="12F24C96"/>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474A2F"/>
    <w:multiLevelType w:val="hybridMultilevel"/>
    <w:tmpl w:val="65EEC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4A3753"/>
    <w:multiLevelType w:val="hybridMultilevel"/>
    <w:tmpl w:val="945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D7F87"/>
    <w:multiLevelType w:val="hybridMultilevel"/>
    <w:tmpl w:val="FC74AA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5818DE"/>
    <w:multiLevelType w:val="hybridMultilevel"/>
    <w:tmpl w:val="51DA6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1923CB9"/>
    <w:multiLevelType w:val="hybridMultilevel"/>
    <w:tmpl w:val="55700BCA"/>
    <w:lvl w:ilvl="0" w:tplc="B2B8CC7A">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24F98"/>
    <w:multiLevelType w:val="hybridMultilevel"/>
    <w:tmpl w:val="9A509152"/>
    <w:lvl w:ilvl="0" w:tplc="B4C8E0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53980"/>
    <w:multiLevelType w:val="hybridMultilevel"/>
    <w:tmpl w:val="795A0AFA"/>
    <w:lvl w:ilvl="0" w:tplc="8452D5C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E7E7D"/>
    <w:multiLevelType w:val="hybridMultilevel"/>
    <w:tmpl w:val="8BD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52CCF"/>
    <w:multiLevelType w:val="hybridMultilevel"/>
    <w:tmpl w:val="9F56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E69F7"/>
    <w:multiLevelType w:val="hybridMultilevel"/>
    <w:tmpl w:val="DF881CA6"/>
    <w:lvl w:ilvl="0" w:tplc="040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A523B8"/>
    <w:multiLevelType w:val="hybridMultilevel"/>
    <w:tmpl w:val="EC40F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83034"/>
    <w:multiLevelType w:val="hybridMultilevel"/>
    <w:tmpl w:val="F44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711537">
    <w:abstractNumId w:val="9"/>
  </w:num>
  <w:num w:numId="2" w16cid:durableId="1274441881">
    <w:abstractNumId w:val="10"/>
  </w:num>
  <w:num w:numId="3" w16cid:durableId="16398148">
    <w:abstractNumId w:val="11"/>
  </w:num>
  <w:num w:numId="4" w16cid:durableId="489904446">
    <w:abstractNumId w:val="13"/>
  </w:num>
  <w:num w:numId="5" w16cid:durableId="88431091">
    <w:abstractNumId w:val="6"/>
  </w:num>
  <w:num w:numId="6" w16cid:durableId="693576542">
    <w:abstractNumId w:val="2"/>
  </w:num>
  <w:num w:numId="7" w16cid:durableId="1294021687">
    <w:abstractNumId w:val="1"/>
  </w:num>
  <w:num w:numId="8" w16cid:durableId="909342269">
    <w:abstractNumId w:val="14"/>
  </w:num>
  <w:num w:numId="9" w16cid:durableId="1914123227">
    <w:abstractNumId w:val="12"/>
  </w:num>
  <w:num w:numId="10" w16cid:durableId="1464079787">
    <w:abstractNumId w:val="17"/>
  </w:num>
  <w:num w:numId="11" w16cid:durableId="1307199458">
    <w:abstractNumId w:val="7"/>
  </w:num>
  <w:num w:numId="12" w16cid:durableId="1200162303">
    <w:abstractNumId w:val="17"/>
  </w:num>
  <w:num w:numId="13" w16cid:durableId="670447418">
    <w:abstractNumId w:val="8"/>
  </w:num>
  <w:num w:numId="14" w16cid:durableId="201868084">
    <w:abstractNumId w:val="0"/>
  </w:num>
  <w:num w:numId="15" w16cid:durableId="503202248">
    <w:abstractNumId w:val="3"/>
  </w:num>
  <w:num w:numId="16" w16cid:durableId="1391733455">
    <w:abstractNumId w:val="4"/>
  </w:num>
  <w:num w:numId="17" w16cid:durableId="1869754442">
    <w:abstractNumId w:val="18"/>
  </w:num>
  <w:num w:numId="18" w16cid:durableId="1279793813">
    <w:abstractNumId w:val="5"/>
  </w:num>
  <w:num w:numId="19" w16cid:durableId="259023826">
    <w:abstractNumId w:val="16"/>
  </w:num>
  <w:num w:numId="20" w16cid:durableId="20685253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3"/>
    <w:rsid w:val="00003601"/>
    <w:rsid w:val="0000744A"/>
    <w:rsid w:val="00011740"/>
    <w:rsid w:val="00021F1D"/>
    <w:rsid w:val="000306A6"/>
    <w:rsid w:val="00031FDD"/>
    <w:rsid w:val="000330A7"/>
    <w:rsid w:val="000348DD"/>
    <w:rsid w:val="00041537"/>
    <w:rsid w:val="00066FBD"/>
    <w:rsid w:val="000722C6"/>
    <w:rsid w:val="000815E9"/>
    <w:rsid w:val="00082A09"/>
    <w:rsid w:val="00090B7F"/>
    <w:rsid w:val="000936BC"/>
    <w:rsid w:val="00095C78"/>
    <w:rsid w:val="00097AEF"/>
    <w:rsid w:val="00097E59"/>
    <w:rsid w:val="000A2D34"/>
    <w:rsid w:val="000B48C6"/>
    <w:rsid w:val="000C26BC"/>
    <w:rsid w:val="000E0290"/>
    <w:rsid w:val="000F3ECF"/>
    <w:rsid w:val="001014F2"/>
    <w:rsid w:val="00105531"/>
    <w:rsid w:val="00114E61"/>
    <w:rsid w:val="00116841"/>
    <w:rsid w:val="00120493"/>
    <w:rsid w:val="00121846"/>
    <w:rsid w:val="00125A96"/>
    <w:rsid w:val="0012763D"/>
    <w:rsid w:val="001348F3"/>
    <w:rsid w:val="0014305E"/>
    <w:rsid w:val="00143FAD"/>
    <w:rsid w:val="0014796C"/>
    <w:rsid w:val="00147E93"/>
    <w:rsid w:val="00151063"/>
    <w:rsid w:val="00153AFE"/>
    <w:rsid w:val="00162D06"/>
    <w:rsid w:val="00167113"/>
    <w:rsid w:val="00167F65"/>
    <w:rsid w:val="00175E2B"/>
    <w:rsid w:val="00176AD8"/>
    <w:rsid w:val="001834A2"/>
    <w:rsid w:val="00183EA1"/>
    <w:rsid w:val="00192773"/>
    <w:rsid w:val="001940B1"/>
    <w:rsid w:val="001A0F07"/>
    <w:rsid w:val="001A24C3"/>
    <w:rsid w:val="001B0E6F"/>
    <w:rsid w:val="001B4AAD"/>
    <w:rsid w:val="001B4E9B"/>
    <w:rsid w:val="001C1C48"/>
    <w:rsid w:val="001C35BB"/>
    <w:rsid w:val="001C6429"/>
    <w:rsid w:val="001D356F"/>
    <w:rsid w:val="001E3EFB"/>
    <w:rsid w:val="001F05F0"/>
    <w:rsid w:val="001F376F"/>
    <w:rsid w:val="00200C0F"/>
    <w:rsid w:val="002058B8"/>
    <w:rsid w:val="00211F2F"/>
    <w:rsid w:val="002144D8"/>
    <w:rsid w:val="00222D7E"/>
    <w:rsid w:val="00223E60"/>
    <w:rsid w:val="00224756"/>
    <w:rsid w:val="00243250"/>
    <w:rsid w:val="002440E7"/>
    <w:rsid w:val="00252AA2"/>
    <w:rsid w:val="00261BF3"/>
    <w:rsid w:val="00262003"/>
    <w:rsid w:val="00264BE5"/>
    <w:rsid w:val="002700AC"/>
    <w:rsid w:val="002721E4"/>
    <w:rsid w:val="002745D6"/>
    <w:rsid w:val="0028098E"/>
    <w:rsid w:val="002835DC"/>
    <w:rsid w:val="00291415"/>
    <w:rsid w:val="002A55A4"/>
    <w:rsid w:val="002A74BF"/>
    <w:rsid w:val="002B11FC"/>
    <w:rsid w:val="002B645B"/>
    <w:rsid w:val="002C4D11"/>
    <w:rsid w:val="002E0A32"/>
    <w:rsid w:val="002F0338"/>
    <w:rsid w:val="00300987"/>
    <w:rsid w:val="003070AD"/>
    <w:rsid w:val="003100CA"/>
    <w:rsid w:val="00312848"/>
    <w:rsid w:val="0032034C"/>
    <w:rsid w:val="00324967"/>
    <w:rsid w:val="00330006"/>
    <w:rsid w:val="00343BEC"/>
    <w:rsid w:val="00344133"/>
    <w:rsid w:val="003666FE"/>
    <w:rsid w:val="00375135"/>
    <w:rsid w:val="003A199E"/>
    <w:rsid w:val="003A3452"/>
    <w:rsid w:val="003B1ED0"/>
    <w:rsid w:val="003C129C"/>
    <w:rsid w:val="003C25D8"/>
    <w:rsid w:val="003C2FBB"/>
    <w:rsid w:val="003C579C"/>
    <w:rsid w:val="003D3AB6"/>
    <w:rsid w:val="003E1AC8"/>
    <w:rsid w:val="00414467"/>
    <w:rsid w:val="004148C5"/>
    <w:rsid w:val="004177D5"/>
    <w:rsid w:val="00441602"/>
    <w:rsid w:val="00441EA3"/>
    <w:rsid w:val="00444915"/>
    <w:rsid w:val="00452A46"/>
    <w:rsid w:val="00467546"/>
    <w:rsid w:val="00482645"/>
    <w:rsid w:val="004B2BF2"/>
    <w:rsid w:val="004B4983"/>
    <w:rsid w:val="004B58A1"/>
    <w:rsid w:val="004C1BA8"/>
    <w:rsid w:val="004D1C5A"/>
    <w:rsid w:val="004D2C8A"/>
    <w:rsid w:val="004D734D"/>
    <w:rsid w:val="004E0119"/>
    <w:rsid w:val="004E48A5"/>
    <w:rsid w:val="00505DAD"/>
    <w:rsid w:val="0051187E"/>
    <w:rsid w:val="005121F4"/>
    <w:rsid w:val="00521D76"/>
    <w:rsid w:val="00522E1B"/>
    <w:rsid w:val="00524ADE"/>
    <w:rsid w:val="005305AD"/>
    <w:rsid w:val="00532540"/>
    <w:rsid w:val="00533C86"/>
    <w:rsid w:val="005364F7"/>
    <w:rsid w:val="00546160"/>
    <w:rsid w:val="0054744C"/>
    <w:rsid w:val="0055030E"/>
    <w:rsid w:val="00550687"/>
    <w:rsid w:val="005519CA"/>
    <w:rsid w:val="00554F09"/>
    <w:rsid w:val="00563890"/>
    <w:rsid w:val="00564613"/>
    <w:rsid w:val="00564A4B"/>
    <w:rsid w:val="00566E17"/>
    <w:rsid w:val="005679E0"/>
    <w:rsid w:val="00582E03"/>
    <w:rsid w:val="00582F00"/>
    <w:rsid w:val="005833BA"/>
    <w:rsid w:val="005847A4"/>
    <w:rsid w:val="00584F2A"/>
    <w:rsid w:val="00587B11"/>
    <w:rsid w:val="00590FA2"/>
    <w:rsid w:val="005A4F0D"/>
    <w:rsid w:val="005B59EE"/>
    <w:rsid w:val="005B65F3"/>
    <w:rsid w:val="005B7DE5"/>
    <w:rsid w:val="005D04B3"/>
    <w:rsid w:val="005D5236"/>
    <w:rsid w:val="005E2189"/>
    <w:rsid w:val="005E7F14"/>
    <w:rsid w:val="005F5D00"/>
    <w:rsid w:val="005F7994"/>
    <w:rsid w:val="00602488"/>
    <w:rsid w:val="0061433E"/>
    <w:rsid w:val="00630B7E"/>
    <w:rsid w:val="00633D0D"/>
    <w:rsid w:val="0064323A"/>
    <w:rsid w:val="00643555"/>
    <w:rsid w:val="006553F9"/>
    <w:rsid w:val="00657D58"/>
    <w:rsid w:val="00664ED3"/>
    <w:rsid w:val="00672BE3"/>
    <w:rsid w:val="006828E3"/>
    <w:rsid w:val="006A1F88"/>
    <w:rsid w:val="006A6F19"/>
    <w:rsid w:val="006C5E7F"/>
    <w:rsid w:val="006D7DE9"/>
    <w:rsid w:val="006E0188"/>
    <w:rsid w:val="006E04DA"/>
    <w:rsid w:val="00702D93"/>
    <w:rsid w:val="0071480D"/>
    <w:rsid w:val="00723DD8"/>
    <w:rsid w:val="00725B6F"/>
    <w:rsid w:val="007313A0"/>
    <w:rsid w:val="00751047"/>
    <w:rsid w:val="0075617F"/>
    <w:rsid w:val="007601F8"/>
    <w:rsid w:val="007613BD"/>
    <w:rsid w:val="00775AD2"/>
    <w:rsid w:val="0078030F"/>
    <w:rsid w:val="007826F0"/>
    <w:rsid w:val="00783D00"/>
    <w:rsid w:val="007968A6"/>
    <w:rsid w:val="007A46A0"/>
    <w:rsid w:val="007A7B5C"/>
    <w:rsid w:val="007B008D"/>
    <w:rsid w:val="007B3BBB"/>
    <w:rsid w:val="007B7181"/>
    <w:rsid w:val="007C308D"/>
    <w:rsid w:val="007C4005"/>
    <w:rsid w:val="007D0643"/>
    <w:rsid w:val="007F53D7"/>
    <w:rsid w:val="007F73C8"/>
    <w:rsid w:val="00801434"/>
    <w:rsid w:val="008025A0"/>
    <w:rsid w:val="00803F3F"/>
    <w:rsid w:val="0080558F"/>
    <w:rsid w:val="0081397F"/>
    <w:rsid w:val="00814202"/>
    <w:rsid w:val="00821685"/>
    <w:rsid w:val="00832262"/>
    <w:rsid w:val="00840C34"/>
    <w:rsid w:val="008466B1"/>
    <w:rsid w:val="00846B69"/>
    <w:rsid w:val="00857BDC"/>
    <w:rsid w:val="00861453"/>
    <w:rsid w:val="00871CE2"/>
    <w:rsid w:val="00877D64"/>
    <w:rsid w:val="008811CF"/>
    <w:rsid w:val="008834B7"/>
    <w:rsid w:val="00883ADA"/>
    <w:rsid w:val="008846D3"/>
    <w:rsid w:val="008848AC"/>
    <w:rsid w:val="00894638"/>
    <w:rsid w:val="00895B54"/>
    <w:rsid w:val="008B72A1"/>
    <w:rsid w:val="008C2337"/>
    <w:rsid w:val="008C4E47"/>
    <w:rsid w:val="008D246F"/>
    <w:rsid w:val="008E059E"/>
    <w:rsid w:val="008E119E"/>
    <w:rsid w:val="008E7B30"/>
    <w:rsid w:val="009017EF"/>
    <w:rsid w:val="0090491A"/>
    <w:rsid w:val="009065C6"/>
    <w:rsid w:val="009233E0"/>
    <w:rsid w:val="00936A5F"/>
    <w:rsid w:val="00944545"/>
    <w:rsid w:val="009508F4"/>
    <w:rsid w:val="00956989"/>
    <w:rsid w:val="00957E41"/>
    <w:rsid w:val="009672D0"/>
    <w:rsid w:val="0097219F"/>
    <w:rsid w:val="009741F6"/>
    <w:rsid w:val="00980082"/>
    <w:rsid w:val="0098555A"/>
    <w:rsid w:val="00992F65"/>
    <w:rsid w:val="0099449D"/>
    <w:rsid w:val="009B49EC"/>
    <w:rsid w:val="009E2D84"/>
    <w:rsid w:val="00A00A50"/>
    <w:rsid w:val="00A026CD"/>
    <w:rsid w:val="00A0654A"/>
    <w:rsid w:val="00A06BB8"/>
    <w:rsid w:val="00A07871"/>
    <w:rsid w:val="00A07B46"/>
    <w:rsid w:val="00A233EE"/>
    <w:rsid w:val="00A35336"/>
    <w:rsid w:val="00A42587"/>
    <w:rsid w:val="00A47FB3"/>
    <w:rsid w:val="00A82697"/>
    <w:rsid w:val="00A92253"/>
    <w:rsid w:val="00A9709B"/>
    <w:rsid w:val="00AA77B2"/>
    <w:rsid w:val="00AC001C"/>
    <w:rsid w:val="00AC7050"/>
    <w:rsid w:val="00AD4C81"/>
    <w:rsid w:val="00AE0986"/>
    <w:rsid w:val="00AF2CCD"/>
    <w:rsid w:val="00AF3EB0"/>
    <w:rsid w:val="00B0590E"/>
    <w:rsid w:val="00B13E42"/>
    <w:rsid w:val="00B207D0"/>
    <w:rsid w:val="00B21831"/>
    <w:rsid w:val="00B2488D"/>
    <w:rsid w:val="00B32254"/>
    <w:rsid w:val="00B34517"/>
    <w:rsid w:val="00B36197"/>
    <w:rsid w:val="00B46C2C"/>
    <w:rsid w:val="00B53AAC"/>
    <w:rsid w:val="00B659D2"/>
    <w:rsid w:val="00B65E5E"/>
    <w:rsid w:val="00B7183C"/>
    <w:rsid w:val="00B939C7"/>
    <w:rsid w:val="00B94580"/>
    <w:rsid w:val="00BA0FBD"/>
    <w:rsid w:val="00BA6465"/>
    <w:rsid w:val="00BA66A5"/>
    <w:rsid w:val="00BC1D5A"/>
    <w:rsid w:val="00BD2CB3"/>
    <w:rsid w:val="00BE5FFF"/>
    <w:rsid w:val="00BF0B34"/>
    <w:rsid w:val="00BF2167"/>
    <w:rsid w:val="00BF291F"/>
    <w:rsid w:val="00C1368C"/>
    <w:rsid w:val="00C15B55"/>
    <w:rsid w:val="00C223F4"/>
    <w:rsid w:val="00C33D63"/>
    <w:rsid w:val="00C34A81"/>
    <w:rsid w:val="00C35F09"/>
    <w:rsid w:val="00C37D3D"/>
    <w:rsid w:val="00C43D59"/>
    <w:rsid w:val="00C445B3"/>
    <w:rsid w:val="00C472D5"/>
    <w:rsid w:val="00C64EDF"/>
    <w:rsid w:val="00C71DFF"/>
    <w:rsid w:val="00C87442"/>
    <w:rsid w:val="00C90020"/>
    <w:rsid w:val="00C964EF"/>
    <w:rsid w:val="00C9733F"/>
    <w:rsid w:val="00CA00C1"/>
    <w:rsid w:val="00CA4C59"/>
    <w:rsid w:val="00CB184C"/>
    <w:rsid w:val="00CB1861"/>
    <w:rsid w:val="00CC03B6"/>
    <w:rsid w:val="00CC081E"/>
    <w:rsid w:val="00CD0D41"/>
    <w:rsid w:val="00CD30CE"/>
    <w:rsid w:val="00CD4900"/>
    <w:rsid w:val="00CD5443"/>
    <w:rsid w:val="00CD7A97"/>
    <w:rsid w:val="00CE542A"/>
    <w:rsid w:val="00CE7E0D"/>
    <w:rsid w:val="00CF34DD"/>
    <w:rsid w:val="00CF5C61"/>
    <w:rsid w:val="00CF63BF"/>
    <w:rsid w:val="00CF77B6"/>
    <w:rsid w:val="00D06F07"/>
    <w:rsid w:val="00D156A1"/>
    <w:rsid w:val="00D156A9"/>
    <w:rsid w:val="00D210D0"/>
    <w:rsid w:val="00D230B3"/>
    <w:rsid w:val="00D27D46"/>
    <w:rsid w:val="00D34B10"/>
    <w:rsid w:val="00D51D15"/>
    <w:rsid w:val="00D55AA3"/>
    <w:rsid w:val="00D62CB4"/>
    <w:rsid w:val="00D630EA"/>
    <w:rsid w:val="00D671F3"/>
    <w:rsid w:val="00D70E07"/>
    <w:rsid w:val="00D74F8A"/>
    <w:rsid w:val="00D80F4B"/>
    <w:rsid w:val="00D90C76"/>
    <w:rsid w:val="00D9143C"/>
    <w:rsid w:val="00D92C02"/>
    <w:rsid w:val="00DA1865"/>
    <w:rsid w:val="00DA2A42"/>
    <w:rsid w:val="00DA5486"/>
    <w:rsid w:val="00DB6CF9"/>
    <w:rsid w:val="00DC26EF"/>
    <w:rsid w:val="00DC3ADF"/>
    <w:rsid w:val="00DC6DA6"/>
    <w:rsid w:val="00DD1D23"/>
    <w:rsid w:val="00DD1E11"/>
    <w:rsid w:val="00DD38E2"/>
    <w:rsid w:val="00DD51D4"/>
    <w:rsid w:val="00DD641E"/>
    <w:rsid w:val="00DD748B"/>
    <w:rsid w:val="00DE238D"/>
    <w:rsid w:val="00DF011F"/>
    <w:rsid w:val="00E15AE1"/>
    <w:rsid w:val="00E21CA7"/>
    <w:rsid w:val="00E22E04"/>
    <w:rsid w:val="00E26DB0"/>
    <w:rsid w:val="00E311B8"/>
    <w:rsid w:val="00E576E2"/>
    <w:rsid w:val="00E61605"/>
    <w:rsid w:val="00E64541"/>
    <w:rsid w:val="00E74CFE"/>
    <w:rsid w:val="00E83823"/>
    <w:rsid w:val="00E91694"/>
    <w:rsid w:val="00EB1A50"/>
    <w:rsid w:val="00EB3DD1"/>
    <w:rsid w:val="00EB3E65"/>
    <w:rsid w:val="00EC06EE"/>
    <w:rsid w:val="00EC1F60"/>
    <w:rsid w:val="00ED4AF9"/>
    <w:rsid w:val="00EE0518"/>
    <w:rsid w:val="00EE0575"/>
    <w:rsid w:val="00EE3134"/>
    <w:rsid w:val="00EF0979"/>
    <w:rsid w:val="00EF5AC6"/>
    <w:rsid w:val="00F0687C"/>
    <w:rsid w:val="00F07152"/>
    <w:rsid w:val="00F17204"/>
    <w:rsid w:val="00F2576E"/>
    <w:rsid w:val="00F26E49"/>
    <w:rsid w:val="00F30D1C"/>
    <w:rsid w:val="00F32D17"/>
    <w:rsid w:val="00F33852"/>
    <w:rsid w:val="00F34768"/>
    <w:rsid w:val="00F4428B"/>
    <w:rsid w:val="00F54AF5"/>
    <w:rsid w:val="00F603E8"/>
    <w:rsid w:val="00F63142"/>
    <w:rsid w:val="00F638C3"/>
    <w:rsid w:val="00F65856"/>
    <w:rsid w:val="00F757F2"/>
    <w:rsid w:val="00F81A52"/>
    <w:rsid w:val="00F86E3B"/>
    <w:rsid w:val="00FA2479"/>
    <w:rsid w:val="00FA346D"/>
    <w:rsid w:val="00FC045E"/>
    <w:rsid w:val="00FC23AC"/>
    <w:rsid w:val="00FC405B"/>
    <w:rsid w:val="00FD11B8"/>
    <w:rsid w:val="00FE0A5B"/>
    <w:rsid w:val="00FE2DB6"/>
    <w:rsid w:val="00FE4B3B"/>
    <w:rsid w:val="00FF300B"/>
    <w:rsid w:val="00FF4B64"/>
    <w:rsid w:val="00FF6EEA"/>
    <w:rsid w:val="00FF751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C62DE"/>
  <w15:docId w15:val="{053979DE-E648-49F0-86AE-EA0E071B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7152"/>
  </w:style>
  <w:style w:type="character" w:styleId="PageNumber">
    <w:name w:val="page number"/>
    <w:basedOn w:val="DefaultParagraphFont"/>
    <w:rsid w:val="00F07152"/>
  </w:style>
  <w:style w:type="character" w:styleId="Hyperlink">
    <w:name w:val="Hyperlink"/>
    <w:basedOn w:val="DefaultParagraphFont"/>
    <w:uiPriority w:val="99"/>
    <w:unhideWhenUsed/>
    <w:rsid w:val="005B59EE"/>
    <w:rPr>
      <w:color w:val="0000FF" w:themeColor="hyperlink"/>
      <w:u w:val="single"/>
    </w:rPr>
  </w:style>
  <w:style w:type="paragraph" w:styleId="ListParagraph">
    <w:name w:val="List Paragraph"/>
    <w:basedOn w:val="Normal"/>
    <w:link w:val="ListParagraphChar"/>
    <w:uiPriority w:val="34"/>
    <w:qFormat/>
    <w:rsid w:val="008C2337"/>
    <w:pPr>
      <w:ind w:left="720"/>
      <w:contextualSpacing/>
    </w:pPr>
  </w:style>
  <w:style w:type="character" w:styleId="FollowedHyperlink">
    <w:name w:val="FollowedHyperlink"/>
    <w:basedOn w:val="DefaultParagraphFont"/>
    <w:uiPriority w:val="99"/>
    <w:semiHidden/>
    <w:unhideWhenUsed/>
    <w:rsid w:val="00D230B3"/>
    <w:rPr>
      <w:color w:val="800080" w:themeColor="followedHyperlink"/>
      <w:u w:val="single"/>
    </w:rPr>
  </w:style>
  <w:style w:type="paragraph" w:styleId="BodyText">
    <w:name w:val="Body Text"/>
    <w:basedOn w:val="Normal"/>
    <w:link w:val="BodyTextChar"/>
    <w:rsid w:val="001940B1"/>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940B1"/>
    <w:rPr>
      <w:rFonts w:ascii="Times New Roman" w:eastAsia="Times New Roman" w:hAnsi="Times New Roman" w:cs="Times New Roman"/>
      <w:sz w:val="24"/>
      <w:szCs w:val="20"/>
      <w:lang w:val="en-US"/>
    </w:rPr>
  </w:style>
  <w:style w:type="paragraph" w:styleId="BodyText2">
    <w:name w:val="Body Text 2"/>
    <w:basedOn w:val="Normal"/>
    <w:link w:val="BodyText2Char"/>
    <w:rsid w:val="001940B1"/>
    <w:pPr>
      <w:spacing w:after="0" w:line="240" w:lineRule="auto"/>
    </w:pPr>
    <w:rPr>
      <w:rFonts w:ascii="Times New Roman" w:eastAsia="Times New Roman" w:hAnsi="Times New Roman" w:cs="Times New Roman"/>
      <w:sz w:val="28"/>
      <w:szCs w:val="20"/>
      <w:lang w:val="en-US"/>
    </w:rPr>
  </w:style>
  <w:style w:type="character" w:customStyle="1" w:styleId="BodyText2Char">
    <w:name w:val="Body Text 2 Char"/>
    <w:basedOn w:val="DefaultParagraphFont"/>
    <w:link w:val="BodyText2"/>
    <w:rsid w:val="001940B1"/>
    <w:rPr>
      <w:rFonts w:ascii="Times New Roman" w:eastAsia="Times New Roman" w:hAnsi="Times New Roman" w:cs="Times New Roman"/>
      <w:sz w:val="28"/>
      <w:szCs w:val="20"/>
      <w:lang w:val="en-US"/>
    </w:rPr>
  </w:style>
  <w:style w:type="paragraph" w:styleId="NormalWeb">
    <w:name w:val="Normal (Web)"/>
    <w:basedOn w:val="Normal"/>
    <w:uiPriority w:val="99"/>
    <w:semiHidden/>
    <w:unhideWhenUsed/>
    <w:rsid w:val="003C2F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A24C3"/>
    <w:rPr>
      <w:sz w:val="16"/>
      <w:szCs w:val="16"/>
    </w:rPr>
  </w:style>
  <w:style w:type="paragraph" w:styleId="CommentText">
    <w:name w:val="annotation text"/>
    <w:basedOn w:val="Normal"/>
    <w:link w:val="CommentTextChar"/>
    <w:uiPriority w:val="99"/>
    <w:semiHidden/>
    <w:unhideWhenUsed/>
    <w:rsid w:val="001A24C3"/>
    <w:pPr>
      <w:spacing w:line="240" w:lineRule="auto"/>
    </w:pPr>
    <w:rPr>
      <w:sz w:val="20"/>
      <w:szCs w:val="20"/>
    </w:rPr>
  </w:style>
  <w:style w:type="character" w:customStyle="1" w:styleId="CommentTextChar">
    <w:name w:val="Comment Text Char"/>
    <w:basedOn w:val="DefaultParagraphFont"/>
    <w:link w:val="CommentText"/>
    <w:uiPriority w:val="99"/>
    <w:semiHidden/>
    <w:rsid w:val="001A24C3"/>
    <w:rPr>
      <w:sz w:val="20"/>
      <w:szCs w:val="20"/>
    </w:rPr>
  </w:style>
  <w:style w:type="paragraph" w:styleId="CommentSubject">
    <w:name w:val="annotation subject"/>
    <w:basedOn w:val="CommentText"/>
    <w:next w:val="CommentText"/>
    <w:link w:val="CommentSubjectChar"/>
    <w:uiPriority w:val="99"/>
    <w:semiHidden/>
    <w:unhideWhenUsed/>
    <w:rsid w:val="001A24C3"/>
    <w:rPr>
      <w:b/>
      <w:bCs/>
    </w:rPr>
  </w:style>
  <w:style w:type="character" w:customStyle="1" w:styleId="CommentSubjectChar">
    <w:name w:val="Comment Subject Char"/>
    <w:basedOn w:val="CommentTextChar"/>
    <w:link w:val="CommentSubject"/>
    <w:uiPriority w:val="99"/>
    <w:semiHidden/>
    <w:rsid w:val="001A24C3"/>
    <w:rPr>
      <w:b/>
      <w:bCs/>
      <w:sz w:val="20"/>
      <w:szCs w:val="20"/>
    </w:rPr>
  </w:style>
  <w:style w:type="paragraph" w:styleId="BalloonText">
    <w:name w:val="Balloon Text"/>
    <w:basedOn w:val="Normal"/>
    <w:link w:val="BalloonTextChar"/>
    <w:uiPriority w:val="99"/>
    <w:semiHidden/>
    <w:unhideWhenUsed/>
    <w:rsid w:val="001A2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C3"/>
    <w:rPr>
      <w:rFonts w:ascii="Segoe UI" w:hAnsi="Segoe UI" w:cs="Segoe UI"/>
      <w:sz w:val="18"/>
      <w:szCs w:val="18"/>
    </w:rPr>
  </w:style>
  <w:style w:type="table" w:styleId="TableGrid">
    <w:name w:val="Table Grid"/>
    <w:basedOn w:val="TableNormal"/>
    <w:uiPriority w:val="59"/>
    <w:rsid w:val="001F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Base">
    <w:name w:val="Titre Base"/>
    <w:basedOn w:val="Normal"/>
    <w:next w:val="BodyText"/>
    <w:rsid w:val="002745D6"/>
    <w:pPr>
      <w:keepNext/>
      <w:keepLines/>
      <w:spacing w:before="140" w:after="240" w:line="220" w:lineRule="atLeast"/>
      <w:ind w:left="227"/>
    </w:pPr>
    <w:rPr>
      <w:rFonts w:ascii="Arial" w:eastAsia="Times New Roman" w:hAnsi="Arial" w:cs="Times New Roman"/>
      <w:spacing w:val="-4"/>
      <w:kern w:val="28"/>
      <w:szCs w:val="20"/>
      <w:lang w:val="fr-FR"/>
    </w:rPr>
  </w:style>
  <w:style w:type="paragraph" w:customStyle="1" w:styleId="Default">
    <w:name w:val="Default"/>
    <w:rsid w:val="00FC405B"/>
    <w:pPr>
      <w:widowControl w:val="0"/>
      <w:autoSpaceDE w:val="0"/>
      <w:autoSpaceDN w:val="0"/>
      <w:adjustRightInd w:val="0"/>
      <w:spacing w:after="0" w:line="240" w:lineRule="auto"/>
    </w:pPr>
    <w:rPr>
      <w:rFonts w:ascii="Bodoni" w:eastAsia="Times New Roman" w:hAnsi="Bodoni" w:cs="Bodoni"/>
      <w:color w:val="000000"/>
      <w:sz w:val="24"/>
      <w:szCs w:val="24"/>
      <w:lang w:val="en-US"/>
    </w:rPr>
  </w:style>
  <w:style w:type="character" w:customStyle="1" w:styleId="ListParagraphChar">
    <w:name w:val="List Paragraph Char"/>
    <w:link w:val="ListParagraph"/>
    <w:uiPriority w:val="34"/>
    <w:locked/>
    <w:rsid w:val="00FC405B"/>
  </w:style>
  <w:style w:type="paragraph" w:styleId="FootnoteText">
    <w:name w:val="footnote text"/>
    <w:basedOn w:val="Normal"/>
    <w:link w:val="FootnoteTextChar"/>
    <w:semiHidden/>
    <w:unhideWhenUsed/>
    <w:rsid w:val="00FC405B"/>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FC405B"/>
    <w:rPr>
      <w:rFonts w:ascii="Times New Roman" w:eastAsia="Times New Roman" w:hAnsi="Times New Roman" w:cs="Times New Roman"/>
      <w:sz w:val="20"/>
      <w:szCs w:val="20"/>
      <w:lang w:eastAsia="ru-RU"/>
    </w:rPr>
  </w:style>
  <w:style w:type="character" w:styleId="FootnoteReference">
    <w:name w:val="footnote reference"/>
    <w:basedOn w:val="DefaultParagraphFont"/>
    <w:semiHidden/>
    <w:unhideWhenUsed/>
    <w:rsid w:val="00FC405B"/>
    <w:rPr>
      <w:vertAlign w:val="superscript"/>
    </w:rPr>
  </w:style>
  <w:style w:type="paragraph" w:styleId="Revision">
    <w:name w:val="Revision"/>
    <w:hidden/>
    <w:uiPriority w:val="99"/>
    <w:semiHidden/>
    <w:rsid w:val="001B4AAD"/>
    <w:pPr>
      <w:spacing w:after="0" w:line="240" w:lineRule="auto"/>
    </w:pPr>
  </w:style>
  <w:style w:type="character" w:customStyle="1" w:styleId="UnresolvedMention1">
    <w:name w:val="Unresolved Mention1"/>
    <w:basedOn w:val="DefaultParagraphFont"/>
    <w:uiPriority w:val="99"/>
    <w:semiHidden/>
    <w:unhideWhenUsed/>
    <w:rsid w:val="006E0188"/>
    <w:rPr>
      <w:color w:val="605E5C"/>
      <w:shd w:val="clear" w:color="auto" w:fill="E1DFDD"/>
    </w:rPr>
  </w:style>
  <w:style w:type="character" w:styleId="UnresolvedMention">
    <w:name w:val="Unresolved Mention"/>
    <w:basedOn w:val="DefaultParagraphFont"/>
    <w:uiPriority w:val="99"/>
    <w:semiHidden/>
    <w:unhideWhenUsed/>
    <w:rsid w:val="00F34768"/>
    <w:rPr>
      <w:color w:val="605E5C"/>
      <w:shd w:val="clear" w:color="auto" w:fill="E1DFDD"/>
    </w:rPr>
  </w:style>
  <w:style w:type="character" w:customStyle="1" w:styleId="normaltextrun">
    <w:name w:val="normaltextrun"/>
    <w:basedOn w:val="DefaultParagraphFont"/>
    <w:rsid w:val="00FF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2139">
      <w:bodyDiv w:val="1"/>
      <w:marLeft w:val="0"/>
      <w:marRight w:val="0"/>
      <w:marTop w:val="0"/>
      <w:marBottom w:val="0"/>
      <w:divBdr>
        <w:top w:val="none" w:sz="0" w:space="0" w:color="auto"/>
        <w:left w:val="none" w:sz="0" w:space="0" w:color="auto"/>
        <w:bottom w:val="none" w:sz="0" w:space="0" w:color="auto"/>
        <w:right w:val="none" w:sz="0" w:space="0" w:color="auto"/>
      </w:divBdr>
    </w:div>
    <w:div w:id="553855052">
      <w:bodyDiv w:val="1"/>
      <w:marLeft w:val="0"/>
      <w:marRight w:val="0"/>
      <w:marTop w:val="0"/>
      <w:marBottom w:val="0"/>
      <w:divBdr>
        <w:top w:val="none" w:sz="0" w:space="0" w:color="auto"/>
        <w:left w:val="none" w:sz="0" w:space="0" w:color="auto"/>
        <w:bottom w:val="none" w:sz="0" w:space="0" w:color="auto"/>
        <w:right w:val="none" w:sz="0" w:space="0" w:color="auto"/>
      </w:divBdr>
    </w:div>
    <w:div w:id="780344411">
      <w:bodyDiv w:val="1"/>
      <w:marLeft w:val="0"/>
      <w:marRight w:val="0"/>
      <w:marTop w:val="0"/>
      <w:marBottom w:val="0"/>
      <w:divBdr>
        <w:top w:val="none" w:sz="0" w:space="0" w:color="auto"/>
        <w:left w:val="none" w:sz="0" w:space="0" w:color="auto"/>
        <w:bottom w:val="none" w:sz="0" w:space="0" w:color="auto"/>
        <w:right w:val="none" w:sz="0" w:space="0" w:color="auto"/>
      </w:divBdr>
    </w:div>
    <w:div w:id="918442564">
      <w:bodyDiv w:val="1"/>
      <w:marLeft w:val="0"/>
      <w:marRight w:val="0"/>
      <w:marTop w:val="0"/>
      <w:marBottom w:val="0"/>
      <w:divBdr>
        <w:top w:val="none" w:sz="0" w:space="0" w:color="auto"/>
        <w:left w:val="none" w:sz="0" w:space="0" w:color="auto"/>
        <w:bottom w:val="none" w:sz="0" w:space="0" w:color="auto"/>
        <w:right w:val="none" w:sz="0" w:space="0" w:color="auto"/>
      </w:divBdr>
    </w:div>
    <w:div w:id="1350640525">
      <w:bodyDiv w:val="1"/>
      <w:marLeft w:val="0"/>
      <w:marRight w:val="0"/>
      <w:marTop w:val="0"/>
      <w:marBottom w:val="0"/>
      <w:divBdr>
        <w:top w:val="none" w:sz="0" w:space="0" w:color="auto"/>
        <w:left w:val="none" w:sz="0" w:space="0" w:color="auto"/>
        <w:bottom w:val="none" w:sz="0" w:space="0" w:color="auto"/>
        <w:right w:val="none" w:sz="0" w:space="0" w:color="auto"/>
      </w:divBdr>
    </w:div>
    <w:div w:id="1353603122">
      <w:bodyDiv w:val="1"/>
      <w:marLeft w:val="0"/>
      <w:marRight w:val="0"/>
      <w:marTop w:val="0"/>
      <w:marBottom w:val="0"/>
      <w:divBdr>
        <w:top w:val="none" w:sz="0" w:space="0" w:color="auto"/>
        <w:left w:val="none" w:sz="0" w:space="0" w:color="auto"/>
        <w:bottom w:val="none" w:sz="0" w:space="0" w:color="auto"/>
        <w:right w:val="none" w:sz="0" w:space="0" w:color="auto"/>
      </w:divBdr>
    </w:div>
    <w:div w:id="1381902321">
      <w:bodyDiv w:val="1"/>
      <w:marLeft w:val="0"/>
      <w:marRight w:val="0"/>
      <w:marTop w:val="0"/>
      <w:marBottom w:val="0"/>
      <w:divBdr>
        <w:top w:val="none" w:sz="0" w:space="0" w:color="auto"/>
        <w:left w:val="none" w:sz="0" w:space="0" w:color="auto"/>
        <w:bottom w:val="none" w:sz="0" w:space="0" w:color="auto"/>
        <w:right w:val="none" w:sz="0" w:space="0" w:color="auto"/>
      </w:divBdr>
    </w:div>
    <w:div w:id="1507358276">
      <w:bodyDiv w:val="1"/>
      <w:marLeft w:val="0"/>
      <w:marRight w:val="0"/>
      <w:marTop w:val="0"/>
      <w:marBottom w:val="0"/>
      <w:divBdr>
        <w:top w:val="none" w:sz="0" w:space="0" w:color="auto"/>
        <w:left w:val="none" w:sz="0" w:space="0" w:color="auto"/>
        <w:bottom w:val="none" w:sz="0" w:space="0" w:color="auto"/>
        <w:right w:val="none" w:sz="0" w:space="0" w:color="auto"/>
      </w:divBdr>
    </w:div>
    <w:div w:id="1668628021">
      <w:bodyDiv w:val="1"/>
      <w:marLeft w:val="0"/>
      <w:marRight w:val="0"/>
      <w:marTop w:val="0"/>
      <w:marBottom w:val="0"/>
      <w:divBdr>
        <w:top w:val="none" w:sz="0" w:space="0" w:color="auto"/>
        <w:left w:val="none" w:sz="0" w:space="0" w:color="auto"/>
        <w:bottom w:val="none" w:sz="0" w:space="0" w:color="auto"/>
        <w:right w:val="none" w:sz="0" w:space="0" w:color="auto"/>
      </w:divBdr>
    </w:div>
    <w:div w:id="1944267387">
      <w:bodyDiv w:val="1"/>
      <w:marLeft w:val="0"/>
      <w:marRight w:val="0"/>
      <w:marTop w:val="0"/>
      <w:marBottom w:val="0"/>
      <w:divBdr>
        <w:top w:val="none" w:sz="0" w:space="0" w:color="auto"/>
        <w:left w:val="none" w:sz="0" w:space="0" w:color="auto"/>
        <w:bottom w:val="none" w:sz="0" w:space="0" w:color="auto"/>
        <w:right w:val="none" w:sz="0" w:space="0" w:color="auto"/>
      </w:divBdr>
    </w:div>
    <w:div w:id="1965845229">
      <w:bodyDiv w:val="1"/>
      <w:marLeft w:val="0"/>
      <w:marRight w:val="0"/>
      <w:marTop w:val="0"/>
      <w:marBottom w:val="0"/>
      <w:divBdr>
        <w:top w:val="none" w:sz="0" w:space="0" w:color="auto"/>
        <w:left w:val="none" w:sz="0" w:space="0" w:color="auto"/>
        <w:bottom w:val="none" w:sz="0" w:space="0" w:color="auto"/>
        <w:right w:val="none" w:sz="0" w:space="0" w:color="auto"/>
      </w:divBdr>
    </w:div>
    <w:div w:id="19991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dn.org/where-we-work/central-asia/tajikistan" TargetMode="External"/><Relationship Id="rId5" Type="http://schemas.openxmlformats.org/officeDocument/2006/relationships/footnotes" Target="footnotes.xml"/><Relationship Id="rId10" Type="http://schemas.openxmlformats.org/officeDocument/2006/relationships/hyperlink" Target="mailto:hr.recruitment@akdn.or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Shamsher Mirzoev</cp:lastModifiedBy>
  <cp:revision>17</cp:revision>
  <cp:lastPrinted>2020-01-21T04:27:00Z</cp:lastPrinted>
  <dcterms:created xsi:type="dcterms:W3CDTF">2025-06-26T11:24:00Z</dcterms:created>
  <dcterms:modified xsi:type="dcterms:W3CDTF">2025-07-02T04:53:00Z</dcterms:modified>
</cp:coreProperties>
</file>