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1716"/>
        <w:gridCol w:w="4368"/>
      </w:tblGrid>
      <w:tr w:rsidR="009F249C" w:rsidRPr="00F03A71" w14:paraId="7DF2BC4A" w14:textId="77777777" w:rsidTr="00E40A1A">
        <w:tc>
          <w:tcPr>
            <w:tcW w:w="3981" w:type="dxa"/>
          </w:tcPr>
          <w:p w14:paraId="61733614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</w:p>
          <w:p w14:paraId="1BEE9959" w14:textId="6F69F8F2" w:rsidR="009F249C" w:rsidRPr="00F03A71" w:rsidRDefault="00613E53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  <w:r w:rsidRPr="00F03A71">
              <w:rPr>
                <w:b/>
                <w:color w:val="0070C0"/>
                <w:sz w:val="22"/>
                <w:szCs w:val="22"/>
                <w:lang w:val="ru-RU"/>
              </w:rPr>
              <w:t>Ҷ</w:t>
            </w:r>
            <w:r w:rsidR="009F249C" w:rsidRPr="00F03A71">
              <w:rPr>
                <w:b/>
                <w:color w:val="0070C0"/>
                <w:sz w:val="22"/>
                <w:szCs w:val="22"/>
                <w:lang w:val="ru-RU"/>
              </w:rPr>
              <w:t>УМ</w:t>
            </w:r>
            <w:r w:rsidRPr="00F03A71">
              <w:rPr>
                <w:b/>
                <w:color w:val="0070C0"/>
                <w:sz w:val="22"/>
                <w:szCs w:val="22"/>
                <w:lang w:val="ru-RU"/>
              </w:rPr>
              <w:t>Ҳ</w:t>
            </w:r>
            <w:r w:rsidR="009F249C" w:rsidRPr="00F03A71">
              <w:rPr>
                <w:b/>
                <w:color w:val="0070C0"/>
                <w:sz w:val="22"/>
                <w:szCs w:val="22"/>
                <w:lang w:val="ru-RU"/>
              </w:rPr>
              <w:t>УРИИ ТО</w:t>
            </w:r>
            <w:r w:rsidR="00CF00CF" w:rsidRPr="00F03A71">
              <w:rPr>
                <w:b/>
                <w:color w:val="0070C0"/>
                <w:sz w:val="22"/>
                <w:szCs w:val="22"/>
                <w:lang w:val="ru-RU"/>
              </w:rPr>
              <w:t>Ҷ</w:t>
            </w:r>
            <w:r w:rsidR="009F249C" w:rsidRPr="00F03A71">
              <w:rPr>
                <w:b/>
                <w:color w:val="0070C0"/>
                <w:sz w:val="22"/>
                <w:szCs w:val="22"/>
                <w:lang w:val="ru-RU"/>
              </w:rPr>
              <w:t xml:space="preserve">ИКИСТОН </w:t>
            </w:r>
          </w:p>
          <w:p w14:paraId="2B7DBD61" w14:textId="64382F79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tg-Cyrl-TJ"/>
              </w:rPr>
            </w:pPr>
            <w:r w:rsidRPr="00F03A71">
              <w:rPr>
                <w:b/>
                <w:color w:val="0070C0"/>
                <w:sz w:val="22"/>
                <w:szCs w:val="22"/>
                <w:lang w:val="ru-RU"/>
              </w:rPr>
              <w:t>ТАШКИЛ</w:t>
            </w:r>
            <w:r w:rsidRPr="00F03A71">
              <w:rPr>
                <w:b/>
                <w:color w:val="0070C0"/>
                <w:sz w:val="22"/>
                <w:szCs w:val="22"/>
                <w:lang w:val="tg-Cyrl-TJ"/>
              </w:rPr>
              <w:t xml:space="preserve">ОТИ </w:t>
            </w:r>
            <w:r w:rsidR="00613E53" w:rsidRPr="00F03A71">
              <w:rPr>
                <w:b/>
                <w:color w:val="0070C0"/>
                <w:sz w:val="22"/>
                <w:szCs w:val="22"/>
                <w:lang w:val="tg-Cyrl-TJ"/>
              </w:rPr>
              <w:t>Ҷ</w:t>
            </w:r>
            <w:r w:rsidRPr="00F03A71">
              <w:rPr>
                <w:b/>
                <w:color w:val="0070C0"/>
                <w:sz w:val="22"/>
                <w:szCs w:val="22"/>
                <w:lang w:val="tg-Cyrl-TJ"/>
              </w:rPr>
              <w:t xml:space="preserve">АМЪИЯТИИ </w:t>
            </w:r>
          </w:p>
          <w:p w14:paraId="11D7081C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sz w:val="22"/>
                <w:szCs w:val="22"/>
                <w:lang w:val="tg-Cyrl-TJ"/>
              </w:rPr>
            </w:pPr>
            <w:r w:rsidRPr="00F03A71">
              <w:rPr>
                <w:b/>
                <w:color w:val="0070C0"/>
                <w:sz w:val="22"/>
                <w:szCs w:val="22"/>
                <w:lang w:val="tg-Cyrl-TJ"/>
              </w:rPr>
              <w:t>“ФАЗОИ ИМКОНОТ”</w:t>
            </w:r>
          </w:p>
        </w:tc>
        <w:tc>
          <w:tcPr>
            <w:tcW w:w="1716" w:type="dxa"/>
          </w:tcPr>
          <w:p w14:paraId="015ED3CC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F03A71">
              <w:rPr>
                <w:b/>
                <w:noProof/>
                <w:lang w:val="ru-RU" w:eastAsia="ru-RU"/>
              </w:rPr>
              <w:drawing>
                <wp:inline distT="0" distB="0" distL="0" distR="0" wp14:anchorId="2EC98DCA" wp14:editId="05514DF6">
                  <wp:extent cx="945752" cy="818681"/>
                  <wp:effectExtent l="0" t="0" r="6985" b="63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61027" name="Рисунок 159836102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20" cy="82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2DEFE060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2950"/>
              <w:jc w:val="center"/>
              <w:rPr>
                <w:b/>
                <w:sz w:val="22"/>
                <w:szCs w:val="22"/>
              </w:rPr>
            </w:pPr>
            <w:r w:rsidRPr="00F03A71">
              <w:rPr>
                <w:b/>
                <w:sz w:val="22"/>
                <w:szCs w:val="22"/>
              </w:rPr>
              <w:t xml:space="preserve">                                       </w:t>
            </w:r>
          </w:p>
          <w:p w14:paraId="667F7D3E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2950"/>
              <w:jc w:val="center"/>
              <w:rPr>
                <w:b/>
                <w:color w:val="0070C0"/>
                <w:sz w:val="22"/>
                <w:szCs w:val="22"/>
              </w:rPr>
            </w:pPr>
            <w:r w:rsidRPr="00F03A71">
              <w:rPr>
                <w:b/>
                <w:sz w:val="22"/>
                <w:szCs w:val="22"/>
              </w:rPr>
              <w:t xml:space="preserve">                                      </w:t>
            </w:r>
            <w:r w:rsidRPr="00F03A71">
              <w:rPr>
                <w:b/>
                <w:color w:val="0070C0"/>
                <w:sz w:val="22"/>
                <w:szCs w:val="22"/>
              </w:rPr>
              <w:t>REPUBLIC OF TAJIKISTAN</w:t>
            </w:r>
          </w:p>
          <w:p w14:paraId="43F4ABF9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560"/>
              <w:jc w:val="center"/>
              <w:rPr>
                <w:b/>
                <w:color w:val="0070C0"/>
                <w:sz w:val="22"/>
                <w:szCs w:val="22"/>
              </w:rPr>
            </w:pPr>
            <w:r w:rsidRPr="00F03A71">
              <w:rPr>
                <w:b/>
                <w:color w:val="0070C0"/>
                <w:sz w:val="22"/>
                <w:szCs w:val="22"/>
              </w:rPr>
              <w:t xml:space="preserve">PUBLIC ORGANIZATION </w:t>
            </w:r>
          </w:p>
          <w:p w14:paraId="1C763598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419"/>
              <w:jc w:val="center"/>
              <w:rPr>
                <w:b/>
                <w:sz w:val="22"/>
                <w:szCs w:val="22"/>
              </w:rPr>
            </w:pPr>
            <w:r w:rsidRPr="00F03A71">
              <w:rPr>
                <w:b/>
                <w:color w:val="0070C0"/>
                <w:sz w:val="22"/>
                <w:szCs w:val="22"/>
                <w:lang w:val="tg-Cyrl-TJ"/>
              </w:rPr>
              <w:t>“</w:t>
            </w:r>
            <w:r w:rsidRPr="00F03A71">
              <w:rPr>
                <w:b/>
                <w:color w:val="0070C0"/>
                <w:sz w:val="22"/>
                <w:szCs w:val="22"/>
              </w:rPr>
              <w:t>FAZOI IMKONOT</w:t>
            </w:r>
            <w:r w:rsidRPr="00F03A71">
              <w:rPr>
                <w:b/>
                <w:color w:val="0070C0"/>
                <w:sz w:val="22"/>
                <w:szCs w:val="22"/>
                <w:lang w:val="tg-Cyrl-TJ"/>
              </w:rPr>
              <w:t>”</w:t>
            </w:r>
          </w:p>
        </w:tc>
      </w:tr>
      <w:tr w:rsidR="009F249C" w:rsidRPr="001B2C8C" w14:paraId="2DD7B7C1" w14:textId="77777777" w:rsidTr="00E40A1A">
        <w:tc>
          <w:tcPr>
            <w:tcW w:w="10065" w:type="dxa"/>
            <w:gridSpan w:val="3"/>
          </w:tcPr>
          <w:p w14:paraId="642E6C4D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  <w:r w:rsidRPr="00F03A71">
              <w:rPr>
                <w:b/>
                <w:color w:val="0070C0"/>
                <w:sz w:val="22"/>
                <w:szCs w:val="22"/>
                <w:lang w:val="ru-RU"/>
              </w:rPr>
              <w:t>РЕСПУБЛИКА ТАДЖИКИСТАН</w:t>
            </w:r>
          </w:p>
          <w:p w14:paraId="63FDA4E8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b/>
                <w:color w:val="0070C0"/>
                <w:sz w:val="22"/>
                <w:szCs w:val="22"/>
                <w:lang w:val="ru-RU"/>
              </w:rPr>
            </w:pPr>
            <w:r w:rsidRPr="00F03A71">
              <w:rPr>
                <w:b/>
                <w:color w:val="0070C0"/>
                <w:sz w:val="22"/>
                <w:szCs w:val="22"/>
                <w:lang w:val="ru-RU"/>
              </w:rPr>
              <w:t xml:space="preserve"> ОБЩЕСТВЕННАЯ ОРГАНИЗАЦИЯ </w:t>
            </w:r>
          </w:p>
          <w:p w14:paraId="14AC3771" w14:textId="77777777" w:rsidR="009F249C" w:rsidRPr="00F03A71" w:rsidRDefault="009F249C" w:rsidP="00E40A1A">
            <w:pPr>
              <w:tabs>
                <w:tab w:val="left" w:pos="4253"/>
              </w:tabs>
              <w:spacing w:line="276" w:lineRule="auto"/>
              <w:ind w:hanging="251"/>
              <w:jc w:val="center"/>
              <w:rPr>
                <w:b/>
                <w:sz w:val="22"/>
                <w:szCs w:val="22"/>
                <w:lang w:val="tg-Cyrl-TJ"/>
              </w:rPr>
            </w:pPr>
            <w:r w:rsidRPr="00F03A71">
              <w:rPr>
                <w:b/>
                <w:color w:val="0070C0"/>
                <w:sz w:val="22"/>
                <w:szCs w:val="22"/>
                <w:lang w:val="tg-Cyrl-TJ"/>
              </w:rPr>
              <w:t>“ФАЗОИ ИМКОНОТ”</w:t>
            </w:r>
          </w:p>
        </w:tc>
      </w:tr>
      <w:tr w:rsidR="00B5220D" w:rsidRPr="001B2C8C" w14:paraId="0DF79FB7" w14:textId="77777777" w:rsidTr="00F97710">
        <w:tc>
          <w:tcPr>
            <w:tcW w:w="10065" w:type="dxa"/>
            <w:gridSpan w:val="3"/>
          </w:tcPr>
          <w:p w14:paraId="6FD9B4BD" w14:textId="77777777" w:rsidR="00B5220D" w:rsidRPr="00F03A71" w:rsidRDefault="00B5220D" w:rsidP="00F97710">
            <w:pPr>
              <w:tabs>
                <w:tab w:val="left" w:pos="4253"/>
              </w:tabs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F03A71">
              <w:rPr>
                <w:sz w:val="22"/>
                <w:szCs w:val="22"/>
                <w:lang w:val="ru-RU"/>
              </w:rPr>
              <w:t xml:space="preserve">Ҷумҳури Тоҷикистон, ш. Душанбе, кўчаи Бохтар 37/1 </w:t>
            </w:r>
            <w:hyperlink r:id="rId13" w:history="1">
              <w:r w:rsidRPr="00F03A71">
                <w:rPr>
                  <w:rStyle w:val="a5"/>
                  <w:sz w:val="22"/>
                  <w:szCs w:val="22"/>
                </w:rPr>
                <w:t>fazo</w:t>
              </w:r>
              <w:r w:rsidRPr="00F03A71">
                <w:rPr>
                  <w:rStyle w:val="a5"/>
                  <w:sz w:val="22"/>
                  <w:szCs w:val="22"/>
                  <w:lang w:val="ru-RU"/>
                </w:rPr>
                <w:t>@</w:t>
              </w:r>
              <w:r w:rsidRPr="00F03A71">
                <w:rPr>
                  <w:rStyle w:val="a5"/>
                  <w:sz w:val="22"/>
                  <w:szCs w:val="22"/>
                </w:rPr>
                <w:t>opps</w:t>
              </w:r>
              <w:r w:rsidRPr="00F03A71">
                <w:rPr>
                  <w:rStyle w:val="a5"/>
                  <w:sz w:val="22"/>
                  <w:szCs w:val="22"/>
                  <w:lang w:val="ru-RU"/>
                </w:rPr>
                <w:t>.</w:t>
              </w:r>
              <w:r w:rsidRPr="00F03A71">
                <w:rPr>
                  <w:rStyle w:val="a5"/>
                  <w:sz w:val="22"/>
                  <w:szCs w:val="22"/>
                </w:rPr>
                <w:t>space</w:t>
              </w:r>
            </w:hyperlink>
          </w:p>
        </w:tc>
      </w:tr>
      <w:tr w:rsidR="00B5220D" w:rsidRPr="00F03A71" w14:paraId="543F38EB" w14:textId="77777777" w:rsidTr="00F97710">
        <w:tc>
          <w:tcPr>
            <w:tcW w:w="10065" w:type="dxa"/>
            <w:gridSpan w:val="3"/>
          </w:tcPr>
          <w:p w14:paraId="6FB6D611" w14:textId="77777777" w:rsidR="00B5220D" w:rsidRPr="00F03A71" w:rsidRDefault="00B5220D" w:rsidP="00F97710">
            <w:pPr>
              <w:jc w:val="center"/>
              <w:rPr>
                <w:sz w:val="22"/>
                <w:szCs w:val="22"/>
              </w:rPr>
            </w:pPr>
            <w:r w:rsidRPr="00F03A71">
              <w:rPr>
                <w:sz w:val="22"/>
                <w:szCs w:val="22"/>
              </w:rPr>
              <w:t xml:space="preserve">Republic of Tajikistan, Dushanbe city, Bokhtar street, 37/1,  </w:t>
            </w:r>
            <w:hyperlink r:id="rId14" w:history="1">
              <w:r w:rsidRPr="00F03A71">
                <w:rPr>
                  <w:rStyle w:val="a5"/>
                  <w:sz w:val="22"/>
                  <w:szCs w:val="22"/>
                </w:rPr>
                <w:t>fazo@opps.space</w:t>
              </w:r>
            </w:hyperlink>
          </w:p>
        </w:tc>
      </w:tr>
      <w:tr w:rsidR="00B5220D" w:rsidRPr="00F03A71" w14:paraId="3ABDEF40" w14:textId="77777777" w:rsidTr="00F97710">
        <w:tc>
          <w:tcPr>
            <w:tcW w:w="10065" w:type="dxa"/>
            <w:gridSpan w:val="3"/>
          </w:tcPr>
          <w:p w14:paraId="18777B32" w14:textId="77777777" w:rsidR="00B5220D" w:rsidRPr="00F03A71" w:rsidRDefault="00B5220D" w:rsidP="00F97710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03A71">
              <w:rPr>
                <w:sz w:val="22"/>
                <w:szCs w:val="22"/>
                <w:lang w:val="ru-RU"/>
              </w:rPr>
              <w:t xml:space="preserve">Республика Таджикистан, г. Душанбе, ул. Бохтар 37/1, </w:t>
            </w:r>
            <w:hyperlink r:id="rId15" w:history="1">
              <w:r w:rsidRPr="00F03A71">
                <w:rPr>
                  <w:rStyle w:val="a5"/>
                  <w:sz w:val="22"/>
                  <w:szCs w:val="22"/>
                  <w:lang w:val="ru-RU"/>
                </w:rPr>
                <w:t>fazo@opps.space</w:t>
              </w:r>
            </w:hyperlink>
            <w:r w:rsidRPr="00F03A71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0E29E4E" w14:textId="77777777" w:rsidR="009F249C" w:rsidRPr="00F03A71" w:rsidRDefault="009F249C" w:rsidP="00887DDD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</w:pPr>
    </w:p>
    <w:p w14:paraId="5A7C34A6" w14:textId="1B88ED24" w:rsidR="00887DDD" w:rsidRPr="00F03A71" w:rsidRDefault="00887DDD" w:rsidP="00887DDD">
      <w:pPr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ЗАПРОС НА ПРЕДОСТАВЛЕНИЕ КОММЕРЧЕСКОГО ПРЕДЛОЖЕНИЯ (</w:t>
      </w:r>
      <w:r w:rsidRPr="00F03A7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RFQ</w:t>
      </w:r>
      <w:r w:rsidRPr="00F03A7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ru-RU"/>
        </w:rPr>
        <w:t>)</w:t>
      </w:r>
    </w:p>
    <w:p w14:paraId="69FCAA21" w14:textId="77777777" w:rsidR="00887DDD" w:rsidRPr="00F03A71" w:rsidRDefault="00887DDD" w:rsidP="00887DDD">
      <w:pPr>
        <w:spacing w:before="2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08B376F" w14:textId="26C99651" w:rsidR="00887DDD" w:rsidRPr="001B2AEB" w:rsidRDefault="00887DDD" w:rsidP="00F03A71">
      <w:pPr>
        <w:tabs>
          <w:tab w:val="left" w:pos="3077"/>
        </w:tabs>
        <w:spacing w:before="24" w:after="0" w:line="240" w:lineRule="auto"/>
        <w:ind w:left="3077" w:right="266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B38E607" wp14:editId="40DD598F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7349D56" id="Group 6" o:spid="_x0000_s1026" style="position:absolute;margin-left:1in;margin-top:.55pt;width:468pt;height:.1pt;z-index:-251642368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F03A71" w:rsidRPr="00F03A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BB5D3C0" wp14:editId="19893BCD">
                <wp:simplePos x="0" y="0"/>
                <wp:positionH relativeFrom="page">
                  <wp:posOffset>914400</wp:posOffset>
                </wp:positionH>
                <wp:positionV relativeFrom="paragraph">
                  <wp:posOffset>6985</wp:posOffset>
                </wp:positionV>
                <wp:extent cx="5943600" cy="1270"/>
                <wp:effectExtent l="9525" t="14605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1"/>
                          <a:chExt cx="93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1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4EEA2" id="Group 6" o:spid="_x0000_s1026" style="position:absolute;margin-left:1in;margin-top:.55pt;width:468pt;height:.1pt;z-index:-251637248;mso-position-horizontal-relative:page" coordorigin="1440,1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">
                <v:shape id="Freeform 7" o:spid="_x0000_s1027" style="position:absolute;left:1440;top:1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F03A71" w:rsidRPr="00F03A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t>Услуги письменного перевода</w:t>
      </w:r>
      <w:r w:rsidR="001B2AEB" w:rsidRPr="001B2A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="001B2A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t>и СММ специалиста</w:t>
      </w:r>
    </w:p>
    <w:p w14:paraId="2A7046DA" w14:textId="3BA511AB" w:rsidR="00060E7B" w:rsidRDefault="00887DDD" w:rsidP="00AB02E8">
      <w:pPr>
        <w:spacing w:before="18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</w:pPr>
      <w:r w:rsidRPr="00AB02E8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6C19393" wp14:editId="4B4732F6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5943600" cy="1270"/>
                <wp:effectExtent l="9525" t="5080" r="9525" b="1270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353"/>
                          <a:chExt cx="9360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440" y="35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F714321" id="Group 4" o:spid="_x0000_s1026" style="position:absolute;margin-left:73.5pt;margin-top:2.05pt;width:468pt;height:.1pt;z-index:-251641344;mso-position-horizontal-relative:page" coordorigin="1440,35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">
                <v:shape id="Freeform 5" o:spid="_x0000_s1027" style="position:absolute;left:1440;top:35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761A7C60" w14:textId="46A3A8AF" w:rsidR="00612DED" w:rsidRPr="00AB02E8" w:rsidRDefault="00060E7B" w:rsidP="00AB02E8">
      <w:pPr>
        <w:spacing w:before="18" w:after="0" w:line="240" w:lineRule="auto"/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 </w:t>
      </w:r>
      <w:r w:rsidR="001217B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 </w:t>
      </w:r>
      <w:r w:rsidR="00612DED" w:rsidRPr="00AB02E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 xml:space="preserve">ЗКП </w:t>
      </w:r>
      <w:r w:rsidR="00612DED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#: </w:t>
      </w:r>
      <w:r w:rsidR="00612DED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612DED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612DED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484F13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2</w:t>
      </w:r>
      <w:r w:rsidR="00F03A71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5</w:t>
      </w:r>
      <w:r w:rsidR="00484F13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-</w:t>
      </w:r>
      <w:r w:rsidR="00F03A71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01</w:t>
      </w:r>
    </w:p>
    <w:p w14:paraId="71226555" w14:textId="10EEE3EE" w:rsidR="00612DED" w:rsidRPr="00AB02E8" w:rsidRDefault="00612DED" w:rsidP="00F03A71">
      <w:pPr>
        <w:tabs>
          <w:tab w:val="left" w:pos="2280"/>
        </w:tabs>
        <w:spacing w:after="0" w:line="240" w:lineRule="auto"/>
        <w:ind w:left="120" w:right="45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</w:pP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Дата запроса: 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DD14F0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январь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1B2C8C">
        <w:rPr>
          <w:rFonts w:ascii="Times New Roman" w:eastAsia="Times New Roman" w:hAnsi="Times New Roman" w:cs="Times New Roman"/>
          <w:b/>
          <w:bCs/>
          <w:color w:val="000000" w:themeColor="text1"/>
        </w:rPr>
        <w:t>24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</w:t>
      </w:r>
      <w:r w:rsidR="00DD14F0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5</w:t>
      </w:r>
    </w:p>
    <w:p w14:paraId="41CA1863" w14:textId="65B8D60D" w:rsidR="00D275E2" w:rsidRPr="00AB02E8" w:rsidRDefault="00D275E2" w:rsidP="00F03A71">
      <w:pPr>
        <w:tabs>
          <w:tab w:val="left" w:pos="2280"/>
        </w:tabs>
        <w:spacing w:after="0" w:line="240" w:lineRule="auto"/>
        <w:ind w:left="120" w:right="4597"/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Крайний срок подачи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: 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="0026578C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январь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F03A71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31</w:t>
      </w:r>
      <w:r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, 202</w:t>
      </w:r>
      <w:r w:rsidR="009E2599" w:rsidRPr="00AB02E8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5</w:t>
      </w:r>
    </w:p>
    <w:p w14:paraId="69C2A523" w14:textId="6F20E8B0" w:rsidR="00887DDD" w:rsidRPr="00F03A71" w:rsidRDefault="00887DDD" w:rsidP="00887DDD">
      <w:pPr>
        <w:pStyle w:val="ad"/>
        <w:spacing w:after="165" w:afterAutospacing="0"/>
        <w:jc w:val="both"/>
        <w:rPr>
          <w:b/>
          <w:bCs/>
          <w:color w:val="000000" w:themeColor="text1"/>
          <w:spacing w:val="2"/>
        </w:rPr>
      </w:pPr>
      <w:r w:rsidRPr="00F03A7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57AE8ED" wp14:editId="5746929B">
                <wp:simplePos x="0" y="0"/>
                <wp:positionH relativeFrom="page">
                  <wp:posOffset>877570</wp:posOffset>
                </wp:positionH>
                <wp:positionV relativeFrom="paragraph">
                  <wp:posOffset>99060</wp:posOffset>
                </wp:positionV>
                <wp:extent cx="5943600" cy="1270"/>
                <wp:effectExtent l="0" t="0" r="0" b="0"/>
                <wp:wrapNone/>
                <wp:docPr id="1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25" y="-209"/>
                          <a:chExt cx="9360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425" y="-209"/>
                            <a:ext cx="9360" cy="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9360"/>
                              <a:gd name="T2" fmla="+- 0 10785 142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9CC29C4" id="Группа 3" o:spid="_x0000_s1026" style="position:absolute;margin-left:69.1pt;margin-top:7.8pt;width:468pt;height:.1pt;z-index:-251643392;mso-position-horizontal-relative:page" coordorigin="1425,-2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">
                <v:shape id="Freeform 3" o:spid="_x0000_s1027" style="position:absolute;left:1425;top:-2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" path="m,l9360,e" filled="f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F03A71">
        <w:rPr>
          <w:b/>
          <w:bCs/>
          <w:color w:val="000000" w:themeColor="text1"/>
          <w:spacing w:val="2"/>
        </w:rPr>
        <w:t>Об организации:</w:t>
      </w:r>
    </w:p>
    <w:p w14:paraId="5574399C" w14:textId="009DB561" w:rsidR="000946EB" w:rsidRPr="00F03A71" w:rsidRDefault="000946EB" w:rsidP="00E07C98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</w:rPr>
      </w:pPr>
      <w:r w:rsidRPr="00F03A71">
        <w:rPr>
          <w:rStyle w:val="normaltextrun"/>
          <w:color w:val="000000" w:themeColor="text1"/>
          <w:shd w:val="clear" w:color="auto" w:fill="FFFFFF"/>
        </w:rPr>
        <w:t xml:space="preserve">Фазои имконот </w:t>
      </w:r>
      <w:r w:rsidR="00484F13" w:rsidRPr="00F03A71">
        <w:rPr>
          <w:rStyle w:val="normaltextrun"/>
          <w:color w:val="000000" w:themeColor="text1"/>
          <w:shd w:val="clear" w:color="auto" w:fill="FFFFFF"/>
        </w:rPr>
        <w:t>— это</w:t>
      </w:r>
      <w:r w:rsidRPr="00F03A71">
        <w:rPr>
          <w:rStyle w:val="normaltextrun"/>
          <w:color w:val="000000" w:themeColor="text1"/>
          <w:shd w:val="clear" w:color="auto" w:fill="FFFFFF"/>
        </w:rPr>
        <w:t xml:space="preserve"> общественная организация, деятельность которой направлена на повышение качества и возможностей общественного здравоохранения, отвечающих потребностям человека и современным стандартам.</w:t>
      </w:r>
    </w:p>
    <w:p w14:paraId="66D2E7B7" w14:textId="77777777" w:rsidR="000946EB" w:rsidRPr="00F03A71" w:rsidRDefault="000946EB" w:rsidP="00E07C98">
      <w:pPr>
        <w:pStyle w:val="paragraph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</w:rPr>
      </w:pPr>
      <w:r w:rsidRPr="00F03A71">
        <w:rPr>
          <w:rStyle w:val="normaltextrun"/>
          <w:color w:val="000000" w:themeColor="text1"/>
          <w:shd w:val="clear" w:color="auto" w:fill="FFFFFF"/>
        </w:rPr>
        <w:t xml:space="preserve">Фазои имконот - создана для поддержки развития негосударственного и общественного сектора здравоохранения Республики Таджикистан посредством привлечения национальной и международной экспертизы, инноваций и ИТ решений. </w:t>
      </w:r>
    </w:p>
    <w:p w14:paraId="7750E32D" w14:textId="441053B6" w:rsidR="007C5799" w:rsidRPr="00F03A71" w:rsidRDefault="000946EB" w:rsidP="00E07C98">
      <w:pPr>
        <w:pStyle w:val="ad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  <w:lang w:val="tg-Cyrl-TJ"/>
        </w:rPr>
      </w:pPr>
      <w:r w:rsidRPr="00F03A71">
        <w:rPr>
          <w:rStyle w:val="normaltextrun"/>
          <w:color w:val="000000" w:themeColor="text1"/>
          <w:shd w:val="clear" w:color="auto" w:fill="FFFFFF"/>
        </w:rPr>
        <w:t>Фазои имконот – зарегистрирована в Министерстве юстиции Республики Таджикистан. Мы объединяем экспертов здравоохранения, ИТ специалистов, профессионалов и молодежь, оказывающих содействие во внедрении современных стандартов и инноваций во благо здоровья людей и бережного отношения к окружающей среде.</w:t>
      </w:r>
    </w:p>
    <w:p w14:paraId="261FB9E8" w14:textId="77777777" w:rsidR="00805363" w:rsidRPr="00F03A71" w:rsidRDefault="00805363" w:rsidP="00E07C98">
      <w:pPr>
        <w:pStyle w:val="ad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  <w:lang w:val="tg-Cyrl-TJ"/>
        </w:rPr>
      </w:pPr>
    </w:p>
    <w:p w14:paraId="2728D358" w14:textId="02480ED9" w:rsidR="00805363" w:rsidRPr="00F03A71" w:rsidRDefault="00805363" w:rsidP="00E07C98">
      <w:pPr>
        <w:pStyle w:val="ad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</w:rPr>
      </w:pPr>
      <w:r w:rsidRPr="00F03A71">
        <w:rPr>
          <w:rStyle w:val="normaltextrun"/>
          <w:color w:val="000000" w:themeColor="text1"/>
          <w:shd w:val="clear" w:color="auto" w:fill="FFFFFF"/>
          <w:lang w:val="tg-Cyrl-TJ"/>
        </w:rPr>
        <w:t xml:space="preserve">О Проекте </w:t>
      </w:r>
      <w:r w:rsidRPr="00F03A71">
        <w:rPr>
          <w:rStyle w:val="normaltextrun"/>
          <w:color w:val="000000" w:themeColor="text1"/>
          <w:shd w:val="clear" w:color="auto" w:fill="FFFFFF"/>
          <w:lang w:val="en-US"/>
        </w:rPr>
        <w:t>USAID</w:t>
      </w:r>
      <w:r w:rsidRPr="00F03A71">
        <w:rPr>
          <w:rStyle w:val="normaltextrun"/>
          <w:color w:val="000000" w:themeColor="text1"/>
          <w:shd w:val="clear" w:color="auto" w:fill="FFFFFF"/>
          <w:lang w:val="tg-Cyrl-TJ"/>
        </w:rPr>
        <w:t xml:space="preserve"> по ликвида</w:t>
      </w:r>
      <w:r w:rsidRPr="00F03A71">
        <w:rPr>
          <w:rStyle w:val="normaltextrun"/>
          <w:color w:val="000000" w:themeColor="text1"/>
          <w:shd w:val="clear" w:color="auto" w:fill="FFFFFF"/>
        </w:rPr>
        <w:t>ции ТБ в Таджикистане:</w:t>
      </w:r>
    </w:p>
    <w:p w14:paraId="3B6897E4" w14:textId="77777777" w:rsidR="00A47810" w:rsidRPr="00F03A71" w:rsidRDefault="0022626A" w:rsidP="00E07C98">
      <w:pPr>
        <w:pStyle w:val="ad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F03A71">
        <w:rPr>
          <w:color w:val="000000" w:themeColor="text1"/>
          <w:shd w:val="clear" w:color="auto" w:fill="FFFFFF"/>
        </w:rPr>
        <w:t>Проект по ликвидации туберкулеза (ТБ) в Таджикистане базируется в Душанбе, Таджикистан, и финансируется Агентством США по международному развитию (</w:t>
      </w:r>
      <w:r w:rsidRPr="00F03A71">
        <w:rPr>
          <w:color w:val="000000" w:themeColor="text1"/>
          <w:shd w:val="clear" w:color="auto" w:fill="FFFFFF"/>
          <w:lang w:val="en-US"/>
        </w:rPr>
        <w:t>USAID</w:t>
      </w:r>
      <w:r w:rsidRPr="00F03A71">
        <w:rPr>
          <w:color w:val="000000" w:themeColor="text1"/>
          <w:shd w:val="clear" w:color="auto" w:fill="FFFFFF"/>
        </w:rPr>
        <w:t xml:space="preserve">) с целью продвижения научно обоснованных решений для повышения уровня раннего выявления туберкулеза, улучшения доступа к лечению и излечиваемости, а также прекращения цикла передачи инфекции для профилактики туберкулеза и лекарственно-устойчивых форм ТБ. Для достижения этих всеобъемлющих целей в рамках Проекта </w:t>
      </w:r>
      <w:r w:rsidRPr="00F03A71">
        <w:rPr>
          <w:color w:val="000000" w:themeColor="text1"/>
          <w:shd w:val="clear" w:color="auto" w:fill="FFFFFF"/>
          <w:lang w:val="en-US"/>
        </w:rPr>
        <w:t>USAID</w:t>
      </w:r>
      <w:r w:rsidRPr="00F03A71">
        <w:rPr>
          <w:color w:val="000000" w:themeColor="text1"/>
          <w:shd w:val="clear" w:color="auto" w:fill="FFFFFF"/>
        </w:rPr>
        <w:t xml:space="preserve"> по ликвидации туберкулеза в Таджикистане будет внедрена модель оказания помощи, ориентированная на местных жителей и сообщество, чтобы охватить каждого больного туберкулезом, усиленная цифровыми технологиями и стратегическими инновациями для улучшения противотуберкулезных систем и услуг. Это пятилетнее мероприятие охватит все уровни системы здравоохранения, чтобы поддержать цель правительства Таджикистана по искоренению туберкулеза.</w:t>
      </w:r>
      <w:r w:rsidRPr="00F03A71" w:rsidDel="0022626A">
        <w:rPr>
          <w:color w:val="000000" w:themeColor="text1"/>
          <w:shd w:val="clear" w:color="auto" w:fill="FFFFFF"/>
        </w:rPr>
        <w:t xml:space="preserve"> </w:t>
      </w:r>
    </w:p>
    <w:p w14:paraId="2A7E1B6F" w14:textId="0E5DB154" w:rsidR="00805363" w:rsidRPr="00F03A71" w:rsidRDefault="00805363" w:rsidP="00E07C98">
      <w:pPr>
        <w:pStyle w:val="ad"/>
        <w:spacing w:before="0" w:beforeAutospacing="0" w:after="0" w:afterAutospacing="0"/>
        <w:jc w:val="both"/>
        <w:rPr>
          <w:rStyle w:val="normaltextrun"/>
          <w:color w:val="000000" w:themeColor="text1"/>
          <w:shd w:val="clear" w:color="auto" w:fill="FFFFFF"/>
          <w:lang w:val="tg-Cyrl-TJ"/>
        </w:rPr>
      </w:pPr>
      <w:r w:rsidRPr="00F03A71">
        <w:rPr>
          <w:rStyle w:val="normaltextrun"/>
          <w:color w:val="000000" w:themeColor="text1"/>
          <w:shd w:val="clear" w:color="auto" w:fill="FFFFFF"/>
        </w:rPr>
        <w:lastRenderedPageBreak/>
        <w:t>В рамках Проекта</w:t>
      </w:r>
      <w:r w:rsidRPr="00F03A71">
        <w:t xml:space="preserve"> </w:t>
      </w:r>
      <w:r w:rsidRPr="00F03A71">
        <w:rPr>
          <w:rStyle w:val="normaltextrun"/>
          <w:color w:val="000000" w:themeColor="text1"/>
          <w:shd w:val="clear" w:color="auto" w:fill="FFFFFF"/>
        </w:rPr>
        <w:t xml:space="preserve">USAID по ликвидации ТБ в Таджикистане Фазои имконот в качестве Ресурсного Партнера оказывает техническую и ИТ поддержку Национальной Программе по Туберкулезу (далее НТП) в </w:t>
      </w:r>
      <w:r w:rsidR="0095240E" w:rsidRPr="00F03A71">
        <w:rPr>
          <w:rStyle w:val="normaltextrun"/>
          <w:color w:val="000000" w:themeColor="text1"/>
          <w:shd w:val="clear" w:color="auto" w:fill="FFFFFF"/>
        </w:rPr>
        <w:t xml:space="preserve">проведении оценки существующего ИТ-оборудования и программного обеспечения противотуберкулезных центров, оценки производительности интернет-соединения, </w:t>
      </w:r>
      <w:r w:rsidR="00A47810" w:rsidRPr="00F03A71">
        <w:rPr>
          <w:rStyle w:val="normaltextrun"/>
          <w:color w:val="000000" w:themeColor="text1"/>
          <w:shd w:val="clear" w:color="auto" w:fill="FFFFFF"/>
        </w:rPr>
        <w:t xml:space="preserve">технической поддержки пользователей, внедрении единого формата почтовых адресов для сотрудников и укреплении технического и ИТ потенциала консилиумов. </w:t>
      </w:r>
      <w:r w:rsidR="0095240E" w:rsidRPr="00F03A71" w:rsidDel="0095240E">
        <w:rPr>
          <w:rStyle w:val="normaltextrun"/>
          <w:color w:val="000000" w:themeColor="text1"/>
          <w:shd w:val="clear" w:color="auto" w:fill="FFFFFF"/>
        </w:rPr>
        <w:t xml:space="preserve"> </w:t>
      </w:r>
    </w:p>
    <w:p w14:paraId="5C2465B3" w14:textId="77777777" w:rsidR="00805363" w:rsidRPr="00F03A71" w:rsidRDefault="00805363" w:rsidP="00E07C98">
      <w:pPr>
        <w:pStyle w:val="ad"/>
        <w:spacing w:before="0" w:beforeAutospacing="0" w:after="0" w:afterAutospacing="0"/>
        <w:jc w:val="both"/>
        <w:rPr>
          <w:lang w:val="tg-Cyrl-TJ"/>
        </w:rPr>
      </w:pPr>
    </w:p>
    <w:p w14:paraId="4B03AD86" w14:textId="77777777" w:rsidR="00F03A71" w:rsidRPr="00F03A71" w:rsidRDefault="00F03A71" w:rsidP="00F03A71">
      <w:pPr>
        <w:tabs>
          <w:tab w:val="left" w:pos="3077"/>
        </w:tabs>
        <w:spacing w:line="240" w:lineRule="auto"/>
        <w:ind w:left="120" w:right="5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</w:pPr>
      <w:r w:rsidRPr="00F03A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Цель задания:</w:t>
      </w:r>
    </w:p>
    <w:p w14:paraId="6724D707" w14:textId="59808CB2" w:rsidR="00F03A71" w:rsidRPr="00F03A71" w:rsidRDefault="00E3291E" w:rsidP="00F03A71">
      <w:pPr>
        <w:tabs>
          <w:tab w:val="left" w:pos="3077"/>
        </w:tabs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Фазои Имконот</w:t>
      </w:r>
      <w:r w:rsidR="00890C98" w:rsidRPr="00890C9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90C9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F03A71" w:rsidRPr="00F03A7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Таджикистане намерен заключить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Договор</w:t>
      </w:r>
      <w:r w:rsidR="00F03A71" w:rsidRPr="00F03A7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об оказании услуг с успешными поставщиками,</w:t>
      </w:r>
      <w:r w:rsidR="00F03A71" w:rsidRPr="00F03A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базирующимися в городах Душанбе с целью предоставления комплексных услуг письменного перевода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и СММ</w:t>
      </w:r>
      <w:r w:rsidR="00F03A71" w:rsidRPr="00F03A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F03A71"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F03A71" w:rsidRPr="00F03A7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1 февраля 2025г до 30 сентября 2025г., с возможным продлением в зависимости от результатов работы. </w:t>
      </w:r>
    </w:p>
    <w:p w14:paraId="0B5A1039" w14:textId="77777777" w:rsidR="00F03A71" w:rsidRPr="00F03A71" w:rsidRDefault="00F03A71" w:rsidP="00F03A71">
      <w:pPr>
        <w:tabs>
          <w:tab w:val="left" w:pos="3077"/>
        </w:tabs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</w:p>
    <w:p w14:paraId="192D04AB" w14:textId="77777777" w:rsidR="00F03A71" w:rsidRPr="00F03A71" w:rsidRDefault="00F03A71" w:rsidP="00F03A71">
      <w:pPr>
        <w:tabs>
          <w:tab w:val="left" w:pos="3077"/>
        </w:tabs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Необходимые языковые пары для письменного перевода (последовательных), следующие: </w:t>
      </w:r>
    </w:p>
    <w:p w14:paraId="6F18E32B" w14:textId="77777777" w:rsidR="00F03A71" w:rsidRPr="00F03A71" w:rsidRDefault="00F03A71" w:rsidP="00F03A71">
      <w:pPr>
        <w:pStyle w:val="a3"/>
        <w:numPr>
          <w:ilvl w:val="1"/>
          <w:numId w:val="23"/>
        </w:numPr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Английский – таджикский </w:t>
      </w:r>
    </w:p>
    <w:p w14:paraId="28CFDAAA" w14:textId="77777777" w:rsidR="00F03A71" w:rsidRPr="00F03A71" w:rsidRDefault="00F03A71" w:rsidP="00F03A71">
      <w:pPr>
        <w:pStyle w:val="a3"/>
        <w:numPr>
          <w:ilvl w:val="1"/>
          <w:numId w:val="23"/>
        </w:numPr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Английский - Русский </w:t>
      </w:r>
    </w:p>
    <w:p w14:paraId="490470EB" w14:textId="77777777" w:rsidR="00F03A71" w:rsidRPr="00F03A71" w:rsidRDefault="00F03A71" w:rsidP="00F03A71">
      <w:pPr>
        <w:pStyle w:val="a3"/>
        <w:numPr>
          <w:ilvl w:val="1"/>
          <w:numId w:val="23"/>
        </w:numPr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>Таджикский – английский</w:t>
      </w:r>
    </w:p>
    <w:p w14:paraId="4A6CB3F3" w14:textId="77777777" w:rsidR="00F03A71" w:rsidRPr="00F03A71" w:rsidRDefault="00F03A71" w:rsidP="00F03A71">
      <w:pPr>
        <w:pStyle w:val="a3"/>
        <w:numPr>
          <w:ilvl w:val="1"/>
          <w:numId w:val="23"/>
        </w:numPr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Таджикский - русский </w:t>
      </w:r>
    </w:p>
    <w:p w14:paraId="47403D2E" w14:textId="77777777" w:rsidR="00F03A71" w:rsidRPr="00F03A71" w:rsidRDefault="00F03A71" w:rsidP="00F03A71">
      <w:pPr>
        <w:pStyle w:val="a3"/>
        <w:numPr>
          <w:ilvl w:val="1"/>
          <w:numId w:val="23"/>
        </w:numPr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Русский – Английский  </w:t>
      </w:r>
    </w:p>
    <w:p w14:paraId="0677E7A1" w14:textId="77777777" w:rsidR="00F03A71" w:rsidRPr="00F03A71" w:rsidRDefault="00F03A71" w:rsidP="00F03A71">
      <w:pPr>
        <w:pStyle w:val="a3"/>
        <w:numPr>
          <w:ilvl w:val="1"/>
          <w:numId w:val="23"/>
        </w:numPr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Русский – таджикский  </w:t>
      </w:r>
    </w:p>
    <w:p w14:paraId="40FDBDC4" w14:textId="77777777" w:rsidR="00F03A71" w:rsidRPr="00F03A71" w:rsidRDefault="00F03A71" w:rsidP="00F03A71">
      <w:pPr>
        <w:pStyle w:val="a3"/>
        <w:tabs>
          <w:tab w:val="left" w:pos="3077"/>
        </w:tabs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165DD78" w14:textId="77777777" w:rsidR="00F03A71" w:rsidRPr="00F03A71" w:rsidRDefault="00F03A71" w:rsidP="00F03A71">
      <w:pPr>
        <w:tabs>
          <w:tab w:val="left" w:pos="3077"/>
        </w:tabs>
        <w:spacing w:after="0" w:line="240" w:lineRule="auto"/>
        <w:ind w:left="180" w:right="53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Общие требования к оказанию услуг:</w:t>
      </w:r>
    </w:p>
    <w:p w14:paraId="1BEE398F" w14:textId="77777777" w:rsidR="00F03A71" w:rsidRPr="00F03A71" w:rsidRDefault="00F03A71" w:rsidP="00F03A71">
      <w:pPr>
        <w:pStyle w:val="a3"/>
        <w:numPr>
          <w:ilvl w:val="0"/>
          <w:numId w:val="1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Последовательный перевод (очные встречи и тренинги, онлайн-вебинары, конференц-звонки и т.д.);</w:t>
      </w:r>
    </w:p>
    <w:p w14:paraId="1D22EB2F" w14:textId="77777777" w:rsidR="00F03A71" w:rsidRPr="00F03A71" w:rsidRDefault="00F03A71" w:rsidP="001B2AEB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Письменный перевод (официальные документы, отчеты, презентации, коммуникационные материалы и т.д.);</w:t>
      </w:r>
    </w:p>
    <w:p w14:paraId="5FA52172" w14:textId="77777777" w:rsidR="00F03A71" w:rsidRPr="00F03A71" w:rsidRDefault="00F03A71" w:rsidP="00890C98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Сдача перевода в исходном формате Заказчика (</w:t>
      </w:r>
      <w:r w:rsidRPr="00F03A71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3A71">
        <w:rPr>
          <w:rFonts w:ascii="Times New Roman" w:eastAsia="Times New Roman" w:hAnsi="Times New Roman" w:cs="Times New Roman"/>
          <w:sz w:val="24"/>
          <w:szCs w:val="24"/>
        </w:rPr>
        <w:t>Power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3A71">
        <w:rPr>
          <w:rFonts w:ascii="Times New Roman" w:eastAsia="Times New Roman" w:hAnsi="Times New Roman" w:cs="Times New Roman"/>
          <w:sz w:val="24"/>
          <w:szCs w:val="24"/>
        </w:rPr>
        <w:t>Point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03A71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т.д.);</w:t>
      </w:r>
    </w:p>
    <w:p w14:paraId="5D00F52B" w14:textId="77777777" w:rsidR="00F03A71" w:rsidRPr="00F03A71" w:rsidRDefault="00F03A71" w:rsidP="00890C98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качества и корректура перевода без опечаток в итоговом тексте;</w:t>
      </w:r>
    </w:p>
    <w:p w14:paraId="08CA5BE6" w14:textId="77777777" w:rsidR="00F03A71" w:rsidRPr="00F03A71" w:rsidRDefault="00F03A71" w:rsidP="00890C98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своевременную доставку переведенных материалов до 10 страниц предоставить перевод за 1 рабочий день, выше 10 страниц за 3 рабочих дня;</w:t>
      </w:r>
    </w:p>
    <w:p w14:paraId="563441E6" w14:textId="714369E6" w:rsidR="00F03A71" w:rsidRDefault="00F03A71" w:rsidP="00890C98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необходимые исправления или изменения, требуемые Ф</w:t>
      </w:r>
      <w:r w:rsidR="00890C98">
        <w:rPr>
          <w:rFonts w:ascii="Times New Roman" w:eastAsia="Times New Roman" w:hAnsi="Times New Roman" w:cs="Times New Roman"/>
          <w:sz w:val="24"/>
          <w:szCs w:val="24"/>
          <w:lang w:val="ru-RU"/>
        </w:rPr>
        <w:t>азои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890C98">
        <w:rPr>
          <w:rFonts w:ascii="Times New Roman" w:eastAsia="Times New Roman" w:hAnsi="Times New Roman" w:cs="Times New Roman"/>
          <w:sz w:val="24"/>
          <w:szCs w:val="24"/>
          <w:lang w:val="ru-RU"/>
        </w:rPr>
        <w:t>мконот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, и повторно представить исправленный текст в согласованные сроки;</w:t>
      </w:r>
    </w:p>
    <w:p w14:paraId="4E388EA1" w14:textId="77777777" w:rsidR="00BD7FC3" w:rsidRDefault="00BD7FC3" w:rsidP="00BD7FC3">
      <w:pPr>
        <w:pStyle w:val="a3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D28FEB" w14:textId="77777777" w:rsidR="001B2AEB" w:rsidRPr="001B2AEB" w:rsidRDefault="001B2AEB" w:rsidP="001B2AEB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2AEB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Взаимодействие с аудиторией: SMM-специалист ответственен за взаимодействие с аудиторией через комментарии, лайки, ответы на вопросы и сообщения, создание опросов и проведение опросов для получения обратной связи от пользователей.</w:t>
      </w:r>
    </w:p>
    <w:p w14:paraId="31E7F899" w14:textId="77777777" w:rsidR="001B2AEB" w:rsidRPr="001B2AEB" w:rsidRDefault="001B2AEB" w:rsidP="001B2AEB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2AEB">
        <w:rPr>
          <w:rFonts w:ascii="Times New Roman" w:eastAsia="Times New Roman" w:hAnsi="Times New Roman" w:cs="Times New Roman"/>
          <w:sz w:val="24"/>
          <w:szCs w:val="24"/>
          <w:lang w:val="ru-RU"/>
        </w:rPr>
        <w:t>Публикация и планирование: SMM-специалист отвечает за регулярную публикацию контента на социальных платформах, а также планирование контента заранее с использованием специальных инструментов и платформ управления социальными сетями.</w:t>
      </w:r>
    </w:p>
    <w:p w14:paraId="2B38D156" w14:textId="77777777" w:rsidR="001B2AEB" w:rsidRPr="001B2AEB" w:rsidRDefault="001B2AEB" w:rsidP="001B2AEB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2AEB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контента: Он создает привлекательный и релевантный контент для социальных платформ, включая тексты, изображения, видео, аудио и другие форматы контента, которые будут привлекать внимание целевой аудитории.</w:t>
      </w:r>
    </w:p>
    <w:p w14:paraId="3DC39C38" w14:textId="77777777" w:rsidR="001B2AEB" w:rsidRPr="001B2AEB" w:rsidRDefault="001B2AEB" w:rsidP="001B2AEB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2AEB">
        <w:rPr>
          <w:rFonts w:ascii="Times New Roman" w:eastAsia="Times New Roman" w:hAnsi="Times New Roman" w:cs="Times New Roman"/>
          <w:sz w:val="24"/>
          <w:szCs w:val="24"/>
          <w:lang w:val="ru-RU"/>
        </w:rPr>
        <w:t>Рост аудитории: Он стремится привлекать новых подписчиков и расширять аудиторию бренда или компании через различные стратегии, такие как проведение рекламных кампаний, участие в конкурсах, сотрудничество с влиятельными людьми и др.</w:t>
      </w:r>
    </w:p>
    <w:p w14:paraId="144CF13B" w14:textId="77777777" w:rsidR="001B2AEB" w:rsidRPr="001B2AEB" w:rsidRDefault="001B2AEB" w:rsidP="001B2AEB">
      <w:pPr>
        <w:pStyle w:val="a3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2A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Мониторинг и аналитика: Специалист по социальным медиа мониторит </w:t>
      </w:r>
      <w:r w:rsidRPr="001B2A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производительность контента, анализирует данные и проводит отчетность о достижениях и результативности социальных маркетинговых кампаний с использованием соответствующих инструментов и аналитики.</w:t>
      </w:r>
    </w:p>
    <w:p w14:paraId="2DD0E900" w14:textId="77777777" w:rsidR="00F03A71" w:rsidRPr="001B2AEB" w:rsidRDefault="00F03A71" w:rsidP="00BD7FC3">
      <w:pPr>
        <w:pStyle w:val="a3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8773AD" w14:textId="77777777" w:rsidR="00F03A71" w:rsidRPr="00F03A71" w:rsidRDefault="00F03A71" w:rsidP="00F03A71">
      <w:pPr>
        <w:spacing w:after="0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A71">
        <w:rPr>
          <w:rFonts w:ascii="Times New Roman" w:hAnsi="Times New Roman" w:cs="Times New Roman"/>
          <w:b/>
          <w:sz w:val="24"/>
          <w:szCs w:val="24"/>
          <w:u w:val="single"/>
        </w:rPr>
        <w:t>Минимальные квалификационные требования:</w:t>
      </w:r>
    </w:p>
    <w:p w14:paraId="616D830C" w14:textId="77777777" w:rsidR="00F03A71" w:rsidRPr="00F03A71" w:rsidRDefault="00F03A71" w:rsidP="00F03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Физические лица, официально зарегистрированные Компании и Частные Предприниматели, законно осуществляющие деятельность на территории Республики Таджикистан.</w:t>
      </w:r>
    </w:p>
    <w:p w14:paraId="41493CF9" w14:textId="2FE27672" w:rsidR="00F03A71" w:rsidRPr="00F03A71" w:rsidRDefault="00F03A71" w:rsidP="00F03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в </w:t>
      </w:r>
      <w:r w:rsidR="0062748F">
        <w:rPr>
          <w:rFonts w:ascii="Times New Roman" w:hAnsi="Times New Roman" w:cs="Times New Roman"/>
          <w:sz w:val="24"/>
          <w:szCs w:val="24"/>
          <w:lang w:val="ru-RU"/>
        </w:rPr>
        <w:t>данных сферах</w:t>
      </w:r>
      <w:r w:rsidRPr="00F03A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менее 3</w:t>
      </w:r>
      <w:r w:rsidR="0062748F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F03A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лет</w:t>
      </w:r>
      <w:r w:rsidRPr="00F03A7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1B4FF97" w14:textId="27584F8F" w:rsidR="00F03A71" w:rsidRPr="00F03A71" w:rsidRDefault="00F03A71" w:rsidP="00F03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Образование в соответствующих областях</w:t>
      </w:r>
      <w:r w:rsidR="0062748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14:paraId="07BE0340" w14:textId="77777777" w:rsidR="00F03A71" w:rsidRPr="00F03A71" w:rsidRDefault="00F03A71" w:rsidP="00F03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Опыт работы с </w:t>
      </w:r>
      <w:r w:rsidRPr="00F03A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медицинскими терминами, связанными с ТБ, ВИЧ, СПИД, </w:t>
      </w:r>
      <w:r w:rsidRPr="00F03A71">
        <w:rPr>
          <w:rFonts w:ascii="Times New Roman" w:hAnsi="Times New Roman" w:cs="Times New Roman"/>
          <w:bCs/>
          <w:sz w:val="24"/>
          <w:szCs w:val="24"/>
        </w:rPr>
        <w:t>COVID</w:t>
      </w:r>
      <w:r w:rsidRPr="00F03A71">
        <w:rPr>
          <w:rFonts w:ascii="Times New Roman" w:hAnsi="Times New Roman" w:cs="Times New Roman"/>
          <w:bCs/>
          <w:sz w:val="24"/>
          <w:szCs w:val="24"/>
          <w:lang w:val="ru-RU"/>
        </w:rPr>
        <w:t>-19 и другими;</w:t>
      </w:r>
    </w:p>
    <w:p w14:paraId="1F8F54FE" w14:textId="77777777" w:rsidR="00F03A71" w:rsidRPr="00F03A71" w:rsidRDefault="00F03A71" w:rsidP="00F03A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 xml:space="preserve">Наличие не менее 2-х контактных данных и/или рекомендательных писем о выполнении аналогичных мероприятий, предусмотренных в настоящем запросе предложений. </w:t>
      </w:r>
    </w:p>
    <w:p w14:paraId="58BC443A" w14:textId="77777777" w:rsidR="00F03A71" w:rsidRPr="00F03A71" w:rsidRDefault="00F03A71" w:rsidP="00F03A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49924880" w14:textId="77777777" w:rsidR="00F03A71" w:rsidRPr="00F03A71" w:rsidRDefault="00F03A71" w:rsidP="00F03A71">
      <w:pPr>
        <w:spacing w:after="0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Перечень необходимых документов для подачи:</w:t>
      </w:r>
    </w:p>
    <w:p w14:paraId="0BF431C4" w14:textId="77777777" w:rsidR="00F03A71" w:rsidRPr="00F03A71" w:rsidRDefault="00F03A71" w:rsidP="00F03A71">
      <w:pPr>
        <w:spacing w:after="0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компаний и частных предпринимателей:</w:t>
      </w:r>
    </w:p>
    <w:p w14:paraId="3225E8D2" w14:textId="77777777" w:rsidR="00F03A71" w:rsidRPr="00F03A71" w:rsidRDefault="00F03A71" w:rsidP="00F03A7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Документы, подтверждающие официальную регистрацию юридического лица или частного предпринимателя, осуществляющего деятельность на территории Республики Таджикистан.</w:t>
      </w:r>
    </w:p>
    <w:p w14:paraId="7361981A" w14:textId="77777777" w:rsidR="00F03A71" w:rsidRPr="00F03A71" w:rsidRDefault="00F03A71" w:rsidP="00F03A7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>Список письменных и устных переводчиков и их резюме должны быть предоставлены в соответствии с требованиями настоящего запроса предложений.</w:t>
      </w:r>
    </w:p>
    <w:p w14:paraId="02151928" w14:textId="77777777" w:rsidR="00F03A71" w:rsidRPr="00F03A71" w:rsidRDefault="00F03A71" w:rsidP="00F03A7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 xml:space="preserve">Не менее 2 контактных данных и/или рекомендательных писем о выполнении аналогичных мероприятий, предусмотренных в настоящем запросе предложений. </w:t>
      </w:r>
    </w:p>
    <w:p w14:paraId="7E72C2CF" w14:textId="77777777" w:rsidR="00F03A71" w:rsidRPr="00F03A71" w:rsidRDefault="00F03A71" w:rsidP="00F03A7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>Финансовое предложение согласно приведенным ниже таблицам в таджикских сомони с</w:t>
      </w:r>
      <w:r w:rsidRPr="00F03A7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учета</w:t>
      </w:r>
      <w:r w:rsidRPr="00F03A71">
        <w:rPr>
          <w:rFonts w:ascii="Times New Roman" w:hAnsi="Times New Roman" w:cs="Times New Roman"/>
          <w:sz w:val="24"/>
          <w:szCs w:val="24"/>
          <w:lang w:val="ru-RU"/>
        </w:rPr>
        <w:t xml:space="preserve"> НДС и действительно в течение 1 года. </w:t>
      </w:r>
    </w:p>
    <w:p w14:paraId="13A870A5" w14:textId="77777777" w:rsidR="00F03A71" w:rsidRPr="00F03A71" w:rsidRDefault="00F03A71" w:rsidP="00F03A71">
      <w:pPr>
        <w:spacing w:after="0"/>
        <w:ind w:left="27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F03A71">
        <w:rPr>
          <w:rFonts w:ascii="Times New Roman" w:hAnsi="Times New Roman" w:cs="Times New Roman"/>
          <w:b/>
          <w:bCs/>
          <w:sz w:val="24"/>
          <w:szCs w:val="24"/>
        </w:rPr>
        <w:t>Для физических лиц:</w:t>
      </w:r>
    </w:p>
    <w:p w14:paraId="3FF634A5" w14:textId="77777777" w:rsidR="00F03A71" w:rsidRPr="00F03A71" w:rsidRDefault="00F03A71" w:rsidP="00F03A71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F03A71">
        <w:rPr>
          <w:rFonts w:ascii="Times New Roman" w:hAnsi="Times New Roman" w:cs="Times New Roman"/>
          <w:sz w:val="24"/>
          <w:szCs w:val="24"/>
        </w:rPr>
        <w:t>Необходимо предоставить резюме;</w:t>
      </w:r>
    </w:p>
    <w:p w14:paraId="634E7B73" w14:textId="77777777" w:rsidR="00F03A71" w:rsidRPr="00F03A71" w:rsidRDefault="00F03A71" w:rsidP="00F03A7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>Не менее 2 контактных данных и/или рекомендательных писем о выполнении аналогичных мероприятий, предусмотренных в настоящем запросе предложений.</w:t>
      </w:r>
    </w:p>
    <w:p w14:paraId="54E2DEFD" w14:textId="77777777" w:rsidR="00F03A71" w:rsidRPr="00F03A71" w:rsidRDefault="00F03A71" w:rsidP="00F03A71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>Финансовое предложение в соответствии с приведенными ниже таблицами в таджикских сомони с учетом всех применимых налогов (15% и 2%) и действительно в течение 1 года.</w:t>
      </w:r>
    </w:p>
    <w:p w14:paraId="684BA1AA" w14:textId="77777777" w:rsidR="00F03A71" w:rsidRPr="001B2AEB" w:rsidRDefault="00F03A71" w:rsidP="00F03A7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1B2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Правила подачи заявок:</w:t>
      </w:r>
    </w:p>
    <w:p w14:paraId="3885D34C" w14:textId="77777777" w:rsidR="00F03A71" w:rsidRPr="00F03A71" w:rsidRDefault="00F03A71" w:rsidP="00890C98">
      <w:pPr>
        <w:pStyle w:val="a3"/>
        <w:numPr>
          <w:ilvl w:val="0"/>
          <w:numId w:val="18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Ответы на этот запрос предложения должны быть отправлены по электронной почте: </w:t>
      </w:r>
      <w:hyperlink r:id="rId16" w:history="1">
        <w:r w:rsidRPr="00F03A71">
          <w:rPr>
            <w:rStyle w:val="a5"/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fazo@opps.space</w:t>
        </w:r>
      </w:hyperlink>
      <w:r w:rsidRPr="00F03A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темой «</w:t>
      </w: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 по переводу запроса предложения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в теме письма. </w:t>
      </w:r>
    </w:p>
    <w:p w14:paraId="0107CA9A" w14:textId="77777777" w:rsidR="00F03A71" w:rsidRPr="00F03A71" w:rsidRDefault="00F03A71" w:rsidP="00890C98">
      <w:pPr>
        <w:pStyle w:val="a3"/>
        <w:numPr>
          <w:ilvl w:val="0"/>
          <w:numId w:val="18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Уточняющие вопросы должны быть заданы до </w:t>
      </w: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30 января 2025 года.</w:t>
      </w:r>
    </w:p>
    <w:p w14:paraId="22F42E12" w14:textId="77777777" w:rsidR="00F03A71" w:rsidRPr="00F03A71" w:rsidRDefault="00F03A71" w:rsidP="00890C98">
      <w:pPr>
        <w:pStyle w:val="a3"/>
        <w:numPr>
          <w:ilvl w:val="0"/>
          <w:numId w:val="18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Предложения должны быть получены не позднее </w:t>
      </w:r>
      <w:r w:rsidRPr="00F03A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31 января 2025 года</w:t>
      </w: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17:00 </w:t>
      </w: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</w:rPr>
        <w:t>TJT</w:t>
      </w:r>
      <w:r w:rsidRPr="00F03A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C981DE5" w14:textId="77777777" w:rsidR="00F03A71" w:rsidRPr="00F03A71" w:rsidRDefault="00F03A71" w:rsidP="00890C98">
      <w:pPr>
        <w:pStyle w:val="a3"/>
        <w:numPr>
          <w:ilvl w:val="0"/>
          <w:numId w:val="18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Предложения должны быть действительны в течение 50 (пятидесяти) дней с момента подачи.</w:t>
      </w:r>
    </w:p>
    <w:p w14:paraId="42BF7F65" w14:textId="77777777" w:rsidR="00F03A71" w:rsidRPr="00F03A71" w:rsidRDefault="00F03A71" w:rsidP="00890C98">
      <w:pPr>
        <w:pStyle w:val="a3"/>
        <w:numPr>
          <w:ilvl w:val="0"/>
          <w:numId w:val="18"/>
        </w:numPr>
        <w:tabs>
          <w:tab w:val="left" w:pos="426"/>
        </w:tabs>
        <w:spacing w:before="14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Предложения, полученные после этой даты и времени, могут быть не приняты и будут считаться не отвечающими требованиям.</w:t>
      </w:r>
    </w:p>
    <w:p w14:paraId="4787136E" w14:textId="77777777" w:rsidR="00F03A71" w:rsidRPr="00F03A71" w:rsidRDefault="00F03A71" w:rsidP="00F03A71">
      <w:pPr>
        <w:pStyle w:val="a3"/>
        <w:numPr>
          <w:ilvl w:val="0"/>
          <w:numId w:val="18"/>
        </w:numPr>
        <w:tabs>
          <w:tab w:val="left" w:pos="426"/>
        </w:tabs>
        <w:spacing w:before="1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Предложения, которые не соответствуют всем требованиям данного запроса, рассматриваться не будут.</w:t>
      </w:r>
    </w:p>
    <w:p w14:paraId="24013AEE" w14:textId="77777777" w:rsidR="00F03A71" w:rsidRPr="00F03A71" w:rsidRDefault="00F03A71" w:rsidP="00F03A71">
      <w:pPr>
        <w:pStyle w:val="a3"/>
        <w:tabs>
          <w:tab w:val="left" w:pos="426"/>
        </w:tabs>
        <w:spacing w:before="14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3E7960" w14:textId="77777777" w:rsidR="00F03A71" w:rsidRPr="00F03A71" w:rsidRDefault="00F03A71" w:rsidP="00F03A71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</w:pPr>
      <w:r w:rsidRPr="00F03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Критерии и вес награды:</w:t>
      </w:r>
    </w:p>
    <w:p w14:paraId="1DC34B91" w14:textId="77777777" w:rsidR="00F03A71" w:rsidRPr="00F03A71" w:rsidRDefault="00F03A71" w:rsidP="00F03A71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Котировки будут оцениваться на основе следующих критериев: </w:t>
      </w:r>
    </w:p>
    <w:p w14:paraId="6836BE88" w14:textId="72B2912E" w:rsidR="00F03A71" w:rsidRPr="00F03A71" w:rsidRDefault="00F03A71" w:rsidP="00890C98">
      <w:pPr>
        <w:pStyle w:val="a3"/>
        <w:numPr>
          <w:ilvl w:val="0"/>
          <w:numId w:val="19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Опыт работы в</w:t>
      </w:r>
      <w:r w:rsidR="00E3291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данной</w:t>
      </w:r>
      <w:r w:rsidRPr="00F03A7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сфере (30%)</w:t>
      </w:r>
    </w:p>
    <w:p w14:paraId="173864D7" w14:textId="77777777" w:rsidR="00F03A71" w:rsidRPr="00F03A71" w:rsidRDefault="00F03A71" w:rsidP="00890C98">
      <w:pPr>
        <w:pStyle w:val="a3"/>
        <w:numPr>
          <w:ilvl w:val="0"/>
          <w:numId w:val="19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Опыт работы с международными организациями (10%)</w:t>
      </w:r>
    </w:p>
    <w:p w14:paraId="69814220" w14:textId="77777777" w:rsidR="00F03A71" w:rsidRPr="00F03A71" w:rsidRDefault="00F03A71" w:rsidP="00890C98">
      <w:pPr>
        <w:pStyle w:val="a3"/>
        <w:numPr>
          <w:ilvl w:val="0"/>
          <w:numId w:val="19"/>
        </w:num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Опыт работы с медицинскими проектами: 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ТБ, ВИЧ, СПИД, </w:t>
      </w:r>
      <w:r w:rsidRPr="00F03A7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-19 и другие (20%)</w:t>
      </w:r>
    </w:p>
    <w:p w14:paraId="1ED2C468" w14:textId="61D13585" w:rsidR="00F03A71" w:rsidRDefault="00F03A71" w:rsidP="00890C98">
      <w:pPr>
        <w:pStyle w:val="a3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Финансовое предложение (40%)</w:t>
      </w:r>
    </w:p>
    <w:p w14:paraId="31FF1CB7" w14:textId="77777777" w:rsidR="00AB02E8" w:rsidRPr="00F03A71" w:rsidRDefault="00AB02E8" w:rsidP="00890C98">
      <w:pPr>
        <w:pStyle w:val="a3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59EAC4E3" w14:textId="77777777" w:rsidR="00F03A71" w:rsidRPr="00F03A71" w:rsidRDefault="00F03A71" w:rsidP="00890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F03A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Порядок оплаты:</w:t>
      </w:r>
    </w:p>
    <w:p w14:paraId="1E9020C4" w14:textId="77777777" w:rsidR="00F03A71" w:rsidRPr="00F03A71" w:rsidRDefault="00F03A71" w:rsidP="00890C98">
      <w:pPr>
        <w:spacing w:before="39" w:after="0" w:line="252" w:lineRule="exact"/>
        <w:ind w:right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hAnsi="Times New Roman" w:cs="Times New Roman"/>
          <w:sz w:val="24"/>
          <w:szCs w:val="24"/>
          <w:lang w:val="ru-RU"/>
        </w:rPr>
        <w:t>Выплаты производятся ежемесячно в таджикских сомони в течение 30 дней после успешного выполнения заданий, предоставления всех необходимых документов и счетов/платежных заявок вместе со всеми подтверждающими документами.</w:t>
      </w:r>
    </w:p>
    <w:p w14:paraId="57CE984C" w14:textId="77777777" w:rsidR="00887DDD" w:rsidRPr="00F03A71" w:rsidRDefault="00887DDD" w:rsidP="00890C98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BB57094" w14:textId="77777777" w:rsidR="00887DDD" w:rsidRPr="00F03A71" w:rsidRDefault="00887DDD" w:rsidP="00890C9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03A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ПРАВА</w:t>
      </w:r>
      <w:r w:rsidRPr="00F03A7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p w14:paraId="7EEFC845" w14:textId="538F9B93" w:rsidR="00887DDD" w:rsidRPr="00F03A71" w:rsidRDefault="001C7043" w:rsidP="00890C98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отменить запрос и не присуждать контракт участникам данного запроса на коммерческое предложение.  </w:t>
      </w:r>
    </w:p>
    <w:p w14:paraId="4FE301AA" w14:textId="6133712C" w:rsidR="00887DDD" w:rsidRPr="00F03A71" w:rsidRDefault="001C7043" w:rsidP="00890C98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отклонить любой или все полученные предложения.</w:t>
      </w:r>
    </w:p>
    <w:p w14:paraId="52C3C7AD" w14:textId="6985D835" w:rsidR="00887DDD" w:rsidRPr="00F03A71" w:rsidRDefault="00887DDD" w:rsidP="00890C98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Подача данного запроса не означает, что </w:t>
      </w:r>
      <w:r w:rsidR="008156BC"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обязуется присуждать контракт </w:t>
      </w:r>
      <w:r w:rsidR="009E2599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Поставщику</w:t>
      </w:r>
      <w:r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D0076C" w14:textId="3E675BA0" w:rsidR="00887DDD" w:rsidRPr="00F03A71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оставляет за собой право отклонить любое предложение на основании несоблюдения участником инструкций, указанных в данном запросе на коммерческое предложение. </w:t>
      </w:r>
    </w:p>
    <w:p w14:paraId="36B99054" w14:textId="4CE920E8" w:rsidR="00887DDD" w:rsidRPr="00F03A71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будет выплачивать компенсацию ни одному участнику за ответ на данный запрос на коммерческое предложение. </w:t>
      </w:r>
    </w:p>
    <w:p w14:paraId="07E2B50B" w14:textId="3CA84ADB" w:rsidR="00887DDD" w:rsidRPr="00F03A71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оставляет за собой право присуждать контракт на основе первоначальной оценки коммерческих предложений без дальнейшего обсуждения.</w:t>
      </w:r>
    </w:p>
    <w:p w14:paraId="1F482843" w14:textId="7797F70D" w:rsidR="00887DDD" w:rsidRPr="00F03A71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принять решение о присуждении только части задач в данном запросе на коммерческое предложение или присудить несколько контрактов на основе задач по данному запросу.</w:t>
      </w:r>
    </w:p>
    <w:p w14:paraId="2E3D4DD6" w14:textId="6019C3DE" w:rsidR="00887DDD" w:rsidRPr="00F03A71" w:rsidRDefault="008156BC" w:rsidP="008156BC">
      <w:pPr>
        <w:pStyle w:val="a3"/>
        <w:numPr>
          <w:ilvl w:val="0"/>
          <w:numId w:val="3"/>
        </w:numPr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3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ОО «Фазои имконот» </w:t>
      </w:r>
      <w:r w:rsidR="00887DDD" w:rsidRPr="00F03A71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оставляет за собой право не принимать во внимание незначительные недостатки предложений, которые могут быть исправлены до принятия решения о присуждении контракта в целях содействия конкуренции.</w:t>
      </w:r>
    </w:p>
    <w:p w14:paraId="00DFC6C4" w14:textId="77777777" w:rsidR="00887DDD" w:rsidRPr="00F03A71" w:rsidRDefault="00887DDD" w:rsidP="008156BC">
      <w:pPr>
        <w:pStyle w:val="a3"/>
        <w:spacing w:before="3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87DDD" w:rsidRPr="00F03A71" w:rsidSect="00485B57">
      <w:footerReference w:type="default" r:id="rId17"/>
      <w:pgSz w:w="12240" w:h="15840"/>
      <w:pgMar w:top="709" w:right="1180" w:bottom="540" w:left="13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9C7E" w14:textId="77777777" w:rsidR="00756BFD" w:rsidRDefault="00756BFD">
      <w:pPr>
        <w:spacing w:after="0" w:line="240" w:lineRule="auto"/>
      </w:pPr>
      <w:r>
        <w:separator/>
      </w:r>
    </w:p>
  </w:endnote>
  <w:endnote w:type="continuationSeparator" w:id="0">
    <w:p w14:paraId="4F656131" w14:textId="77777777" w:rsidR="00756BFD" w:rsidRDefault="0075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430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D04AA0" w14:textId="44731B3E" w:rsidR="00884A5D" w:rsidRPr="00884A5D" w:rsidRDefault="00884A5D">
        <w:pPr>
          <w:pStyle w:val="af1"/>
          <w:jc w:val="center"/>
          <w:rPr>
            <w:rFonts w:ascii="Times New Roman" w:hAnsi="Times New Roman" w:cs="Times New Roman"/>
          </w:rPr>
        </w:pPr>
        <w:r w:rsidRPr="00884A5D">
          <w:rPr>
            <w:rFonts w:ascii="Times New Roman" w:hAnsi="Times New Roman" w:cs="Times New Roman"/>
          </w:rPr>
          <w:fldChar w:fldCharType="begin"/>
        </w:r>
        <w:r w:rsidRPr="00884A5D">
          <w:rPr>
            <w:rFonts w:ascii="Times New Roman" w:hAnsi="Times New Roman" w:cs="Times New Roman"/>
          </w:rPr>
          <w:instrText>PAGE   \* MERGEFORMAT</w:instrText>
        </w:r>
        <w:r w:rsidRPr="00884A5D">
          <w:rPr>
            <w:rFonts w:ascii="Times New Roman" w:hAnsi="Times New Roman" w:cs="Times New Roman"/>
          </w:rPr>
          <w:fldChar w:fldCharType="separate"/>
        </w:r>
        <w:r w:rsidR="00481701" w:rsidRPr="00481701">
          <w:rPr>
            <w:rFonts w:ascii="Times New Roman" w:hAnsi="Times New Roman" w:cs="Times New Roman"/>
            <w:noProof/>
            <w:lang w:val="ru-RU"/>
          </w:rPr>
          <w:t>1</w:t>
        </w:r>
        <w:r w:rsidRPr="00884A5D">
          <w:rPr>
            <w:rFonts w:ascii="Times New Roman" w:hAnsi="Times New Roman" w:cs="Times New Roman"/>
          </w:rPr>
          <w:fldChar w:fldCharType="end"/>
        </w:r>
      </w:p>
    </w:sdtContent>
  </w:sdt>
  <w:p w14:paraId="67033156" w14:textId="1C557CAF" w:rsidR="00414A0A" w:rsidRDefault="00414A0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1917" w14:textId="77777777" w:rsidR="00756BFD" w:rsidRDefault="00756BFD">
      <w:pPr>
        <w:spacing w:after="0" w:line="240" w:lineRule="auto"/>
      </w:pPr>
      <w:r>
        <w:separator/>
      </w:r>
    </w:p>
  </w:footnote>
  <w:footnote w:type="continuationSeparator" w:id="0">
    <w:p w14:paraId="00489A4A" w14:textId="77777777" w:rsidR="00756BFD" w:rsidRDefault="0075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BA"/>
    <w:multiLevelType w:val="hybridMultilevel"/>
    <w:tmpl w:val="20F0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656490E"/>
    <w:multiLevelType w:val="hybridMultilevel"/>
    <w:tmpl w:val="7FCC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692"/>
    <w:multiLevelType w:val="hybridMultilevel"/>
    <w:tmpl w:val="B598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6763"/>
    <w:multiLevelType w:val="hybridMultilevel"/>
    <w:tmpl w:val="31ACE706"/>
    <w:lvl w:ilvl="0" w:tplc="6A469BFC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4" w15:restartNumberingAfterBreak="0">
    <w:nsid w:val="0C055A39"/>
    <w:multiLevelType w:val="hybridMultilevel"/>
    <w:tmpl w:val="182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3791"/>
    <w:multiLevelType w:val="hybridMultilevel"/>
    <w:tmpl w:val="E5D26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772C"/>
    <w:multiLevelType w:val="hybridMultilevel"/>
    <w:tmpl w:val="3EF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0A75"/>
    <w:multiLevelType w:val="hybridMultilevel"/>
    <w:tmpl w:val="966A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14B2"/>
    <w:multiLevelType w:val="multilevel"/>
    <w:tmpl w:val="6DDA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53A44"/>
    <w:multiLevelType w:val="hybridMultilevel"/>
    <w:tmpl w:val="4C34FC66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7324"/>
    <w:multiLevelType w:val="hybridMultilevel"/>
    <w:tmpl w:val="1DF6AAD4"/>
    <w:lvl w:ilvl="0" w:tplc="11C2A206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russianUpper"/>
      <w:lvlText w:val="%2."/>
      <w:lvlJc w:val="left"/>
      <w:pPr>
        <w:ind w:left="1350" w:hanging="360"/>
      </w:pPr>
    </w:lvl>
    <w:lvl w:ilvl="2" w:tplc="0409001B" w:tentative="1">
      <w:start w:val="1"/>
      <w:numFmt w:val="russianUpper"/>
      <w:lvlText w:val="%3."/>
      <w:lvlJc w:val="right"/>
      <w:pPr>
        <w:ind w:left="2070" w:hanging="180"/>
      </w:pPr>
    </w:lvl>
    <w:lvl w:ilvl="3" w:tplc="0409000F" w:tentative="1">
      <w:start w:val="1"/>
      <w:numFmt w:val="russianUpper"/>
      <w:lvlText w:val="%4."/>
      <w:lvlJc w:val="left"/>
      <w:pPr>
        <w:ind w:left="2790" w:hanging="360"/>
      </w:pPr>
    </w:lvl>
    <w:lvl w:ilvl="4" w:tplc="04090019" w:tentative="1">
      <w:start w:val="1"/>
      <w:numFmt w:val="russianUpper"/>
      <w:lvlText w:val="%5."/>
      <w:lvlJc w:val="left"/>
      <w:pPr>
        <w:ind w:left="3510" w:hanging="360"/>
      </w:pPr>
    </w:lvl>
    <w:lvl w:ilvl="5" w:tplc="0409001B" w:tentative="1">
      <w:start w:val="1"/>
      <w:numFmt w:val="russianUpper"/>
      <w:lvlText w:val="%6."/>
      <w:lvlJc w:val="right"/>
      <w:pPr>
        <w:ind w:left="4230" w:hanging="180"/>
      </w:pPr>
    </w:lvl>
    <w:lvl w:ilvl="6" w:tplc="0409000F" w:tentative="1">
      <w:start w:val="1"/>
      <w:numFmt w:val="russianUpper"/>
      <w:lvlText w:val="%7."/>
      <w:lvlJc w:val="left"/>
      <w:pPr>
        <w:ind w:left="4950" w:hanging="360"/>
      </w:pPr>
    </w:lvl>
    <w:lvl w:ilvl="7" w:tplc="04090019" w:tentative="1">
      <w:start w:val="1"/>
      <w:numFmt w:val="russianUpper"/>
      <w:lvlText w:val="%8."/>
      <w:lvlJc w:val="left"/>
      <w:pPr>
        <w:ind w:left="5670" w:hanging="360"/>
      </w:pPr>
    </w:lvl>
    <w:lvl w:ilvl="8" w:tplc="0409001B" w:tentative="1">
      <w:start w:val="1"/>
      <w:numFmt w:val="russianUpper"/>
      <w:lvlText w:val="%9."/>
      <w:lvlJc w:val="right"/>
      <w:pPr>
        <w:ind w:left="6390" w:hanging="180"/>
      </w:pPr>
    </w:lvl>
  </w:abstractNum>
  <w:abstractNum w:abstractNumId="11" w15:restartNumberingAfterBreak="0">
    <w:nsid w:val="315F3EFA"/>
    <w:multiLevelType w:val="hybridMultilevel"/>
    <w:tmpl w:val="C4E6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3E56"/>
    <w:multiLevelType w:val="hybridMultilevel"/>
    <w:tmpl w:val="791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91735"/>
    <w:multiLevelType w:val="hybridMultilevel"/>
    <w:tmpl w:val="AC20DD5A"/>
    <w:lvl w:ilvl="0" w:tplc="7892F222">
      <w:start w:val="1"/>
      <w:numFmt w:val="russianUpp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4" w15:restartNumberingAfterBreak="0">
    <w:nsid w:val="3DF645C9"/>
    <w:multiLevelType w:val="hybridMultilevel"/>
    <w:tmpl w:val="FFF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1723"/>
    <w:multiLevelType w:val="hybridMultilevel"/>
    <w:tmpl w:val="8FDE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37238"/>
    <w:multiLevelType w:val="hybridMultilevel"/>
    <w:tmpl w:val="3C40D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81647"/>
    <w:multiLevelType w:val="hybridMultilevel"/>
    <w:tmpl w:val="436C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411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863AA"/>
    <w:multiLevelType w:val="hybridMultilevel"/>
    <w:tmpl w:val="8FC2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24021"/>
    <w:multiLevelType w:val="hybridMultilevel"/>
    <w:tmpl w:val="03D0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6432B"/>
    <w:multiLevelType w:val="hybridMultilevel"/>
    <w:tmpl w:val="1D8CE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C2192"/>
    <w:multiLevelType w:val="hybridMultilevel"/>
    <w:tmpl w:val="3E04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383A"/>
    <w:multiLevelType w:val="hybridMultilevel"/>
    <w:tmpl w:val="A40E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7065"/>
    <w:multiLevelType w:val="hybridMultilevel"/>
    <w:tmpl w:val="2034CFA6"/>
    <w:lvl w:ilvl="0" w:tplc="04090019">
      <w:start w:val="1"/>
      <w:numFmt w:val="russianUpper"/>
      <w:lvlText w:val="%1."/>
      <w:lvlJc w:val="left"/>
      <w:pPr>
        <w:ind w:left="84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09001B" w:tentative="1">
      <w:start w:val="1"/>
      <w:numFmt w:val="russianUpper"/>
      <w:lvlText w:val="%3."/>
      <w:lvlJc w:val="right"/>
      <w:pPr>
        <w:ind w:left="2280" w:hanging="180"/>
      </w:pPr>
    </w:lvl>
    <w:lvl w:ilvl="3" w:tplc="0409000F" w:tentative="1">
      <w:start w:val="1"/>
      <w:numFmt w:val="russianUpper"/>
      <w:lvlText w:val="%4."/>
      <w:lvlJc w:val="left"/>
      <w:pPr>
        <w:ind w:left="3000" w:hanging="360"/>
      </w:pPr>
    </w:lvl>
    <w:lvl w:ilvl="4" w:tplc="04090019" w:tentative="1">
      <w:start w:val="1"/>
      <w:numFmt w:val="russianUpper"/>
      <w:lvlText w:val="%5."/>
      <w:lvlJc w:val="left"/>
      <w:pPr>
        <w:ind w:left="3720" w:hanging="360"/>
      </w:pPr>
    </w:lvl>
    <w:lvl w:ilvl="5" w:tplc="0409001B" w:tentative="1">
      <w:start w:val="1"/>
      <w:numFmt w:val="russianUpper"/>
      <w:lvlText w:val="%6."/>
      <w:lvlJc w:val="right"/>
      <w:pPr>
        <w:ind w:left="4440" w:hanging="180"/>
      </w:pPr>
    </w:lvl>
    <w:lvl w:ilvl="6" w:tplc="0409000F" w:tentative="1">
      <w:start w:val="1"/>
      <w:numFmt w:val="russianUpper"/>
      <w:lvlText w:val="%7."/>
      <w:lvlJc w:val="left"/>
      <w:pPr>
        <w:ind w:left="5160" w:hanging="360"/>
      </w:pPr>
    </w:lvl>
    <w:lvl w:ilvl="7" w:tplc="04090019" w:tentative="1">
      <w:start w:val="1"/>
      <w:numFmt w:val="russianUpper"/>
      <w:lvlText w:val="%8."/>
      <w:lvlJc w:val="left"/>
      <w:pPr>
        <w:ind w:left="5880" w:hanging="360"/>
      </w:pPr>
    </w:lvl>
    <w:lvl w:ilvl="8" w:tplc="0409001B" w:tentative="1">
      <w:start w:val="1"/>
      <w:numFmt w:val="russianUpper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6"/>
  </w:num>
  <w:num w:numId="5">
    <w:abstractNumId w:val="21"/>
  </w:num>
  <w:num w:numId="6">
    <w:abstractNumId w:val="19"/>
  </w:num>
  <w:num w:numId="7">
    <w:abstractNumId w:val="17"/>
  </w:num>
  <w:num w:numId="8">
    <w:abstractNumId w:val="1"/>
  </w:num>
  <w:num w:numId="9">
    <w:abstractNumId w:val="16"/>
  </w:num>
  <w:num w:numId="10">
    <w:abstractNumId w:val="5"/>
  </w:num>
  <w:num w:numId="11">
    <w:abstractNumId w:val="12"/>
  </w:num>
  <w:num w:numId="12">
    <w:abstractNumId w:val="20"/>
  </w:num>
  <w:num w:numId="13">
    <w:abstractNumId w:val="7"/>
  </w:num>
  <w:num w:numId="14">
    <w:abstractNumId w:val="4"/>
  </w:num>
  <w:num w:numId="15">
    <w:abstractNumId w:val="15"/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3"/>
  </w:num>
  <w:num w:numId="21">
    <w:abstractNumId w:val="10"/>
  </w:num>
  <w:num w:numId="22">
    <w:abstractNumId w:val="9"/>
  </w:num>
  <w:num w:numId="23">
    <w:abstractNumId w:val="23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8"/>
    <w:rsid w:val="00003825"/>
    <w:rsid w:val="00004CDE"/>
    <w:rsid w:val="00005638"/>
    <w:rsid w:val="00006B18"/>
    <w:rsid w:val="000138A6"/>
    <w:rsid w:val="0001455B"/>
    <w:rsid w:val="00017CAE"/>
    <w:rsid w:val="00024847"/>
    <w:rsid w:val="000335F4"/>
    <w:rsid w:val="00034479"/>
    <w:rsid w:val="0003498F"/>
    <w:rsid w:val="00040CA5"/>
    <w:rsid w:val="00044068"/>
    <w:rsid w:val="00047ABA"/>
    <w:rsid w:val="000525C4"/>
    <w:rsid w:val="00055054"/>
    <w:rsid w:val="00057BB5"/>
    <w:rsid w:val="0006041C"/>
    <w:rsid w:val="00060E7B"/>
    <w:rsid w:val="00063068"/>
    <w:rsid w:val="00066EB7"/>
    <w:rsid w:val="0006708C"/>
    <w:rsid w:val="00067B53"/>
    <w:rsid w:val="00067FA2"/>
    <w:rsid w:val="00071AE5"/>
    <w:rsid w:val="00073392"/>
    <w:rsid w:val="00074580"/>
    <w:rsid w:val="00075E9A"/>
    <w:rsid w:val="00077E2A"/>
    <w:rsid w:val="00081A98"/>
    <w:rsid w:val="00083AA8"/>
    <w:rsid w:val="00085149"/>
    <w:rsid w:val="0008601D"/>
    <w:rsid w:val="000860DD"/>
    <w:rsid w:val="00086C09"/>
    <w:rsid w:val="00092F25"/>
    <w:rsid w:val="000946EB"/>
    <w:rsid w:val="000A0D30"/>
    <w:rsid w:val="000A244E"/>
    <w:rsid w:val="000A2E89"/>
    <w:rsid w:val="000A5571"/>
    <w:rsid w:val="000A641C"/>
    <w:rsid w:val="000A771A"/>
    <w:rsid w:val="000B5687"/>
    <w:rsid w:val="000B66DB"/>
    <w:rsid w:val="000B732A"/>
    <w:rsid w:val="000C05FA"/>
    <w:rsid w:val="000C3C55"/>
    <w:rsid w:val="000D1621"/>
    <w:rsid w:val="000D253C"/>
    <w:rsid w:val="000D2771"/>
    <w:rsid w:val="000D3E90"/>
    <w:rsid w:val="000E478A"/>
    <w:rsid w:val="000F609B"/>
    <w:rsid w:val="000F7814"/>
    <w:rsid w:val="000F7DE1"/>
    <w:rsid w:val="0010071F"/>
    <w:rsid w:val="00100A60"/>
    <w:rsid w:val="001031D5"/>
    <w:rsid w:val="0010417A"/>
    <w:rsid w:val="0010454A"/>
    <w:rsid w:val="00105367"/>
    <w:rsid w:val="00112D4E"/>
    <w:rsid w:val="001217BE"/>
    <w:rsid w:val="00123A4D"/>
    <w:rsid w:val="00125319"/>
    <w:rsid w:val="00126A68"/>
    <w:rsid w:val="00133644"/>
    <w:rsid w:val="001337EA"/>
    <w:rsid w:val="00134B6F"/>
    <w:rsid w:val="00144394"/>
    <w:rsid w:val="00147912"/>
    <w:rsid w:val="00154B43"/>
    <w:rsid w:val="00163D60"/>
    <w:rsid w:val="00163E07"/>
    <w:rsid w:val="00170509"/>
    <w:rsid w:val="00177780"/>
    <w:rsid w:val="00180058"/>
    <w:rsid w:val="001805CD"/>
    <w:rsid w:val="001875D5"/>
    <w:rsid w:val="001916A6"/>
    <w:rsid w:val="00192B0D"/>
    <w:rsid w:val="00192C4B"/>
    <w:rsid w:val="001945A3"/>
    <w:rsid w:val="00195073"/>
    <w:rsid w:val="001A64D7"/>
    <w:rsid w:val="001A73A0"/>
    <w:rsid w:val="001B2AEB"/>
    <w:rsid w:val="001B2C8C"/>
    <w:rsid w:val="001B7301"/>
    <w:rsid w:val="001C20EC"/>
    <w:rsid w:val="001C23E4"/>
    <w:rsid w:val="001C2A0D"/>
    <w:rsid w:val="001C7043"/>
    <w:rsid w:val="001D0709"/>
    <w:rsid w:val="001D33B2"/>
    <w:rsid w:val="001D7615"/>
    <w:rsid w:val="001E1D2E"/>
    <w:rsid w:val="001E7E54"/>
    <w:rsid w:val="001F47CA"/>
    <w:rsid w:val="001F66CD"/>
    <w:rsid w:val="00201A88"/>
    <w:rsid w:val="00204B73"/>
    <w:rsid w:val="002101B9"/>
    <w:rsid w:val="00210B4F"/>
    <w:rsid w:val="00222DAE"/>
    <w:rsid w:val="00223DE9"/>
    <w:rsid w:val="0022626A"/>
    <w:rsid w:val="00226DAA"/>
    <w:rsid w:val="0023032E"/>
    <w:rsid w:val="0023492E"/>
    <w:rsid w:val="00236087"/>
    <w:rsid w:val="00247C8B"/>
    <w:rsid w:val="00247EF3"/>
    <w:rsid w:val="002510F8"/>
    <w:rsid w:val="00252389"/>
    <w:rsid w:val="00253F88"/>
    <w:rsid w:val="0025411C"/>
    <w:rsid w:val="00257E58"/>
    <w:rsid w:val="0026195D"/>
    <w:rsid w:val="00262874"/>
    <w:rsid w:val="00265739"/>
    <w:rsid w:val="0026578C"/>
    <w:rsid w:val="002670F2"/>
    <w:rsid w:val="0027042C"/>
    <w:rsid w:val="002744AD"/>
    <w:rsid w:val="002749DD"/>
    <w:rsid w:val="00280F8C"/>
    <w:rsid w:val="00281031"/>
    <w:rsid w:val="00284918"/>
    <w:rsid w:val="002A3A31"/>
    <w:rsid w:val="002B2FA9"/>
    <w:rsid w:val="002B576E"/>
    <w:rsid w:val="002B5DB9"/>
    <w:rsid w:val="002B7013"/>
    <w:rsid w:val="002C673E"/>
    <w:rsid w:val="002D0130"/>
    <w:rsid w:val="002D401B"/>
    <w:rsid w:val="002D40DE"/>
    <w:rsid w:val="002E0FA3"/>
    <w:rsid w:val="002E4505"/>
    <w:rsid w:val="002F1C60"/>
    <w:rsid w:val="002F2903"/>
    <w:rsid w:val="002F2BD1"/>
    <w:rsid w:val="002F3642"/>
    <w:rsid w:val="002F49D6"/>
    <w:rsid w:val="002F76FA"/>
    <w:rsid w:val="00301A81"/>
    <w:rsid w:val="00304B4B"/>
    <w:rsid w:val="00305039"/>
    <w:rsid w:val="00306B92"/>
    <w:rsid w:val="00307335"/>
    <w:rsid w:val="00312CEA"/>
    <w:rsid w:val="003134A5"/>
    <w:rsid w:val="00316092"/>
    <w:rsid w:val="0031705D"/>
    <w:rsid w:val="003179B0"/>
    <w:rsid w:val="0032021C"/>
    <w:rsid w:val="00323666"/>
    <w:rsid w:val="0032746B"/>
    <w:rsid w:val="0033117C"/>
    <w:rsid w:val="00332573"/>
    <w:rsid w:val="003377F8"/>
    <w:rsid w:val="00344BA1"/>
    <w:rsid w:val="003463AD"/>
    <w:rsid w:val="00347935"/>
    <w:rsid w:val="0035437E"/>
    <w:rsid w:val="00362B96"/>
    <w:rsid w:val="00370568"/>
    <w:rsid w:val="0037067F"/>
    <w:rsid w:val="00371A00"/>
    <w:rsid w:val="003743A1"/>
    <w:rsid w:val="00380759"/>
    <w:rsid w:val="003831AE"/>
    <w:rsid w:val="00391680"/>
    <w:rsid w:val="00393E12"/>
    <w:rsid w:val="0039411C"/>
    <w:rsid w:val="003A67AF"/>
    <w:rsid w:val="003B009B"/>
    <w:rsid w:val="003B25F8"/>
    <w:rsid w:val="003B5641"/>
    <w:rsid w:val="003D21F6"/>
    <w:rsid w:val="003D516D"/>
    <w:rsid w:val="003E21DB"/>
    <w:rsid w:val="003E2E76"/>
    <w:rsid w:val="003E2F91"/>
    <w:rsid w:val="003E335F"/>
    <w:rsid w:val="003F2D38"/>
    <w:rsid w:val="003F2F21"/>
    <w:rsid w:val="00401D56"/>
    <w:rsid w:val="00401EFB"/>
    <w:rsid w:val="00402296"/>
    <w:rsid w:val="00405673"/>
    <w:rsid w:val="00407DE9"/>
    <w:rsid w:val="00410C17"/>
    <w:rsid w:val="00414A0A"/>
    <w:rsid w:val="00414D3B"/>
    <w:rsid w:val="004230D2"/>
    <w:rsid w:val="0042701F"/>
    <w:rsid w:val="004279B6"/>
    <w:rsid w:val="00432F01"/>
    <w:rsid w:val="004330AE"/>
    <w:rsid w:val="00434745"/>
    <w:rsid w:val="00436E95"/>
    <w:rsid w:val="004402D5"/>
    <w:rsid w:val="004414C5"/>
    <w:rsid w:val="00446C1D"/>
    <w:rsid w:val="00451A22"/>
    <w:rsid w:val="0045501A"/>
    <w:rsid w:val="004564C6"/>
    <w:rsid w:val="00461435"/>
    <w:rsid w:val="0046348C"/>
    <w:rsid w:val="0046799A"/>
    <w:rsid w:val="004737DA"/>
    <w:rsid w:val="00474BE9"/>
    <w:rsid w:val="00481701"/>
    <w:rsid w:val="0048376D"/>
    <w:rsid w:val="00484F13"/>
    <w:rsid w:val="00485B57"/>
    <w:rsid w:val="00486A7F"/>
    <w:rsid w:val="00490665"/>
    <w:rsid w:val="00492080"/>
    <w:rsid w:val="00492622"/>
    <w:rsid w:val="00492C0C"/>
    <w:rsid w:val="004A46A6"/>
    <w:rsid w:val="004B528D"/>
    <w:rsid w:val="004B5B18"/>
    <w:rsid w:val="004B7A58"/>
    <w:rsid w:val="004C140E"/>
    <w:rsid w:val="004C4C85"/>
    <w:rsid w:val="004C643F"/>
    <w:rsid w:val="004C7D13"/>
    <w:rsid w:val="004D24C4"/>
    <w:rsid w:val="004D4F33"/>
    <w:rsid w:val="004D7EF3"/>
    <w:rsid w:val="004F4CE6"/>
    <w:rsid w:val="00502A53"/>
    <w:rsid w:val="00503981"/>
    <w:rsid w:val="00504094"/>
    <w:rsid w:val="0050544A"/>
    <w:rsid w:val="00512119"/>
    <w:rsid w:val="00514DD0"/>
    <w:rsid w:val="00515414"/>
    <w:rsid w:val="0051594E"/>
    <w:rsid w:val="00520490"/>
    <w:rsid w:val="00531E7E"/>
    <w:rsid w:val="0053205D"/>
    <w:rsid w:val="005339F1"/>
    <w:rsid w:val="0053731C"/>
    <w:rsid w:val="0053766F"/>
    <w:rsid w:val="00542A15"/>
    <w:rsid w:val="0054421B"/>
    <w:rsid w:val="00544C12"/>
    <w:rsid w:val="00551629"/>
    <w:rsid w:val="00563FA8"/>
    <w:rsid w:val="00564C57"/>
    <w:rsid w:val="005677AF"/>
    <w:rsid w:val="00570159"/>
    <w:rsid w:val="005716ED"/>
    <w:rsid w:val="00571E04"/>
    <w:rsid w:val="005722D3"/>
    <w:rsid w:val="00577CDF"/>
    <w:rsid w:val="00580ED6"/>
    <w:rsid w:val="005843B6"/>
    <w:rsid w:val="00585AB8"/>
    <w:rsid w:val="00587593"/>
    <w:rsid w:val="00592ACD"/>
    <w:rsid w:val="00593260"/>
    <w:rsid w:val="005939F9"/>
    <w:rsid w:val="00594877"/>
    <w:rsid w:val="00596E57"/>
    <w:rsid w:val="005978AB"/>
    <w:rsid w:val="005A13C1"/>
    <w:rsid w:val="005A3429"/>
    <w:rsid w:val="005A4F3C"/>
    <w:rsid w:val="005B36E2"/>
    <w:rsid w:val="005B6ECA"/>
    <w:rsid w:val="005B7A59"/>
    <w:rsid w:val="005B7C41"/>
    <w:rsid w:val="005C3E4F"/>
    <w:rsid w:val="005C501A"/>
    <w:rsid w:val="005D2EE7"/>
    <w:rsid w:val="005D472B"/>
    <w:rsid w:val="005E42D5"/>
    <w:rsid w:val="005F0C8B"/>
    <w:rsid w:val="005F1CA1"/>
    <w:rsid w:val="005F70D5"/>
    <w:rsid w:val="0060246D"/>
    <w:rsid w:val="00602C7F"/>
    <w:rsid w:val="00605EDE"/>
    <w:rsid w:val="00606626"/>
    <w:rsid w:val="0060731F"/>
    <w:rsid w:val="00610C1F"/>
    <w:rsid w:val="00610E8D"/>
    <w:rsid w:val="006111FD"/>
    <w:rsid w:val="00612DED"/>
    <w:rsid w:val="00613805"/>
    <w:rsid w:val="00613E53"/>
    <w:rsid w:val="00614884"/>
    <w:rsid w:val="006156F6"/>
    <w:rsid w:val="00615E76"/>
    <w:rsid w:val="006212A6"/>
    <w:rsid w:val="006221EA"/>
    <w:rsid w:val="00624922"/>
    <w:rsid w:val="00624D92"/>
    <w:rsid w:val="006257F1"/>
    <w:rsid w:val="0062696D"/>
    <w:rsid w:val="00626B1C"/>
    <w:rsid w:val="0062748F"/>
    <w:rsid w:val="006304C5"/>
    <w:rsid w:val="00631458"/>
    <w:rsid w:val="00631B27"/>
    <w:rsid w:val="00633A92"/>
    <w:rsid w:val="00635A51"/>
    <w:rsid w:val="006438E3"/>
    <w:rsid w:val="00645180"/>
    <w:rsid w:val="00651BEC"/>
    <w:rsid w:val="00652DEB"/>
    <w:rsid w:val="00655042"/>
    <w:rsid w:val="006677A9"/>
    <w:rsid w:val="00670FEC"/>
    <w:rsid w:val="00671493"/>
    <w:rsid w:val="00680382"/>
    <w:rsid w:val="00686C61"/>
    <w:rsid w:val="00687B89"/>
    <w:rsid w:val="0069273B"/>
    <w:rsid w:val="00694119"/>
    <w:rsid w:val="0069520A"/>
    <w:rsid w:val="006A1E98"/>
    <w:rsid w:val="006A3C23"/>
    <w:rsid w:val="006A4C62"/>
    <w:rsid w:val="006A5793"/>
    <w:rsid w:val="006B00F0"/>
    <w:rsid w:val="006B2731"/>
    <w:rsid w:val="006B294D"/>
    <w:rsid w:val="006C0213"/>
    <w:rsid w:val="006C159A"/>
    <w:rsid w:val="006C2E8B"/>
    <w:rsid w:val="006C3435"/>
    <w:rsid w:val="006C4F28"/>
    <w:rsid w:val="006C6127"/>
    <w:rsid w:val="006D1D1B"/>
    <w:rsid w:val="006D3C4B"/>
    <w:rsid w:val="006D431C"/>
    <w:rsid w:val="006D6AEE"/>
    <w:rsid w:val="006E6423"/>
    <w:rsid w:val="006E7980"/>
    <w:rsid w:val="006F0375"/>
    <w:rsid w:val="006F10B7"/>
    <w:rsid w:val="006F190C"/>
    <w:rsid w:val="006F1E5F"/>
    <w:rsid w:val="006F2C8A"/>
    <w:rsid w:val="007021A1"/>
    <w:rsid w:val="0070223F"/>
    <w:rsid w:val="00703AE9"/>
    <w:rsid w:val="00704BF4"/>
    <w:rsid w:val="00706206"/>
    <w:rsid w:val="00706274"/>
    <w:rsid w:val="00711129"/>
    <w:rsid w:val="00711DFA"/>
    <w:rsid w:val="007257BF"/>
    <w:rsid w:val="00726FBE"/>
    <w:rsid w:val="00730518"/>
    <w:rsid w:val="0073683B"/>
    <w:rsid w:val="00741F45"/>
    <w:rsid w:val="00742538"/>
    <w:rsid w:val="0075196A"/>
    <w:rsid w:val="00756BFD"/>
    <w:rsid w:val="00760141"/>
    <w:rsid w:val="0076137F"/>
    <w:rsid w:val="00762984"/>
    <w:rsid w:val="00762E32"/>
    <w:rsid w:val="007669D1"/>
    <w:rsid w:val="007713DC"/>
    <w:rsid w:val="0077273F"/>
    <w:rsid w:val="00772A9E"/>
    <w:rsid w:val="0077369A"/>
    <w:rsid w:val="0077392F"/>
    <w:rsid w:val="00774E7B"/>
    <w:rsid w:val="00780F6A"/>
    <w:rsid w:val="007811EE"/>
    <w:rsid w:val="0079166C"/>
    <w:rsid w:val="00792EA4"/>
    <w:rsid w:val="00796231"/>
    <w:rsid w:val="007965CD"/>
    <w:rsid w:val="007A0DBA"/>
    <w:rsid w:val="007A3583"/>
    <w:rsid w:val="007A54FA"/>
    <w:rsid w:val="007B119E"/>
    <w:rsid w:val="007B3F16"/>
    <w:rsid w:val="007B5349"/>
    <w:rsid w:val="007C001D"/>
    <w:rsid w:val="007C36C2"/>
    <w:rsid w:val="007C5799"/>
    <w:rsid w:val="007C5D34"/>
    <w:rsid w:val="007D0E62"/>
    <w:rsid w:val="007D2B35"/>
    <w:rsid w:val="007D3C48"/>
    <w:rsid w:val="007D50A1"/>
    <w:rsid w:val="007D6CCD"/>
    <w:rsid w:val="007E24ED"/>
    <w:rsid w:val="007E3D1D"/>
    <w:rsid w:val="007E433A"/>
    <w:rsid w:val="007E4B21"/>
    <w:rsid w:val="007E4F94"/>
    <w:rsid w:val="007E5B54"/>
    <w:rsid w:val="007F3751"/>
    <w:rsid w:val="007F6DE0"/>
    <w:rsid w:val="00800D94"/>
    <w:rsid w:val="00801414"/>
    <w:rsid w:val="008038F2"/>
    <w:rsid w:val="00804C50"/>
    <w:rsid w:val="00804E9B"/>
    <w:rsid w:val="008050FD"/>
    <w:rsid w:val="00805363"/>
    <w:rsid w:val="00807163"/>
    <w:rsid w:val="00812825"/>
    <w:rsid w:val="008156BC"/>
    <w:rsid w:val="00820256"/>
    <w:rsid w:val="00821658"/>
    <w:rsid w:val="00823BBD"/>
    <w:rsid w:val="0082743D"/>
    <w:rsid w:val="008312B4"/>
    <w:rsid w:val="008323DB"/>
    <w:rsid w:val="008334DC"/>
    <w:rsid w:val="0083398F"/>
    <w:rsid w:val="00836145"/>
    <w:rsid w:val="00836879"/>
    <w:rsid w:val="00850F64"/>
    <w:rsid w:val="00855E59"/>
    <w:rsid w:val="00861D82"/>
    <w:rsid w:val="00862FD1"/>
    <w:rsid w:val="00863FBE"/>
    <w:rsid w:val="0086408A"/>
    <w:rsid w:val="00877C2A"/>
    <w:rsid w:val="00880B7C"/>
    <w:rsid w:val="00882246"/>
    <w:rsid w:val="008822DF"/>
    <w:rsid w:val="0088237F"/>
    <w:rsid w:val="0088357F"/>
    <w:rsid w:val="00884A5D"/>
    <w:rsid w:val="00887DDD"/>
    <w:rsid w:val="00890C98"/>
    <w:rsid w:val="00890D47"/>
    <w:rsid w:val="00891AC2"/>
    <w:rsid w:val="00894687"/>
    <w:rsid w:val="008A4276"/>
    <w:rsid w:val="008A7BD6"/>
    <w:rsid w:val="008B058E"/>
    <w:rsid w:val="008B4D59"/>
    <w:rsid w:val="008B5706"/>
    <w:rsid w:val="008B5A9C"/>
    <w:rsid w:val="008B79F4"/>
    <w:rsid w:val="008C086B"/>
    <w:rsid w:val="008C0E0A"/>
    <w:rsid w:val="008C1990"/>
    <w:rsid w:val="008C233E"/>
    <w:rsid w:val="008D56B0"/>
    <w:rsid w:val="008D5BFF"/>
    <w:rsid w:val="008D6755"/>
    <w:rsid w:val="008D7E46"/>
    <w:rsid w:val="008E4AA8"/>
    <w:rsid w:val="008E7268"/>
    <w:rsid w:val="008F0A49"/>
    <w:rsid w:val="008F1073"/>
    <w:rsid w:val="008F2EF7"/>
    <w:rsid w:val="008F3F7F"/>
    <w:rsid w:val="00900AA6"/>
    <w:rsid w:val="0090419F"/>
    <w:rsid w:val="00904709"/>
    <w:rsid w:val="009057D3"/>
    <w:rsid w:val="009103FD"/>
    <w:rsid w:val="00913A33"/>
    <w:rsid w:val="00916B03"/>
    <w:rsid w:val="00926B59"/>
    <w:rsid w:val="009271CC"/>
    <w:rsid w:val="0093049A"/>
    <w:rsid w:val="009305F7"/>
    <w:rsid w:val="00932279"/>
    <w:rsid w:val="00932B31"/>
    <w:rsid w:val="00933207"/>
    <w:rsid w:val="009332D6"/>
    <w:rsid w:val="00933B45"/>
    <w:rsid w:val="00937911"/>
    <w:rsid w:val="009415B2"/>
    <w:rsid w:val="00943774"/>
    <w:rsid w:val="0095240E"/>
    <w:rsid w:val="00961A05"/>
    <w:rsid w:val="00973196"/>
    <w:rsid w:val="00976211"/>
    <w:rsid w:val="009869F8"/>
    <w:rsid w:val="00991616"/>
    <w:rsid w:val="00991E68"/>
    <w:rsid w:val="00991F52"/>
    <w:rsid w:val="00992275"/>
    <w:rsid w:val="009A198D"/>
    <w:rsid w:val="009B6169"/>
    <w:rsid w:val="009B6EF8"/>
    <w:rsid w:val="009B76E5"/>
    <w:rsid w:val="009B7B64"/>
    <w:rsid w:val="009C007A"/>
    <w:rsid w:val="009C035F"/>
    <w:rsid w:val="009C14B7"/>
    <w:rsid w:val="009C2292"/>
    <w:rsid w:val="009C36D9"/>
    <w:rsid w:val="009D0EF6"/>
    <w:rsid w:val="009D6FBB"/>
    <w:rsid w:val="009E2599"/>
    <w:rsid w:val="009E32CB"/>
    <w:rsid w:val="009E49B6"/>
    <w:rsid w:val="009E69BE"/>
    <w:rsid w:val="009F249C"/>
    <w:rsid w:val="009F402C"/>
    <w:rsid w:val="009F4F30"/>
    <w:rsid w:val="009F68C1"/>
    <w:rsid w:val="00A01650"/>
    <w:rsid w:val="00A0403A"/>
    <w:rsid w:val="00A04DA0"/>
    <w:rsid w:val="00A05589"/>
    <w:rsid w:val="00A12FEE"/>
    <w:rsid w:val="00A137AE"/>
    <w:rsid w:val="00A218BB"/>
    <w:rsid w:val="00A21B33"/>
    <w:rsid w:val="00A2546C"/>
    <w:rsid w:val="00A263B1"/>
    <w:rsid w:val="00A27028"/>
    <w:rsid w:val="00A32BFD"/>
    <w:rsid w:val="00A3331F"/>
    <w:rsid w:val="00A3465F"/>
    <w:rsid w:val="00A378A7"/>
    <w:rsid w:val="00A37D44"/>
    <w:rsid w:val="00A40D6A"/>
    <w:rsid w:val="00A42935"/>
    <w:rsid w:val="00A432C2"/>
    <w:rsid w:val="00A44D93"/>
    <w:rsid w:val="00A47810"/>
    <w:rsid w:val="00A53776"/>
    <w:rsid w:val="00A55161"/>
    <w:rsid w:val="00A566BC"/>
    <w:rsid w:val="00A578F2"/>
    <w:rsid w:val="00A60B15"/>
    <w:rsid w:val="00A81EF2"/>
    <w:rsid w:val="00A8306F"/>
    <w:rsid w:val="00A833AA"/>
    <w:rsid w:val="00A85FA7"/>
    <w:rsid w:val="00A86CDE"/>
    <w:rsid w:val="00A875A8"/>
    <w:rsid w:val="00A92B91"/>
    <w:rsid w:val="00AA0093"/>
    <w:rsid w:val="00AA7F02"/>
    <w:rsid w:val="00AB02E8"/>
    <w:rsid w:val="00AB5408"/>
    <w:rsid w:val="00AC023A"/>
    <w:rsid w:val="00AC1281"/>
    <w:rsid w:val="00AC19B1"/>
    <w:rsid w:val="00AC2AA9"/>
    <w:rsid w:val="00AC2C64"/>
    <w:rsid w:val="00AC3585"/>
    <w:rsid w:val="00AC66DB"/>
    <w:rsid w:val="00AC7671"/>
    <w:rsid w:val="00AD23D7"/>
    <w:rsid w:val="00AD3319"/>
    <w:rsid w:val="00AD420F"/>
    <w:rsid w:val="00AE0DD8"/>
    <w:rsid w:val="00AE2074"/>
    <w:rsid w:val="00AE2D6D"/>
    <w:rsid w:val="00AF69E9"/>
    <w:rsid w:val="00B018F2"/>
    <w:rsid w:val="00B03B76"/>
    <w:rsid w:val="00B0433D"/>
    <w:rsid w:val="00B20588"/>
    <w:rsid w:val="00B21906"/>
    <w:rsid w:val="00B262AC"/>
    <w:rsid w:val="00B26BC5"/>
    <w:rsid w:val="00B364EB"/>
    <w:rsid w:val="00B44BA4"/>
    <w:rsid w:val="00B45CBF"/>
    <w:rsid w:val="00B47741"/>
    <w:rsid w:val="00B5220D"/>
    <w:rsid w:val="00B5353F"/>
    <w:rsid w:val="00B54C69"/>
    <w:rsid w:val="00B60555"/>
    <w:rsid w:val="00B635C3"/>
    <w:rsid w:val="00B6385A"/>
    <w:rsid w:val="00B64AA3"/>
    <w:rsid w:val="00B6583F"/>
    <w:rsid w:val="00B678B9"/>
    <w:rsid w:val="00B67AFC"/>
    <w:rsid w:val="00B7005B"/>
    <w:rsid w:val="00B70D74"/>
    <w:rsid w:val="00B8059B"/>
    <w:rsid w:val="00B83E3C"/>
    <w:rsid w:val="00B87D08"/>
    <w:rsid w:val="00B87F74"/>
    <w:rsid w:val="00B91393"/>
    <w:rsid w:val="00B931F5"/>
    <w:rsid w:val="00B940B1"/>
    <w:rsid w:val="00B946D0"/>
    <w:rsid w:val="00B979DC"/>
    <w:rsid w:val="00BA0E33"/>
    <w:rsid w:val="00BA1561"/>
    <w:rsid w:val="00BA1629"/>
    <w:rsid w:val="00BA384C"/>
    <w:rsid w:val="00BA6B93"/>
    <w:rsid w:val="00BB0645"/>
    <w:rsid w:val="00BB24AC"/>
    <w:rsid w:val="00BB30A5"/>
    <w:rsid w:val="00BB5BE3"/>
    <w:rsid w:val="00BC0BD5"/>
    <w:rsid w:val="00BC19AB"/>
    <w:rsid w:val="00BC279B"/>
    <w:rsid w:val="00BC3F91"/>
    <w:rsid w:val="00BC453C"/>
    <w:rsid w:val="00BC4CB9"/>
    <w:rsid w:val="00BC59D4"/>
    <w:rsid w:val="00BC5EA1"/>
    <w:rsid w:val="00BC7EFC"/>
    <w:rsid w:val="00BD0271"/>
    <w:rsid w:val="00BD07D3"/>
    <w:rsid w:val="00BD67E4"/>
    <w:rsid w:val="00BD7FC3"/>
    <w:rsid w:val="00BE0840"/>
    <w:rsid w:val="00BE1B22"/>
    <w:rsid w:val="00BE4B9F"/>
    <w:rsid w:val="00BE74E3"/>
    <w:rsid w:val="00BE7E50"/>
    <w:rsid w:val="00BF16CB"/>
    <w:rsid w:val="00BF1915"/>
    <w:rsid w:val="00C01C5F"/>
    <w:rsid w:val="00C045BF"/>
    <w:rsid w:val="00C06163"/>
    <w:rsid w:val="00C0791B"/>
    <w:rsid w:val="00C1409A"/>
    <w:rsid w:val="00C17409"/>
    <w:rsid w:val="00C27B5A"/>
    <w:rsid w:val="00C30F28"/>
    <w:rsid w:val="00C329CF"/>
    <w:rsid w:val="00C32ACD"/>
    <w:rsid w:val="00C3437F"/>
    <w:rsid w:val="00C36851"/>
    <w:rsid w:val="00C4244C"/>
    <w:rsid w:val="00C4779D"/>
    <w:rsid w:val="00C53445"/>
    <w:rsid w:val="00C53DC9"/>
    <w:rsid w:val="00C54FC9"/>
    <w:rsid w:val="00C61270"/>
    <w:rsid w:val="00C64458"/>
    <w:rsid w:val="00C6496C"/>
    <w:rsid w:val="00C70318"/>
    <w:rsid w:val="00C723CF"/>
    <w:rsid w:val="00C7571C"/>
    <w:rsid w:val="00C760BA"/>
    <w:rsid w:val="00C8681B"/>
    <w:rsid w:val="00C86BBD"/>
    <w:rsid w:val="00C91485"/>
    <w:rsid w:val="00C92D8B"/>
    <w:rsid w:val="00C9679F"/>
    <w:rsid w:val="00C96EF7"/>
    <w:rsid w:val="00CA0C0C"/>
    <w:rsid w:val="00CA29C1"/>
    <w:rsid w:val="00CA4049"/>
    <w:rsid w:val="00CA5677"/>
    <w:rsid w:val="00CA6F13"/>
    <w:rsid w:val="00CB0A22"/>
    <w:rsid w:val="00CB23BC"/>
    <w:rsid w:val="00CB36BB"/>
    <w:rsid w:val="00CB40EF"/>
    <w:rsid w:val="00CB6930"/>
    <w:rsid w:val="00CB7EBC"/>
    <w:rsid w:val="00CC0AD5"/>
    <w:rsid w:val="00CC25C3"/>
    <w:rsid w:val="00CC5D8C"/>
    <w:rsid w:val="00CC7A09"/>
    <w:rsid w:val="00CD4948"/>
    <w:rsid w:val="00CE0076"/>
    <w:rsid w:val="00CE25C4"/>
    <w:rsid w:val="00CE7B43"/>
    <w:rsid w:val="00CE7CF4"/>
    <w:rsid w:val="00CF00CF"/>
    <w:rsid w:val="00CF5617"/>
    <w:rsid w:val="00CF633F"/>
    <w:rsid w:val="00D039D6"/>
    <w:rsid w:val="00D03CCD"/>
    <w:rsid w:val="00D0524E"/>
    <w:rsid w:val="00D0624A"/>
    <w:rsid w:val="00D1310D"/>
    <w:rsid w:val="00D16730"/>
    <w:rsid w:val="00D200F6"/>
    <w:rsid w:val="00D259F9"/>
    <w:rsid w:val="00D25EB8"/>
    <w:rsid w:val="00D26B93"/>
    <w:rsid w:val="00D275E2"/>
    <w:rsid w:val="00D315B1"/>
    <w:rsid w:val="00D32A97"/>
    <w:rsid w:val="00D335B4"/>
    <w:rsid w:val="00D341F3"/>
    <w:rsid w:val="00D358D2"/>
    <w:rsid w:val="00D35EE6"/>
    <w:rsid w:val="00D375CA"/>
    <w:rsid w:val="00D42646"/>
    <w:rsid w:val="00D42D79"/>
    <w:rsid w:val="00D435AA"/>
    <w:rsid w:val="00D44628"/>
    <w:rsid w:val="00D469E8"/>
    <w:rsid w:val="00D5090A"/>
    <w:rsid w:val="00D5272B"/>
    <w:rsid w:val="00D532D1"/>
    <w:rsid w:val="00D57529"/>
    <w:rsid w:val="00D6268C"/>
    <w:rsid w:val="00D62B22"/>
    <w:rsid w:val="00D653E0"/>
    <w:rsid w:val="00D67BD1"/>
    <w:rsid w:val="00D711D9"/>
    <w:rsid w:val="00D716DB"/>
    <w:rsid w:val="00D74E86"/>
    <w:rsid w:val="00D76912"/>
    <w:rsid w:val="00D838E2"/>
    <w:rsid w:val="00D84FE5"/>
    <w:rsid w:val="00D87C32"/>
    <w:rsid w:val="00D92306"/>
    <w:rsid w:val="00D9616C"/>
    <w:rsid w:val="00DA6F78"/>
    <w:rsid w:val="00DB05B8"/>
    <w:rsid w:val="00DB2D48"/>
    <w:rsid w:val="00DC161A"/>
    <w:rsid w:val="00DC2473"/>
    <w:rsid w:val="00DD0D16"/>
    <w:rsid w:val="00DD14F0"/>
    <w:rsid w:val="00DD1D5C"/>
    <w:rsid w:val="00DD261C"/>
    <w:rsid w:val="00DD2C92"/>
    <w:rsid w:val="00DD4577"/>
    <w:rsid w:val="00DD5E20"/>
    <w:rsid w:val="00DE40B1"/>
    <w:rsid w:val="00DE47B6"/>
    <w:rsid w:val="00DF04E3"/>
    <w:rsid w:val="00DF1598"/>
    <w:rsid w:val="00DF29B9"/>
    <w:rsid w:val="00DF2A09"/>
    <w:rsid w:val="00DF504C"/>
    <w:rsid w:val="00DF6830"/>
    <w:rsid w:val="00E01101"/>
    <w:rsid w:val="00E040CB"/>
    <w:rsid w:val="00E055DE"/>
    <w:rsid w:val="00E05CFE"/>
    <w:rsid w:val="00E07C98"/>
    <w:rsid w:val="00E1321C"/>
    <w:rsid w:val="00E16E5D"/>
    <w:rsid w:val="00E22444"/>
    <w:rsid w:val="00E2508A"/>
    <w:rsid w:val="00E307C5"/>
    <w:rsid w:val="00E3291E"/>
    <w:rsid w:val="00E364FC"/>
    <w:rsid w:val="00E40732"/>
    <w:rsid w:val="00E414A2"/>
    <w:rsid w:val="00E41646"/>
    <w:rsid w:val="00E50419"/>
    <w:rsid w:val="00E50DD5"/>
    <w:rsid w:val="00E52A18"/>
    <w:rsid w:val="00E53F23"/>
    <w:rsid w:val="00E640EA"/>
    <w:rsid w:val="00E65309"/>
    <w:rsid w:val="00E709AB"/>
    <w:rsid w:val="00E70B37"/>
    <w:rsid w:val="00E74373"/>
    <w:rsid w:val="00E7693E"/>
    <w:rsid w:val="00E77D01"/>
    <w:rsid w:val="00E80A3F"/>
    <w:rsid w:val="00E80C2A"/>
    <w:rsid w:val="00E80EB1"/>
    <w:rsid w:val="00E82242"/>
    <w:rsid w:val="00E83472"/>
    <w:rsid w:val="00E83BCE"/>
    <w:rsid w:val="00E83C8F"/>
    <w:rsid w:val="00E86EFF"/>
    <w:rsid w:val="00E87439"/>
    <w:rsid w:val="00E943EE"/>
    <w:rsid w:val="00E94D86"/>
    <w:rsid w:val="00E96910"/>
    <w:rsid w:val="00EB1C41"/>
    <w:rsid w:val="00EB2537"/>
    <w:rsid w:val="00EB2E69"/>
    <w:rsid w:val="00EB3FE4"/>
    <w:rsid w:val="00EB5B6A"/>
    <w:rsid w:val="00EC0784"/>
    <w:rsid w:val="00EC5902"/>
    <w:rsid w:val="00ED049B"/>
    <w:rsid w:val="00ED0727"/>
    <w:rsid w:val="00ED2658"/>
    <w:rsid w:val="00ED3AFC"/>
    <w:rsid w:val="00ED50E5"/>
    <w:rsid w:val="00EE09C4"/>
    <w:rsid w:val="00EE128A"/>
    <w:rsid w:val="00EE2388"/>
    <w:rsid w:val="00EE245D"/>
    <w:rsid w:val="00EF0D4E"/>
    <w:rsid w:val="00EF27D7"/>
    <w:rsid w:val="00EF2E0E"/>
    <w:rsid w:val="00EF41DA"/>
    <w:rsid w:val="00EF6821"/>
    <w:rsid w:val="00EF7B35"/>
    <w:rsid w:val="00F0055D"/>
    <w:rsid w:val="00F021F4"/>
    <w:rsid w:val="00F023E4"/>
    <w:rsid w:val="00F03A71"/>
    <w:rsid w:val="00F13DD5"/>
    <w:rsid w:val="00F21A20"/>
    <w:rsid w:val="00F2505B"/>
    <w:rsid w:val="00F25143"/>
    <w:rsid w:val="00F27C6F"/>
    <w:rsid w:val="00F41511"/>
    <w:rsid w:val="00F42FB3"/>
    <w:rsid w:val="00F47105"/>
    <w:rsid w:val="00F50192"/>
    <w:rsid w:val="00F547D6"/>
    <w:rsid w:val="00F5545D"/>
    <w:rsid w:val="00F6599C"/>
    <w:rsid w:val="00F66A15"/>
    <w:rsid w:val="00F72641"/>
    <w:rsid w:val="00F7633E"/>
    <w:rsid w:val="00F76372"/>
    <w:rsid w:val="00F84FF3"/>
    <w:rsid w:val="00F93FC5"/>
    <w:rsid w:val="00F949EE"/>
    <w:rsid w:val="00F95765"/>
    <w:rsid w:val="00FA2242"/>
    <w:rsid w:val="00FA239D"/>
    <w:rsid w:val="00FA2606"/>
    <w:rsid w:val="00FA475A"/>
    <w:rsid w:val="00FA5B2F"/>
    <w:rsid w:val="00FA5CB1"/>
    <w:rsid w:val="00FA6EFD"/>
    <w:rsid w:val="00FA7B91"/>
    <w:rsid w:val="00FB1FAC"/>
    <w:rsid w:val="00FB2BCA"/>
    <w:rsid w:val="00FB39DF"/>
    <w:rsid w:val="00FB4735"/>
    <w:rsid w:val="00FC10A6"/>
    <w:rsid w:val="00FC1B82"/>
    <w:rsid w:val="00FC253E"/>
    <w:rsid w:val="00FC3C77"/>
    <w:rsid w:val="00FD4DD1"/>
    <w:rsid w:val="00FD5B80"/>
    <w:rsid w:val="00FD6017"/>
    <w:rsid w:val="00FE1A2F"/>
    <w:rsid w:val="00FE3F05"/>
    <w:rsid w:val="00FE7D00"/>
    <w:rsid w:val="00FF1B18"/>
    <w:rsid w:val="00FF4223"/>
    <w:rsid w:val="00FF4D8F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9A191"/>
  <w15:docId w15:val="{FD3AFD00-324A-4C10-A11B-7943535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MCHIP_list paragraph,List Paragraph1,Recommendation,Header 2,heading 6,Footnote,List numbered,Paragraphe de liste1,Liste couleur - Accent 11,F5 List Paragraph,Dot pt,No Spacing1,List Paragraph Char Char Char,Indicator Text"/>
    <w:basedOn w:val="a"/>
    <w:link w:val="a4"/>
    <w:uiPriority w:val="34"/>
    <w:qFormat/>
    <w:rsid w:val="001800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D0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40D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596E5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624D9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24D9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24D9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4D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4D92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5701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Revision"/>
    <w:hidden/>
    <w:uiPriority w:val="99"/>
    <w:semiHidden/>
    <w:rsid w:val="002A3A31"/>
    <w:pPr>
      <w:widowControl/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1875D5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DD2C92"/>
  </w:style>
  <w:style w:type="paragraph" w:styleId="af">
    <w:name w:val="header"/>
    <w:basedOn w:val="a"/>
    <w:link w:val="af0"/>
    <w:uiPriority w:val="99"/>
    <w:unhideWhenUsed/>
    <w:rsid w:val="004C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4C85"/>
  </w:style>
  <w:style w:type="paragraph" w:styleId="af1">
    <w:name w:val="footer"/>
    <w:basedOn w:val="a"/>
    <w:link w:val="af2"/>
    <w:uiPriority w:val="99"/>
    <w:unhideWhenUsed/>
    <w:rsid w:val="004C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4C85"/>
  </w:style>
  <w:style w:type="table" w:styleId="af3">
    <w:name w:val="Table Grid"/>
    <w:basedOn w:val="a1"/>
    <w:rsid w:val="00CA4049"/>
    <w:pPr>
      <w:widowControl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2B2FA9"/>
    <w:pPr>
      <w:widowControl/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xmsolistparagraph">
    <w:name w:val="x_msolistparagraph"/>
    <w:basedOn w:val="a"/>
    <w:rsid w:val="002B2FA9"/>
    <w:pPr>
      <w:widowControl/>
      <w:spacing w:after="160" w:line="252" w:lineRule="auto"/>
      <w:ind w:left="720"/>
    </w:pPr>
    <w:rPr>
      <w:rFonts w:ascii="Calibri" w:hAnsi="Calibri" w:cs="Calibri"/>
      <w:lang w:val="ru-RU" w:eastAsia="ru-RU"/>
    </w:rPr>
  </w:style>
  <w:style w:type="paragraph" w:customStyle="1" w:styleId="paragraph">
    <w:name w:val="paragraph"/>
    <w:basedOn w:val="a"/>
    <w:rsid w:val="007E5B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7E5B54"/>
  </w:style>
  <w:style w:type="character" w:customStyle="1" w:styleId="eop">
    <w:name w:val="eop"/>
    <w:basedOn w:val="a0"/>
    <w:rsid w:val="007E5B54"/>
  </w:style>
  <w:style w:type="paragraph" w:customStyle="1" w:styleId="Default">
    <w:name w:val="Default"/>
    <w:rsid w:val="00A32BFD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UnresolvedMention3">
    <w:name w:val="Unresolved Mention3"/>
    <w:basedOn w:val="a0"/>
    <w:uiPriority w:val="99"/>
    <w:semiHidden/>
    <w:unhideWhenUsed/>
    <w:rsid w:val="0083398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D50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50E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ED50E5"/>
  </w:style>
  <w:style w:type="character" w:customStyle="1" w:styleId="UnresolvedMention4">
    <w:name w:val="Unresolved Mention4"/>
    <w:basedOn w:val="a0"/>
    <w:uiPriority w:val="99"/>
    <w:semiHidden/>
    <w:unhideWhenUsed/>
    <w:rsid w:val="00DF6830"/>
    <w:rPr>
      <w:color w:val="605E5C"/>
      <w:shd w:val="clear" w:color="auto" w:fill="E1DFDD"/>
    </w:rPr>
  </w:style>
  <w:style w:type="character" w:customStyle="1" w:styleId="a4">
    <w:name w:val="Абзац списка Знак"/>
    <w:aliases w:val="References Знак,MCHIP_list paragraph Знак,List Paragraph1 Знак,Recommendation Знак,Header 2 Знак,heading 6 Знак,Footnote Знак,List numbered Знак,Paragraphe de liste1 Знак,Liste couleur - Accent 11 Знак,F5 List Paragraph Знак"/>
    <w:link w:val="a3"/>
    <w:uiPriority w:val="34"/>
    <w:locked/>
    <w:rsid w:val="00F0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zo@opps.spa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azo@opps.spa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azo@opps.spa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zo@opps.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61149-5641-425f-8990-b1902d5d5346">
      <Terms xmlns="http://schemas.microsoft.com/office/infopath/2007/PartnerControls"/>
    </lcf76f155ced4ddcb4097134ff3c332f>
    <TaxCatchAll xmlns="0d6ba878-d2cc-49a4-97f3-b8f1bb47f8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38CF53E81FA44A6F4E4005E1E9C61" ma:contentTypeVersion="13" ma:contentTypeDescription="Create a new document." ma:contentTypeScope="" ma:versionID="da0faabea9ee75fbc58be845288faf04">
  <xsd:schema xmlns:xsd="http://www.w3.org/2001/XMLSchema" xmlns:xs="http://www.w3.org/2001/XMLSchema" xmlns:p="http://schemas.microsoft.com/office/2006/metadata/properties" xmlns:ns2="edf61149-5641-425f-8990-b1902d5d5346" xmlns:ns3="0d6ba878-d2cc-49a4-97f3-b8f1bb47f860" targetNamespace="http://schemas.microsoft.com/office/2006/metadata/properties" ma:root="true" ma:fieldsID="100bde3d26a8f14dbd3b43b061ff2b87" ns2:_="" ns3:_="">
    <xsd:import namespace="edf61149-5641-425f-8990-b1902d5d5346"/>
    <xsd:import namespace="0d6ba878-d2cc-49a4-97f3-b8f1bb47f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61149-5641-425f-8990-b1902d5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878-d2cc-49a4-97f3-b8f1bb47f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de0b21-9d93-4baf-99d3-f4e657c33f3b}" ma:internalName="TaxCatchAll" ma:showField="CatchAllData" ma:web="0d6ba878-d2cc-49a4-97f3-b8f1bb47f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BC990-1299-4D73-8A68-99D2757D4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401A5-B493-4C2E-8335-CE8325473AD5}">
  <ds:schemaRefs>
    <ds:schemaRef ds:uri="http://schemas.microsoft.com/office/2006/metadata/properties"/>
    <ds:schemaRef ds:uri="http://schemas.microsoft.com/office/infopath/2007/PartnerControls"/>
    <ds:schemaRef ds:uri="edf61149-5641-425f-8990-b1902d5d5346"/>
    <ds:schemaRef ds:uri="0d6ba878-d2cc-49a4-97f3-b8f1bb47f860"/>
  </ds:schemaRefs>
</ds:datastoreItem>
</file>

<file path=customXml/itemProps3.xml><?xml version="1.0" encoding="utf-8"?>
<ds:datastoreItem xmlns:ds="http://schemas.openxmlformats.org/officeDocument/2006/customXml" ds:itemID="{FECC5832-DF7E-45D8-83D0-CD8A2889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61149-5641-425f-8990-b1902d5d5346"/>
    <ds:schemaRef ds:uri="0d6ba878-d2cc-49a4-97f3-b8f1bb47f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B81D3-37D6-442E-A33E-0DBEF3554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Dee Rambarath</dc:creator>
  <cp:keywords/>
  <dc:description/>
  <cp:lastModifiedBy>Aziza Salieva</cp:lastModifiedBy>
  <cp:revision>42</cp:revision>
  <cp:lastPrinted>2024-10-16T05:21:00Z</cp:lastPrinted>
  <dcterms:created xsi:type="dcterms:W3CDTF">2025-01-06T12:26:00Z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2013-05-20T00:00:00Z</vt:filetime>
  </property>
  <property fmtid="{D5CDD505-2E9C-101B-9397-08002B2CF9AE}" pid="4" name="_NewReviewCycle">
    <vt:lpwstr/>
  </property>
  <property fmtid="{D5CDD505-2E9C-101B-9397-08002B2CF9AE}" pid="5" name="ContentTypeId">
    <vt:lpwstr>0x0101008CF38CF53E81FA44A6F4E4005E1E9C61</vt:lpwstr>
  </property>
  <property fmtid="{D5CDD505-2E9C-101B-9397-08002B2CF9AE}" pid="6" name="GrammarlyDocumentId">
    <vt:lpwstr>f5efab844a9fb2509ee82f73c55d5e6732cf46f3c1c3922ca3c2fb381140ee02</vt:lpwstr>
  </property>
</Properties>
</file>