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240"/>
      </w:tblGrid>
      <w:tr w:rsidR="00827175" w:rsidRPr="00072653" w14:paraId="60EA7EB8" w14:textId="77777777" w:rsidTr="00F831BA">
        <w:trPr>
          <w:trHeight w:val="665"/>
        </w:trPr>
        <w:tc>
          <w:tcPr>
            <w:tcW w:w="10170" w:type="dxa"/>
            <w:gridSpan w:val="2"/>
            <w:shd w:val="clear" w:color="auto" w:fill="E0E0E0"/>
          </w:tcPr>
          <w:p w14:paraId="60EA7EB7" w14:textId="6E98ED17" w:rsidR="00AF31A0" w:rsidRPr="00F831BA" w:rsidRDefault="74C98AD3" w:rsidP="00F831BA">
            <w:pPr>
              <w:spacing w:before="240"/>
              <w:rPr>
                <w:rFonts w:asciiTheme="minorHAnsi" w:eastAsiaTheme="minorEastAsia" w:hAnsiTheme="minorHAnsi" w:cstheme="minorHAnsi"/>
                <w:b/>
                <w:bCs/>
                <w:szCs w:val="20"/>
              </w:rPr>
            </w:pPr>
            <w:r w:rsidRPr="00072653">
              <w:rPr>
                <w:rFonts w:asciiTheme="minorHAnsi" w:eastAsiaTheme="minorEastAsia" w:hAnsiTheme="minorHAnsi" w:cstheme="minorHAnsi"/>
                <w:b/>
                <w:bCs/>
                <w:szCs w:val="20"/>
              </w:rPr>
              <w:t>I.  Position Information</w:t>
            </w:r>
          </w:p>
        </w:tc>
      </w:tr>
      <w:tr w:rsidR="00827175" w:rsidRPr="00072653" w14:paraId="60EA7EC9" w14:textId="77777777" w:rsidTr="00F831BA">
        <w:tc>
          <w:tcPr>
            <w:tcW w:w="6930" w:type="dxa"/>
          </w:tcPr>
          <w:p w14:paraId="60EA7EB9" w14:textId="77777777" w:rsidR="00AF31A0" w:rsidRPr="00072653" w:rsidRDefault="00AF31A0" w:rsidP="00B010AA">
            <w:pPr>
              <w:rPr>
                <w:rFonts w:asciiTheme="minorHAnsi" w:hAnsiTheme="minorHAnsi" w:cstheme="minorHAnsi"/>
                <w:b/>
                <w:szCs w:val="20"/>
              </w:rPr>
            </w:pPr>
          </w:p>
          <w:p w14:paraId="60EA7EBB" w14:textId="365CB5AD" w:rsidR="00AF31A0" w:rsidRPr="00072653" w:rsidRDefault="4F3C1D8B" w:rsidP="00B010AA">
            <w:pPr>
              <w:rPr>
                <w:rFonts w:asciiTheme="minorHAnsi" w:eastAsiaTheme="minorEastAsia" w:hAnsiTheme="minorHAnsi" w:cstheme="minorHAnsi"/>
                <w:b/>
                <w:bCs/>
                <w:szCs w:val="20"/>
              </w:rPr>
            </w:pPr>
            <w:r w:rsidRPr="00072653">
              <w:rPr>
                <w:rFonts w:asciiTheme="minorHAnsi" w:eastAsiaTheme="minorEastAsia" w:hAnsiTheme="minorHAnsi" w:cstheme="minorHAnsi"/>
                <w:b/>
                <w:bCs/>
                <w:szCs w:val="20"/>
              </w:rPr>
              <w:t xml:space="preserve">Job Title: </w:t>
            </w:r>
            <w:r w:rsidR="004D5BF4" w:rsidRPr="00072653">
              <w:rPr>
                <w:rFonts w:asciiTheme="minorHAnsi" w:eastAsiaTheme="minorEastAsia" w:hAnsiTheme="minorHAnsi" w:cstheme="minorHAnsi"/>
                <w:b/>
                <w:bCs/>
                <w:szCs w:val="20"/>
              </w:rPr>
              <w:t>Partnership and Communication Associate</w:t>
            </w:r>
            <w:r w:rsidR="00B758FC" w:rsidRPr="00072653">
              <w:rPr>
                <w:rFonts w:asciiTheme="minorHAnsi" w:eastAsiaTheme="minorEastAsia" w:hAnsiTheme="minorHAnsi" w:cstheme="minorHAnsi"/>
                <w:b/>
                <w:bCs/>
                <w:szCs w:val="20"/>
              </w:rPr>
              <w:t xml:space="preserve"> </w:t>
            </w:r>
          </w:p>
          <w:p w14:paraId="0B01A2DB" w14:textId="77777777" w:rsidR="00B758FC" w:rsidRPr="00072653" w:rsidRDefault="00B758FC" w:rsidP="00B010AA">
            <w:pPr>
              <w:rPr>
                <w:rFonts w:asciiTheme="minorHAnsi" w:hAnsiTheme="minorHAnsi" w:cstheme="minorHAnsi"/>
                <w:b/>
                <w:szCs w:val="20"/>
              </w:rPr>
            </w:pPr>
          </w:p>
          <w:p w14:paraId="60EA7EBC" w14:textId="6AC92382" w:rsidR="00AF31A0" w:rsidRPr="00072653" w:rsidRDefault="74C98AD3" w:rsidP="74C98AD3">
            <w:pPr>
              <w:rPr>
                <w:rFonts w:asciiTheme="minorHAnsi" w:eastAsiaTheme="minorEastAsia" w:hAnsiTheme="minorHAnsi" w:cstheme="minorHAnsi"/>
                <w:b/>
                <w:bCs/>
                <w:szCs w:val="20"/>
              </w:rPr>
            </w:pPr>
            <w:r w:rsidRPr="00072653">
              <w:rPr>
                <w:rFonts w:asciiTheme="minorHAnsi" w:eastAsiaTheme="minorEastAsia" w:hAnsiTheme="minorHAnsi" w:cstheme="minorHAnsi"/>
                <w:b/>
                <w:bCs/>
                <w:szCs w:val="20"/>
              </w:rPr>
              <w:t xml:space="preserve">Department: </w:t>
            </w:r>
            <w:r w:rsidR="00683CCA" w:rsidRPr="00072653">
              <w:rPr>
                <w:rFonts w:asciiTheme="minorHAnsi" w:eastAsiaTheme="minorEastAsia" w:hAnsiTheme="minorHAnsi" w:cstheme="minorHAnsi"/>
                <w:b/>
                <w:bCs/>
                <w:szCs w:val="20"/>
              </w:rPr>
              <w:t xml:space="preserve">UN Women Tajikistan </w:t>
            </w:r>
            <w:r w:rsidR="00834A14" w:rsidRPr="00072653">
              <w:rPr>
                <w:rFonts w:asciiTheme="minorHAnsi" w:eastAsiaTheme="minorEastAsia" w:hAnsiTheme="minorHAnsi" w:cstheme="minorHAnsi"/>
                <w:b/>
                <w:bCs/>
                <w:szCs w:val="20"/>
              </w:rPr>
              <w:t xml:space="preserve">Office </w:t>
            </w:r>
          </w:p>
          <w:p w14:paraId="60EA7EBD" w14:textId="77777777" w:rsidR="00AF31A0" w:rsidRPr="00072653" w:rsidRDefault="00AF31A0" w:rsidP="00B010AA">
            <w:pPr>
              <w:rPr>
                <w:rFonts w:asciiTheme="minorHAnsi" w:hAnsiTheme="minorHAnsi" w:cstheme="minorHAnsi"/>
                <w:b/>
                <w:szCs w:val="20"/>
              </w:rPr>
            </w:pPr>
          </w:p>
          <w:p w14:paraId="34525783" w14:textId="74BD681E" w:rsidR="00970740" w:rsidRDefault="74C98AD3" w:rsidP="00B010AA">
            <w:pPr>
              <w:rPr>
                <w:rFonts w:asciiTheme="minorHAnsi" w:eastAsiaTheme="minorEastAsia" w:hAnsiTheme="minorHAnsi" w:cstheme="minorHAnsi"/>
                <w:b/>
                <w:bCs/>
                <w:szCs w:val="20"/>
              </w:rPr>
            </w:pPr>
            <w:r w:rsidRPr="00072653">
              <w:rPr>
                <w:rFonts w:asciiTheme="minorHAnsi" w:eastAsiaTheme="minorEastAsia" w:hAnsiTheme="minorHAnsi" w:cstheme="minorHAnsi"/>
                <w:b/>
                <w:bCs/>
                <w:szCs w:val="20"/>
              </w:rPr>
              <w:t>Reports to</w:t>
            </w:r>
            <w:r w:rsidR="003104B6" w:rsidRPr="00072653">
              <w:rPr>
                <w:rFonts w:asciiTheme="minorHAnsi" w:eastAsiaTheme="minorEastAsia" w:hAnsiTheme="minorHAnsi" w:cstheme="minorHAnsi"/>
                <w:b/>
                <w:bCs/>
                <w:szCs w:val="20"/>
              </w:rPr>
              <w:t xml:space="preserve">: </w:t>
            </w:r>
            <w:r w:rsidR="000D1509">
              <w:rPr>
                <w:rFonts w:asciiTheme="minorHAnsi" w:eastAsiaTheme="minorEastAsia" w:hAnsiTheme="minorHAnsi" w:cstheme="minorHAnsi"/>
                <w:b/>
                <w:bCs/>
                <w:szCs w:val="20"/>
              </w:rPr>
              <w:t xml:space="preserve">UN Women Tajikistan Country </w:t>
            </w:r>
            <w:r w:rsidR="00834A14" w:rsidRPr="00072653">
              <w:rPr>
                <w:rFonts w:asciiTheme="minorHAnsi" w:eastAsiaTheme="minorEastAsia" w:hAnsiTheme="minorHAnsi" w:cstheme="minorHAnsi"/>
                <w:b/>
                <w:bCs/>
                <w:szCs w:val="20"/>
              </w:rPr>
              <w:t xml:space="preserve">Programme </w:t>
            </w:r>
            <w:r w:rsidR="000D1509">
              <w:rPr>
                <w:rFonts w:asciiTheme="minorHAnsi" w:eastAsiaTheme="minorEastAsia" w:hAnsiTheme="minorHAnsi" w:cstheme="minorHAnsi"/>
                <w:b/>
                <w:bCs/>
                <w:szCs w:val="20"/>
              </w:rPr>
              <w:t>Manager</w:t>
            </w:r>
            <w:r w:rsidR="00E417B6">
              <w:rPr>
                <w:rFonts w:asciiTheme="minorHAnsi" w:eastAsiaTheme="minorEastAsia" w:hAnsiTheme="minorHAnsi" w:cstheme="minorHAnsi"/>
                <w:b/>
                <w:bCs/>
                <w:szCs w:val="20"/>
              </w:rPr>
              <w:t>/Head of Office</w:t>
            </w:r>
          </w:p>
          <w:p w14:paraId="63660A6F" w14:textId="77777777" w:rsidR="00E96FB4" w:rsidRDefault="00E96FB4" w:rsidP="00B010AA">
            <w:pPr>
              <w:rPr>
                <w:rFonts w:asciiTheme="minorHAnsi" w:eastAsiaTheme="minorEastAsia" w:hAnsiTheme="minorHAnsi" w:cstheme="minorHAnsi"/>
                <w:b/>
                <w:bCs/>
                <w:szCs w:val="20"/>
              </w:rPr>
            </w:pPr>
          </w:p>
          <w:p w14:paraId="3CEE5CDF" w14:textId="7F4096DA" w:rsidR="00E96FB4" w:rsidRDefault="00E96FB4" w:rsidP="00B010AA">
            <w:pPr>
              <w:rPr>
                <w:rFonts w:asciiTheme="minorHAnsi" w:eastAsiaTheme="minorEastAsia" w:hAnsiTheme="minorHAnsi" w:cstheme="minorHAnsi"/>
                <w:b/>
                <w:bCs/>
                <w:szCs w:val="20"/>
              </w:rPr>
            </w:pPr>
            <w:r>
              <w:rPr>
                <w:rFonts w:asciiTheme="minorHAnsi" w:eastAsiaTheme="minorEastAsia" w:hAnsiTheme="minorHAnsi" w:cstheme="minorHAnsi"/>
                <w:b/>
                <w:bCs/>
                <w:szCs w:val="20"/>
              </w:rPr>
              <w:t>Duration of contract: 1 year with possibility of extension</w:t>
            </w:r>
          </w:p>
          <w:p w14:paraId="258494DC" w14:textId="77777777" w:rsidR="00E72A2C" w:rsidRDefault="00E72A2C" w:rsidP="00E72A2C">
            <w:pPr>
              <w:rPr>
                <w:rFonts w:asciiTheme="minorHAnsi" w:eastAsiaTheme="minorEastAsia" w:hAnsiTheme="minorHAnsi" w:cstheme="minorHAnsi"/>
                <w:b/>
                <w:bCs/>
                <w:szCs w:val="20"/>
              </w:rPr>
            </w:pPr>
          </w:p>
          <w:p w14:paraId="5357FEE6" w14:textId="1DDF95DA" w:rsidR="00E72A2C" w:rsidRPr="00E72A2C" w:rsidRDefault="00E72A2C" w:rsidP="00E72A2C">
            <w:pPr>
              <w:rPr>
                <w:rFonts w:asciiTheme="minorHAnsi" w:eastAsiaTheme="minorEastAsia" w:hAnsiTheme="minorHAnsi" w:cstheme="minorHAnsi"/>
                <w:b/>
                <w:bCs/>
                <w:szCs w:val="20"/>
              </w:rPr>
            </w:pPr>
            <w:r w:rsidRPr="00E72A2C">
              <w:rPr>
                <w:rFonts w:asciiTheme="minorHAnsi" w:eastAsiaTheme="minorEastAsia" w:hAnsiTheme="minorHAnsi" w:cstheme="minorHAnsi"/>
                <w:b/>
                <w:bCs/>
                <w:szCs w:val="20"/>
              </w:rPr>
              <w:t>Location: Dushanbe, Tajikistan</w:t>
            </w:r>
          </w:p>
          <w:p w14:paraId="71DAA03C" w14:textId="77777777" w:rsidR="00E72A2C" w:rsidRPr="00E72A2C" w:rsidRDefault="00E72A2C" w:rsidP="00E72A2C">
            <w:pPr>
              <w:rPr>
                <w:rFonts w:asciiTheme="minorHAnsi" w:eastAsiaTheme="minorEastAsia" w:hAnsiTheme="minorHAnsi" w:cstheme="minorHAnsi"/>
                <w:b/>
                <w:bCs/>
                <w:szCs w:val="20"/>
              </w:rPr>
            </w:pPr>
          </w:p>
          <w:p w14:paraId="6B42001A" w14:textId="77777777" w:rsidR="00E72A2C" w:rsidRPr="00E72A2C" w:rsidRDefault="00E72A2C" w:rsidP="00E72A2C">
            <w:pPr>
              <w:rPr>
                <w:rFonts w:asciiTheme="minorHAnsi" w:eastAsiaTheme="minorEastAsia" w:hAnsiTheme="minorHAnsi" w:cstheme="minorHAnsi"/>
                <w:b/>
                <w:bCs/>
                <w:szCs w:val="20"/>
              </w:rPr>
            </w:pPr>
            <w:r w:rsidRPr="00E72A2C">
              <w:rPr>
                <w:rFonts w:asciiTheme="minorHAnsi" w:eastAsiaTheme="minorEastAsia" w:hAnsiTheme="minorHAnsi" w:cstheme="minorHAnsi"/>
                <w:b/>
                <w:bCs/>
                <w:szCs w:val="20"/>
              </w:rPr>
              <w:t>Type of work: Office-based</w:t>
            </w:r>
          </w:p>
          <w:p w14:paraId="60EA7EBF" w14:textId="77777777" w:rsidR="00AF31A0" w:rsidRPr="00072653" w:rsidRDefault="00AF31A0" w:rsidP="00996534">
            <w:pPr>
              <w:rPr>
                <w:rFonts w:asciiTheme="minorHAnsi" w:hAnsiTheme="minorHAnsi" w:cstheme="minorHAnsi"/>
                <w:b/>
                <w:szCs w:val="20"/>
              </w:rPr>
            </w:pPr>
          </w:p>
        </w:tc>
        <w:tc>
          <w:tcPr>
            <w:tcW w:w="3240" w:type="dxa"/>
          </w:tcPr>
          <w:p w14:paraId="60EA7EC0" w14:textId="77777777" w:rsidR="00AF31A0" w:rsidRPr="00072653" w:rsidRDefault="00AF31A0" w:rsidP="00B010AA">
            <w:pPr>
              <w:rPr>
                <w:rFonts w:asciiTheme="minorHAnsi" w:hAnsiTheme="minorHAnsi" w:cstheme="minorHAnsi"/>
                <w:b/>
                <w:szCs w:val="20"/>
              </w:rPr>
            </w:pPr>
          </w:p>
          <w:p w14:paraId="60EA7EC8" w14:textId="5B503B4B" w:rsidR="00AF31A0" w:rsidRPr="00072653" w:rsidRDefault="74C98AD3" w:rsidP="00313DC6">
            <w:pPr>
              <w:rPr>
                <w:rFonts w:asciiTheme="minorHAnsi" w:hAnsiTheme="minorHAnsi" w:cstheme="minorHAnsi"/>
                <w:b/>
                <w:szCs w:val="20"/>
              </w:rPr>
            </w:pPr>
            <w:r w:rsidRPr="00072653">
              <w:rPr>
                <w:rFonts w:asciiTheme="minorHAnsi" w:eastAsiaTheme="minorEastAsia" w:hAnsiTheme="minorHAnsi" w:cstheme="minorHAnsi"/>
                <w:b/>
                <w:bCs/>
                <w:szCs w:val="20"/>
              </w:rPr>
              <w:t>Current Grade:</w:t>
            </w:r>
            <w:r w:rsidR="00F17686">
              <w:rPr>
                <w:rFonts w:asciiTheme="minorHAnsi" w:eastAsiaTheme="minorEastAsia" w:hAnsiTheme="minorHAnsi" w:cstheme="minorHAnsi"/>
                <w:b/>
                <w:bCs/>
                <w:szCs w:val="20"/>
              </w:rPr>
              <w:t xml:space="preserve"> SC/</w:t>
            </w:r>
            <w:r w:rsidR="00B758FC" w:rsidRPr="00072653">
              <w:rPr>
                <w:rFonts w:asciiTheme="minorHAnsi" w:eastAsiaTheme="minorEastAsia" w:hAnsiTheme="minorHAnsi" w:cstheme="minorHAnsi"/>
                <w:b/>
                <w:bCs/>
                <w:szCs w:val="20"/>
              </w:rPr>
              <w:t>SB-3</w:t>
            </w:r>
          </w:p>
        </w:tc>
      </w:tr>
    </w:tbl>
    <w:p w14:paraId="60EA7ECA" w14:textId="77777777" w:rsidR="00AF31A0" w:rsidRPr="00072653" w:rsidRDefault="00AF31A0" w:rsidP="00AF31A0">
      <w:pPr>
        <w:rPr>
          <w:rFonts w:asciiTheme="minorHAnsi" w:hAnsiTheme="minorHAnsi" w:cstheme="minorHAnsi"/>
          <w:szCs w:val="20"/>
        </w:rPr>
      </w:pP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827175" w:rsidRPr="00072653" w14:paraId="60EA7ECF" w14:textId="77777777" w:rsidTr="00F831BA">
        <w:trPr>
          <w:trHeight w:val="620"/>
        </w:trPr>
        <w:tc>
          <w:tcPr>
            <w:tcW w:w="10170" w:type="dxa"/>
            <w:shd w:val="clear" w:color="auto" w:fill="E0E0E0"/>
          </w:tcPr>
          <w:p w14:paraId="60EA7ECC" w14:textId="77777777" w:rsidR="00AF31A0" w:rsidRPr="00072653" w:rsidRDefault="00AF31A0" w:rsidP="00B010AA">
            <w:pPr>
              <w:pStyle w:val="Heading1"/>
              <w:rPr>
                <w:rFonts w:asciiTheme="minorHAnsi" w:hAnsiTheme="minorHAnsi" w:cstheme="minorHAnsi"/>
                <w:sz w:val="20"/>
                <w:szCs w:val="20"/>
              </w:rPr>
            </w:pPr>
          </w:p>
          <w:p w14:paraId="60EA7ECE" w14:textId="11216603" w:rsidR="00AF31A0" w:rsidRPr="00F831BA" w:rsidRDefault="74C98AD3" w:rsidP="00F831BA">
            <w:pPr>
              <w:pStyle w:val="Heading1"/>
              <w:rPr>
                <w:rFonts w:asciiTheme="minorHAnsi" w:eastAsiaTheme="minorEastAsia" w:hAnsiTheme="minorHAnsi" w:cstheme="minorHAnsi"/>
                <w:sz w:val="20"/>
                <w:szCs w:val="20"/>
              </w:rPr>
            </w:pPr>
            <w:r w:rsidRPr="00072653">
              <w:rPr>
                <w:rFonts w:asciiTheme="minorHAnsi" w:eastAsiaTheme="minorEastAsia" w:hAnsiTheme="minorHAnsi" w:cstheme="minorHAnsi"/>
                <w:sz w:val="20"/>
                <w:szCs w:val="20"/>
              </w:rPr>
              <w:t>II. Organizational Context</w:t>
            </w:r>
          </w:p>
        </w:tc>
      </w:tr>
      <w:tr w:rsidR="00F831BA" w:rsidRPr="00F831BA" w14:paraId="60EA7EDA" w14:textId="77777777" w:rsidTr="00F831BA">
        <w:trPr>
          <w:trHeight w:val="4130"/>
        </w:trPr>
        <w:tc>
          <w:tcPr>
            <w:tcW w:w="10170" w:type="dxa"/>
          </w:tcPr>
          <w:p w14:paraId="60EA7ED0" w14:textId="77777777" w:rsidR="00AF31A0" w:rsidRPr="00F831BA" w:rsidRDefault="00AF31A0" w:rsidP="00B010AA">
            <w:pPr>
              <w:rPr>
                <w:rFonts w:asciiTheme="minorHAnsi" w:hAnsiTheme="minorHAnsi" w:cstheme="minorHAnsi"/>
                <w:szCs w:val="20"/>
              </w:rPr>
            </w:pPr>
          </w:p>
          <w:p w14:paraId="503FE024" w14:textId="436A0F00" w:rsidR="00B758FC" w:rsidRPr="00F831BA" w:rsidRDefault="00B758FC" w:rsidP="00996534">
            <w:pPr>
              <w:jc w:val="both"/>
              <w:rPr>
                <w:rFonts w:asciiTheme="minorHAnsi" w:eastAsiaTheme="minorEastAsia" w:hAnsiTheme="minorHAnsi" w:cstheme="minorHAnsi"/>
                <w:szCs w:val="20"/>
              </w:rPr>
            </w:pPr>
            <w:r w:rsidRPr="00F831BA">
              <w:rPr>
                <w:rFonts w:asciiTheme="minorHAnsi" w:eastAsiaTheme="minorEastAsia" w:hAnsiTheme="minorHAnsi" w:cstheme="minorHAnsi"/>
                <w:szCs w:val="20"/>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w:t>
            </w:r>
          </w:p>
          <w:p w14:paraId="36E64D76" w14:textId="77777777" w:rsidR="00B758FC" w:rsidRPr="00F831BA" w:rsidRDefault="00B758FC" w:rsidP="00B758FC">
            <w:pPr>
              <w:jc w:val="both"/>
              <w:rPr>
                <w:rFonts w:asciiTheme="minorHAnsi" w:eastAsiaTheme="minorEastAsia" w:hAnsiTheme="minorHAnsi" w:cstheme="minorHAnsi"/>
                <w:szCs w:val="20"/>
              </w:rPr>
            </w:pPr>
          </w:p>
          <w:p w14:paraId="26CF5FFA" w14:textId="3BA52B8C" w:rsidR="000D1509" w:rsidRPr="00F831BA" w:rsidRDefault="000D1509" w:rsidP="00B758FC">
            <w:pPr>
              <w:jc w:val="both"/>
              <w:rPr>
                <w:rFonts w:asciiTheme="minorHAnsi" w:hAnsiTheme="minorHAnsi" w:cstheme="minorHAnsi"/>
                <w:szCs w:val="20"/>
              </w:rPr>
            </w:pPr>
            <w:r w:rsidRPr="00F831BA">
              <w:rPr>
                <w:rFonts w:asciiTheme="minorHAnsi" w:eastAsiaTheme="minorEastAsia" w:hAnsiTheme="minorHAnsi" w:cstheme="minorHAnsi"/>
                <w:szCs w:val="20"/>
              </w:rPr>
              <w:t>Through its mandate</w:t>
            </w:r>
            <w:r w:rsidRPr="00F831BA">
              <w:rPr>
                <w:rFonts w:asciiTheme="minorHAnsi" w:hAnsiTheme="minorHAnsi" w:cstheme="minorHAnsi"/>
                <w:szCs w:val="20"/>
              </w:rPr>
              <w:t xml:space="preserve">, the programming of UN Women Office in Tajikistan includes support to the Government, civil society organizations, and other partners in the development and implementation of innovative approaches aimed at achieving gender equality and women’s empowerment. In Tajikistan, UN Women supports efforts of the national partners and UN agencies in the implementation of gender equality commitments in compliance with international standards, the UN human rights conventions, resolutions, and agreements ratified by the Republic of Tajikistan. It provides </w:t>
            </w:r>
            <w:r w:rsidR="00E417B6" w:rsidRPr="00F831BA">
              <w:rPr>
                <w:rFonts w:asciiTheme="minorHAnsi" w:hAnsiTheme="minorHAnsi" w:cstheme="minorHAnsi"/>
                <w:szCs w:val="20"/>
              </w:rPr>
              <w:t xml:space="preserve">a </w:t>
            </w:r>
            <w:r w:rsidRPr="00F831BA">
              <w:rPr>
                <w:rFonts w:asciiTheme="minorHAnsi" w:hAnsiTheme="minorHAnsi" w:cstheme="minorHAnsi"/>
                <w:szCs w:val="20"/>
              </w:rPr>
              <w:t xml:space="preserve">strong and </w:t>
            </w:r>
            <w:r w:rsidR="00E417B6" w:rsidRPr="00F831BA">
              <w:rPr>
                <w:rFonts w:asciiTheme="minorHAnsi" w:hAnsiTheme="minorHAnsi" w:cstheme="minorHAnsi"/>
                <w:szCs w:val="20"/>
              </w:rPr>
              <w:t xml:space="preserve">a </w:t>
            </w:r>
            <w:r w:rsidRPr="00F831BA">
              <w:rPr>
                <w:rFonts w:asciiTheme="minorHAnsi" w:hAnsiTheme="minorHAnsi" w:cstheme="minorHAnsi"/>
                <w:szCs w:val="20"/>
              </w:rPr>
              <w:t xml:space="preserve">coherent expert and technical support to the implementation of gender equality’s priorities in national and UN efforts and building effective partnerships with civil society and other relevant actors. It strengthens coordination on gender equality and women’s empowerment programming, enhancing cooperation in </w:t>
            </w:r>
            <w:r w:rsidR="00E417B6" w:rsidRPr="00F831BA">
              <w:rPr>
                <w:rFonts w:asciiTheme="minorHAnsi" w:hAnsiTheme="minorHAnsi" w:cstheme="minorHAnsi"/>
                <w:szCs w:val="20"/>
              </w:rPr>
              <w:t xml:space="preserve">the </w:t>
            </w:r>
            <w:r w:rsidRPr="00F831BA">
              <w:rPr>
                <w:rFonts w:asciiTheme="minorHAnsi" w:hAnsiTheme="minorHAnsi" w:cstheme="minorHAnsi"/>
                <w:szCs w:val="20"/>
              </w:rPr>
              <w:t xml:space="preserve">framework of the Agenda for Sustainable Development </w:t>
            </w:r>
            <w:r w:rsidR="00E417B6" w:rsidRPr="00F831BA">
              <w:rPr>
                <w:rFonts w:asciiTheme="minorHAnsi" w:hAnsiTheme="minorHAnsi" w:cstheme="minorHAnsi"/>
                <w:szCs w:val="20"/>
              </w:rPr>
              <w:t xml:space="preserve">Goals </w:t>
            </w:r>
            <w:r w:rsidRPr="00F831BA">
              <w:rPr>
                <w:rFonts w:asciiTheme="minorHAnsi" w:hAnsiTheme="minorHAnsi" w:cstheme="minorHAnsi"/>
                <w:szCs w:val="20"/>
              </w:rPr>
              <w:t>2030.</w:t>
            </w:r>
          </w:p>
          <w:p w14:paraId="634559FA" w14:textId="77777777" w:rsidR="000D1509" w:rsidRPr="00F831BA" w:rsidRDefault="000D1509" w:rsidP="00B758FC">
            <w:pPr>
              <w:jc w:val="both"/>
              <w:rPr>
                <w:rFonts w:asciiTheme="minorHAnsi" w:hAnsiTheme="minorHAnsi" w:cstheme="minorHAnsi"/>
                <w:szCs w:val="20"/>
              </w:rPr>
            </w:pPr>
          </w:p>
          <w:p w14:paraId="1598A395" w14:textId="4A8464CA" w:rsidR="00996534" w:rsidRPr="00F831BA" w:rsidRDefault="000D1509" w:rsidP="00B758FC">
            <w:pPr>
              <w:jc w:val="both"/>
              <w:rPr>
                <w:rFonts w:asciiTheme="minorHAnsi" w:eastAsiaTheme="minorEastAsia" w:hAnsiTheme="minorHAnsi" w:cstheme="minorHAnsi"/>
                <w:szCs w:val="20"/>
              </w:rPr>
            </w:pPr>
            <w:r w:rsidRPr="00F831BA">
              <w:rPr>
                <w:rFonts w:asciiTheme="minorHAnsi" w:eastAsiaTheme="minorEastAsia" w:hAnsiTheme="minorHAnsi" w:cstheme="minorHAnsi"/>
                <w:szCs w:val="20"/>
              </w:rPr>
              <w:t xml:space="preserve">Focusing on </w:t>
            </w:r>
            <w:r w:rsidRPr="00F831BA">
              <w:rPr>
                <w:rFonts w:asciiTheme="minorHAnsi" w:eastAsiaTheme="minorEastAsia" w:hAnsiTheme="minorHAnsi" w:cstheme="minorHAnsi"/>
                <w:b/>
                <w:bCs/>
                <w:szCs w:val="20"/>
              </w:rPr>
              <w:t>five strategic priorities</w:t>
            </w:r>
            <w:r w:rsidRPr="00F831BA">
              <w:rPr>
                <w:rFonts w:asciiTheme="minorHAnsi" w:eastAsiaTheme="minorEastAsia" w:hAnsiTheme="minorHAnsi" w:cstheme="minorHAnsi"/>
                <w:szCs w:val="20"/>
              </w:rPr>
              <w:t>, UN Women Office in Tajikistan is implementing a wide range of projects focused on strengthening global norms and standards, increasing women’s leadership and political participation, enhancing women’s economic empowerment, ending violence against women, engagement of women in all aspects of peace and security processes and Humanitarian Action.</w:t>
            </w:r>
          </w:p>
          <w:p w14:paraId="5E1BB5AA" w14:textId="77777777" w:rsidR="000D1509" w:rsidRPr="00F831BA" w:rsidRDefault="000D1509" w:rsidP="00B758FC">
            <w:pPr>
              <w:jc w:val="both"/>
              <w:rPr>
                <w:rFonts w:asciiTheme="minorHAnsi" w:eastAsiaTheme="minorEastAsia" w:hAnsiTheme="minorHAnsi" w:cstheme="minorHAnsi"/>
                <w:szCs w:val="20"/>
              </w:rPr>
            </w:pPr>
          </w:p>
          <w:p w14:paraId="078FB924" w14:textId="568644DD" w:rsidR="007D1E30" w:rsidRPr="00F831BA" w:rsidRDefault="00105B0F" w:rsidP="007D1E30">
            <w:pPr>
              <w:jc w:val="both"/>
              <w:rPr>
                <w:rFonts w:asciiTheme="minorHAnsi" w:eastAsiaTheme="minorEastAsia" w:hAnsiTheme="minorHAnsi" w:cstheme="minorHAnsi"/>
                <w:szCs w:val="20"/>
              </w:rPr>
            </w:pPr>
            <w:r w:rsidRPr="00F831BA">
              <w:rPr>
                <w:rFonts w:asciiTheme="minorHAnsi" w:eastAsiaTheme="minorEastAsia" w:hAnsiTheme="minorHAnsi" w:cstheme="minorHAnsi"/>
                <w:szCs w:val="20"/>
              </w:rPr>
              <w:t xml:space="preserve">Communication and advocacy represent an integral part of UN Women’s planning and implementation of the </w:t>
            </w:r>
            <w:proofErr w:type="spellStart"/>
            <w:r w:rsidRPr="00F831BA">
              <w:rPr>
                <w:rFonts w:asciiTheme="minorHAnsi" w:eastAsiaTheme="minorEastAsia" w:hAnsiTheme="minorHAnsi" w:cstheme="minorHAnsi"/>
                <w:szCs w:val="20"/>
              </w:rPr>
              <w:t>programme</w:t>
            </w:r>
            <w:proofErr w:type="spellEnd"/>
            <w:r w:rsidRPr="00F831BA">
              <w:rPr>
                <w:rFonts w:asciiTheme="minorHAnsi" w:eastAsiaTheme="minorEastAsia" w:hAnsiTheme="minorHAnsi" w:cstheme="minorHAnsi"/>
                <w:szCs w:val="20"/>
              </w:rPr>
              <w:t xml:space="preserve">. </w:t>
            </w:r>
            <w:r w:rsidR="000D1509" w:rsidRPr="00F831BA">
              <w:rPr>
                <w:rFonts w:asciiTheme="minorHAnsi" w:hAnsiTheme="minorHAnsi" w:cstheme="minorHAnsi"/>
                <w:szCs w:val="20"/>
              </w:rPr>
              <w:t xml:space="preserve">UN Women collaborates closely with the UN Country Team to integrate women’s rights and gender equality in all spheres of the UN’s work in Tajikistan. </w:t>
            </w:r>
            <w:r w:rsidRPr="00F831BA">
              <w:rPr>
                <w:rFonts w:asciiTheme="minorHAnsi" w:eastAsiaTheme="minorEastAsia" w:hAnsiTheme="minorHAnsi" w:cstheme="minorHAnsi"/>
                <w:szCs w:val="20"/>
              </w:rPr>
              <w:t>The communication efforts derive from UN</w:t>
            </w:r>
            <w:r w:rsidR="000D1509" w:rsidRPr="00F831BA">
              <w:rPr>
                <w:rFonts w:asciiTheme="minorHAnsi" w:eastAsiaTheme="minorEastAsia" w:hAnsiTheme="minorHAnsi" w:cstheme="minorHAnsi"/>
                <w:szCs w:val="20"/>
              </w:rPr>
              <w:t xml:space="preserve"> </w:t>
            </w:r>
            <w:r w:rsidRPr="00F831BA">
              <w:rPr>
                <w:rFonts w:asciiTheme="minorHAnsi" w:eastAsiaTheme="minorEastAsia" w:hAnsiTheme="minorHAnsi" w:cstheme="minorHAnsi"/>
                <w:szCs w:val="20"/>
              </w:rPr>
              <w:t>W</w:t>
            </w:r>
            <w:r w:rsidR="000D1509" w:rsidRPr="00F831BA">
              <w:rPr>
                <w:rFonts w:asciiTheme="minorHAnsi" w:eastAsiaTheme="minorEastAsia" w:hAnsiTheme="minorHAnsi" w:cstheme="minorHAnsi"/>
                <w:szCs w:val="20"/>
              </w:rPr>
              <w:t>omen</w:t>
            </w:r>
            <w:r w:rsidRPr="00F831BA">
              <w:rPr>
                <w:rFonts w:asciiTheme="minorHAnsi" w:eastAsiaTheme="minorEastAsia" w:hAnsiTheme="minorHAnsi" w:cstheme="minorHAnsi"/>
                <w:szCs w:val="20"/>
              </w:rPr>
              <w:t xml:space="preserve"> Corporate Communication Strategy and incorporate all relevant elements, including UN </w:t>
            </w:r>
            <w:r w:rsidR="000D1509" w:rsidRPr="00F831BA">
              <w:rPr>
                <w:rFonts w:asciiTheme="minorHAnsi" w:eastAsiaTheme="minorEastAsia" w:hAnsiTheme="minorHAnsi" w:cstheme="minorHAnsi"/>
                <w:szCs w:val="20"/>
              </w:rPr>
              <w:t xml:space="preserve">agencies </w:t>
            </w:r>
            <w:r w:rsidRPr="00F831BA">
              <w:rPr>
                <w:rFonts w:asciiTheme="minorHAnsi" w:eastAsiaTheme="minorEastAsia" w:hAnsiTheme="minorHAnsi" w:cstheme="minorHAnsi"/>
                <w:szCs w:val="20"/>
              </w:rPr>
              <w:t>and UN</w:t>
            </w:r>
            <w:r w:rsidR="000D1509" w:rsidRPr="00F831BA">
              <w:rPr>
                <w:rFonts w:asciiTheme="minorHAnsi" w:eastAsiaTheme="minorEastAsia" w:hAnsiTheme="minorHAnsi" w:cstheme="minorHAnsi"/>
                <w:szCs w:val="20"/>
              </w:rPr>
              <w:t xml:space="preserve"> </w:t>
            </w:r>
            <w:r w:rsidRPr="00F831BA">
              <w:rPr>
                <w:rFonts w:asciiTheme="minorHAnsi" w:eastAsiaTheme="minorEastAsia" w:hAnsiTheme="minorHAnsi" w:cstheme="minorHAnsi"/>
                <w:szCs w:val="20"/>
              </w:rPr>
              <w:t>W</w:t>
            </w:r>
            <w:r w:rsidR="000D1509" w:rsidRPr="00F831BA">
              <w:rPr>
                <w:rFonts w:asciiTheme="minorHAnsi" w:eastAsiaTheme="minorEastAsia" w:hAnsiTheme="minorHAnsi" w:cstheme="minorHAnsi"/>
                <w:szCs w:val="20"/>
              </w:rPr>
              <w:t>omen</w:t>
            </w:r>
            <w:r w:rsidRPr="00F831BA">
              <w:rPr>
                <w:rFonts w:asciiTheme="minorHAnsi" w:eastAsiaTheme="minorEastAsia" w:hAnsiTheme="minorHAnsi" w:cstheme="minorHAnsi"/>
                <w:szCs w:val="20"/>
              </w:rPr>
              <w:t xml:space="preserve"> global campaigns (</w:t>
            </w:r>
            <w:proofErr w:type="spellStart"/>
            <w:r w:rsidRPr="00F831BA">
              <w:rPr>
                <w:rFonts w:asciiTheme="minorHAnsi" w:eastAsiaTheme="minorEastAsia" w:hAnsiTheme="minorHAnsi" w:cstheme="minorHAnsi"/>
                <w:szCs w:val="20"/>
              </w:rPr>
              <w:t>UNiTE</w:t>
            </w:r>
            <w:proofErr w:type="spellEnd"/>
            <w:r w:rsidRPr="00F831BA">
              <w:rPr>
                <w:rFonts w:asciiTheme="minorHAnsi" w:eastAsiaTheme="minorEastAsia" w:hAnsiTheme="minorHAnsi" w:cstheme="minorHAnsi"/>
                <w:szCs w:val="20"/>
              </w:rPr>
              <w:t>, HeForShe, etc.), regional work, and in-country interventions. Activities will</w:t>
            </w:r>
            <w:r w:rsidR="000D1509" w:rsidRPr="00F831BA">
              <w:rPr>
                <w:rFonts w:asciiTheme="minorHAnsi" w:eastAsiaTheme="minorEastAsia" w:hAnsiTheme="minorHAnsi" w:cstheme="minorHAnsi"/>
                <w:szCs w:val="20"/>
              </w:rPr>
              <w:t xml:space="preserve"> go</w:t>
            </w:r>
            <w:r w:rsidRPr="00F831BA">
              <w:rPr>
                <w:rFonts w:asciiTheme="minorHAnsi" w:eastAsiaTheme="minorEastAsia" w:hAnsiTheme="minorHAnsi" w:cstheme="minorHAnsi"/>
                <w:szCs w:val="20"/>
              </w:rPr>
              <w:t xml:space="preserve"> in line with global and regional communication strategies and shall consider all important global </w:t>
            </w:r>
            <w:r w:rsidR="000D1509" w:rsidRPr="00F831BA">
              <w:rPr>
                <w:rFonts w:asciiTheme="minorHAnsi" w:eastAsiaTheme="minorEastAsia" w:hAnsiTheme="minorHAnsi" w:cstheme="minorHAnsi"/>
                <w:szCs w:val="20"/>
              </w:rPr>
              <w:t>goals such as implementation of the SDGs, UPR recommendations, CEDAW Concluding Observations,</w:t>
            </w:r>
            <w:r w:rsidRPr="00F831BA">
              <w:rPr>
                <w:rFonts w:asciiTheme="minorHAnsi" w:eastAsiaTheme="minorEastAsia" w:hAnsiTheme="minorHAnsi" w:cstheme="minorHAnsi"/>
                <w:szCs w:val="20"/>
              </w:rPr>
              <w:t xml:space="preserve"> etc.</w:t>
            </w:r>
            <w:r w:rsidR="00E417B6" w:rsidRPr="00F831BA">
              <w:rPr>
                <w:rFonts w:asciiTheme="minorHAnsi" w:eastAsiaTheme="minorEastAsia" w:hAnsiTheme="minorHAnsi" w:cstheme="minorHAnsi"/>
                <w:szCs w:val="20"/>
              </w:rPr>
              <w:t>,</w:t>
            </w:r>
            <w:r w:rsidRPr="00F831BA">
              <w:rPr>
                <w:rFonts w:asciiTheme="minorHAnsi" w:eastAsiaTheme="minorEastAsia" w:hAnsiTheme="minorHAnsi" w:cstheme="minorHAnsi"/>
                <w:szCs w:val="20"/>
              </w:rPr>
              <w:t xml:space="preserve"> as well as national developments (NAP 1325, etc.). </w:t>
            </w:r>
          </w:p>
          <w:p w14:paraId="335BAAA1" w14:textId="77777777" w:rsidR="007D1E30" w:rsidRPr="00F831BA" w:rsidRDefault="007D1E30" w:rsidP="007D1E30">
            <w:pPr>
              <w:jc w:val="both"/>
              <w:rPr>
                <w:rFonts w:asciiTheme="minorHAnsi" w:eastAsiaTheme="minorEastAsia" w:hAnsiTheme="minorHAnsi" w:cstheme="minorHAnsi"/>
                <w:szCs w:val="20"/>
              </w:rPr>
            </w:pPr>
          </w:p>
          <w:p w14:paraId="10862527" w14:textId="23A165FE" w:rsidR="007D1E30" w:rsidRPr="00F831BA" w:rsidRDefault="007D1E30" w:rsidP="007D1E30">
            <w:pPr>
              <w:jc w:val="both"/>
              <w:rPr>
                <w:rFonts w:asciiTheme="minorHAnsi" w:eastAsiaTheme="minorEastAsia" w:hAnsiTheme="minorHAnsi" w:cstheme="minorHAnsi"/>
                <w:szCs w:val="20"/>
              </w:rPr>
            </w:pPr>
            <w:r w:rsidRPr="00F831BA">
              <w:rPr>
                <w:rFonts w:asciiTheme="minorHAnsi" w:eastAsiaTheme="minorEastAsia" w:hAnsiTheme="minorHAnsi" w:cstheme="minorHAnsi"/>
                <w:szCs w:val="20"/>
              </w:rPr>
              <w:t xml:space="preserve">Partnership with the civil society organizations and working on gender is aimed at increasing their role in monitoring of State implementation of commitments and their advocacy at international and national levels. Considering the principle “Leaving no one behind” </w:t>
            </w:r>
            <w:r w:rsidR="00E417B6" w:rsidRPr="00F831BA">
              <w:rPr>
                <w:rFonts w:asciiTheme="minorHAnsi" w:eastAsiaTheme="minorEastAsia" w:hAnsiTheme="minorHAnsi" w:cstheme="minorHAnsi"/>
                <w:szCs w:val="20"/>
              </w:rPr>
              <w:t xml:space="preserve">(LNOB), </w:t>
            </w:r>
            <w:r w:rsidRPr="00F831BA">
              <w:rPr>
                <w:rFonts w:asciiTheme="minorHAnsi" w:eastAsiaTheme="minorEastAsia" w:hAnsiTheme="minorHAnsi" w:cstheme="minorHAnsi"/>
                <w:szCs w:val="20"/>
              </w:rPr>
              <w:t xml:space="preserve">UN Women </w:t>
            </w:r>
            <w:r w:rsidR="00E417B6" w:rsidRPr="00F831BA">
              <w:rPr>
                <w:rFonts w:asciiTheme="minorHAnsi" w:eastAsiaTheme="minorEastAsia" w:hAnsiTheme="minorHAnsi" w:cstheme="minorHAnsi"/>
                <w:szCs w:val="20"/>
              </w:rPr>
              <w:t xml:space="preserve">also </w:t>
            </w:r>
            <w:r w:rsidRPr="00F831BA">
              <w:rPr>
                <w:rFonts w:asciiTheme="minorHAnsi" w:eastAsiaTheme="minorEastAsia" w:hAnsiTheme="minorHAnsi" w:cstheme="minorHAnsi"/>
                <w:szCs w:val="20"/>
              </w:rPr>
              <w:t>partners with NGOs led by women</w:t>
            </w:r>
            <w:r w:rsidR="00E417B6" w:rsidRPr="00F831BA">
              <w:rPr>
                <w:rFonts w:asciiTheme="minorHAnsi" w:eastAsiaTheme="minorEastAsia" w:hAnsiTheme="minorHAnsi" w:cstheme="minorHAnsi"/>
                <w:szCs w:val="20"/>
              </w:rPr>
              <w:t xml:space="preserve"> and</w:t>
            </w:r>
            <w:r w:rsidRPr="00F831BA">
              <w:rPr>
                <w:rFonts w:asciiTheme="minorHAnsi" w:eastAsiaTheme="minorEastAsia" w:hAnsiTheme="minorHAnsi" w:cstheme="minorHAnsi"/>
                <w:szCs w:val="20"/>
              </w:rPr>
              <w:t xml:space="preserve"> representing vulnerable groups.</w:t>
            </w:r>
          </w:p>
          <w:p w14:paraId="606DA57A" w14:textId="77777777" w:rsidR="007D1E30" w:rsidRPr="00F831BA" w:rsidRDefault="007D1E30" w:rsidP="007D1E30">
            <w:pPr>
              <w:jc w:val="both"/>
              <w:rPr>
                <w:rFonts w:asciiTheme="minorHAnsi" w:eastAsiaTheme="minorEastAsia" w:hAnsiTheme="minorHAnsi" w:cstheme="minorHAnsi"/>
                <w:szCs w:val="20"/>
              </w:rPr>
            </w:pPr>
          </w:p>
          <w:p w14:paraId="3676564F" w14:textId="76E8A81D" w:rsidR="00105B0F" w:rsidRPr="00F831BA" w:rsidRDefault="00105B0F" w:rsidP="000D1509">
            <w:pPr>
              <w:jc w:val="both"/>
              <w:rPr>
                <w:rFonts w:asciiTheme="minorHAnsi" w:hAnsiTheme="minorHAnsi" w:cstheme="minorHAnsi"/>
                <w:szCs w:val="20"/>
                <w:lang w:val="en-GB"/>
              </w:rPr>
            </w:pPr>
            <w:r w:rsidRPr="00F831BA">
              <w:rPr>
                <w:rFonts w:asciiTheme="minorHAnsi" w:eastAsiaTheme="minorEastAsia" w:hAnsiTheme="minorHAnsi" w:cstheme="minorHAnsi"/>
                <w:szCs w:val="20"/>
              </w:rPr>
              <w:t>UN</w:t>
            </w:r>
            <w:r w:rsidR="000D1509" w:rsidRPr="00F831BA">
              <w:rPr>
                <w:rFonts w:asciiTheme="minorHAnsi" w:eastAsiaTheme="minorEastAsia" w:hAnsiTheme="minorHAnsi" w:cstheme="minorHAnsi"/>
                <w:szCs w:val="20"/>
              </w:rPr>
              <w:t xml:space="preserve"> </w:t>
            </w:r>
            <w:r w:rsidRPr="00F831BA">
              <w:rPr>
                <w:rFonts w:asciiTheme="minorHAnsi" w:eastAsiaTheme="minorEastAsia" w:hAnsiTheme="minorHAnsi" w:cstheme="minorHAnsi"/>
                <w:szCs w:val="20"/>
              </w:rPr>
              <w:t>W</w:t>
            </w:r>
            <w:r w:rsidR="000D1509" w:rsidRPr="00F831BA">
              <w:rPr>
                <w:rFonts w:asciiTheme="minorHAnsi" w:eastAsiaTheme="minorEastAsia" w:hAnsiTheme="minorHAnsi" w:cstheme="minorHAnsi"/>
                <w:szCs w:val="20"/>
              </w:rPr>
              <w:t>omen</w:t>
            </w:r>
            <w:r w:rsidRPr="00F831BA">
              <w:rPr>
                <w:rFonts w:asciiTheme="minorHAnsi" w:eastAsiaTheme="minorEastAsia" w:hAnsiTheme="minorHAnsi" w:cstheme="minorHAnsi"/>
                <w:szCs w:val="20"/>
              </w:rPr>
              <w:t xml:space="preserve"> </w:t>
            </w:r>
            <w:r w:rsidR="000D1509" w:rsidRPr="00F831BA">
              <w:rPr>
                <w:rFonts w:asciiTheme="minorHAnsi" w:eastAsiaTheme="minorEastAsia" w:hAnsiTheme="minorHAnsi" w:cstheme="minorHAnsi"/>
                <w:szCs w:val="20"/>
              </w:rPr>
              <w:t>Office</w:t>
            </w:r>
            <w:r w:rsidR="00E417B6" w:rsidRPr="00F831BA">
              <w:rPr>
                <w:rFonts w:asciiTheme="minorHAnsi" w:eastAsiaTheme="minorEastAsia" w:hAnsiTheme="minorHAnsi" w:cstheme="minorHAnsi"/>
                <w:szCs w:val="20"/>
              </w:rPr>
              <w:t xml:space="preserve"> in Tajikistan</w:t>
            </w:r>
            <w:r w:rsidRPr="00F831BA">
              <w:rPr>
                <w:rFonts w:asciiTheme="minorHAnsi" w:eastAsiaTheme="minorEastAsia" w:hAnsiTheme="minorHAnsi" w:cstheme="minorHAnsi"/>
                <w:szCs w:val="20"/>
              </w:rPr>
              <w:t xml:space="preserve"> runs </w:t>
            </w:r>
            <w:r w:rsidR="00E417B6" w:rsidRPr="00F831BA">
              <w:rPr>
                <w:rFonts w:asciiTheme="minorHAnsi" w:eastAsiaTheme="minorEastAsia" w:hAnsiTheme="minorHAnsi" w:cstheme="minorHAnsi"/>
                <w:szCs w:val="20"/>
              </w:rPr>
              <w:t xml:space="preserve">social media </w:t>
            </w:r>
            <w:r w:rsidRPr="00F831BA">
              <w:rPr>
                <w:rFonts w:asciiTheme="minorHAnsi" w:eastAsiaTheme="minorEastAsia" w:hAnsiTheme="minorHAnsi" w:cstheme="minorHAnsi"/>
                <w:szCs w:val="20"/>
              </w:rPr>
              <w:t>page</w:t>
            </w:r>
            <w:r w:rsidR="000D1509" w:rsidRPr="00F831BA">
              <w:rPr>
                <w:rFonts w:asciiTheme="minorHAnsi" w:eastAsiaTheme="minorEastAsia" w:hAnsiTheme="minorHAnsi" w:cstheme="minorHAnsi"/>
                <w:szCs w:val="20"/>
              </w:rPr>
              <w:t xml:space="preserve">s </w:t>
            </w:r>
            <w:r w:rsidRPr="00F831BA">
              <w:rPr>
                <w:rFonts w:asciiTheme="minorHAnsi" w:eastAsiaTheme="minorEastAsia" w:hAnsiTheme="minorHAnsi" w:cstheme="minorHAnsi"/>
                <w:szCs w:val="20"/>
              </w:rPr>
              <w:t xml:space="preserve">and contributes to the </w:t>
            </w:r>
            <w:r w:rsidR="00E417B6" w:rsidRPr="00F831BA">
              <w:rPr>
                <w:rFonts w:asciiTheme="minorHAnsi" w:eastAsiaTheme="minorEastAsia" w:hAnsiTheme="minorHAnsi" w:cstheme="minorHAnsi"/>
                <w:szCs w:val="20"/>
              </w:rPr>
              <w:t xml:space="preserve">Europe and Central Asia </w:t>
            </w:r>
            <w:r w:rsidRPr="00F831BA">
              <w:rPr>
                <w:rFonts w:asciiTheme="minorHAnsi" w:eastAsiaTheme="minorEastAsia" w:hAnsiTheme="minorHAnsi" w:cstheme="minorHAnsi"/>
                <w:szCs w:val="20"/>
              </w:rPr>
              <w:t>regional UN</w:t>
            </w:r>
            <w:r w:rsidR="000D1509" w:rsidRPr="00F831BA">
              <w:rPr>
                <w:rFonts w:asciiTheme="minorHAnsi" w:eastAsiaTheme="minorEastAsia" w:hAnsiTheme="minorHAnsi" w:cstheme="minorHAnsi"/>
                <w:szCs w:val="20"/>
              </w:rPr>
              <w:t xml:space="preserve"> </w:t>
            </w:r>
            <w:r w:rsidRPr="00F831BA">
              <w:rPr>
                <w:rFonts w:asciiTheme="minorHAnsi" w:eastAsiaTheme="minorEastAsia" w:hAnsiTheme="minorHAnsi" w:cstheme="minorHAnsi"/>
                <w:szCs w:val="20"/>
              </w:rPr>
              <w:t>W</w:t>
            </w:r>
            <w:r w:rsidR="000D1509" w:rsidRPr="00F831BA">
              <w:rPr>
                <w:rFonts w:asciiTheme="minorHAnsi" w:eastAsiaTheme="minorEastAsia" w:hAnsiTheme="minorHAnsi" w:cstheme="minorHAnsi"/>
                <w:szCs w:val="20"/>
              </w:rPr>
              <w:t>omen</w:t>
            </w:r>
            <w:r w:rsidRPr="00F831BA">
              <w:rPr>
                <w:rFonts w:asciiTheme="minorHAnsi" w:eastAsiaTheme="minorEastAsia" w:hAnsiTheme="minorHAnsi" w:cstheme="minorHAnsi"/>
                <w:szCs w:val="20"/>
              </w:rPr>
              <w:t xml:space="preserve"> website for </w:t>
            </w:r>
            <w:r w:rsidR="00E417B6" w:rsidRPr="00F831BA">
              <w:rPr>
                <w:rFonts w:asciiTheme="minorHAnsi" w:eastAsiaTheme="minorEastAsia" w:hAnsiTheme="minorHAnsi" w:cstheme="minorHAnsi"/>
                <w:szCs w:val="20"/>
              </w:rPr>
              <w:t xml:space="preserve">amplifying </w:t>
            </w:r>
            <w:r w:rsidRPr="00F831BA">
              <w:rPr>
                <w:rFonts w:asciiTheme="minorHAnsi" w:eastAsiaTheme="minorEastAsia" w:hAnsiTheme="minorHAnsi" w:cstheme="minorHAnsi"/>
                <w:szCs w:val="20"/>
              </w:rPr>
              <w:t>any relevant information and results from UN</w:t>
            </w:r>
            <w:r w:rsidR="000D1509" w:rsidRPr="00F831BA">
              <w:rPr>
                <w:rFonts w:asciiTheme="minorHAnsi" w:eastAsiaTheme="minorEastAsia" w:hAnsiTheme="minorHAnsi" w:cstheme="minorHAnsi"/>
                <w:szCs w:val="20"/>
              </w:rPr>
              <w:t xml:space="preserve"> </w:t>
            </w:r>
            <w:r w:rsidRPr="00F831BA">
              <w:rPr>
                <w:rFonts w:asciiTheme="minorHAnsi" w:eastAsiaTheme="minorEastAsia" w:hAnsiTheme="minorHAnsi" w:cstheme="minorHAnsi"/>
                <w:szCs w:val="20"/>
              </w:rPr>
              <w:t>W</w:t>
            </w:r>
            <w:r w:rsidR="000D1509" w:rsidRPr="00F831BA">
              <w:rPr>
                <w:rFonts w:asciiTheme="minorHAnsi" w:eastAsiaTheme="minorEastAsia" w:hAnsiTheme="minorHAnsi" w:cstheme="minorHAnsi"/>
                <w:szCs w:val="20"/>
              </w:rPr>
              <w:t>omen</w:t>
            </w:r>
            <w:r w:rsidRPr="00F831BA">
              <w:rPr>
                <w:rFonts w:asciiTheme="minorHAnsi" w:eastAsiaTheme="minorEastAsia" w:hAnsiTheme="minorHAnsi" w:cstheme="minorHAnsi"/>
                <w:szCs w:val="20"/>
              </w:rPr>
              <w:t xml:space="preserve">-led and joint </w:t>
            </w:r>
            <w:r w:rsidR="000D1509" w:rsidRPr="00F831BA">
              <w:rPr>
                <w:rFonts w:asciiTheme="minorHAnsi" w:eastAsiaTheme="minorEastAsia" w:hAnsiTheme="minorHAnsi" w:cstheme="minorHAnsi"/>
                <w:szCs w:val="20"/>
              </w:rPr>
              <w:t xml:space="preserve">initiatives </w:t>
            </w:r>
            <w:r w:rsidRPr="00F831BA">
              <w:rPr>
                <w:rFonts w:asciiTheme="minorHAnsi" w:eastAsiaTheme="minorEastAsia" w:hAnsiTheme="minorHAnsi" w:cstheme="minorHAnsi"/>
                <w:szCs w:val="20"/>
              </w:rPr>
              <w:t xml:space="preserve">with </w:t>
            </w:r>
            <w:r w:rsidR="000D1509" w:rsidRPr="00F831BA">
              <w:rPr>
                <w:rFonts w:asciiTheme="minorHAnsi" w:eastAsiaTheme="minorEastAsia" w:hAnsiTheme="minorHAnsi" w:cstheme="minorHAnsi"/>
                <w:szCs w:val="20"/>
              </w:rPr>
              <w:t xml:space="preserve">other </w:t>
            </w:r>
            <w:r w:rsidRPr="00F831BA">
              <w:rPr>
                <w:rFonts w:asciiTheme="minorHAnsi" w:eastAsiaTheme="minorEastAsia" w:hAnsiTheme="minorHAnsi" w:cstheme="minorHAnsi"/>
                <w:szCs w:val="20"/>
              </w:rPr>
              <w:t xml:space="preserve">UN </w:t>
            </w:r>
            <w:r w:rsidR="000D1509" w:rsidRPr="00F831BA">
              <w:rPr>
                <w:rFonts w:asciiTheme="minorHAnsi" w:eastAsiaTheme="minorEastAsia" w:hAnsiTheme="minorHAnsi" w:cstheme="minorHAnsi"/>
                <w:szCs w:val="20"/>
              </w:rPr>
              <w:t>agencies and</w:t>
            </w:r>
            <w:r w:rsidRPr="00F831BA">
              <w:rPr>
                <w:rFonts w:asciiTheme="minorHAnsi" w:eastAsiaTheme="minorEastAsia" w:hAnsiTheme="minorHAnsi" w:cstheme="minorHAnsi"/>
                <w:szCs w:val="20"/>
              </w:rPr>
              <w:t xml:space="preserve"> partners.</w:t>
            </w:r>
          </w:p>
          <w:p w14:paraId="60624ECF" w14:textId="77777777" w:rsidR="00105B0F" w:rsidRPr="00F831BA" w:rsidRDefault="00105B0F" w:rsidP="00B758FC">
            <w:pPr>
              <w:jc w:val="both"/>
              <w:rPr>
                <w:rFonts w:asciiTheme="minorHAnsi" w:eastAsiaTheme="minorEastAsia" w:hAnsiTheme="minorHAnsi" w:cstheme="minorHAnsi"/>
                <w:szCs w:val="20"/>
              </w:rPr>
            </w:pPr>
          </w:p>
          <w:p w14:paraId="36FE4CAB" w14:textId="1541591F" w:rsidR="00AF31A0" w:rsidRPr="00F831BA" w:rsidRDefault="00E417B6" w:rsidP="00E417B6">
            <w:pPr>
              <w:jc w:val="both"/>
              <w:rPr>
                <w:rFonts w:asciiTheme="minorHAnsi" w:eastAsiaTheme="minorEastAsia" w:hAnsiTheme="minorHAnsi" w:cstheme="minorHAnsi"/>
                <w:szCs w:val="20"/>
              </w:rPr>
            </w:pPr>
            <w:r w:rsidRPr="00F831BA">
              <w:rPr>
                <w:rFonts w:asciiTheme="minorHAnsi" w:eastAsiaTheme="minorEastAsia" w:hAnsiTheme="minorHAnsi" w:cstheme="minorHAnsi"/>
                <w:szCs w:val="20"/>
              </w:rPr>
              <w:t>To support UN Women’s extensive portfolio and enhance the visibility of its work with the Government and civil society organizations (CSOs) in Tajikistan, as well as to effectively communicate the results achieved for women and girls, UN Women is seeking to engage a Partnership and Communication Associate. This role will support the implementation of visibility and communications activities, including events, campaigns, and the development of knowledge products. Additionally, the associate will provide programmatic support, contributing to the design, formulation, implementation, and evaluation of UN Women’s programs in Tajikistan.</w:t>
            </w:r>
            <w:r w:rsidR="00F831BA" w:rsidRPr="00F831BA">
              <w:rPr>
                <w:rFonts w:asciiTheme="minorHAnsi" w:eastAsiaTheme="minorEastAsia" w:hAnsiTheme="minorHAnsi" w:cstheme="minorHAnsi"/>
                <w:szCs w:val="20"/>
              </w:rPr>
              <w:t xml:space="preserve"> </w:t>
            </w:r>
            <w:r w:rsidR="00E719DC" w:rsidRPr="00F831BA">
              <w:rPr>
                <w:rFonts w:asciiTheme="minorHAnsi" w:eastAsiaTheme="minorEastAsia" w:hAnsiTheme="minorHAnsi" w:cstheme="minorHAnsi"/>
                <w:szCs w:val="20"/>
              </w:rPr>
              <w:t xml:space="preserve">She/he </w:t>
            </w:r>
            <w:r w:rsidR="00B758FC" w:rsidRPr="00F831BA">
              <w:rPr>
                <w:rFonts w:asciiTheme="minorHAnsi" w:eastAsiaTheme="minorEastAsia" w:hAnsiTheme="minorHAnsi" w:cstheme="minorHAnsi"/>
                <w:szCs w:val="20"/>
              </w:rPr>
              <w:t xml:space="preserve">will make specific </w:t>
            </w:r>
            <w:r w:rsidR="00E719DC" w:rsidRPr="00F831BA">
              <w:rPr>
                <w:rFonts w:asciiTheme="minorHAnsi" w:eastAsiaTheme="minorEastAsia" w:hAnsiTheme="minorHAnsi" w:cstheme="minorHAnsi"/>
                <w:szCs w:val="20"/>
              </w:rPr>
              <w:t xml:space="preserve">contribution and </w:t>
            </w:r>
            <w:r w:rsidR="00B758FC" w:rsidRPr="00F831BA">
              <w:rPr>
                <w:rFonts w:asciiTheme="minorHAnsi" w:eastAsiaTheme="minorEastAsia" w:hAnsiTheme="minorHAnsi" w:cstheme="minorHAnsi"/>
                <w:szCs w:val="20"/>
              </w:rPr>
              <w:t>efforts to build advocacy and communication interventions</w:t>
            </w:r>
            <w:r w:rsidRPr="00F831BA">
              <w:rPr>
                <w:rFonts w:asciiTheme="minorHAnsi" w:eastAsiaTheme="minorEastAsia" w:hAnsiTheme="minorHAnsi" w:cstheme="minorHAnsi"/>
                <w:szCs w:val="20"/>
              </w:rPr>
              <w:t xml:space="preserve">. In addition, she/he </w:t>
            </w:r>
            <w:r w:rsidR="00F831BA" w:rsidRPr="00F831BA">
              <w:rPr>
                <w:rFonts w:asciiTheme="minorHAnsi" w:eastAsiaTheme="minorEastAsia" w:hAnsiTheme="minorHAnsi" w:cstheme="minorHAnsi"/>
                <w:szCs w:val="20"/>
              </w:rPr>
              <w:t>will establish</w:t>
            </w:r>
            <w:r w:rsidR="00B758FC" w:rsidRPr="00F831BA">
              <w:rPr>
                <w:rFonts w:asciiTheme="minorHAnsi" w:eastAsiaTheme="minorEastAsia" w:hAnsiTheme="minorHAnsi" w:cstheme="minorHAnsi"/>
                <w:szCs w:val="20"/>
              </w:rPr>
              <w:t xml:space="preserve"> strong partnerships </w:t>
            </w:r>
            <w:r w:rsidRPr="00F831BA">
              <w:rPr>
                <w:rFonts w:asciiTheme="minorHAnsi" w:eastAsiaTheme="minorEastAsia" w:hAnsiTheme="minorHAnsi" w:cstheme="minorHAnsi"/>
                <w:szCs w:val="20"/>
              </w:rPr>
              <w:t xml:space="preserve">with other </w:t>
            </w:r>
            <w:r w:rsidR="00F831BA" w:rsidRPr="00F831BA">
              <w:rPr>
                <w:rFonts w:asciiTheme="minorHAnsi" w:eastAsiaTheme="minorEastAsia" w:hAnsiTheme="minorHAnsi" w:cstheme="minorHAnsi"/>
                <w:szCs w:val="20"/>
              </w:rPr>
              <w:t>stakeholders and</w:t>
            </w:r>
            <w:r w:rsidR="00B758FC" w:rsidRPr="00F831BA">
              <w:rPr>
                <w:rFonts w:asciiTheme="minorHAnsi" w:eastAsiaTheme="minorEastAsia" w:hAnsiTheme="minorHAnsi" w:cstheme="minorHAnsi"/>
                <w:szCs w:val="20"/>
              </w:rPr>
              <w:t xml:space="preserve"> </w:t>
            </w:r>
            <w:r w:rsidR="007D1E30" w:rsidRPr="00F831BA">
              <w:rPr>
                <w:rFonts w:asciiTheme="minorHAnsi" w:eastAsiaTheme="minorEastAsia" w:hAnsiTheme="minorHAnsi" w:cstheme="minorHAnsi"/>
                <w:szCs w:val="20"/>
              </w:rPr>
              <w:t>manage</w:t>
            </w:r>
            <w:r w:rsidR="00B758FC" w:rsidRPr="00F831BA">
              <w:rPr>
                <w:rFonts w:asciiTheme="minorHAnsi" w:eastAsiaTheme="minorEastAsia" w:hAnsiTheme="minorHAnsi" w:cstheme="minorHAnsi"/>
                <w:szCs w:val="20"/>
              </w:rPr>
              <w:t xml:space="preserve"> UN Women</w:t>
            </w:r>
            <w:r w:rsidR="007D1E30" w:rsidRPr="00F831BA">
              <w:rPr>
                <w:rFonts w:asciiTheme="minorHAnsi" w:eastAsiaTheme="minorEastAsia" w:hAnsiTheme="minorHAnsi" w:cstheme="minorHAnsi"/>
                <w:szCs w:val="20"/>
              </w:rPr>
              <w:t xml:space="preserve">’s </w:t>
            </w:r>
            <w:proofErr w:type="spellStart"/>
            <w:r w:rsidR="007D1E30" w:rsidRPr="00F831BA">
              <w:rPr>
                <w:rFonts w:asciiTheme="minorHAnsi" w:eastAsiaTheme="minorEastAsia" w:hAnsiTheme="minorHAnsi" w:cstheme="minorHAnsi"/>
                <w:szCs w:val="20"/>
              </w:rPr>
              <w:t>programme</w:t>
            </w:r>
            <w:proofErr w:type="spellEnd"/>
            <w:r w:rsidR="007D1E30" w:rsidRPr="00F831BA">
              <w:rPr>
                <w:rFonts w:asciiTheme="minorHAnsi" w:eastAsiaTheme="minorEastAsia" w:hAnsiTheme="minorHAnsi" w:cstheme="minorHAnsi"/>
                <w:szCs w:val="20"/>
              </w:rPr>
              <w:t xml:space="preserve"> </w:t>
            </w:r>
            <w:r w:rsidR="00B758FC" w:rsidRPr="00F831BA">
              <w:rPr>
                <w:rFonts w:asciiTheme="minorHAnsi" w:eastAsiaTheme="minorEastAsia" w:hAnsiTheme="minorHAnsi" w:cstheme="minorHAnsi"/>
                <w:szCs w:val="20"/>
              </w:rPr>
              <w:t>communication platforms and networks</w:t>
            </w:r>
            <w:r w:rsidR="007D1E30" w:rsidRPr="00F831BA">
              <w:rPr>
                <w:rFonts w:asciiTheme="minorHAnsi" w:eastAsiaTheme="minorEastAsia" w:hAnsiTheme="minorHAnsi" w:cstheme="minorHAnsi"/>
                <w:szCs w:val="20"/>
              </w:rPr>
              <w:t>.</w:t>
            </w:r>
          </w:p>
          <w:p w14:paraId="4F477029" w14:textId="77777777" w:rsidR="007D1E30" w:rsidRPr="00F831BA" w:rsidRDefault="007D1E30" w:rsidP="007D1E30">
            <w:pPr>
              <w:jc w:val="both"/>
              <w:rPr>
                <w:rFonts w:asciiTheme="minorHAnsi" w:hAnsiTheme="minorHAnsi" w:cstheme="minorHAnsi"/>
                <w:szCs w:val="20"/>
              </w:rPr>
            </w:pPr>
          </w:p>
          <w:p w14:paraId="3DA131FB" w14:textId="58EBE472" w:rsidR="007D1E30" w:rsidRPr="00F831BA" w:rsidRDefault="007D1E30" w:rsidP="007D1E30">
            <w:pPr>
              <w:jc w:val="both"/>
              <w:rPr>
                <w:rFonts w:asciiTheme="minorHAnsi" w:hAnsiTheme="minorHAnsi" w:cstheme="minorHAnsi"/>
                <w:szCs w:val="20"/>
              </w:rPr>
            </w:pPr>
            <w:r w:rsidRPr="00F831BA">
              <w:rPr>
                <w:rFonts w:asciiTheme="minorHAnsi" w:hAnsiTheme="minorHAnsi" w:cstheme="minorHAnsi"/>
                <w:szCs w:val="20"/>
              </w:rPr>
              <w:t>The main goal of this assignment is to support UN Women Office in promoting its mandate through effective outreach rais</w:t>
            </w:r>
            <w:r w:rsidR="00E417B6" w:rsidRPr="00F831BA">
              <w:rPr>
                <w:rFonts w:asciiTheme="minorHAnsi" w:hAnsiTheme="minorHAnsi" w:cstheme="minorHAnsi"/>
                <w:szCs w:val="20"/>
              </w:rPr>
              <w:t>ing</w:t>
            </w:r>
            <w:r w:rsidRPr="00F831BA">
              <w:rPr>
                <w:rFonts w:asciiTheme="minorHAnsi" w:hAnsiTheme="minorHAnsi" w:cstheme="minorHAnsi"/>
                <w:szCs w:val="20"/>
              </w:rPr>
              <w:t xml:space="preserve"> awareness of the key stakeholders, target audience and donor community on </w:t>
            </w:r>
            <w:r w:rsidR="00E417B6" w:rsidRPr="00F831BA">
              <w:rPr>
                <w:rFonts w:asciiTheme="minorHAnsi" w:hAnsiTheme="minorHAnsi" w:cstheme="minorHAnsi"/>
                <w:szCs w:val="20"/>
              </w:rPr>
              <w:t xml:space="preserve">its </w:t>
            </w:r>
            <w:r w:rsidRPr="00F831BA">
              <w:rPr>
                <w:rFonts w:asciiTheme="minorHAnsi" w:hAnsiTheme="minorHAnsi" w:cstheme="minorHAnsi"/>
                <w:szCs w:val="20"/>
              </w:rPr>
              <w:t>mandate, strategic goals, and activities</w:t>
            </w:r>
            <w:r w:rsidR="00E417B6" w:rsidRPr="00F831BA">
              <w:rPr>
                <w:rFonts w:asciiTheme="minorHAnsi" w:hAnsiTheme="minorHAnsi" w:cstheme="minorHAnsi"/>
                <w:szCs w:val="20"/>
              </w:rPr>
              <w:t>.</w:t>
            </w:r>
            <w:r w:rsidRPr="00F831BA">
              <w:rPr>
                <w:rFonts w:asciiTheme="minorHAnsi" w:hAnsiTheme="minorHAnsi" w:cstheme="minorHAnsi"/>
                <w:szCs w:val="20"/>
              </w:rPr>
              <w:t xml:space="preserve"> The </w:t>
            </w:r>
            <w:r w:rsidRPr="00F831BA">
              <w:rPr>
                <w:rFonts w:asciiTheme="minorHAnsi" w:eastAsiaTheme="minorEastAsia" w:hAnsiTheme="minorHAnsi" w:cstheme="minorHAnsi"/>
                <w:b/>
                <w:bCs/>
                <w:szCs w:val="20"/>
              </w:rPr>
              <w:t>Partnership and Communication Associate</w:t>
            </w:r>
            <w:r w:rsidRPr="00F831BA">
              <w:rPr>
                <w:rFonts w:asciiTheme="minorHAnsi" w:hAnsiTheme="minorHAnsi" w:cstheme="minorHAnsi"/>
                <w:szCs w:val="20"/>
              </w:rPr>
              <w:t xml:space="preserve"> will work in close collaboration with </w:t>
            </w:r>
            <w:proofErr w:type="spellStart"/>
            <w:r w:rsidRPr="00F831BA">
              <w:rPr>
                <w:rFonts w:asciiTheme="minorHAnsi" w:hAnsiTheme="minorHAnsi" w:cstheme="minorHAnsi"/>
                <w:szCs w:val="20"/>
              </w:rPr>
              <w:t>programme</w:t>
            </w:r>
            <w:proofErr w:type="spellEnd"/>
            <w:r w:rsidRPr="00F831BA">
              <w:rPr>
                <w:rFonts w:asciiTheme="minorHAnsi" w:hAnsiTheme="minorHAnsi" w:cstheme="minorHAnsi"/>
                <w:szCs w:val="20"/>
              </w:rPr>
              <w:t xml:space="preserve"> staff to exchange information and ensure consistent service delivery</w:t>
            </w:r>
            <w:r w:rsidR="00D849CD" w:rsidRPr="00F831BA">
              <w:rPr>
                <w:rFonts w:asciiTheme="minorHAnsi" w:hAnsiTheme="minorHAnsi" w:cstheme="minorHAnsi"/>
                <w:szCs w:val="20"/>
              </w:rPr>
              <w:t>, as well support</w:t>
            </w:r>
            <w:r w:rsidRPr="00F831BA">
              <w:rPr>
                <w:rFonts w:asciiTheme="minorHAnsi" w:hAnsiTheme="minorHAnsi" w:cstheme="minorHAnsi"/>
                <w:szCs w:val="20"/>
              </w:rPr>
              <w:t xml:space="preserve"> the team </w:t>
            </w:r>
            <w:r w:rsidR="00D849CD" w:rsidRPr="00F831BA">
              <w:rPr>
                <w:rFonts w:asciiTheme="minorHAnsi" w:hAnsiTheme="minorHAnsi" w:cstheme="minorHAnsi"/>
                <w:szCs w:val="20"/>
              </w:rPr>
              <w:t>on tasks</w:t>
            </w:r>
            <w:r w:rsidRPr="00F831BA">
              <w:rPr>
                <w:rFonts w:asciiTheme="minorHAnsi" w:hAnsiTheme="minorHAnsi" w:cstheme="minorHAnsi"/>
                <w:szCs w:val="20"/>
              </w:rPr>
              <w:t xml:space="preserve"> relat</w:t>
            </w:r>
            <w:r w:rsidR="00D849CD" w:rsidRPr="00F831BA">
              <w:rPr>
                <w:rFonts w:asciiTheme="minorHAnsi" w:hAnsiTheme="minorHAnsi" w:cstheme="minorHAnsi"/>
                <w:szCs w:val="20"/>
              </w:rPr>
              <w:t>ed</w:t>
            </w:r>
            <w:r w:rsidRPr="00F831BA">
              <w:rPr>
                <w:rFonts w:asciiTheme="minorHAnsi" w:hAnsiTheme="minorHAnsi" w:cstheme="minorHAnsi"/>
                <w:szCs w:val="20"/>
              </w:rPr>
              <w:t xml:space="preserve"> to the communications.</w:t>
            </w:r>
          </w:p>
          <w:p w14:paraId="6C0744C5" w14:textId="77777777" w:rsidR="007D1E30" w:rsidRPr="00F831BA" w:rsidRDefault="007D1E30" w:rsidP="007D1E30">
            <w:pPr>
              <w:jc w:val="both"/>
              <w:rPr>
                <w:rFonts w:asciiTheme="minorHAnsi" w:hAnsiTheme="minorHAnsi" w:cstheme="minorHAnsi"/>
                <w:szCs w:val="20"/>
              </w:rPr>
            </w:pPr>
          </w:p>
          <w:p w14:paraId="6DE62A8E" w14:textId="77777777" w:rsidR="007D1E30" w:rsidRPr="00F831BA" w:rsidRDefault="007D1E30" w:rsidP="007D1E30">
            <w:pPr>
              <w:jc w:val="both"/>
              <w:rPr>
                <w:rFonts w:asciiTheme="minorHAnsi" w:hAnsiTheme="minorHAnsi" w:cstheme="minorHAnsi"/>
                <w:b/>
                <w:bCs/>
                <w:szCs w:val="20"/>
              </w:rPr>
            </w:pPr>
            <w:r w:rsidRPr="00F831BA">
              <w:rPr>
                <w:rFonts w:asciiTheme="minorHAnsi" w:hAnsiTheme="minorHAnsi" w:cstheme="minorHAnsi"/>
                <w:b/>
                <w:bCs/>
                <w:szCs w:val="20"/>
              </w:rPr>
              <w:t>Learning objectives:</w:t>
            </w:r>
          </w:p>
          <w:p w14:paraId="31FB867E" w14:textId="77777777" w:rsidR="007D1E30" w:rsidRPr="00F831BA" w:rsidRDefault="007D1E30" w:rsidP="00D849CD">
            <w:pPr>
              <w:ind w:left="518"/>
              <w:jc w:val="both"/>
              <w:rPr>
                <w:rFonts w:asciiTheme="minorHAnsi" w:hAnsiTheme="minorHAnsi" w:cstheme="minorHAnsi"/>
                <w:szCs w:val="20"/>
              </w:rPr>
            </w:pPr>
            <w:r w:rsidRPr="00F831BA">
              <w:rPr>
                <w:rFonts w:asciiTheme="minorHAnsi" w:hAnsiTheme="minorHAnsi" w:cstheme="minorHAnsi"/>
                <w:szCs w:val="20"/>
              </w:rPr>
              <w:t>•</w:t>
            </w:r>
            <w:r w:rsidRPr="00F831BA">
              <w:rPr>
                <w:rFonts w:asciiTheme="minorHAnsi" w:hAnsiTheme="minorHAnsi" w:cstheme="minorHAnsi"/>
                <w:szCs w:val="20"/>
              </w:rPr>
              <w:tab/>
              <w:t>Support maintaining files, databases, and systems relevant to the digital presence.</w:t>
            </w:r>
          </w:p>
          <w:p w14:paraId="196361D3" w14:textId="77777777" w:rsidR="007D1E30" w:rsidRPr="00F831BA" w:rsidRDefault="007D1E30" w:rsidP="00D849CD">
            <w:pPr>
              <w:ind w:left="518"/>
              <w:jc w:val="both"/>
              <w:rPr>
                <w:rFonts w:asciiTheme="minorHAnsi" w:hAnsiTheme="minorHAnsi" w:cstheme="minorHAnsi"/>
                <w:szCs w:val="20"/>
              </w:rPr>
            </w:pPr>
            <w:r w:rsidRPr="00F831BA">
              <w:rPr>
                <w:rFonts w:asciiTheme="minorHAnsi" w:hAnsiTheme="minorHAnsi" w:cstheme="minorHAnsi"/>
                <w:szCs w:val="20"/>
              </w:rPr>
              <w:t>•</w:t>
            </w:r>
            <w:r w:rsidRPr="00F831BA">
              <w:rPr>
                <w:rFonts w:asciiTheme="minorHAnsi" w:hAnsiTheme="minorHAnsi" w:cstheme="minorHAnsi"/>
                <w:szCs w:val="20"/>
              </w:rPr>
              <w:tab/>
              <w:t xml:space="preserve">Increase understanding of UN Women’s work and the UN </w:t>
            </w:r>
            <w:proofErr w:type="gramStart"/>
            <w:r w:rsidRPr="00F831BA">
              <w:rPr>
                <w:rFonts w:asciiTheme="minorHAnsi" w:hAnsiTheme="minorHAnsi" w:cstheme="minorHAnsi"/>
                <w:szCs w:val="20"/>
              </w:rPr>
              <w:t>system;</w:t>
            </w:r>
            <w:proofErr w:type="gramEnd"/>
          </w:p>
          <w:p w14:paraId="14AC8B29" w14:textId="76038613" w:rsidR="007D1E30" w:rsidRPr="00F831BA" w:rsidRDefault="007D1E30" w:rsidP="00D849CD">
            <w:pPr>
              <w:ind w:left="518"/>
              <w:jc w:val="both"/>
              <w:rPr>
                <w:rFonts w:asciiTheme="minorHAnsi" w:hAnsiTheme="minorHAnsi" w:cstheme="minorHAnsi"/>
                <w:szCs w:val="20"/>
              </w:rPr>
            </w:pPr>
            <w:r w:rsidRPr="00F831BA">
              <w:rPr>
                <w:rFonts w:asciiTheme="minorHAnsi" w:hAnsiTheme="minorHAnsi" w:cstheme="minorHAnsi"/>
                <w:szCs w:val="20"/>
              </w:rPr>
              <w:t>•</w:t>
            </w:r>
            <w:r w:rsidRPr="00F831BA">
              <w:rPr>
                <w:rFonts w:asciiTheme="minorHAnsi" w:hAnsiTheme="minorHAnsi" w:cstheme="minorHAnsi"/>
                <w:szCs w:val="20"/>
              </w:rPr>
              <w:tab/>
              <w:t xml:space="preserve">Increase knowledge and understanding of issues related to </w:t>
            </w:r>
            <w:proofErr w:type="gramStart"/>
            <w:r w:rsidRPr="00F831BA">
              <w:rPr>
                <w:rFonts w:asciiTheme="minorHAnsi" w:hAnsiTheme="minorHAnsi" w:cstheme="minorHAnsi"/>
                <w:szCs w:val="20"/>
              </w:rPr>
              <w:t>gender;</w:t>
            </w:r>
            <w:proofErr w:type="gramEnd"/>
          </w:p>
          <w:p w14:paraId="3A635D84" w14:textId="77777777" w:rsidR="007D1E30" w:rsidRPr="00F831BA" w:rsidRDefault="007D1E30" w:rsidP="00D849CD">
            <w:pPr>
              <w:ind w:left="518"/>
              <w:jc w:val="both"/>
              <w:rPr>
                <w:rFonts w:asciiTheme="minorHAnsi" w:hAnsiTheme="minorHAnsi" w:cstheme="minorHAnsi"/>
                <w:szCs w:val="20"/>
              </w:rPr>
            </w:pPr>
            <w:r w:rsidRPr="00F831BA">
              <w:rPr>
                <w:rFonts w:asciiTheme="minorHAnsi" w:hAnsiTheme="minorHAnsi" w:cstheme="minorHAnsi"/>
                <w:szCs w:val="20"/>
              </w:rPr>
              <w:t>•</w:t>
            </w:r>
            <w:r w:rsidRPr="00F831BA">
              <w:rPr>
                <w:rFonts w:asciiTheme="minorHAnsi" w:hAnsiTheme="minorHAnsi" w:cstheme="minorHAnsi"/>
                <w:szCs w:val="20"/>
              </w:rPr>
              <w:tab/>
              <w:t xml:space="preserve">Build and develop professional relationships with UN Women colleagues and other UN </w:t>
            </w:r>
            <w:proofErr w:type="gramStart"/>
            <w:r w:rsidRPr="00F831BA">
              <w:rPr>
                <w:rFonts w:asciiTheme="minorHAnsi" w:hAnsiTheme="minorHAnsi" w:cstheme="minorHAnsi"/>
                <w:szCs w:val="20"/>
              </w:rPr>
              <w:t>agencies;</w:t>
            </w:r>
            <w:proofErr w:type="gramEnd"/>
          </w:p>
          <w:p w14:paraId="60EA7ED9" w14:textId="092C20C8" w:rsidR="00D849CD" w:rsidRPr="00F831BA" w:rsidRDefault="007D1E30" w:rsidP="00F831BA">
            <w:pPr>
              <w:ind w:left="518"/>
              <w:jc w:val="both"/>
              <w:rPr>
                <w:rFonts w:asciiTheme="minorHAnsi" w:hAnsiTheme="minorHAnsi" w:cstheme="minorHAnsi"/>
                <w:szCs w:val="20"/>
              </w:rPr>
            </w:pPr>
            <w:r w:rsidRPr="00F831BA">
              <w:rPr>
                <w:rFonts w:asciiTheme="minorHAnsi" w:hAnsiTheme="minorHAnsi" w:cstheme="minorHAnsi"/>
                <w:szCs w:val="20"/>
              </w:rPr>
              <w:t>•</w:t>
            </w:r>
            <w:r w:rsidRPr="00F831BA">
              <w:rPr>
                <w:rFonts w:asciiTheme="minorHAnsi" w:hAnsiTheme="minorHAnsi" w:cstheme="minorHAnsi"/>
                <w:szCs w:val="20"/>
              </w:rPr>
              <w:tab/>
              <w:t>Develop project management communication, donor engagement, administrative and organizational skills.</w:t>
            </w:r>
          </w:p>
        </w:tc>
      </w:tr>
    </w:tbl>
    <w:p w14:paraId="60EA7EDB" w14:textId="77777777" w:rsidR="00AF31A0" w:rsidRPr="00F831BA" w:rsidRDefault="00AF31A0" w:rsidP="00AF31A0">
      <w:pPr>
        <w:jc w:val="both"/>
        <w:rPr>
          <w:rFonts w:asciiTheme="minorHAnsi" w:hAnsiTheme="minorHAnsi" w:cstheme="minorHAnsi"/>
          <w:szCs w:val="20"/>
        </w:rPr>
      </w:pP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F831BA" w:rsidRPr="00F831BA" w14:paraId="60EA7EE0" w14:textId="77777777" w:rsidTr="4F3C1D8B">
        <w:trPr>
          <w:trHeight w:val="782"/>
        </w:trPr>
        <w:tc>
          <w:tcPr>
            <w:tcW w:w="10170" w:type="dxa"/>
            <w:shd w:val="clear" w:color="auto" w:fill="E0E0E0"/>
          </w:tcPr>
          <w:p w14:paraId="093871D5" w14:textId="77777777" w:rsidR="00F831BA" w:rsidRDefault="00F831BA" w:rsidP="00F831BA">
            <w:pPr>
              <w:pStyle w:val="Heading1"/>
              <w:jc w:val="both"/>
              <w:rPr>
                <w:rFonts w:asciiTheme="minorHAnsi" w:eastAsiaTheme="minorEastAsia" w:hAnsiTheme="minorHAnsi" w:cstheme="minorHAnsi"/>
                <w:sz w:val="20"/>
                <w:szCs w:val="20"/>
              </w:rPr>
            </w:pPr>
          </w:p>
          <w:p w14:paraId="60EA7EDF" w14:textId="2E338314" w:rsidR="00F831BA" w:rsidRPr="00F831BA" w:rsidRDefault="74C98AD3" w:rsidP="00F831BA">
            <w:pPr>
              <w:pStyle w:val="Heading1"/>
              <w:jc w:val="both"/>
              <w:rPr>
                <w:rFonts w:asciiTheme="minorHAnsi" w:eastAsiaTheme="minorEastAsia" w:hAnsiTheme="minorHAnsi" w:cstheme="minorHAnsi"/>
                <w:sz w:val="20"/>
                <w:szCs w:val="20"/>
              </w:rPr>
            </w:pPr>
            <w:r w:rsidRPr="00F831BA">
              <w:rPr>
                <w:rFonts w:asciiTheme="minorHAnsi" w:eastAsiaTheme="minorEastAsia" w:hAnsiTheme="minorHAnsi" w:cstheme="minorHAnsi"/>
                <w:sz w:val="20"/>
                <w:szCs w:val="20"/>
              </w:rPr>
              <w:t>III. Functions</w:t>
            </w:r>
          </w:p>
        </w:tc>
      </w:tr>
      <w:tr w:rsidR="00F831BA" w:rsidRPr="00F831BA" w14:paraId="60EA7EF8" w14:textId="77777777" w:rsidTr="00F831BA">
        <w:trPr>
          <w:trHeight w:val="8558"/>
        </w:trPr>
        <w:tc>
          <w:tcPr>
            <w:tcW w:w="10170" w:type="dxa"/>
          </w:tcPr>
          <w:p w14:paraId="60EA7EEC" w14:textId="7D494A15" w:rsidR="00AF31A0" w:rsidRPr="00F831BA" w:rsidRDefault="00AF31A0" w:rsidP="00B010AA">
            <w:pPr>
              <w:pStyle w:val="CommentText"/>
              <w:rPr>
                <w:rFonts w:asciiTheme="minorHAnsi" w:hAnsiTheme="minorHAnsi" w:cstheme="minorHAnsi"/>
              </w:rPr>
            </w:pPr>
          </w:p>
          <w:p w14:paraId="572AA5E0" w14:textId="456033E6" w:rsidR="002D5A75" w:rsidRPr="00F831BA" w:rsidRDefault="002D5A75" w:rsidP="00D849CD">
            <w:pPr>
              <w:pStyle w:val="CommentText"/>
              <w:numPr>
                <w:ilvl w:val="0"/>
                <w:numId w:val="31"/>
              </w:numPr>
              <w:ind w:left="338" w:hanging="270"/>
              <w:rPr>
                <w:rFonts w:asciiTheme="minorHAnsi" w:eastAsiaTheme="minorEastAsia" w:hAnsiTheme="minorHAnsi" w:cstheme="minorHAnsi"/>
                <w:b/>
                <w:bCs/>
              </w:rPr>
            </w:pPr>
            <w:r w:rsidRPr="00F831BA">
              <w:rPr>
                <w:rFonts w:asciiTheme="minorHAnsi" w:eastAsiaTheme="minorEastAsia" w:hAnsiTheme="minorHAnsi" w:cstheme="minorHAnsi"/>
                <w:b/>
                <w:bCs/>
              </w:rPr>
              <w:t xml:space="preserve">Provide coordination support in the development of a coherent Programme </w:t>
            </w:r>
            <w:r w:rsidR="00806DE8" w:rsidRPr="00F831BA">
              <w:rPr>
                <w:rFonts w:asciiTheme="minorHAnsi" w:eastAsiaTheme="minorEastAsia" w:hAnsiTheme="minorHAnsi" w:cstheme="minorHAnsi"/>
                <w:b/>
                <w:bCs/>
              </w:rPr>
              <w:t>Office</w:t>
            </w:r>
            <w:r w:rsidRPr="00F831BA">
              <w:rPr>
                <w:rFonts w:asciiTheme="minorHAnsi" w:eastAsiaTheme="minorEastAsia" w:hAnsiTheme="minorHAnsi" w:cstheme="minorHAnsi"/>
                <w:b/>
                <w:bCs/>
              </w:rPr>
              <w:t xml:space="preserve"> communications and advocacy strategy</w:t>
            </w:r>
          </w:p>
          <w:p w14:paraId="1A2A552C" w14:textId="4D35F6C3" w:rsidR="002D5A75" w:rsidRPr="00F831BA" w:rsidRDefault="002D5A75" w:rsidP="00D849CD">
            <w:pPr>
              <w:pStyle w:val="CommentText"/>
              <w:numPr>
                <w:ilvl w:val="0"/>
                <w:numId w:val="30"/>
              </w:numPr>
              <w:ind w:hanging="202"/>
              <w:rPr>
                <w:rFonts w:asciiTheme="minorHAnsi" w:eastAsiaTheme="minorEastAsia" w:hAnsiTheme="minorHAnsi" w:cstheme="minorHAnsi"/>
              </w:rPr>
            </w:pPr>
            <w:r w:rsidRPr="00F831BA">
              <w:rPr>
                <w:rFonts w:asciiTheme="minorHAnsi" w:eastAsiaTheme="minorEastAsia" w:hAnsiTheme="minorHAnsi" w:cstheme="minorHAnsi"/>
              </w:rPr>
              <w:t xml:space="preserve">Provide inputs and background information for the development of the </w:t>
            </w:r>
            <w:r w:rsidRPr="00F831BA">
              <w:rPr>
                <w:rFonts w:asciiTheme="minorHAnsi" w:eastAsiaTheme="minorEastAsia" w:hAnsiTheme="minorHAnsi" w:cstheme="minorHAnsi"/>
                <w:bCs/>
              </w:rPr>
              <w:t xml:space="preserve">Programme </w:t>
            </w:r>
            <w:r w:rsidR="00806DE8" w:rsidRPr="00F831BA">
              <w:rPr>
                <w:rFonts w:asciiTheme="minorHAnsi" w:eastAsiaTheme="minorEastAsia" w:hAnsiTheme="minorHAnsi" w:cstheme="minorHAnsi"/>
                <w:bCs/>
              </w:rPr>
              <w:t>Office</w:t>
            </w:r>
            <w:r w:rsidRPr="00F831BA">
              <w:rPr>
                <w:rFonts w:asciiTheme="minorHAnsi" w:eastAsiaTheme="minorEastAsia" w:hAnsiTheme="minorHAnsi" w:cstheme="minorHAnsi"/>
                <w:b/>
                <w:bCs/>
              </w:rPr>
              <w:t xml:space="preserve"> </w:t>
            </w:r>
            <w:r w:rsidRPr="00F831BA">
              <w:rPr>
                <w:rFonts w:asciiTheme="minorHAnsi" w:eastAsiaTheme="minorEastAsia" w:hAnsiTheme="minorHAnsi" w:cstheme="minorHAnsi"/>
              </w:rPr>
              <w:t xml:space="preserve">communication </w:t>
            </w:r>
            <w:proofErr w:type="gramStart"/>
            <w:r w:rsidRPr="00F831BA">
              <w:rPr>
                <w:rFonts w:asciiTheme="minorHAnsi" w:eastAsiaTheme="minorEastAsia" w:hAnsiTheme="minorHAnsi" w:cstheme="minorHAnsi"/>
              </w:rPr>
              <w:t>strategy;</w:t>
            </w:r>
            <w:proofErr w:type="gramEnd"/>
          </w:p>
          <w:p w14:paraId="651247CF" w14:textId="77777777" w:rsidR="002D5A75" w:rsidRPr="00F831BA" w:rsidRDefault="002D5A75" w:rsidP="00D849CD">
            <w:pPr>
              <w:pStyle w:val="CommentText"/>
              <w:numPr>
                <w:ilvl w:val="0"/>
                <w:numId w:val="30"/>
              </w:numPr>
              <w:ind w:hanging="202"/>
              <w:rPr>
                <w:rFonts w:asciiTheme="minorHAnsi" w:eastAsiaTheme="minorEastAsia" w:hAnsiTheme="minorHAnsi" w:cstheme="minorHAnsi"/>
              </w:rPr>
            </w:pPr>
            <w:r w:rsidRPr="00F831BA">
              <w:rPr>
                <w:rFonts w:asciiTheme="minorHAnsi" w:eastAsiaTheme="minorEastAsia" w:hAnsiTheme="minorHAnsi" w:cstheme="minorHAnsi"/>
              </w:rPr>
              <w:t xml:space="preserve">Provide support to advocacy efforts and campaigns by organizing roundtable discussions, press conferences, and other publicity events and providing inputs to briefing materials and press </w:t>
            </w:r>
            <w:proofErr w:type="gramStart"/>
            <w:r w:rsidRPr="00F831BA">
              <w:rPr>
                <w:rFonts w:asciiTheme="minorHAnsi" w:eastAsiaTheme="minorEastAsia" w:hAnsiTheme="minorHAnsi" w:cstheme="minorHAnsi"/>
              </w:rPr>
              <w:t>releases;</w:t>
            </w:r>
            <w:proofErr w:type="gramEnd"/>
          </w:p>
          <w:p w14:paraId="0959AD57" w14:textId="0137AC6A" w:rsidR="002D5A75" w:rsidRPr="00F831BA" w:rsidRDefault="002D5A75" w:rsidP="00D849CD">
            <w:pPr>
              <w:pStyle w:val="CommentText"/>
              <w:numPr>
                <w:ilvl w:val="0"/>
                <w:numId w:val="30"/>
              </w:numPr>
              <w:ind w:hanging="202"/>
              <w:rPr>
                <w:rFonts w:asciiTheme="minorHAnsi" w:eastAsiaTheme="minorEastAsia" w:hAnsiTheme="minorHAnsi" w:cstheme="minorHAnsi"/>
              </w:rPr>
            </w:pPr>
            <w:r w:rsidRPr="00F831BA">
              <w:rPr>
                <w:rFonts w:asciiTheme="minorHAnsi" w:eastAsiaTheme="minorEastAsia" w:hAnsiTheme="minorHAnsi" w:cstheme="minorHAnsi"/>
              </w:rPr>
              <w:t xml:space="preserve">Provide support to </w:t>
            </w:r>
            <w:proofErr w:type="spellStart"/>
            <w:r w:rsidRPr="00F831BA">
              <w:rPr>
                <w:rFonts w:asciiTheme="minorHAnsi" w:eastAsiaTheme="minorEastAsia" w:hAnsiTheme="minorHAnsi" w:cstheme="minorHAnsi"/>
              </w:rPr>
              <w:t>programme</w:t>
            </w:r>
            <w:proofErr w:type="spellEnd"/>
            <w:r w:rsidRPr="00F831BA">
              <w:rPr>
                <w:rFonts w:asciiTheme="minorHAnsi" w:eastAsiaTheme="minorEastAsia" w:hAnsiTheme="minorHAnsi" w:cstheme="minorHAnsi"/>
              </w:rPr>
              <w:t xml:space="preserve"> and other </w:t>
            </w:r>
            <w:r w:rsidRPr="00F831BA">
              <w:rPr>
                <w:rFonts w:asciiTheme="minorHAnsi" w:eastAsiaTheme="minorEastAsia" w:hAnsiTheme="minorHAnsi" w:cstheme="minorHAnsi"/>
                <w:bCs/>
              </w:rPr>
              <w:t xml:space="preserve">Programme </w:t>
            </w:r>
            <w:r w:rsidR="00806DE8" w:rsidRPr="00F831BA">
              <w:rPr>
                <w:rFonts w:asciiTheme="minorHAnsi" w:eastAsiaTheme="minorEastAsia" w:hAnsiTheme="minorHAnsi" w:cstheme="minorHAnsi"/>
                <w:bCs/>
              </w:rPr>
              <w:t xml:space="preserve">Office </w:t>
            </w:r>
            <w:r w:rsidRPr="00F831BA">
              <w:rPr>
                <w:rFonts w:asciiTheme="minorHAnsi" w:eastAsiaTheme="minorEastAsia" w:hAnsiTheme="minorHAnsi" w:cstheme="minorHAnsi"/>
              </w:rPr>
              <w:t xml:space="preserve">staff on UN Women corporate communications guidelines and printing </w:t>
            </w:r>
            <w:proofErr w:type="gramStart"/>
            <w:r w:rsidRPr="00F831BA">
              <w:rPr>
                <w:rFonts w:asciiTheme="minorHAnsi" w:eastAsiaTheme="minorEastAsia" w:hAnsiTheme="minorHAnsi" w:cstheme="minorHAnsi"/>
              </w:rPr>
              <w:t>norms;</w:t>
            </w:r>
            <w:proofErr w:type="gramEnd"/>
          </w:p>
          <w:p w14:paraId="505B8D9D" w14:textId="77777777" w:rsidR="002D5A75" w:rsidRPr="00F831BA" w:rsidRDefault="002D5A75" w:rsidP="00D849CD">
            <w:pPr>
              <w:pStyle w:val="CommentText"/>
              <w:numPr>
                <w:ilvl w:val="0"/>
                <w:numId w:val="30"/>
              </w:numPr>
              <w:ind w:hanging="202"/>
              <w:rPr>
                <w:rFonts w:asciiTheme="minorHAnsi" w:eastAsiaTheme="minorEastAsia" w:hAnsiTheme="minorHAnsi" w:cstheme="minorHAnsi"/>
              </w:rPr>
            </w:pPr>
            <w:r w:rsidRPr="00F831BA">
              <w:rPr>
                <w:rFonts w:asciiTheme="minorHAnsi" w:eastAsiaTheme="minorEastAsia" w:hAnsiTheme="minorHAnsi" w:cstheme="minorHAnsi"/>
              </w:rPr>
              <w:t>Track and monitor print and social media and report relevant information to senior staff to inform strategy development.</w:t>
            </w:r>
          </w:p>
          <w:p w14:paraId="6354A3EA" w14:textId="77777777" w:rsidR="002D5A75" w:rsidRPr="00F831BA" w:rsidRDefault="002D5A75" w:rsidP="002D5A75">
            <w:pPr>
              <w:pStyle w:val="CommentText"/>
              <w:ind w:left="720"/>
              <w:rPr>
                <w:rFonts w:asciiTheme="minorHAnsi" w:hAnsiTheme="minorHAnsi" w:cstheme="minorHAnsi"/>
                <w:bCs/>
              </w:rPr>
            </w:pPr>
          </w:p>
          <w:p w14:paraId="412126B8" w14:textId="349E80FD" w:rsidR="002D5A75" w:rsidRPr="00F831BA" w:rsidRDefault="002D5A75" w:rsidP="00D849CD">
            <w:pPr>
              <w:pStyle w:val="CommentText"/>
              <w:numPr>
                <w:ilvl w:val="0"/>
                <w:numId w:val="31"/>
              </w:numPr>
              <w:ind w:left="338" w:hanging="270"/>
              <w:rPr>
                <w:rFonts w:asciiTheme="minorHAnsi" w:eastAsiaTheme="minorEastAsia" w:hAnsiTheme="minorHAnsi" w:cstheme="minorHAnsi"/>
                <w:b/>
                <w:bCs/>
              </w:rPr>
            </w:pPr>
            <w:r w:rsidRPr="00F831BA">
              <w:rPr>
                <w:rFonts w:asciiTheme="minorHAnsi" w:eastAsiaTheme="minorEastAsia" w:hAnsiTheme="minorHAnsi" w:cstheme="minorHAnsi"/>
                <w:b/>
                <w:bCs/>
              </w:rPr>
              <w:t xml:space="preserve">Provide coordination support to the development of Programme </w:t>
            </w:r>
            <w:r w:rsidR="00806DE8" w:rsidRPr="00F831BA">
              <w:rPr>
                <w:rFonts w:asciiTheme="minorHAnsi" w:eastAsiaTheme="minorEastAsia" w:hAnsiTheme="minorHAnsi" w:cstheme="minorHAnsi"/>
                <w:b/>
                <w:bCs/>
              </w:rPr>
              <w:t>Office</w:t>
            </w:r>
            <w:r w:rsidRPr="00F831BA">
              <w:rPr>
                <w:rFonts w:asciiTheme="minorHAnsi" w:eastAsiaTheme="minorEastAsia" w:hAnsiTheme="minorHAnsi" w:cstheme="minorHAnsi"/>
                <w:b/>
                <w:bCs/>
              </w:rPr>
              <w:t xml:space="preserve"> advocacy materials </w:t>
            </w:r>
          </w:p>
          <w:p w14:paraId="2FD72B19" w14:textId="354DB9BB" w:rsidR="002D5A75" w:rsidRPr="00F831BA" w:rsidRDefault="002D5A75" w:rsidP="00D849CD">
            <w:pPr>
              <w:pStyle w:val="CommentText"/>
              <w:numPr>
                <w:ilvl w:val="0"/>
                <w:numId w:val="32"/>
              </w:numPr>
              <w:ind w:hanging="202"/>
              <w:rPr>
                <w:rFonts w:asciiTheme="minorHAnsi" w:eastAsiaTheme="minorEastAsia" w:hAnsiTheme="minorHAnsi" w:cstheme="minorHAnsi"/>
              </w:rPr>
            </w:pPr>
            <w:r w:rsidRPr="00F831BA">
              <w:rPr>
                <w:rFonts w:asciiTheme="minorHAnsi" w:eastAsiaTheme="minorEastAsia" w:hAnsiTheme="minorHAnsi" w:cstheme="minorHAnsi"/>
              </w:rPr>
              <w:t xml:space="preserve">Identify storylines and achievements within the </w:t>
            </w:r>
            <w:r w:rsidRPr="00F831BA">
              <w:rPr>
                <w:rFonts w:asciiTheme="minorHAnsi" w:eastAsiaTheme="minorEastAsia" w:hAnsiTheme="minorHAnsi" w:cstheme="minorHAnsi"/>
                <w:bCs/>
              </w:rPr>
              <w:t xml:space="preserve">Programme </w:t>
            </w:r>
            <w:r w:rsidR="00307FAB" w:rsidRPr="00F831BA">
              <w:rPr>
                <w:rFonts w:asciiTheme="minorHAnsi" w:eastAsiaTheme="minorEastAsia" w:hAnsiTheme="minorHAnsi" w:cstheme="minorHAnsi"/>
                <w:bCs/>
              </w:rPr>
              <w:t>Office</w:t>
            </w:r>
            <w:r w:rsidRPr="00F831BA">
              <w:rPr>
                <w:rFonts w:asciiTheme="minorHAnsi" w:eastAsiaTheme="minorEastAsia" w:hAnsiTheme="minorHAnsi" w:cstheme="minorHAnsi"/>
                <w:b/>
                <w:bCs/>
              </w:rPr>
              <w:t xml:space="preserve"> </w:t>
            </w:r>
            <w:r w:rsidRPr="00F831BA">
              <w:rPr>
                <w:rFonts w:asciiTheme="minorHAnsi" w:eastAsiaTheme="minorEastAsia" w:hAnsiTheme="minorHAnsi" w:cstheme="minorHAnsi"/>
              </w:rPr>
              <w:t xml:space="preserve">for online and print </w:t>
            </w:r>
            <w:proofErr w:type="gramStart"/>
            <w:r w:rsidRPr="00F831BA">
              <w:rPr>
                <w:rFonts w:asciiTheme="minorHAnsi" w:eastAsiaTheme="minorEastAsia" w:hAnsiTheme="minorHAnsi" w:cstheme="minorHAnsi"/>
              </w:rPr>
              <w:t>publications;</w:t>
            </w:r>
            <w:proofErr w:type="gramEnd"/>
            <w:r w:rsidRPr="00F831BA">
              <w:rPr>
                <w:rFonts w:asciiTheme="minorHAnsi" w:eastAsiaTheme="minorEastAsia" w:hAnsiTheme="minorHAnsi" w:cstheme="minorHAnsi"/>
              </w:rPr>
              <w:t xml:space="preserve"> </w:t>
            </w:r>
          </w:p>
          <w:p w14:paraId="6C9D3825" w14:textId="77777777" w:rsidR="002D5A75" w:rsidRPr="00F831BA" w:rsidRDefault="002D5A75" w:rsidP="00D849CD">
            <w:pPr>
              <w:pStyle w:val="CommentText"/>
              <w:numPr>
                <w:ilvl w:val="0"/>
                <w:numId w:val="32"/>
              </w:numPr>
              <w:ind w:hanging="202"/>
              <w:rPr>
                <w:rFonts w:asciiTheme="minorHAnsi" w:eastAsiaTheme="minorEastAsia" w:hAnsiTheme="minorHAnsi" w:cstheme="minorHAnsi"/>
              </w:rPr>
            </w:pPr>
            <w:r w:rsidRPr="00F831BA">
              <w:rPr>
                <w:rFonts w:asciiTheme="minorHAnsi" w:eastAsiaTheme="minorEastAsia" w:hAnsiTheme="minorHAnsi" w:cstheme="minorHAnsi"/>
              </w:rPr>
              <w:t xml:space="preserve">Draft press releases, articles, key messages and other advocacy </w:t>
            </w:r>
            <w:proofErr w:type="gramStart"/>
            <w:r w:rsidRPr="00F831BA">
              <w:rPr>
                <w:rFonts w:asciiTheme="minorHAnsi" w:eastAsiaTheme="minorEastAsia" w:hAnsiTheme="minorHAnsi" w:cstheme="minorHAnsi"/>
              </w:rPr>
              <w:t>materials;</w:t>
            </w:r>
            <w:proofErr w:type="gramEnd"/>
            <w:r w:rsidRPr="00F831BA">
              <w:rPr>
                <w:rFonts w:asciiTheme="minorHAnsi" w:eastAsiaTheme="minorEastAsia" w:hAnsiTheme="minorHAnsi" w:cstheme="minorHAnsi"/>
              </w:rPr>
              <w:t xml:space="preserve"> </w:t>
            </w:r>
          </w:p>
          <w:p w14:paraId="667FCA04" w14:textId="77777777" w:rsidR="002D5A75" w:rsidRPr="00F831BA" w:rsidRDefault="002D5A75" w:rsidP="00D849CD">
            <w:pPr>
              <w:pStyle w:val="CommentText"/>
              <w:numPr>
                <w:ilvl w:val="0"/>
                <w:numId w:val="32"/>
              </w:numPr>
              <w:ind w:hanging="202"/>
              <w:rPr>
                <w:rFonts w:asciiTheme="minorHAnsi" w:eastAsiaTheme="minorEastAsia" w:hAnsiTheme="minorHAnsi" w:cstheme="minorHAnsi"/>
              </w:rPr>
            </w:pPr>
            <w:r w:rsidRPr="00F831BA">
              <w:rPr>
                <w:rFonts w:asciiTheme="minorHAnsi" w:eastAsiaTheme="minorEastAsia" w:hAnsiTheme="minorHAnsi" w:cstheme="minorHAnsi"/>
              </w:rPr>
              <w:t xml:space="preserve">Coordinate the translation, adaptation, or rewriting of information received for the local context; disseminate materials to appropriate </w:t>
            </w:r>
            <w:proofErr w:type="gramStart"/>
            <w:r w:rsidRPr="00F831BA">
              <w:rPr>
                <w:rFonts w:asciiTheme="minorHAnsi" w:eastAsiaTheme="minorEastAsia" w:hAnsiTheme="minorHAnsi" w:cstheme="minorHAnsi"/>
              </w:rPr>
              <w:t>stakeholders;</w:t>
            </w:r>
            <w:proofErr w:type="gramEnd"/>
          </w:p>
          <w:p w14:paraId="4F75EEEB" w14:textId="2A530FA1" w:rsidR="002D5A75" w:rsidRPr="00F831BA" w:rsidRDefault="002D5A75" w:rsidP="00D849CD">
            <w:pPr>
              <w:pStyle w:val="CommentText"/>
              <w:numPr>
                <w:ilvl w:val="0"/>
                <w:numId w:val="32"/>
              </w:numPr>
              <w:ind w:hanging="202"/>
              <w:rPr>
                <w:rFonts w:asciiTheme="minorHAnsi" w:eastAsiaTheme="minorEastAsia" w:hAnsiTheme="minorHAnsi" w:cstheme="minorHAnsi"/>
              </w:rPr>
            </w:pPr>
            <w:r w:rsidRPr="00F831BA">
              <w:rPr>
                <w:rFonts w:asciiTheme="minorHAnsi" w:eastAsiaTheme="minorEastAsia" w:hAnsiTheme="minorHAnsi" w:cstheme="minorHAnsi"/>
              </w:rPr>
              <w:t>Coordinate the publication of materials for final approval; maintain relationships with print</w:t>
            </w:r>
            <w:r w:rsidR="001E4E92" w:rsidRPr="00F831BA">
              <w:rPr>
                <w:rFonts w:asciiTheme="minorHAnsi" w:eastAsiaTheme="minorEastAsia" w:hAnsiTheme="minorHAnsi" w:cstheme="minorHAnsi"/>
              </w:rPr>
              <w:t>ing companies</w:t>
            </w:r>
            <w:r w:rsidRPr="00F831BA">
              <w:rPr>
                <w:rFonts w:asciiTheme="minorHAnsi" w:eastAsiaTheme="minorEastAsia" w:hAnsiTheme="minorHAnsi" w:cstheme="minorHAnsi"/>
              </w:rPr>
              <w:t xml:space="preserve">/ </w:t>
            </w:r>
            <w:proofErr w:type="gramStart"/>
            <w:r w:rsidRPr="00F831BA">
              <w:rPr>
                <w:rFonts w:asciiTheme="minorHAnsi" w:eastAsiaTheme="minorEastAsia" w:hAnsiTheme="minorHAnsi" w:cstheme="minorHAnsi"/>
              </w:rPr>
              <w:t>publishers;</w:t>
            </w:r>
            <w:proofErr w:type="gramEnd"/>
            <w:r w:rsidRPr="00F831BA">
              <w:rPr>
                <w:rFonts w:asciiTheme="minorHAnsi" w:eastAsiaTheme="minorEastAsia" w:hAnsiTheme="minorHAnsi" w:cstheme="minorHAnsi"/>
              </w:rPr>
              <w:t xml:space="preserve"> </w:t>
            </w:r>
          </w:p>
          <w:p w14:paraId="4C004080" w14:textId="6CA7BF48" w:rsidR="001E4E92" w:rsidRPr="00F831BA" w:rsidRDefault="002D5A75" w:rsidP="001E4E92">
            <w:pPr>
              <w:pStyle w:val="ListParagraph"/>
              <w:numPr>
                <w:ilvl w:val="0"/>
                <w:numId w:val="34"/>
              </w:numPr>
              <w:ind w:hanging="202"/>
              <w:rPr>
                <w:rFonts w:asciiTheme="minorHAnsi" w:eastAsiaTheme="minorEastAsia" w:hAnsiTheme="minorHAnsi" w:cstheme="minorHAnsi"/>
              </w:rPr>
            </w:pPr>
            <w:r w:rsidRPr="00F831BA">
              <w:rPr>
                <w:rFonts w:asciiTheme="minorHAnsi" w:eastAsiaTheme="minorEastAsia" w:hAnsiTheme="minorHAnsi" w:cstheme="minorHAnsi"/>
              </w:rPr>
              <w:t>Follow guidelines from RO/</w:t>
            </w:r>
            <w:proofErr w:type="gramStart"/>
            <w:r w:rsidRPr="00F831BA">
              <w:rPr>
                <w:rFonts w:asciiTheme="minorHAnsi" w:eastAsiaTheme="minorEastAsia" w:hAnsiTheme="minorHAnsi" w:cstheme="minorHAnsi"/>
              </w:rPr>
              <w:t>HQ</w:t>
            </w:r>
            <w:r w:rsidR="00E417B6" w:rsidRPr="00F831BA">
              <w:rPr>
                <w:rFonts w:asciiTheme="minorHAnsi" w:eastAsiaTheme="minorEastAsia" w:hAnsiTheme="minorHAnsi" w:cstheme="minorHAnsi"/>
              </w:rPr>
              <w:t>;</w:t>
            </w:r>
            <w:proofErr w:type="gramEnd"/>
            <w:r w:rsidR="001E4E92" w:rsidRPr="00F831BA">
              <w:rPr>
                <w:rFonts w:asciiTheme="minorHAnsi" w:eastAsiaTheme="minorEastAsia" w:hAnsiTheme="minorHAnsi" w:cstheme="minorHAnsi"/>
              </w:rPr>
              <w:t xml:space="preserve"> </w:t>
            </w:r>
          </w:p>
          <w:p w14:paraId="208BE489" w14:textId="7A620D23" w:rsidR="001E4E92" w:rsidRPr="00F831BA" w:rsidRDefault="001E4E92" w:rsidP="001E4E92">
            <w:pPr>
              <w:pStyle w:val="ListParagraph"/>
              <w:numPr>
                <w:ilvl w:val="0"/>
                <w:numId w:val="34"/>
              </w:numPr>
              <w:ind w:hanging="202"/>
              <w:rPr>
                <w:rFonts w:asciiTheme="minorHAnsi" w:eastAsiaTheme="minorEastAsia" w:hAnsiTheme="minorHAnsi" w:cstheme="minorHAnsi"/>
              </w:rPr>
            </w:pPr>
            <w:r w:rsidRPr="00F831BA">
              <w:rPr>
                <w:rFonts w:asciiTheme="minorHAnsi" w:eastAsiaTheme="minorEastAsia" w:hAnsiTheme="minorHAnsi" w:cstheme="minorHAnsi"/>
              </w:rPr>
              <w:t xml:space="preserve">Provide substantive inputs to talking </w:t>
            </w:r>
            <w:proofErr w:type="gramStart"/>
            <w:r w:rsidRPr="00F831BA">
              <w:rPr>
                <w:rFonts w:asciiTheme="minorHAnsi" w:eastAsiaTheme="minorEastAsia" w:hAnsiTheme="minorHAnsi" w:cstheme="minorHAnsi"/>
              </w:rPr>
              <w:t>points</w:t>
            </w:r>
            <w:r w:rsidR="00E417B6" w:rsidRPr="00F831BA">
              <w:rPr>
                <w:rFonts w:asciiTheme="minorHAnsi" w:eastAsiaTheme="minorEastAsia" w:hAnsiTheme="minorHAnsi" w:cstheme="minorHAnsi"/>
              </w:rPr>
              <w:t>;</w:t>
            </w:r>
            <w:proofErr w:type="gramEnd"/>
          </w:p>
          <w:p w14:paraId="31CB31A3" w14:textId="1E9EEBC8" w:rsidR="001E4E92" w:rsidRPr="00F831BA" w:rsidRDefault="001E4E92" w:rsidP="001E4E92">
            <w:pPr>
              <w:pStyle w:val="ListParagraph"/>
              <w:numPr>
                <w:ilvl w:val="0"/>
                <w:numId w:val="34"/>
              </w:numPr>
              <w:ind w:hanging="202"/>
              <w:rPr>
                <w:rFonts w:asciiTheme="minorHAnsi" w:eastAsiaTheme="minorEastAsia" w:hAnsiTheme="minorHAnsi" w:cstheme="minorHAnsi"/>
              </w:rPr>
            </w:pPr>
            <w:r w:rsidRPr="00F831BA">
              <w:rPr>
                <w:rFonts w:asciiTheme="minorHAnsi" w:eastAsiaTheme="minorEastAsia" w:hAnsiTheme="minorHAnsi" w:cstheme="minorHAnsi"/>
              </w:rPr>
              <w:t xml:space="preserve">Draft web articles on UN Women activities, concept notes and any other related </w:t>
            </w:r>
            <w:proofErr w:type="gramStart"/>
            <w:r w:rsidRPr="00F831BA">
              <w:rPr>
                <w:rFonts w:asciiTheme="minorHAnsi" w:eastAsiaTheme="minorEastAsia" w:hAnsiTheme="minorHAnsi" w:cstheme="minorHAnsi"/>
              </w:rPr>
              <w:t>documents</w:t>
            </w:r>
            <w:r w:rsidR="00E417B6" w:rsidRPr="00F831BA">
              <w:rPr>
                <w:rFonts w:asciiTheme="minorHAnsi" w:eastAsiaTheme="minorEastAsia" w:hAnsiTheme="minorHAnsi" w:cstheme="minorHAnsi"/>
              </w:rPr>
              <w:t>;</w:t>
            </w:r>
            <w:proofErr w:type="gramEnd"/>
          </w:p>
          <w:p w14:paraId="23D7DA5F" w14:textId="624048FA" w:rsidR="002D5A75" w:rsidRPr="00F831BA" w:rsidRDefault="001E4E92" w:rsidP="001E4E92">
            <w:pPr>
              <w:pStyle w:val="ListParagraph"/>
              <w:numPr>
                <w:ilvl w:val="0"/>
                <w:numId w:val="34"/>
              </w:numPr>
              <w:ind w:hanging="202"/>
              <w:rPr>
                <w:rFonts w:asciiTheme="minorHAnsi" w:eastAsiaTheme="minorEastAsia" w:hAnsiTheme="minorHAnsi" w:cstheme="minorHAnsi"/>
                <w:szCs w:val="20"/>
              </w:rPr>
            </w:pPr>
            <w:r w:rsidRPr="00F831BA">
              <w:rPr>
                <w:rFonts w:asciiTheme="minorHAnsi" w:eastAsiaTheme="minorEastAsia" w:hAnsiTheme="minorHAnsi" w:cstheme="minorHAnsi"/>
                <w:szCs w:val="20"/>
              </w:rPr>
              <w:t>Draft and share meeting</w:t>
            </w:r>
            <w:r w:rsidR="00E417B6" w:rsidRPr="00F831BA">
              <w:rPr>
                <w:rFonts w:asciiTheme="minorHAnsi" w:eastAsiaTheme="minorEastAsia" w:hAnsiTheme="minorHAnsi" w:cstheme="minorHAnsi"/>
                <w:szCs w:val="20"/>
              </w:rPr>
              <w:t>s</w:t>
            </w:r>
            <w:r w:rsidRPr="00F831BA">
              <w:rPr>
                <w:rFonts w:asciiTheme="minorHAnsi" w:eastAsiaTheme="minorEastAsia" w:hAnsiTheme="minorHAnsi" w:cstheme="minorHAnsi"/>
                <w:szCs w:val="20"/>
              </w:rPr>
              <w:t xml:space="preserve"> minutes</w:t>
            </w:r>
            <w:r w:rsidR="00E417B6" w:rsidRPr="00F831BA">
              <w:rPr>
                <w:rFonts w:asciiTheme="minorHAnsi" w:eastAsiaTheme="minorEastAsia" w:hAnsiTheme="minorHAnsi" w:cstheme="minorHAnsi"/>
                <w:szCs w:val="20"/>
              </w:rPr>
              <w:t xml:space="preserve">, including </w:t>
            </w:r>
            <w:r w:rsidRPr="00F831BA">
              <w:rPr>
                <w:rFonts w:asciiTheme="minorHAnsi" w:eastAsiaTheme="minorEastAsia" w:hAnsiTheme="minorHAnsi" w:cstheme="minorHAnsi"/>
                <w:szCs w:val="20"/>
              </w:rPr>
              <w:t>staff meetings, coordination mechanisms meetings and any other meeting as required by Country Programme Manager</w:t>
            </w:r>
            <w:r w:rsidR="00E417B6" w:rsidRPr="00F831BA">
              <w:rPr>
                <w:rFonts w:asciiTheme="minorHAnsi" w:eastAsiaTheme="minorEastAsia" w:hAnsiTheme="minorHAnsi" w:cstheme="minorHAnsi"/>
                <w:szCs w:val="20"/>
              </w:rPr>
              <w:t xml:space="preserve">/Head of </w:t>
            </w:r>
            <w:proofErr w:type="gramStart"/>
            <w:r w:rsidR="00E417B6" w:rsidRPr="00F831BA">
              <w:rPr>
                <w:rFonts w:asciiTheme="minorHAnsi" w:eastAsiaTheme="minorEastAsia" w:hAnsiTheme="minorHAnsi" w:cstheme="minorHAnsi"/>
                <w:szCs w:val="20"/>
              </w:rPr>
              <w:t>Office</w:t>
            </w:r>
            <w:r w:rsidRPr="00F831BA">
              <w:rPr>
                <w:rFonts w:asciiTheme="minorHAnsi" w:eastAsiaTheme="minorEastAsia" w:hAnsiTheme="minorHAnsi" w:cstheme="minorHAnsi"/>
                <w:szCs w:val="20"/>
              </w:rPr>
              <w:t>;</w:t>
            </w:r>
            <w:proofErr w:type="gramEnd"/>
          </w:p>
          <w:p w14:paraId="2AE1237D" w14:textId="77777777" w:rsidR="002D5A75" w:rsidRPr="00F831BA" w:rsidRDefault="002D5A75" w:rsidP="002D5A75">
            <w:pPr>
              <w:pStyle w:val="CommentText"/>
              <w:rPr>
                <w:rFonts w:asciiTheme="minorHAnsi" w:hAnsiTheme="minorHAnsi" w:cstheme="minorHAnsi"/>
              </w:rPr>
            </w:pPr>
            <w:r w:rsidRPr="00F831BA">
              <w:rPr>
                <w:rFonts w:asciiTheme="minorHAnsi" w:hAnsiTheme="minorHAnsi" w:cstheme="minorHAnsi"/>
              </w:rPr>
              <w:t xml:space="preserve"> </w:t>
            </w:r>
          </w:p>
          <w:p w14:paraId="1A1B3600" w14:textId="7F08FC2B" w:rsidR="002D5A75" w:rsidRPr="00F831BA" w:rsidRDefault="002D5A75" w:rsidP="00D849CD">
            <w:pPr>
              <w:pStyle w:val="CommentText"/>
              <w:numPr>
                <w:ilvl w:val="0"/>
                <w:numId w:val="31"/>
              </w:numPr>
              <w:ind w:left="338" w:hanging="270"/>
              <w:rPr>
                <w:rFonts w:asciiTheme="minorHAnsi" w:eastAsiaTheme="minorEastAsia" w:hAnsiTheme="minorHAnsi" w:cstheme="minorHAnsi"/>
              </w:rPr>
            </w:pPr>
            <w:r w:rsidRPr="00F831BA">
              <w:rPr>
                <w:rFonts w:asciiTheme="minorHAnsi" w:eastAsiaTheme="minorEastAsia" w:hAnsiTheme="minorHAnsi" w:cstheme="minorHAnsi"/>
                <w:b/>
                <w:bCs/>
              </w:rPr>
              <w:t xml:space="preserve">Provide support in the management of the Programme </w:t>
            </w:r>
            <w:r w:rsidR="00307FAB" w:rsidRPr="00F831BA">
              <w:rPr>
                <w:rFonts w:asciiTheme="minorHAnsi" w:eastAsiaTheme="minorEastAsia" w:hAnsiTheme="minorHAnsi" w:cstheme="minorHAnsi"/>
                <w:b/>
                <w:bCs/>
              </w:rPr>
              <w:t>Offic</w:t>
            </w:r>
            <w:r w:rsidRPr="00F831BA">
              <w:rPr>
                <w:rFonts w:asciiTheme="minorHAnsi" w:eastAsiaTheme="minorEastAsia" w:hAnsiTheme="minorHAnsi" w:cstheme="minorHAnsi"/>
                <w:b/>
                <w:bCs/>
              </w:rPr>
              <w:t>e’s social media presence and website</w:t>
            </w:r>
          </w:p>
          <w:p w14:paraId="18B5472D" w14:textId="4923D814" w:rsidR="00D849CD" w:rsidRPr="00F831BA" w:rsidRDefault="00E417B6" w:rsidP="00F831BA">
            <w:pPr>
              <w:pStyle w:val="ListParagraph"/>
              <w:numPr>
                <w:ilvl w:val="0"/>
                <w:numId w:val="33"/>
              </w:numPr>
              <w:ind w:hanging="195"/>
              <w:rPr>
                <w:rFonts w:asciiTheme="minorHAnsi" w:eastAsiaTheme="minorEastAsia" w:hAnsiTheme="minorHAnsi" w:cstheme="minorHAnsi"/>
                <w:szCs w:val="20"/>
              </w:rPr>
            </w:pPr>
            <w:r w:rsidRPr="00F831BA">
              <w:rPr>
                <w:rFonts w:asciiTheme="minorHAnsi" w:eastAsiaTheme="minorEastAsia" w:hAnsiTheme="minorHAnsi" w:cstheme="minorHAnsi"/>
                <w:szCs w:val="20"/>
              </w:rPr>
              <w:t xml:space="preserve">Maintain </w:t>
            </w:r>
            <w:r w:rsidR="00D849CD" w:rsidRPr="00F831BA">
              <w:rPr>
                <w:rFonts w:asciiTheme="minorHAnsi" w:eastAsiaTheme="minorEastAsia" w:hAnsiTheme="minorHAnsi" w:cstheme="minorHAnsi"/>
                <w:szCs w:val="20"/>
              </w:rPr>
              <w:t>media outreach and social media content creation (F</w:t>
            </w:r>
            <w:r w:rsidR="00CA21AC" w:rsidRPr="00F831BA">
              <w:rPr>
                <w:rFonts w:asciiTheme="minorHAnsi" w:eastAsiaTheme="minorEastAsia" w:hAnsiTheme="minorHAnsi" w:cstheme="minorHAnsi"/>
                <w:szCs w:val="20"/>
              </w:rPr>
              <w:t>acebook and</w:t>
            </w:r>
            <w:r w:rsidR="00D849CD" w:rsidRPr="00F831BA">
              <w:rPr>
                <w:rFonts w:asciiTheme="minorHAnsi" w:eastAsiaTheme="minorEastAsia" w:hAnsiTheme="minorHAnsi" w:cstheme="minorHAnsi"/>
                <w:szCs w:val="20"/>
              </w:rPr>
              <w:t xml:space="preserve"> Instagram).</w:t>
            </w:r>
          </w:p>
          <w:p w14:paraId="20F34B55" w14:textId="710EB22C" w:rsidR="002D5A75" w:rsidRPr="00F831BA" w:rsidRDefault="002D5A75" w:rsidP="00F831BA">
            <w:pPr>
              <w:pStyle w:val="CommentText"/>
              <w:numPr>
                <w:ilvl w:val="0"/>
                <w:numId w:val="33"/>
              </w:numPr>
              <w:ind w:hanging="195"/>
              <w:rPr>
                <w:rFonts w:asciiTheme="minorHAnsi" w:eastAsiaTheme="minorEastAsia" w:hAnsiTheme="minorHAnsi" w:cstheme="minorHAnsi"/>
                <w:b/>
                <w:bCs/>
              </w:rPr>
            </w:pPr>
            <w:r w:rsidRPr="00F831BA">
              <w:rPr>
                <w:rFonts w:asciiTheme="minorHAnsi" w:eastAsiaTheme="minorEastAsia" w:hAnsiTheme="minorHAnsi" w:cstheme="minorHAnsi"/>
              </w:rPr>
              <w:t xml:space="preserve">Identify stories, and provide input to the development of content for the website hosted at the Regional </w:t>
            </w:r>
            <w:r w:rsidR="00E417B6" w:rsidRPr="00F831BA">
              <w:rPr>
                <w:rFonts w:asciiTheme="minorHAnsi" w:eastAsiaTheme="minorEastAsia" w:hAnsiTheme="minorHAnsi" w:cstheme="minorHAnsi"/>
              </w:rPr>
              <w:t xml:space="preserve">and Country level </w:t>
            </w:r>
            <w:r w:rsidRPr="00F831BA">
              <w:rPr>
                <w:rFonts w:asciiTheme="minorHAnsi" w:eastAsiaTheme="minorEastAsia" w:hAnsiTheme="minorHAnsi" w:cstheme="minorHAnsi"/>
              </w:rPr>
              <w:t>Office</w:t>
            </w:r>
            <w:r w:rsidR="00E417B6" w:rsidRPr="00F831BA">
              <w:rPr>
                <w:rFonts w:asciiTheme="minorHAnsi" w:eastAsiaTheme="minorEastAsia" w:hAnsiTheme="minorHAnsi" w:cstheme="minorHAnsi"/>
              </w:rPr>
              <w:t>s</w:t>
            </w:r>
            <w:r w:rsidRPr="00F831BA">
              <w:rPr>
                <w:rFonts w:asciiTheme="minorHAnsi" w:eastAsiaTheme="minorEastAsia" w:hAnsiTheme="minorHAnsi" w:cstheme="minorHAnsi"/>
              </w:rPr>
              <w:t xml:space="preserve"> and social media </w:t>
            </w:r>
            <w:proofErr w:type="gramStart"/>
            <w:r w:rsidRPr="00F831BA">
              <w:rPr>
                <w:rFonts w:asciiTheme="minorHAnsi" w:eastAsiaTheme="minorEastAsia" w:hAnsiTheme="minorHAnsi" w:cstheme="minorHAnsi"/>
              </w:rPr>
              <w:t>channels;</w:t>
            </w:r>
            <w:proofErr w:type="gramEnd"/>
          </w:p>
          <w:p w14:paraId="309DD199" w14:textId="7F255B4B" w:rsidR="002D5A75" w:rsidRPr="00F831BA" w:rsidRDefault="002D5A75" w:rsidP="00D849CD">
            <w:pPr>
              <w:pStyle w:val="CommentText"/>
              <w:numPr>
                <w:ilvl w:val="0"/>
                <w:numId w:val="33"/>
              </w:numPr>
              <w:ind w:hanging="202"/>
              <w:rPr>
                <w:rFonts w:asciiTheme="minorHAnsi" w:eastAsiaTheme="minorEastAsia" w:hAnsiTheme="minorHAnsi" w:cstheme="minorHAnsi"/>
              </w:rPr>
            </w:pPr>
            <w:r w:rsidRPr="00F831BA">
              <w:rPr>
                <w:rFonts w:asciiTheme="minorHAnsi" w:eastAsiaTheme="minorEastAsia" w:hAnsiTheme="minorHAnsi" w:cstheme="minorHAnsi"/>
              </w:rPr>
              <w:t xml:space="preserve">Update the website and social media channels, </w:t>
            </w:r>
            <w:r w:rsidR="00E417B6" w:rsidRPr="00F831BA">
              <w:rPr>
                <w:rFonts w:asciiTheme="minorHAnsi" w:eastAsiaTheme="minorEastAsia" w:hAnsiTheme="minorHAnsi" w:cstheme="minorHAnsi"/>
              </w:rPr>
              <w:t xml:space="preserve">ensuring </w:t>
            </w:r>
            <w:r w:rsidRPr="00F831BA">
              <w:rPr>
                <w:rFonts w:asciiTheme="minorHAnsi" w:eastAsiaTheme="minorEastAsia" w:hAnsiTheme="minorHAnsi" w:cstheme="minorHAnsi"/>
              </w:rPr>
              <w:t xml:space="preserve">consistency in </w:t>
            </w:r>
            <w:proofErr w:type="gramStart"/>
            <w:r w:rsidRPr="00F831BA">
              <w:rPr>
                <w:rFonts w:asciiTheme="minorHAnsi" w:eastAsiaTheme="minorEastAsia" w:hAnsiTheme="minorHAnsi" w:cstheme="minorHAnsi"/>
              </w:rPr>
              <w:t>branding;</w:t>
            </w:r>
            <w:proofErr w:type="gramEnd"/>
            <w:r w:rsidRPr="00F831BA">
              <w:rPr>
                <w:rFonts w:asciiTheme="minorHAnsi" w:eastAsiaTheme="minorEastAsia" w:hAnsiTheme="minorHAnsi" w:cstheme="minorHAnsi"/>
              </w:rPr>
              <w:t xml:space="preserve"> </w:t>
            </w:r>
          </w:p>
          <w:p w14:paraId="317EACA1" w14:textId="77777777" w:rsidR="002D5A75" w:rsidRPr="00F831BA" w:rsidRDefault="002D5A75" w:rsidP="00D849CD">
            <w:pPr>
              <w:pStyle w:val="CommentText"/>
              <w:numPr>
                <w:ilvl w:val="0"/>
                <w:numId w:val="33"/>
              </w:numPr>
              <w:ind w:hanging="202"/>
              <w:rPr>
                <w:rFonts w:asciiTheme="minorHAnsi" w:eastAsiaTheme="minorEastAsia" w:hAnsiTheme="minorHAnsi" w:cstheme="minorHAnsi"/>
              </w:rPr>
            </w:pPr>
            <w:r w:rsidRPr="00F831BA">
              <w:rPr>
                <w:rFonts w:asciiTheme="minorHAnsi" w:eastAsiaTheme="minorEastAsia" w:hAnsiTheme="minorHAnsi" w:cstheme="minorHAnsi"/>
              </w:rPr>
              <w:t xml:space="preserve">Research, compile and produce reports on web statistics on a regular basis and electronic surveys, as </w:t>
            </w:r>
            <w:proofErr w:type="gramStart"/>
            <w:r w:rsidRPr="00F831BA">
              <w:rPr>
                <w:rFonts w:asciiTheme="minorHAnsi" w:eastAsiaTheme="minorEastAsia" w:hAnsiTheme="minorHAnsi" w:cstheme="minorHAnsi"/>
              </w:rPr>
              <w:t>required;</w:t>
            </w:r>
            <w:proofErr w:type="gramEnd"/>
          </w:p>
          <w:p w14:paraId="63B1725B" w14:textId="3E4D0AAC" w:rsidR="002D5A75" w:rsidRPr="00F831BA" w:rsidRDefault="002D5A75" w:rsidP="00D849CD">
            <w:pPr>
              <w:pStyle w:val="CommentText"/>
              <w:numPr>
                <w:ilvl w:val="0"/>
                <w:numId w:val="33"/>
              </w:numPr>
              <w:ind w:hanging="202"/>
              <w:rPr>
                <w:rFonts w:asciiTheme="minorHAnsi" w:eastAsiaTheme="minorEastAsia" w:hAnsiTheme="minorHAnsi" w:cstheme="minorHAnsi"/>
              </w:rPr>
            </w:pPr>
            <w:r w:rsidRPr="00F831BA">
              <w:rPr>
                <w:rFonts w:asciiTheme="minorHAnsi" w:eastAsiaTheme="minorEastAsia" w:hAnsiTheme="minorHAnsi" w:cstheme="minorHAnsi"/>
              </w:rPr>
              <w:t xml:space="preserve">Maintain files, databases, and systems relevant to the </w:t>
            </w:r>
            <w:r w:rsidRPr="00F831BA">
              <w:rPr>
                <w:rFonts w:asciiTheme="minorHAnsi" w:eastAsiaTheme="minorEastAsia" w:hAnsiTheme="minorHAnsi" w:cstheme="minorHAnsi"/>
                <w:bCs/>
              </w:rPr>
              <w:t>Programme Presence</w:t>
            </w:r>
            <w:r w:rsidRPr="00F831BA">
              <w:rPr>
                <w:rFonts w:asciiTheme="minorHAnsi" w:eastAsiaTheme="minorEastAsia" w:hAnsiTheme="minorHAnsi" w:cstheme="minorHAnsi"/>
              </w:rPr>
              <w:t>’s digital presence.</w:t>
            </w:r>
          </w:p>
          <w:p w14:paraId="297CED0B" w14:textId="77777777" w:rsidR="002D5A75" w:rsidRDefault="002D5A75" w:rsidP="002D5A75">
            <w:pPr>
              <w:pStyle w:val="CommentText"/>
              <w:rPr>
                <w:rFonts w:asciiTheme="minorHAnsi" w:hAnsiTheme="minorHAnsi" w:cstheme="minorHAnsi"/>
              </w:rPr>
            </w:pPr>
            <w:r w:rsidRPr="00F831BA">
              <w:rPr>
                <w:rFonts w:asciiTheme="minorHAnsi" w:hAnsiTheme="minorHAnsi" w:cstheme="minorHAnsi"/>
              </w:rPr>
              <w:t xml:space="preserve"> </w:t>
            </w:r>
          </w:p>
          <w:p w14:paraId="73355C5D" w14:textId="77777777" w:rsidR="00F831BA" w:rsidRPr="00F831BA" w:rsidRDefault="00F831BA" w:rsidP="002D5A75">
            <w:pPr>
              <w:pStyle w:val="CommentText"/>
              <w:rPr>
                <w:rFonts w:asciiTheme="minorHAnsi" w:hAnsiTheme="minorHAnsi" w:cstheme="minorHAnsi"/>
              </w:rPr>
            </w:pPr>
          </w:p>
          <w:p w14:paraId="389E8C9F" w14:textId="1448DE7B" w:rsidR="002D5A75" w:rsidRPr="00F831BA" w:rsidRDefault="002D5A75" w:rsidP="00D849CD">
            <w:pPr>
              <w:pStyle w:val="CommentText"/>
              <w:numPr>
                <w:ilvl w:val="0"/>
                <w:numId w:val="31"/>
              </w:numPr>
              <w:ind w:left="338" w:hanging="270"/>
              <w:rPr>
                <w:rFonts w:asciiTheme="minorHAnsi" w:eastAsiaTheme="minorEastAsia" w:hAnsiTheme="minorHAnsi" w:cstheme="minorHAnsi"/>
                <w:b/>
                <w:bCs/>
              </w:rPr>
            </w:pPr>
            <w:r w:rsidRPr="00F831BA">
              <w:rPr>
                <w:rFonts w:asciiTheme="minorHAnsi" w:eastAsiaTheme="minorEastAsia" w:hAnsiTheme="minorHAnsi" w:cstheme="minorHAnsi"/>
                <w:b/>
                <w:bCs/>
              </w:rPr>
              <w:t xml:space="preserve">Provide media relations support to the </w:t>
            </w:r>
            <w:r w:rsidR="008C3FFE" w:rsidRPr="00F831BA">
              <w:rPr>
                <w:rFonts w:asciiTheme="minorHAnsi" w:eastAsiaTheme="minorEastAsia" w:hAnsiTheme="minorHAnsi" w:cstheme="minorHAnsi"/>
                <w:b/>
                <w:bCs/>
              </w:rPr>
              <w:t>Programme Coordinator</w:t>
            </w:r>
            <w:r w:rsidR="00E417B6" w:rsidRPr="00F831BA">
              <w:rPr>
                <w:rFonts w:asciiTheme="minorHAnsi" w:eastAsiaTheme="minorEastAsia" w:hAnsiTheme="minorHAnsi" w:cstheme="minorHAnsi"/>
                <w:b/>
                <w:bCs/>
              </w:rPr>
              <w:t>s</w:t>
            </w:r>
          </w:p>
          <w:p w14:paraId="3585907F" w14:textId="64B9F12C" w:rsidR="002D5A75" w:rsidRPr="00F831BA" w:rsidRDefault="002D5A75" w:rsidP="001E4E92">
            <w:pPr>
              <w:pStyle w:val="CommentText"/>
              <w:numPr>
                <w:ilvl w:val="0"/>
                <w:numId w:val="34"/>
              </w:numPr>
              <w:ind w:hanging="202"/>
              <w:rPr>
                <w:rFonts w:asciiTheme="minorHAnsi" w:eastAsiaTheme="minorEastAsia" w:hAnsiTheme="minorHAnsi" w:cstheme="minorHAnsi"/>
              </w:rPr>
            </w:pPr>
            <w:r w:rsidRPr="00F831BA">
              <w:rPr>
                <w:rFonts w:asciiTheme="minorHAnsi" w:eastAsiaTheme="minorEastAsia" w:hAnsiTheme="minorHAnsi" w:cstheme="minorHAnsi"/>
              </w:rPr>
              <w:t>Serve as a focal point on UN Women</w:t>
            </w:r>
            <w:r w:rsidR="001E4E92" w:rsidRPr="00F831BA">
              <w:rPr>
                <w:rFonts w:asciiTheme="minorHAnsi" w:eastAsiaTheme="minorEastAsia" w:hAnsiTheme="minorHAnsi" w:cstheme="minorHAnsi"/>
              </w:rPr>
              <w:t>’</w:t>
            </w:r>
            <w:r w:rsidRPr="00F831BA">
              <w:rPr>
                <w:rFonts w:asciiTheme="minorHAnsi" w:eastAsiaTheme="minorEastAsia" w:hAnsiTheme="minorHAnsi" w:cstheme="minorHAnsi"/>
              </w:rPr>
              <w:t xml:space="preserve"> activities open to the press, as </w:t>
            </w:r>
            <w:proofErr w:type="gramStart"/>
            <w:r w:rsidRPr="00F831BA">
              <w:rPr>
                <w:rFonts w:asciiTheme="minorHAnsi" w:eastAsiaTheme="minorEastAsia" w:hAnsiTheme="minorHAnsi" w:cstheme="minorHAnsi"/>
              </w:rPr>
              <w:t>necessary;</w:t>
            </w:r>
            <w:proofErr w:type="gramEnd"/>
          </w:p>
          <w:p w14:paraId="60051EB8" w14:textId="77777777" w:rsidR="002D5A75" w:rsidRPr="00F831BA" w:rsidRDefault="002D5A75" w:rsidP="001E4E92">
            <w:pPr>
              <w:pStyle w:val="CommentText"/>
              <w:numPr>
                <w:ilvl w:val="0"/>
                <w:numId w:val="34"/>
              </w:numPr>
              <w:ind w:hanging="202"/>
              <w:rPr>
                <w:rFonts w:asciiTheme="minorHAnsi" w:eastAsiaTheme="minorEastAsia" w:hAnsiTheme="minorHAnsi" w:cstheme="minorHAnsi"/>
              </w:rPr>
            </w:pPr>
            <w:r w:rsidRPr="00F831BA">
              <w:rPr>
                <w:rFonts w:asciiTheme="minorHAnsi" w:eastAsiaTheme="minorEastAsia" w:hAnsiTheme="minorHAnsi" w:cstheme="minorHAnsi"/>
              </w:rPr>
              <w:t xml:space="preserve">Maintain and update database of relevant press in </w:t>
            </w:r>
            <w:proofErr w:type="gramStart"/>
            <w:r w:rsidRPr="00F831BA">
              <w:rPr>
                <w:rFonts w:asciiTheme="minorHAnsi" w:eastAsiaTheme="minorEastAsia" w:hAnsiTheme="minorHAnsi" w:cstheme="minorHAnsi"/>
              </w:rPr>
              <w:t>country;</w:t>
            </w:r>
            <w:proofErr w:type="gramEnd"/>
          </w:p>
          <w:p w14:paraId="255CDC15" w14:textId="6CD4C40A" w:rsidR="001E4E92" w:rsidRPr="00F831BA" w:rsidRDefault="001E4E92" w:rsidP="001E4E92">
            <w:pPr>
              <w:pStyle w:val="ListParagraph"/>
              <w:numPr>
                <w:ilvl w:val="0"/>
                <w:numId w:val="34"/>
              </w:numPr>
              <w:ind w:hanging="202"/>
              <w:rPr>
                <w:rFonts w:asciiTheme="minorHAnsi" w:eastAsiaTheme="minorEastAsia" w:hAnsiTheme="minorHAnsi" w:cstheme="minorHAnsi"/>
                <w:szCs w:val="20"/>
              </w:rPr>
            </w:pPr>
            <w:r w:rsidRPr="00F831BA">
              <w:rPr>
                <w:rFonts w:asciiTheme="minorHAnsi" w:eastAsiaTheme="minorEastAsia" w:hAnsiTheme="minorHAnsi" w:cstheme="minorHAnsi"/>
                <w:szCs w:val="20"/>
              </w:rPr>
              <w:t xml:space="preserve">Provide support to advocacy efforts and campaigns by organizing roundtable discussions, press conferences, and other publicity events and providing inputs to briefing materials and press </w:t>
            </w:r>
            <w:proofErr w:type="gramStart"/>
            <w:r w:rsidRPr="00F831BA">
              <w:rPr>
                <w:rFonts w:asciiTheme="minorHAnsi" w:eastAsiaTheme="minorEastAsia" w:hAnsiTheme="minorHAnsi" w:cstheme="minorHAnsi"/>
                <w:szCs w:val="20"/>
              </w:rPr>
              <w:t>releases;</w:t>
            </w:r>
            <w:proofErr w:type="gramEnd"/>
          </w:p>
          <w:p w14:paraId="4D18D81C" w14:textId="572C38E4" w:rsidR="001E4E92" w:rsidRPr="00F831BA" w:rsidRDefault="00F01ECC" w:rsidP="001E4E92">
            <w:pPr>
              <w:pStyle w:val="ListParagraph"/>
              <w:numPr>
                <w:ilvl w:val="0"/>
                <w:numId w:val="34"/>
              </w:numPr>
              <w:ind w:hanging="202"/>
              <w:rPr>
                <w:rFonts w:asciiTheme="minorHAnsi" w:eastAsiaTheme="minorEastAsia" w:hAnsiTheme="minorHAnsi" w:cstheme="minorHAnsi"/>
                <w:szCs w:val="20"/>
              </w:rPr>
            </w:pPr>
            <w:r w:rsidRPr="00F831BA">
              <w:rPr>
                <w:rFonts w:asciiTheme="minorHAnsi" w:eastAsiaTheme="minorEastAsia" w:hAnsiTheme="minorHAnsi" w:cstheme="minorHAnsi"/>
                <w:szCs w:val="20"/>
              </w:rPr>
              <w:t xml:space="preserve">Create </w:t>
            </w:r>
            <w:r w:rsidR="001E4E92" w:rsidRPr="00F831BA">
              <w:rPr>
                <w:rFonts w:asciiTheme="minorHAnsi" w:eastAsiaTheme="minorEastAsia" w:hAnsiTheme="minorHAnsi" w:cstheme="minorHAnsi"/>
                <w:szCs w:val="20"/>
              </w:rPr>
              <w:t>infographics and video reels by using relevant applications.</w:t>
            </w:r>
          </w:p>
          <w:p w14:paraId="4D278330" w14:textId="0C4CA0B6" w:rsidR="001E4E92" w:rsidRPr="00F831BA" w:rsidRDefault="00F01ECC" w:rsidP="001E4E92">
            <w:pPr>
              <w:pStyle w:val="ListParagraph"/>
              <w:numPr>
                <w:ilvl w:val="0"/>
                <w:numId w:val="34"/>
              </w:numPr>
              <w:ind w:hanging="202"/>
              <w:rPr>
                <w:rFonts w:asciiTheme="minorHAnsi" w:eastAsiaTheme="minorEastAsia" w:hAnsiTheme="minorHAnsi" w:cstheme="minorHAnsi"/>
                <w:szCs w:val="20"/>
              </w:rPr>
            </w:pPr>
            <w:r w:rsidRPr="00F831BA">
              <w:rPr>
                <w:rFonts w:asciiTheme="minorHAnsi" w:eastAsiaTheme="minorEastAsia" w:hAnsiTheme="minorHAnsi" w:cstheme="minorHAnsi"/>
                <w:szCs w:val="20"/>
              </w:rPr>
              <w:t xml:space="preserve">Write </w:t>
            </w:r>
            <w:r w:rsidR="001E4E92" w:rsidRPr="00F831BA">
              <w:rPr>
                <w:rFonts w:asciiTheme="minorHAnsi" w:eastAsiaTheme="minorEastAsia" w:hAnsiTheme="minorHAnsi" w:cstheme="minorHAnsi"/>
                <w:szCs w:val="20"/>
              </w:rPr>
              <w:t xml:space="preserve">success stories, data collection, creation of photo bank, </w:t>
            </w:r>
            <w:r w:rsidRPr="00F831BA">
              <w:rPr>
                <w:rFonts w:asciiTheme="minorHAnsi" w:eastAsiaTheme="minorEastAsia" w:hAnsiTheme="minorHAnsi" w:cstheme="minorHAnsi"/>
                <w:szCs w:val="20"/>
              </w:rPr>
              <w:t xml:space="preserve">take </w:t>
            </w:r>
            <w:r w:rsidR="001E4E92" w:rsidRPr="00F831BA">
              <w:rPr>
                <w:rFonts w:asciiTheme="minorHAnsi" w:eastAsiaTheme="minorEastAsia" w:hAnsiTheme="minorHAnsi" w:cstheme="minorHAnsi"/>
                <w:szCs w:val="20"/>
              </w:rPr>
              <w:t>photos during events</w:t>
            </w:r>
            <w:r w:rsidRPr="00F831BA">
              <w:rPr>
                <w:rFonts w:asciiTheme="minorHAnsi" w:eastAsiaTheme="minorEastAsia" w:hAnsiTheme="minorHAnsi" w:cstheme="minorHAnsi"/>
                <w:szCs w:val="20"/>
              </w:rPr>
              <w:t>;</w:t>
            </w:r>
            <w:r w:rsidR="001E4E92" w:rsidRPr="00F831BA">
              <w:rPr>
                <w:rFonts w:asciiTheme="minorHAnsi" w:eastAsiaTheme="minorEastAsia" w:hAnsiTheme="minorHAnsi" w:cstheme="minorHAnsi"/>
                <w:szCs w:val="20"/>
              </w:rPr>
              <w:t xml:space="preserve"> awareness raising on </w:t>
            </w:r>
            <w:proofErr w:type="spellStart"/>
            <w:r w:rsidR="001E4E92" w:rsidRPr="00F831BA">
              <w:rPr>
                <w:rFonts w:asciiTheme="minorHAnsi" w:eastAsiaTheme="minorEastAsia" w:hAnsiTheme="minorHAnsi" w:cstheme="minorHAnsi"/>
                <w:szCs w:val="20"/>
              </w:rPr>
              <w:t>programme</w:t>
            </w:r>
            <w:proofErr w:type="spellEnd"/>
            <w:r w:rsidR="001E4E92" w:rsidRPr="00F831BA">
              <w:rPr>
                <w:rFonts w:asciiTheme="minorHAnsi" w:eastAsiaTheme="minorEastAsia" w:hAnsiTheme="minorHAnsi" w:cstheme="minorHAnsi"/>
                <w:szCs w:val="20"/>
              </w:rPr>
              <w:t xml:space="preserve"> activities and support with social media posts.</w:t>
            </w:r>
          </w:p>
          <w:p w14:paraId="7FE09A2E" w14:textId="72BE0AAE" w:rsidR="001E4E92" w:rsidRPr="00F831BA" w:rsidRDefault="00F01ECC" w:rsidP="001E4E92">
            <w:pPr>
              <w:pStyle w:val="ListParagraph"/>
              <w:numPr>
                <w:ilvl w:val="0"/>
                <w:numId w:val="34"/>
              </w:numPr>
              <w:ind w:hanging="202"/>
              <w:rPr>
                <w:rFonts w:asciiTheme="minorHAnsi" w:eastAsiaTheme="minorEastAsia" w:hAnsiTheme="minorHAnsi" w:cstheme="minorHAnsi"/>
                <w:szCs w:val="20"/>
              </w:rPr>
            </w:pPr>
            <w:r w:rsidRPr="00F831BA">
              <w:rPr>
                <w:rFonts w:asciiTheme="minorHAnsi" w:eastAsiaTheme="minorEastAsia" w:hAnsiTheme="minorHAnsi" w:cstheme="minorHAnsi"/>
                <w:szCs w:val="20"/>
              </w:rPr>
              <w:t xml:space="preserve">Communicate </w:t>
            </w:r>
            <w:r w:rsidR="001E4E92" w:rsidRPr="00F831BA">
              <w:rPr>
                <w:rFonts w:asciiTheme="minorHAnsi" w:eastAsiaTheme="minorEastAsia" w:hAnsiTheme="minorHAnsi" w:cstheme="minorHAnsi"/>
                <w:szCs w:val="20"/>
              </w:rPr>
              <w:t xml:space="preserve">with partners on media-related </w:t>
            </w:r>
            <w:proofErr w:type="gramStart"/>
            <w:r w:rsidR="001E4E92" w:rsidRPr="00F831BA">
              <w:rPr>
                <w:rFonts w:asciiTheme="minorHAnsi" w:eastAsiaTheme="minorEastAsia" w:hAnsiTheme="minorHAnsi" w:cstheme="minorHAnsi"/>
                <w:szCs w:val="20"/>
              </w:rPr>
              <w:t>work;</w:t>
            </w:r>
            <w:proofErr w:type="gramEnd"/>
          </w:p>
          <w:p w14:paraId="2F0AEFDF" w14:textId="170CA6FC" w:rsidR="001E4E92" w:rsidRPr="00F831BA" w:rsidRDefault="001E4E92" w:rsidP="001E4E92">
            <w:pPr>
              <w:pStyle w:val="ListParagraph"/>
              <w:numPr>
                <w:ilvl w:val="0"/>
                <w:numId w:val="34"/>
              </w:numPr>
              <w:ind w:hanging="202"/>
              <w:rPr>
                <w:rFonts w:asciiTheme="minorHAnsi" w:eastAsiaTheme="minorEastAsia" w:hAnsiTheme="minorHAnsi" w:cstheme="minorHAnsi"/>
                <w:szCs w:val="20"/>
              </w:rPr>
            </w:pPr>
            <w:r w:rsidRPr="00F831BA">
              <w:rPr>
                <w:rFonts w:asciiTheme="minorHAnsi" w:eastAsiaTheme="minorEastAsia" w:hAnsiTheme="minorHAnsi" w:cstheme="minorHAnsi"/>
                <w:szCs w:val="20"/>
              </w:rPr>
              <w:t xml:space="preserve">Maintain library/ database of reference materials, photos, and digital </w:t>
            </w:r>
            <w:proofErr w:type="gramStart"/>
            <w:r w:rsidRPr="00F831BA">
              <w:rPr>
                <w:rFonts w:asciiTheme="minorHAnsi" w:eastAsiaTheme="minorEastAsia" w:hAnsiTheme="minorHAnsi" w:cstheme="minorHAnsi"/>
                <w:szCs w:val="20"/>
              </w:rPr>
              <w:t>assets;</w:t>
            </w:r>
            <w:proofErr w:type="gramEnd"/>
          </w:p>
          <w:p w14:paraId="5EC4015F" w14:textId="1E9EB174" w:rsidR="002D5A75" w:rsidRPr="00F831BA" w:rsidRDefault="002D5A75" w:rsidP="002D5A75">
            <w:pPr>
              <w:pStyle w:val="CommentText"/>
              <w:rPr>
                <w:rFonts w:asciiTheme="minorHAnsi" w:hAnsiTheme="minorHAnsi" w:cstheme="minorHAnsi"/>
              </w:rPr>
            </w:pPr>
          </w:p>
          <w:p w14:paraId="20757BF8" w14:textId="77777777" w:rsidR="002D5A75" w:rsidRPr="00F831BA" w:rsidRDefault="002D5A75" w:rsidP="00D849CD">
            <w:pPr>
              <w:pStyle w:val="CommentText"/>
              <w:numPr>
                <w:ilvl w:val="0"/>
                <w:numId w:val="31"/>
              </w:numPr>
              <w:ind w:left="338" w:hanging="270"/>
              <w:rPr>
                <w:rFonts w:asciiTheme="minorHAnsi" w:eastAsiaTheme="minorEastAsia" w:hAnsiTheme="minorHAnsi" w:cstheme="minorHAnsi"/>
                <w:b/>
                <w:bCs/>
              </w:rPr>
            </w:pPr>
            <w:r w:rsidRPr="00F831BA">
              <w:rPr>
                <w:rFonts w:asciiTheme="minorHAnsi" w:eastAsiaTheme="minorEastAsia" w:hAnsiTheme="minorHAnsi" w:cstheme="minorHAnsi"/>
                <w:b/>
                <w:bCs/>
              </w:rPr>
              <w:t>Facilitate knowledge management and sharing</w:t>
            </w:r>
          </w:p>
          <w:p w14:paraId="5621A67E" w14:textId="77777777" w:rsidR="002D5A75" w:rsidRPr="00F831BA" w:rsidRDefault="002D5A75" w:rsidP="00D849CD">
            <w:pPr>
              <w:pStyle w:val="CommentText"/>
              <w:numPr>
                <w:ilvl w:val="0"/>
                <w:numId w:val="35"/>
              </w:numPr>
              <w:ind w:hanging="202"/>
              <w:rPr>
                <w:rFonts w:asciiTheme="minorHAnsi" w:eastAsiaTheme="minorEastAsia" w:hAnsiTheme="minorHAnsi" w:cstheme="minorHAnsi"/>
              </w:rPr>
            </w:pPr>
            <w:r w:rsidRPr="00F831BA">
              <w:rPr>
                <w:rFonts w:asciiTheme="minorHAnsi" w:eastAsiaTheme="minorEastAsia" w:hAnsiTheme="minorHAnsi" w:cstheme="minorHAnsi"/>
              </w:rPr>
              <w:t xml:space="preserve">Contribute to the identification of best practices and lessons </w:t>
            </w:r>
            <w:proofErr w:type="gramStart"/>
            <w:r w:rsidRPr="00F831BA">
              <w:rPr>
                <w:rFonts w:asciiTheme="minorHAnsi" w:eastAsiaTheme="minorEastAsia" w:hAnsiTheme="minorHAnsi" w:cstheme="minorHAnsi"/>
              </w:rPr>
              <w:t>learned;</w:t>
            </w:r>
            <w:proofErr w:type="gramEnd"/>
          </w:p>
          <w:p w14:paraId="7C73693C" w14:textId="7FACA79F" w:rsidR="00D849CD" w:rsidRPr="00F831BA" w:rsidRDefault="002D5A75" w:rsidP="00D849CD">
            <w:pPr>
              <w:pStyle w:val="CommentText"/>
              <w:numPr>
                <w:ilvl w:val="0"/>
                <w:numId w:val="35"/>
              </w:numPr>
              <w:ind w:hanging="202"/>
              <w:rPr>
                <w:rFonts w:asciiTheme="minorHAnsi" w:eastAsiaTheme="minorEastAsia" w:hAnsiTheme="minorHAnsi" w:cstheme="minorHAnsi"/>
              </w:rPr>
            </w:pPr>
            <w:r w:rsidRPr="00F831BA">
              <w:rPr>
                <w:rFonts w:asciiTheme="minorHAnsi" w:eastAsiaTheme="minorEastAsia" w:hAnsiTheme="minorHAnsi" w:cstheme="minorHAnsi"/>
              </w:rPr>
              <w:t xml:space="preserve">Organize </w:t>
            </w:r>
            <w:r w:rsidR="00F01ECC" w:rsidRPr="00F831BA">
              <w:rPr>
                <w:rFonts w:asciiTheme="minorHAnsi" w:eastAsiaTheme="minorEastAsia" w:hAnsiTheme="minorHAnsi" w:cstheme="minorHAnsi"/>
              </w:rPr>
              <w:t xml:space="preserve">training sessions </w:t>
            </w:r>
            <w:r w:rsidRPr="00F831BA">
              <w:rPr>
                <w:rFonts w:asciiTheme="minorHAnsi" w:eastAsiaTheme="minorEastAsia" w:hAnsiTheme="minorHAnsi" w:cstheme="minorHAnsi"/>
              </w:rPr>
              <w:t xml:space="preserve">and workshops on communication </w:t>
            </w:r>
            <w:proofErr w:type="gramStart"/>
            <w:r w:rsidRPr="00F831BA">
              <w:rPr>
                <w:rFonts w:asciiTheme="minorHAnsi" w:eastAsiaTheme="minorEastAsia" w:hAnsiTheme="minorHAnsi" w:cstheme="minorHAnsi"/>
              </w:rPr>
              <w:t>practices;</w:t>
            </w:r>
            <w:proofErr w:type="gramEnd"/>
            <w:r w:rsidR="00D849CD" w:rsidRPr="00F831BA">
              <w:t xml:space="preserve"> </w:t>
            </w:r>
          </w:p>
          <w:p w14:paraId="63FD21F6" w14:textId="5989FE6F" w:rsidR="002D5A75" w:rsidRPr="00F831BA" w:rsidRDefault="00F01ECC" w:rsidP="00D849CD">
            <w:pPr>
              <w:pStyle w:val="CommentText"/>
              <w:numPr>
                <w:ilvl w:val="0"/>
                <w:numId w:val="35"/>
              </w:numPr>
              <w:ind w:hanging="202"/>
              <w:rPr>
                <w:rFonts w:asciiTheme="minorHAnsi" w:eastAsiaTheme="minorEastAsia" w:hAnsiTheme="minorHAnsi" w:cstheme="minorHAnsi"/>
              </w:rPr>
            </w:pPr>
            <w:r w:rsidRPr="00F831BA">
              <w:rPr>
                <w:rFonts w:asciiTheme="minorHAnsi" w:eastAsiaTheme="minorEastAsia" w:hAnsiTheme="minorHAnsi" w:cstheme="minorHAnsi"/>
              </w:rPr>
              <w:t xml:space="preserve">Prepare </w:t>
            </w:r>
            <w:r w:rsidR="00D849CD" w:rsidRPr="00F831BA">
              <w:rPr>
                <w:rFonts w:asciiTheme="minorHAnsi" w:eastAsiaTheme="minorEastAsia" w:hAnsiTheme="minorHAnsi" w:cstheme="minorHAnsi"/>
              </w:rPr>
              <w:t xml:space="preserve">training, workshop or advocacy </w:t>
            </w:r>
            <w:proofErr w:type="gramStart"/>
            <w:r w:rsidR="00D849CD" w:rsidRPr="00F831BA">
              <w:rPr>
                <w:rFonts w:asciiTheme="minorHAnsi" w:eastAsiaTheme="minorEastAsia" w:hAnsiTheme="minorHAnsi" w:cstheme="minorHAnsi"/>
              </w:rPr>
              <w:t>actions;</w:t>
            </w:r>
            <w:proofErr w:type="gramEnd"/>
          </w:p>
          <w:p w14:paraId="010CD3AE" w14:textId="5C03691D" w:rsidR="002D5A75" w:rsidRPr="00F831BA" w:rsidRDefault="002D5A75" w:rsidP="00D849CD">
            <w:pPr>
              <w:pStyle w:val="CommentText"/>
              <w:numPr>
                <w:ilvl w:val="0"/>
                <w:numId w:val="35"/>
              </w:numPr>
              <w:ind w:hanging="202"/>
              <w:rPr>
                <w:rFonts w:asciiTheme="minorHAnsi" w:eastAsiaTheme="minorEastAsia" w:hAnsiTheme="minorHAnsi" w:cstheme="minorHAnsi"/>
              </w:rPr>
            </w:pPr>
            <w:r w:rsidRPr="00F831BA">
              <w:rPr>
                <w:rFonts w:asciiTheme="minorHAnsi" w:eastAsiaTheme="minorEastAsia" w:hAnsiTheme="minorHAnsi" w:cstheme="minorHAnsi"/>
              </w:rPr>
              <w:t xml:space="preserve">Provide/ exchange information with </w:t>
            </w:r>
            <w:r w:rsidR="001E4E92" w:rsidRPr="00F831BA">
              <w:rPr>
                <w:rFonts w:asciiTheme="minorHAnsi" w:eastAsiaTheme="minorEastAsia" w:hAnsiTheme="minorHAnsi" w:cstheme="minorHAnsi"/>
              </w:rPr>
              <w:t xml:space="preserve">UN Women </w:t>
            </w:r>
            <w:r w:rsidR="000C6F94" w:rsidRPr="00F831BA">
              <w:rPr>
                <w:rFonts w:asciiTheme="minorHAnsi" w:eastAsiaTheme="minorEastAsia" w:hAnsiTheme="minorHAnsi" w:cstheme="minorHAnsi"/>
              </w:rPr>
              <w:t>E</w:t>
            </w:r>
            <w:r w:rsidR="00F01ECC" w:rsidRPr="00F831BA">
              <w:rPr>
                <w:rFonts w:asciiTheme="minorHAnsi" w:eastAsiaTheme="minorEastAsia" w:hAnsiTheme="minorHAnsi" w:cstheme="minorHAnsi"/>
              </w:rPr>
              <w:t>urope and Central Asia office (E</w:t>
            </w:r>
            <w:r w:rsidR="000C6F94" w:rsidRPr="00F831BA">
              <w:rPr>
                <w:rFonts w:asciiTheme="minorHAnsi" w:eastAsiaTheme="minorEastAsia" w:hAnsiTheme="minorHAnsi" w:cstheme="minorHAnsi"/>
              </w:rPr>
              <w:t xml:space="preserve">CA </w:t>
            </w:r>
            <w:r w:rsidR="001E4E92" w:rsidRPr="00F831BA">
              <w:rPr>
                <w:rFonts w:asciiTheme="minorHAnsi" w:eastAsiaTheme="minorEastAsia" w:hAnsiTheme="minorHAnsi" w:cstheme="minorHAnsi"/>
              </w:rPr>
              <w:t>RO</w:t>
            </w:r>
            <w:r w:rsidR="00F01ECC" w:rsidRPr="00F831BA">
              <w:rPr>
                <w:rFonts w:asciiTheme="minorHAnsi" w:eastAsiaTheme="minorEastAsia" w:hAnsiTheme="minorHAnsi" w:cstheme="minorHAnsi"/>
              </w:rPr>
              <w:t>)</w:t>
            </w:r>
            <w:r w:rsidR="001E4E92" w:rsidRPr="00F831BA">
              <w:rPr>
                <w:rFonts w:asciiTheme="minorHAnsi" w:eastAsiaTheme="minorEastAsia" w:hAnsiTheme="minorHAnsi" w:cstheme="minorHAnsi"/>
              </w:rPr>
              <w:t xml:space="preserve"> and </w:t>
            </w:r>
            <w:r w:rsidRPr="00F831BA">
              <w:rPr>
                <w:rFonts w:asciiTheme="minorHAnsi" w:eastAsiaTheme="minorEastAsia" w:hAnsiTheme="minorHAnsi" w:cstheme="minorHAnsi"/>
              </w:rPr>
              <w:t>HQ.</w:t>
            </w:r>
          </w:p>
          <w:p w14:paraId="3804E646" w14:textId="77777777" w:rsidR="009C61AC" w:rsidRPr="00F831BA" w:rsidRDefault="009C61AC" w:rsidP="009C61AC">
            <w:pPr>
              <w:ind w:left="360"/>
              <w:rPr>
                <w:rFonts w:asciiTheme="minorHAnsi" w:hAnsiTheme="minorHAnsi" w:cstheme="minorHAnsi"/>
                <w:szCs w:val="20"/>
              </w:rPr>
            </w:pPr>
          </w:p>
          <w:p w14:paraId="66F79DA9" w14:textId="00F2BB13" w:rsidR="009C61AC" w:rsidRPr="00F831BA" w:rsidRDefault="002D5A75" w:rsidP="00D849CD">
            <w:pPr>
              <w:pStyle w:val="ListParagraph"/>
              <w:numPr>
                <w:ilvl w:val="0"/>
                <w:numId w:val="31"/>
              </w:numPr>
              <w:ind w:left="338" w:hanging="270"/>
              <w:rPr>
                <w:rFonts w:asciiTheme="minorHAnsi" w:eastAsia="Calibri,MS Mincho" w:hAnsiTheme="minorHAnsi" w:cstheme="minorHAnsi"/>
                <w:szCs w:val="20"/>
              </w:rPr>
            </w:pPr>
            <w:r w:rsidRPr="00F831BA">
              <w:rPr>
                <w:rFonts w:asciiTheme="minorHAnsi" w:hAnsiTheme="minorHAnsi" w:cstheme="minorHAnsi"/>
                <w:szCs w:val="20"/>
              </w:rPr>
              <w:t xml:space="preserve"> </w:t>
            </w:r>
            <w:r w:rsidR="009C61AC" w:rsidRPr="00F831BA">
              <w:rPr>
                <w:rFonts w:asciiTheme="minorHAnsi" w:eastAsiaTheme="minorEastAsia" w:hAnsiTheme="minorHAnsi" w:cstheme="minorHAnsi"/>
                <w:b/>
                <w:bCs/>
                <w:szCs w:val="20"/>
              </w:rPr>
              <w:t xml:space="preserve">Provide technical support to the </w:t>
            </w:r>
            <w:proofErr w:type="spellStart"/>
            <w:r w:rsidR="009C61AC" w:rsidRPr="00F831BA">
              <w:rPr>
                <w:rFonts w:asciiTheme="minorHAnsi" w:eastAsiaTheme="minorEastAsia" w:hAnsiTheme="minorHAnsi" w:cstheme="minorHAnsi"/>
                <w:b/>
                <w:bCs/>
                <w:szCs w:val="20"/>
              </w:rPr>
              <w:t>programme</w:t>
            </w:r>
            <w:proofErr w:type="spellEnd"/>
            <w:r w:rsidR="009C61AC" w:rsidRPr="00F831BA">
              <w:rPr>
                <w:rFonts w:asciiTheme="minorHAnsi" w:eastAsiaTheme="minorEastAsia" w:hAnsiTheme="minorHAnsi" w:cstheme="minorHAnsi"/>
                <w:b/>
                <w:bCs/>
                <w:szCs w:val="20"/>
              </w:rPr>
              <w:t xml:space="preserve"> implementation and management in networking and partnerships area</w:t>
            </w:r>
          </w:p>
          <w:p w14:paraId="44683EA0" w14:textId="1E4D7E50" w:rsidR="009C61AC" w:rsidRPr="00F831BA" w:rsidRDefault="009C61AC" w:rsidP="00D849CD">
            <w:pPr>
              <w:pStyle w:val="ListParagraph"/>
              <w:numPr>
                <w:ilvl w:val="0"/>
                <w:numId w:val="28"/>
              </w:numPr>
              <w:ind w:left="705" w:hanging="187"/>
              <w:rPr>
                <w:rFonts w:asciiTheme="minorHAnsi" w:eastAsia="Calibri,MS Mincho" w:hAnsiTheme="minorHAnsi" w:cstheme="minorHAnsi"/>
                <w:szCs w:val="20"/>
              </w:rPr>
            </w:pPr>
            <w:r w:rsidRPr="00F831BA">
              <w:rPr>
                <w:rFonts w:asciiTheme="minorHAnsi" w:eastAsia="Calibri,Calibri,Arial" w:hAnsiTheme="minorHAnsi" w:cstheme="minorHAnsi"/>
                <w:szCs w:val="20"/>
              </w:rPr>
              <w:lastRenderedPageBreak/>
              <w:t xml:space="preserve">Ensure well maintained and continually developed contact-list and database of suppliers, partners, state agencies, organizations and </w:t>
            </w:r>
            <w:r w:rsidR="00F01ECC" w:rsidRPr="00F831BA">
              <w:rPr>
                <w:rFonts w:asciiTheme="minorHAnsi" w:eastAsia="Calibri,Calibri,Arial" w:hAnsiTheme="minorHAnsi" w:cstheme="minorHAnsi"/>
                <w:szCs w:val="20"/>
              </w:rPr>
              <w:t>entrepreneurs</w:t>
            </w:r>
            <w:r w:rsidRPr="00F831BA">
              <w:rPr>
                <w:rFonts w:asciiTheme="minorHAnsi" w:eastAsia="Calibri,Calibri,Arial" w:hAnsiTheme="minorHAnsi" w:cstheme="minorHAnsi"/>
                <w:szCs w:val="20"/>
              </w:rPr>
              <w:t xml:space="preserve">, useful in achieving advocacy and communication objectives. Ensure the effective development of working relationships with UN Women Team and UN communication counterparts (including Government, UN and other </w:t>
            </w:r>
            <w:r w:rsidR="00F01ECC" w:rsidRPr="00F831BA">
              <w:rPr>
                <w:rFonts w:asciiTheme="minorHAnsi" w:eastAsia="Calibri,Calibri,Arial" w:hAnsiTheme="minorHAnsi" w:cstheme="minorHAnsi"/>
                <w:szCs w:val="20"/>
              </w:rPr>
              <w:t>entities</w:t>
            </w:r>
            <w:proofErr w:type="gramStart"/>
            <w:r w:rsidRPr="00F831BA">
              <w:rPr>
                <w:rFonts w:asciiTheme="minorHAnsi" w:eastAsia="Calibri,Calibri,Arial" w:hAnsiTheme="minorHAnsi" w:cstheme="minorHAnsi"/>
                <w:szCs w:val="20"/>
              </w:rPr>
              <w:t>);</w:t>
            </w:r>
            <w:proofErr w:type="gramEnd"/>
          </w:p>
          <w:p w14:paraId="6E375EFB" w14:textId="5967FA0C" w:rsidR="009C61AC" w:rsidRPr="00F831BA" w:rsidRDefault="009C61AC" w:rsidP="00D849CD">
            <w:pPr>
              <w:pStyle w:val="ListParagraph"/>
              <w:numPr>
                <w:ilvl w:val="0"/>
                <w:numId w:val="28"/>
              </w:numPr>
              <w:ind w:left="705" w:hanging="187"/>
              <w:rPr>
                <w:rFonts w:asciiTheme="minorHAnsi" w:eastAsia="Calibri,MS Mincho" w:hAnsiTheme="minorHAnsi" w:cstheme="minorHAnsi"/>
                <w:szCs w:val="20"/>
              </w:rPr>
            </w:pPr>
            <w:r w:rsidRPr="00F831BA">
              <w:rPr>
                <w:rFonts w:asciiTheme="minorHAnsi" w:eastAsia="Calibri,MS Mincho" w:hAnsiTheme="minorHAnsi" w:cstheme="minorHAnsi"/>
                <w:szCs w:val="20"/>
              </w:rPr>
              <w:t xml:space="preserve">Ensure effective partnership, networking and coordination between UN agencies and partnering </w:t>
            </w:r>
            <w:proofErr w:type="spellStart"/>
            <w:r w:rsidRPr="00F831BA">
              <w:rPr>
                <w:rFonts w:asciiTheme="minorHAnsi" w:eastAsia="Calibri,MS Mincho" w:hAnsiTheme="minorHAnsi" w:cstheme="minorHAnsi"/>
                <w:szCs w:val="20"/>
              </w:rPr>
              <w:t>programmes</w:t>
            </w:r>
            <w:proofErr w:type="spellEnd"/>
            <w:r w:rsidRPr="00F831BA">
              <w:rPr>
                <w:rFonts w:asciiTheme="minorHAnsi" w:eastAsia="Calibri,MS Mincho" w:hAnsiTheme="minorHAnsi" w:cstheme="minorHAnsi"/>
                <w:szCs w:val="20"/>
              </w:rPr>
              <w:t xml:space="preserve"> and activities in the country for a more holistic and coherent approach to </w:t>
            </w:r>
            <w:proofErr w:type="spellStart"/>
            <w:r w:rsidRPr="00F831BA">
              <w:rPr>
                <w:rFonts w:asciiTheme="minorHAnsi" w:eastAsia="Calibri,MS Mincho" w:hAnsiTheme="minorHAnsi" w:cstheme="minorHAnsi"/>
                <w:szCs w:val="20"/>
              </w:rPr>
              <w:t>programme</w:t>
            </w:r>
            <w:proofErr w:type="spellEnd"/>
            <w:r w:rsidRPr="00F831BA">
              <w:rPr>
                <w:rFonts w:asciiTheme="minorHAnsi" w:eastAsia="Calibri,MS Mincho" w:hAnsiTheme="minorHAnsi" w:cstheme="minorHAnsi"/>
                <w:szCs w:val="20"/>
              </w:rPr>
              <w:t xml:space="preserve"> </w:t>
            </w:r>
            <w:proofErr w:type="gramStart"/>
            <w:r w:rsidRPr="00F831BA">
              <w:rPr>
                <w:rFonts w:asciiTheme="minorHAnsi" w:eastAsia="Calibri,MS Mincho" w:hAnsiTheme="minorHAnsi" w:cstheme="minorHAnsi"/>
                <w:szCs w:val="20"/>
              </w:rPr>
              <w:t>implementation;</w:t>
            </w:r>
            <w:proofErr w:type="gramEnd"/>
          </w:p>
          <w:p w14:paraId="5D43C1BC" w14:textId="23A974AE" w:rsidR="009C61AC" w:rsidRPr="00F831BA" w:rsidRDefault="009C61AC" w:rsidP="00D849CD">
            <w:pPr>
              <w:pStyle w:val="ListParagraph"/>
              <w:numPr>
                <w:ilvl w:val="0"/>
                <w:numId w:val="28"/>
              </w:numPr>
              <w:ind w:left="705" w:hanging="187"/>
              <w:rPr>
                <w:rFonts w:asciiTheme="minorHAnsi" w:eastAsia="Calibri,MS Mincho" w:hAnsiTheme="minorHAnsi" w:cstheme="minorHAnsi"/>
                <w:szCs w:val="20"/>
              </w:rPr>
            </w:pPr>
            <w:r w:rsidRPr="00F831BA">
              <w:rPr>
                <w:rFonts w:asciiTheme="minorHAnsi" w:eastAsia="Calibri,MS Mincho" w:hAnsiTheme="minorHAnsi" w:cstheme="minorHAnsi"/>
                <w:szCs w:val="20"/>
              </w:rPr>
              <w:t>Collaborate with partners to develop and implement joint communications strategies, maintain and update relevant database/ contact-list</w:t>
            </w:r>
            <w:r w:rsidR="00F01ECC" w:rsidRPr="00F831BA">
              <w:rPr>
                <w:rFonts w:asciiTheme="minorHAnsi" w:eastAsia="Calibri,MS Mincho" w:hAnsiTheme="minorHAnsi" w:cstheme="minorHAnsi"/>
                <w:szCs w:val="20"/>
              </w:rPr>
              <w:t>;</w:t>
            </w:r>
            <w:r w:rsidRPr="00F831BA">
              <w:rPr>
                <w:rFonts w:asciiTheme="minorHAnsi" w:eastAsia="Calibri,MS Mincho" w:hAnsiTheme="minorHAnsi" w:cstheme="minorHAnsi"/>
                <w:szCs w:val="20"/>
              </w:rPr>
              <w:t xml:space="preserve"> collect all needed materials in order to support the partnership development </w:t>
            </w:r>
            <w:proofErr w:type="gramStart"/>
            <w:r w:rsidRPr="00F831BA">
              <w:rPr>
                <w:rFonts w:asciiTheme="minorHAnsi" w:eastAsia="Calibri,MS Mincho" w:hAnsiTheme="minorHAnsi" w:cstheme="minorHAnsi"/>
                <w:szCs w:val="20"/>
              </w:rPr>
              <w:t>process;</w:t>
            </w:r>
            <w:proofErr w:type="gramEnd"/>
          </w:p>
          <w:p w14:paraId="0B6C418F" w14:textId="77777777" w:rsidR="009C61AC" w:rsidRPr="00F831BA" w:rsidRDefault="009C61AC" w:rsidP="00D849CD">
            <w:pPr>
              <w:pStyle w:val="ListParagraph"/>
              <w:numPr>
                <w:ilvl w:val="0"/>
                <w:numId w:val="28"/>
              </w:numPr>
              <w:ind w:left="705" w:hanging="187"/>
              <w:rPr>
                <w:rFonts w:asciiTheme="minorHAnsi" w:eastAsia="Calibri,MS Mincho" w:hAnsiTheme="minorHAnsi" w:cstheme="minorHAnsi"/>
                <w:szCs w:val="20"/>
              </w:rPr>
            </w:pPr>
            <w:r w:rsidRPr="00F831BA">
              <w:rPr>
                <w:rFonts w:asciiTheme="minorHAnsi" w:eastAsia="Calibri,MS Mincho" w:hAnsiTheme="minorHAnsi" w:cstheme="minorHAnsi"/>
                <w:szCs w:val="20"/>
              </w:rPr>
              <w:t xml:space="preserve">Ensure consistency and appropriateness of country-specific communication materials, activities, processes and messages shared with </w:t>
            </w:r>
            <w:proofErr w:type="gramStart"/>
            <w:r w:rsidRPr="00F831BA">
              <w:rPr>
                <w:rFonts w:asciiTheme="minorHAnsi" w:eastAsia="Calibri,MS Mincho" w:hAnsiTheme="minorHAnsi" w:cstheme="minorHAnsi"/>
                <w:szCs w:val="20"/>
              </w:rPr>
              <w:t>partners;</w:t>
            </w:r>
            <w:proofErr w:type="gramEnd"/>
          </w:p>
          <w:p w14:paraId="531BD2E1" w14:textId="77777777" w:rsidR="009C61AC" w:rsidRPr="00F831BA" w:rsidRDefault="009C61AC" w:rsidP="00D849CD">
            <w:pPr>
              <w:pStyle w:val="ListParagraph"/>
              <w:numPr>
                <w:ilvl w:val="0"/>
                <w:numId w:val="28"/>
              </w:numPr>
              <w:ind w:left="705" w:hanging="187"/>
              <w:rPr>
                <w:rFonts w:asciiTheme="minorHAnsi" w:eastAsia="Calibri,MS Mincho" w:hAnsiTheme="minorHAnsi" w:cstheme="minorHAnsi"/>
                <w:szCs w:val="20"/>
              </w:rPr>
            </w:pPr>
            <w:r w:rsidRPr="00F831BA">
              <w:rPr>
                <w:rFonts w:asciiTheme="minorHAnsi" w:eastAsia="Calibri,MS Mincho" w:hAnsiTheme="minorHAnsi" w:cstheme="minorHAnsi"/>
                <w:szCs w:val="20"/>
              </w:rPr>
              <w:t xml:space="preserve">Assist to develop and improve the process of working collaboration with partners, including conducting the meetings, joint projects, information sharing, </w:t>
            </w:r>
            <w:proofErr w:type="gramStart"/>
            <w:r w:rsidRPr="00F831BA">
              <w:rPr>
                <w:rFonts w:asciiTheme="minorHAnsi" w:eastAsia="Calibri,MS Mincho" w:hAnsiTheme="minorHAnsi" w:cstheme="minorHAnsi"/>
                <w:szCs w:val="20"/>
              </w:rPr>
              <w:t>etc.;</w:t>
            </w:r>
            <w:proofErr w:type="gramEnd"/>
          </w:p>
          <w:p w14:paraId="6D75E9F6" w14:textId="77777777" w:rsidR="009C61AC" w:rsidRPr="00F831BA" w:rsidRDefault="009C61AC" w:rsidP="00D849CD">
            <w:pPr>
              <w:pStyle w:val="ListParagraph"/>
              <w:numPr>
                <w:ilvl w:val="0"/>
                <w:numId w:val="28"/>
              </w:numPr>
              <w:ind w:left="705" w:hanging="187"/>
              <w:rPr>
                <w:rFonts w:asciiTheme="minorHAnsi" w:eastAsia="Calibri,MS Mincho" w:hAnsiTheme="minorHAnsi" w:cstheme="minorHAnsi"/>
                <w:szCs w:val="20"/>
              </w:rPr>
            </w:pPr>
            <w:r w:rsidRPr="00F831BA">
              <w:rPr>
                <w:rFonts w:asciiTheme="minorHAnsi" w:eastAsia="Calibri,MS Mincho" w:hAnsiTheme="minorHAnsi" w:cstheme="minorHAnsi"/>
                <w:szCs w:val="20"/>
              </w:rPr>
              <w:t xml:space="preserve">Identify opportunities to strengthen capacity of partners through appropriate advocacy and communication events, access to information, supplies, equipment and through knowledge </w:t>
            </w:r>
            <w:proofErr w:type="gramStart"/>
            <w:r w:rsidRPr="00F831BA">
              <w:rPr>
                <w:rFonts w:asciiTheme="minorHAnsi" w:eastAsia="Calibri,MS Mincho" w:hAnsiTheme="minorHAnsi" w:cstheme="minorHAnsi"/>
                <w:szCs w:val="20"/>
              </w:rPr>
              <w:t>sharing;</w:t>
            </w:r>
            <w:proofErr w:type="gramEnd"/>
          </w:p>
          <w:p w14:paraId="5F9D759B" w14:textId="77777777" w:rsidR="009C61AC" w:rsidRPr="00F831BA" w:rsidRDefault="009C61AC" w:rsidP="00D849CD">
            <w:pPr>
              <w:pStyle w:val="ListParagraph"/>
              <w:numPr>
                <w:ilvl w:val="0"/>
                <w:numId w:val="28"/>
              </w:numPr>
              <w:ind w:left="705" w:hanging="187"/>
              <w:rPr>
                <w:rFonts w:asciiTheme="minorHAnsi" w:eastAsia="Calibri,MS Mincho" w:hAnsiTheme="minorHAnsi" w:cstheme="minorHAnsi"/>
                <w:szCs w:val="20"/>
              </w:rPr>
            </w:pPr>
            <w:r w:rsidRPr="00F831BA">
              <w:rPr>
                <w:rFonts w:asciiTheme="minorHAnsi" w:eastAsia="Calibri,MS Mincho" w:hAnsiTheme="minorHAnsi" w:cstheme="minorHAnsi"/>
                <w:szCs w:val="20"/>
              </w:rPr>
              <w:t xml:space="preserve">Monitor, evaluate and share results and findings with partners. </w:t>
            </w:r>
          </w:p>
          <w:p w14:paraId="6421709B" w14:textId="1EF6CFF9" w:rsidR="002D5A75" w:rsidRPr="00F831BA" w:rsidRDefault="002D5A75" w:rsidP="002D5A75">
            <w:pPr>
              <w:pStyle w:val="CommentText"/>
              <w:rPr>
                <w:rFonts w:asciiTheme="minorHAnsi" w:hAnsiTheme="minorHAnsi" w:cstheme="minorHAnsi"/>
              </w:rPr>
            </w:pPr>
          </w:p>
          <w:p w14:paraId="1F30BC57" w14:textId="77777777" w:rsidR="00AC2D0E" w:rsidRPr="00F831BA" w:rsidRDefault="00AC2D0E" w:rsidP="00D849CD">
            <w:pPr>
              <w:pStyle w:val="ListParagraph"/>
              <w:numPr>
                <w:ilvl w:val="0"/>
                <w:numId w:val="31"/>
              </w:numPr>
              <w:ind w:left="428"/>
              <w:rPr>
                <w:rFonts w:asciiTheme="minorHAnsi" w:eastAsiaTheme="minorEastAsia" w:hAnsiTheme="minorHAnsi" w:cstheme="minorHAnsi"/>
                <w:b/>
                <w:bCs/>
                <w:szCs w:val="20"/>
              </w:rPr>
            </w:pPr>
            <w:r w:rsidRPr="00F831BA">
              <w:rPr>
                <w:rFonts w:asciiTheme="minorHAnsi" w:eastAsiaTheme="minorEastAsia" w:hAnsiTheme="minorHAnsi" w:cstheme="minorHAnsi"/>
                <w:b/>
                <w:bCs/>
                <w:szCs w:val="20"/>
              </w:rPr>
              <w:t xml:space="preserve">Provide technical inputs to the monitoring and reporting of the </w:t>
            </w:r>
            <w:proofErr w:type="spellStart"/>
            <w:r w:rsidRPr="00F831BA">
              <w:rPr>
                <w:rFonts w:asciiTheme="minorHAnsi" w:eastAsiaTheme="minorEastAsia" w:hAnsiTheme="minorHAnsi" w:cstheme="minorHAnsi"/>
                <w:b/>
                <w:bCs/>
                <w:szCs w:val="20"/>
              </w:rPr>
              <w:t>programme</w:t>
            </w:r>
            <w:proofErr w:type="spellEnd"/>
          </w:p>
          <w:p w14:paraId="7D953EA6" w14:textId="36EE0A75" w:rsidR="00AC2D0E" w:rsidRPr="00F831BA" w:rsidRDefault="00AC2D0E" w:rsidP="00D849CD">
            <w:pPr>
              <w:pStyle w:val="ListParagraph"/>
              <w:numPr>
                <w:ilvl w:val="0"/>
                <w:numId w:val="17"/>
              </w:numPr>
              <w:ind w:hanging="202"/>
              <w:rPr>
                <w:rFonts w:asciiTheme="minorHAnsi" w:eastAsia="Calibri,Calibri,Arial" w:hAnsiTheme="minorHAnsi" w:cstheme="minorHAnsi"/>
                <w:szCs w:val="20"/>
              </w:rPr>
            </w:pPr>
            <w:r w:rsidRPr="00F831BA">
              <w:rPr>
                <w:rFonts w:asciiTheme="minorHAnsi" w:eastAsia="Calibri,Calibri,Arial" w:hAnsiTheme="minorHAnsi" w:cstheme="minorHAnsi"/>
                <w:szCs w:val="20"/>
              </w:rPr>
              <w:t xml:space="preserve">Provide inputs to quarterly </w:t>
            </w:r>
            <w:r w:rsidR="00F01ECC" w:rsidRPr="00F831BA">
              <w:rPr>
                <w:rFonts w:asciiTheme="minorHAnsi" w:eastAsia="Calibri,Calibri,Arial" w:hAnsiTheme="minorHAnsi" w:cstheme="minorHAnsi"/>
                <w:szCs w:val="20"/>
              </w:rPr>
              <w:t>and annual reports,</w:t>
            </w:r>
            <w:r w:rsidRPr="00F831BA">
              <w:rPr>
                <w:rFonts w:asciiTheme="minorHAnsi" w:eastAsia="Calibri,Calibri,Arial" w:hAnsiTheme="minorHAnsi" w:cstheme="minorHAnsi"/>
                <w:szCs w:val="20"/>
              </w:rPr>
              <w:t xml:space="preserve"> donor reports and other reports on outputs, results outputs and outcomes</w:t>
            </w:r>
            <w:r w:rsidR="00CA21AC" w:rsidRPr="00F831BA">
              <w:rPr>
                <w:rFonts w:asciiTheme="minorHAnsi" w:eastAsia="Calibri,Calibri,Arial" w:hAnsiTheme="minorHAnsi" w:cstheme="minorHAnsi"/>
                <w:szCs w:val="20"/>
              </w:rPr>
              <w:t xml:space="preserve"> if requested</w:t>
            </w:r>
            <w:r w:rsidR="000C6F94" w:rsidRPr="00F831BA">
              <w:rPr>
                <w:rFonts w:asciiTheme="minorHAnsi" w:eastAsia="Calibri,Calibri,Arial" w:hAnsiTheme="minorHAnsi" w:cstheme="minorHAnsi"/>
                <w:szCs w:val="20"/>
              </w:rPr>
              <w:t>.</w:t>
            </w:r>
          </w:p>
          <w:p w14:paraId="2E8126AD" w14:textId="77777777" w:rsidR="002B59BA" w:rsidRPr="00F831BA" w:rsidRDefault="002B59BA" w:rsidP="002B59BA">
            <w:pPr>
              <w:pStyle w:val="CommentText"/>
              <w:ind w:left="720"/>
              <w:rPr>
                <w:rFonts w:asciiTheme="minorHAnsi" w:eastAsiaTheme="minorEastAsia" w:hAnsiTheme="minorHAnsi" w:cstheme="minorHAnsi"/>
                <w:b/>
                <w:bCs/>
              </w:rPr>
            </w:pPr>
          </w:p>
          <w:p w14:paraId="71E9E590" w14:textId="084DDF6E" w:rsidR="002D5A75" w:rsidRPr="00F831BA" w:rsidRDefault="002D5A75" w:rsidP="00D849CD">
            <w:pPr>
              <w:pStyle w:val="CommentText"/>
              <w:numPr>
                <w:ilvl w:val="0"/>
                <w:numId w:val="31"/>
              </w:numPr>
              <w:ind w:left="428"/>
              <w:rPr>
                <w:rFonts w:asciiTheme="minorHAnsi" w:eastAsiaTheme="minorEastAsia" w:hAnsiTheme="minorHAnsi" w:cstheme="minorHAnsi"/>
                <w:b/>
                <w:bCs/>
              </w:rPr>
            </w:pPr>
            <w:r w:rsidRPr="00F831BA">
              <w:rPr>
                <w:rFonts w:asciiTheme="minorHAnsi" w:eastAsiaTheme="minorEastAsia" w:hAnsiTheme="minorHAnsi" w:cstheme="minorHAnsi"/>
                <w:b/>
                <w:bCs/>
              </w:rPr>
              <w:t>Other</w:t>
            </w:r>
          </w:p>
          <w:p w14:paraId="3518C943" w14:textId="607D734E" w:rsidR="002D5A75" w:rsidRPr="00F831BA" w:rsidRDefault="002D5A75" w:rsidP="00D849CD">
            <w:pPr>
              <w:pStyle w:val="CommentText"/>
              <w:numPr>
                <w:ilvl w:val="0"/>
                <w:numId w:val="36"/>
              </w:numPr>
              <w:ind w:hanging="202"/>
              <w:rPr>
                <w:rFonts w:asciiTheme="minorHAnsi" w:eastAsiaTheme="minorEastAsia" w:hAnsiTheme="minorHAnsi" w:cstheme="minorHAnsi"/>
                <w:b/>
                <w:bCs/>
              </w:rPr>
            </w:pPr>
            <w:r w:rsidRPr="00F831BA">
              <w:rPr>
                <w:rFonts w:asciiTheme="minorHAnsi" w:eastAsiaTheme="minorEastAsia" w:hAnsiTheme="minorHAnsi" w:cstheme="minorHAnsi"/>
              </w:rPr>
              <w:t xml:space="preserve">Perform other tasks as assigned by </w:t>
            </w:r>
            <w:proofErr w:type="gramStart"/>
            <w:r w:rsidR="000C6F94" w:rsidRPr="00F831BA">
              <w:rPr>
                <w:rFonts w:asciiTheme="minorHAnsi" w:eastAsiaTheme="minorEastAsia" w:hAnsiTheme="minorHAnsi" w:cstheme="minorHAnsi"/>
              </w:rPr>
              <w:t>s</w:t>
            </w:r>
            <w:r w:rsidRPr="00F831BA">
              <w:rPr>
                <w:rFonts w:asciiTheme="minorHAnsi" w:eastAsiaTheme="minorEastAsia" w:hAnsiTheme="minorHAnsi" w:cstheme="minorHAnsi"/>
              </w:rPr>
              <w:t>upervisor;</w:t>
            </w:r>
            <w:proofErr w:type="gramEnd"/>
            <w:r w:rsidRPr="00F831BA">
              <w:rPr>
                <w:rFonts w:asciiTheme="minorHAnsi" w:eastAsiaTheme="minorEastAsia" w:hAnsiTheme="minorHAnsi" w:cstheme="minorHAnsi"/>
              </w:rPr>
              <w:t xml:space="preserve"> </w:t>
            </w:r>
          </w:p>
          <w:p w14:paraId="12EDE43D" w14:textId="6513FCC6" w:rsidR="002D5A75" w:rsidRPr="00F831BA" w:rsidRDefault="002D5A75" w:rsidP="00D849CD">
            <w:pPr>
              <w:pStyle w:val="CommentText"/>
              <w:numPr>
                <w:ilvl w:val="0"/>
                <w:numId w:val="36"/>
              </w:numPr>
              <w:ind w:hanging="202"/>
              <w:rPr>
                <w:rFonts w:asciiTheme="minorHAnsi" w:eastAsiaTheme="minorEastAsia" w:hAnsiTheme="minorHAnsi" w:cstheme="minorHAnsi"/>
                <w:b/>
                <w:bCs/>
              </w:rPr>
            </w:pPr>
            <w:r w:rsidRPr="00F831BA">
              <w:rPr>
                <w:rFonts w:asciiTheme="minorHAnsi" w:eastAsiaTheme="minorEastAsia" w:hAnsiTheme="minorHAnsi" w:cstheme="minorHAnsi"/>
              </w:rPr>
              <w:t xml:space="preserve">Provide support on special web/digital/media projects undertaken by the </w:t>
            </w:r>
            <w:r w:rsidR="00E67F3A" w:rsidRPr="00F831BA">
              <w:rPr>
                <w:rFonts w:asciiTheme="minorHAnsi" w:eastAsiaTheme="minorEastAsia" w:hAnsiTheme="minorHAnsi" w:cstheme="minorHAnsi"/>
              </w:rPr>
              <w:t>Office</w:t>
            </w:r>
            <w:r w:rsidR="000C6F94" w:rsidRPr="00F831BA">
              <w:rPr>
                <w:rFonts w:asciiTheme="minorHAnsi" w:eastAsiaTheme="minorEastAsia" w:hAnsiTheme="minorHAnsi" w:cstheme="minorHAnsi"/>
              </w:rPr>
              <w:t xml:space="preserve"> upon request.</w:t>
            </w:r>
          </w:p>
          <w:p w14:paraId="60EA7EF7" w14:textId="77777777" w:rsidR="00AF31A0" w:rsidRPr="00F831BA" w:rsidRDefault="00AF31A0" w:rsidP="00F831BA">
            <w:pPr>
              <w:rPr>
                <w:rFonts w:asciiTheme="minorHAnsi" w:hAnsiTheme="minorHAnsi" w:cstheme="minorHAnsi"/>
                <w:b/>
                <w:szCs w:val="20"/>
              </w:rPr>
            </w:pPr>
          </w:p>
        </w:tc>
      </w:tr>
    </w:tbl>
    <w:p w14:paraId="60EA7EF9" w14:textId="77777777" w:rsidR="00AF31A0" w:rsidRPr="00F831BA" w:rsidRDefault="00AF31A0" w:rsidP="00AF31A0">
      <w:pPr>
        <w:rPr>
          <w:rFonts w:asciiTheme="minorHAnsi" w:hAnsiTheme="minorHAnsi" w:cstheme="minorHAnsi"/>
          <w:szCs w:val="20"/>
        </w:rPr>
      </w:pP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F831BA" w:rsidRPr="00F831BA" w14:paraId="60EA7EFD" w14:textId="77777777" w:rsidTr="00F831BA">
        <w:trPr>
          <w:trHeight w:val="395"/>
        </w:trPr>
        <w:tc>
          <w:tcPr>
            <w:tcW w:w="10170" w:type="dxa"/>
            <w:shd w:val="clear" w:color="auto" w:fill="E0E0E0"/>
          </w:tcPr>
          <w:p w14:paraId="60EA7EFC" w14:textId="25123DDB" w:rsidR="00AF31A0" w:rsidRPr="00F831BA" w:rsidRDefault="74C98AD3" w:rsidP="00F831BA">
            <w:pPr>
              <w:pStyle w:val="Heading1"/>
              <w:rPr>
                <w:rFonts w:asciiTheme="minorHAnsi" w:eastAsiaTheme="minorEastAsia" w:hAnsiTheme="minorHAnsi" w:cstheme="minorHAnsi"/>
                <w:sz w:val="20"/>
                <w:szCs w:val="20"/>
              </w:rPr>
            </w:pPr>
            <w:r w:rsidRPr="00F831BA">
              <w:rPr>
                <w:rFonts w:asciiTheme="minorHAnsi" w:eastAsiaTheme="minorEastAsia" w:hAnsiTheme="minorHAnsi" w:cstheme="minorHAnsi"/>
                <w:sz w:val="20"/>
                <w:szCs w:val="20"/>
              </w:rPr>
              <w:t>IV. Key Performance Indicators</w:t>
            </w:r>
          </w:p>
        </w:tc>
      </w:tr>
      <w:tr w:rsidR="00F831BA" w:rsidRPr="00F831BA" w14:paraId="60EA7F03" w14:textId="77777777" w:rsidTr="4F3C1D8B">
        <w:tc>
          <w:tcPr>
            <w:tcW w:w="10170" w:type="dxa"/>
          </w:tcPr>
          <w:p w14:paraId="6D279674" w14:textId="77777777" w:rsidR="00F831BA" w:rsidRDefault="4F3C1D8B" w:rsidP="00F831BA">
            <w:pPr>
              <w:pStyle w:val="ListParagraph"/>
              <w:numPr>
                <w:ilvl w:val="0"/>
                <w:numId w:val="39"/>
              </w:numPr>
              <w:jc w:val="both"/>
              <w:rPr>
                <w:rFonts w:asciiTheme="minorHAnsi" w:eastAsiaTheme="minorEastAsia" w:hAnsiTheme="minorHAnsi" w:cstheme="minorHAnsi"/>
                <w:szCs w:val="20"/>
              </w:rPr>
            </w:pPr>
            <w:r w:rsidRPr="00F831BA">
              <w:rPr>
                <w:rFonts w:asciiTheme="minorHAnsi" w:eastAsiaTheme="minorEastAsia" w:hAnsiTheme="minorHAnsi" w:cstheme="minorHAnsi"/>
                <w:szCs w:val="20"/>
              </w:rPr>
              <w:t xml:space="preserve">Timely and quality inputs to </w:t>
            </w:r>
            <w:proofErr w:type="spellStart"/>
            <w:r w:rsidRPr="00F831BA">
              <w:rPr>
                <w:rFonts w:asciiTheme="minorHAnsi" w:eastAsiaTheme="minorEastAsia" w:hAnsiTheme="minorHAnsi" w:cstheme="minorHAnsi"/>
                <w:szCs w:val="20"/>
              </w:rPr>
              <w:t>programme</w:t>
            </w:r>
            <w:proofErr w:type="spellEnd"/>
            <w:r w:rsidRPr="00F831BA">
              <w:rPr>
                <w:rFonts w:asciiTheme="minorHAnsi" w:eastAsiaTheme="minorEastAsia" w:hAnsiTheme="minorHAnsi" w:cstheme="minorHAnsi"/>
                <w:szCs w:val="20"/>
              </w:rPr>
              <w:t xml:space="preserve"> design</w:t>
            </w:r>
          </w:p>
          <w:p w14:paraId="2942406B" w14:textId="77777777" w:rsidR="00F831BA" w:rsidRDefault="74C98AD3" w:rsidP="00F831BA">
            <w:pPr>
              <w:pStyle w:val="ListParagraph"/>
              <w:numPr>
                <w:ilvl w:val="0"/>
                <w:numId w:val="39"/>
              </w:numPr>
              <w:jc w:val="both"/>
              <w:rPr>
                <w:rFonts w:asciiTheme="minorHAnsi" w:eastAsiaTheme="minorEastAsia" w:hAnsiTheme="minorHAnsi" w:cstheme="minorHAnsi"/>
                <w:szCs w:val="20"/>
              </w:rPr>
            </w:pPr>
            <w:r w:rsidRPr="00F831BA">
              <w:rPr>
                <w:rFonts w:asciiTheme="minorHAnsi" w:eastAsiaTheme="minorEastAsia" w:hAnsiTheme="minorHAnsi" w:cstheme="minorHAnsi"/>
                <w:szCs w:val="20"/>
              </w:rPr>
              <w:t>Timely and quality inputs to workplans and budgets</w:t>
            </w:r>
          </w:p>
          <w:p w14:paraId="14BA5351" w14:textId="77777777" w:rsidR="00F831BA" w:rsidRDefault="74C98AD3" w:rsidP="00F831BA">
            <w:pPr>
              <w:pStyle w:val="ListParagraph"/>
              <w:numPr>
                <w:ilvl w:val="0"/>
                <w:numId w:val="39"/>
              </w:numPr>
              <w:jc w:val="both"/>
              <w:rPr>
                <w:rFonts w:asciiTheme="minorHAnsi" w:eastAsiaTheme="minorEastAsia" w:hAnsiTheme="minorHAnsi" w:cstheme="minorHAnsi"/>
                <w:szCs w:val="20"/>
              </w:rPr>
            </w:pPr>
            <w:r w:rsidRPr="00F831BA">
              <w:rPr>
                <w:rFonts w:asciiTheme="minorHAnsi" w:eastAsiaTheme="minorEastAsia" w:hAnsiTheme="minorHAnsi" w:cstheme="minorHAnsi"/>
                <w:szCs w:val="20"/>
              </w:rPr>
              <w:t>Adherence to UN Women standards and rules</w:t>
            </w:r>
          </w:p>
          <w:p w14:paraId="46A73956" w14:textId="77777777" w:rsidR="00F831BA" w:rsidRDefault="4F3C1D8B" w:rsidP="00F831BA">
            <w:pPr>
              <w:pStyle w:val="ListParagraph"/>
              <w:numPr>
                <w:ilvl w:val="0"/>
                <w:numId w:val="39"/>
              </w:numPr>
              <w:jc w:val="both"/>
              <w:rPr>
                <w:rFonts w:asciiTheme="minorHAnsi" w:eastAsiaTheme="minorEastAsia" w:hAnsiTheme="minorHAnsi" w:cstheme="minorHAnsi"/>
                <w:szCs w:val="20"/>
              </w:rPr>
            </w:pPr>
            <w:r w:rsidRPr="00F831BA">
              <w:rPr>
                <w:rFonts w:asciiTheme="minorHAnsi" w:eastAsiaTheme="minorEastAsia" w:hAnsiTheme="minorHAnsi" w:cstheme="minorHAnsi"/>
                <w:szCs w:val="20"/>
              </w:rPr>
              <w:t xml:space="preserve">Timely monitoring and tracking of </w:t>
            </w:r>
            <w:r w:rsidR="007E6336" w:rsidRPr="00F831BA">
              <w:rPr>
                <w:rFonts w:asciiTheme="minorHAnsi" w:eastAsiaTheme="minorEastAsia" w:hAnsiTheme="minorHAnsi" w:cstheme="minorHAnsi"/>
                <w:szCs w:val="20"/>
              </w:rPr>
              <w:t>communication strategies</w:t>
            </w:r>
          </w:p>
          <w:p w14:paraId="0ED2E0A9" w14:textId="77777777" w:rsidR="00F831BA" w:rsidRDefault="74C98AD3" w:rsidP="00F831BA">
            <w:pPr>
              <w:pStyle w:val="ListParagraph"/>
              <w:numPr>
                <w:ilvl w:val="0"/>
                <w:numId w:val="39"/>
              </w:numPr>
              <w:jc w:val="both"/>
              <w:rPr>
                <w:rFonts w:asciiTheme="minorHAnsi" w:eastAsiaTheme="minorEastAsia" w:hAnsiTheme="minorHAnsi" w:cstheme="minorHAnsi"/>
                <w:szCs w:val="20"/>
              </w:rPr>
            </w:pPr>
            <w:r w:rsidRPr="00F831BA">
              <w:rPr>
                <w:rFonts w:asciiTheme="minorHAnsi" w:eastAsiaTheme="minorEastAsia" w:hAnsiTheme="minorHAnsi" w:cstheme="minorHAnsi"/>
                <w:szCs w:val="20"/>
              </w:rPr>
              <w:t>Timely organization of events</w:t>
            </w:r>
            <w:r w:rsidR="00A00469" w:rsidRPr="00F831BA">
              <w:rPr>
                <w:rFonts w:asciiTheme="minorHAnsi" w:hAnsiTheme="minorHAnsi" w:cstheme="minorHAnsi"/>
                <w:szCs w:val="20"/>
              </w:rPr>
              <w:t xml:space="preserve"> and g</w:t>
            </w:r>
            <w:r w:rsidR="00A00469" w:rsidRPr="00F831BA">
              <w:rPr>
                <w:rFonts w:asciiTheme="minorHAnsi" w:eastAsiaTheme="minorEastAsia" w:hAnsiTheme="minorHAnsi" w:cstheme="minorHAnsi"/>
                <w:szCs w:val="20"/>
              </w:rPr>
              <w:t>lobal priorities for conducting campaigns</w:t>
            </w:r>
          </w:p>
          <w:p w14:paraId="60EA7EFF" w14:textId="45CAC420" w:rsidR="00AF31A0" w:rsidRPr="00F831BA" w:rsidRDefault="007E6336" w:rsidP="00F831BA">
            <w:pPr>
              <w:pStyle w:val="ListParagraph"/>
              <w:numPr>
                <w:ilvl w:val="0"/>
                <w:numId w:val="39"/>
              </w:numPr>
              <w:jc w:val="both"/>
              <w:rPr>
                <w:rFonts w:asciiTheme="minorHAnsi" w:eastAsiaTheme="minorEastAsia" w:hAnsiTheme="minorHAnsi" w:cstheme="minorHAnsi"/>
                <w:szCs w:val="20"/>
              </w:rPr>
            </w:pPr>
            <w:r w:rsidRPr="00F831BA">
              <w:rPr>
                <w:rFonts w:asciiTheme="minorHAnsi" w:eastAsiaTheme="minorEastAsia" w:hAnsiTheme="minorHAnsi" w:cstheme="minorHAnsi"/>
                <w:szCs w:val="20"/>
              </w:rPr>
              <w:t>Effective networking and partnerships</w:t>
            </w:r>
          </w:p>
          <w:p w14:paraId="60EA7F02" w14:textId="52ED1647" w:rsidR="00F831BA" w:rsidRPr="00F831BA" w:rsidRDefault="007E6336" w:rsidP="00F831BA">
            <w:pPr>
              <w:numPr>
                <w:ilvl w:val="0"/>
                <w:numId w:val="22"/>
              </w:numPr>
              <w:ind w:left="705" w:hanging="270"/>
              <w:jc w:val="both"/>
              <w:rPr>
                <w:rFonts w:asciiTheme="minorHAnsi" w:eastAsiaTheme="minorEastAsia" w:hAnsiTheme="minorHAnsi" w:cstheme="minorHAnsi"/>
                <w:szCs w:val="20"/>
              </w:rPr>
            </w:pPr>
            <w:r w:rsidRPr="00F831BA">
              <w:rPr>
                <w:rFonts w:asciiTheme="minorHAnsi" w:eastAsiaTheme="minorEastAsia" w:hAnsiTheme="minorHAnsi" w:cstheme="minorHAnsi"/>
                <w:szCs w:val="20"/>
              </w:rPr>
              <w:t>Efficient media communication</w:t>
            </w:r>
            <w:r w:rsidR="00F831BA" w:rsidRPr="00F831BA">
              <w:rPr>
                <w:rFonts w:asciiTheme="minorHAnsi" w:eastAsiaTheme="minorEastAsia" w:hAnsiTheme="minorHAnsi" w:cstheme="minorHAnsi"/>
                <w:szCs w:val="20"/>
                <w:lang w:val="ru-RU"/>
              </w:rPr>
              <w:t>.</w:t>
            </w:r>
          </w:p>
        </w:tc>
      </w:tr>
    </w:tbl>
    <w:p w14:paraId="60EA7F04" w14:textId="77777777" w:rsidR="00AF31A0" w:rsidRPr="00072653" w:rsidRDefault="00AF31A0" w:rsidP="00AF31A0">
      <w:pPr>
        <w:rPr>
          <w:rFonts w:asciiTheme="minorHAnsi" w:hAnsiTheme="minorHAnsi" w:cstheme="minorHAnsi"/>
          <w:szCs w:val="20"/>
        </w:rPr>
      </w:pP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827175" w:rsidRPr="00072653" w14:paraId="60EA7F07" w14:textId="77777777" w:rsidTr="00F831BA">
        <w:trPr>
          <w:trHeight w:val="377"/>
        </w:trPr>
        <w:tc>
          <w:tcPr>
            <w:tcW w:w="10170" w:type="dxa"/>
            <w:shd w:val="clear" w:color="auto" w:fill="E0E0E0"/>
          </w:tcPr>
          <w:p w14:paraId="60EA7F06" w14:textId="0947D539" w:rsidR="00970740" w:rsidRPr="00F831BA" w:rsidRDefault="74C98AD3" w:rsidP="00F831BA">
            <w:pPr>
              <w:pStyle w:val="Heading1"/>
              <w:rPr>
                <w:rFonts w:asciiTheme="minorHAnsi" w:eastAsiaTheme="minorEastAsia" w:hAnsiTheme="minorHAnsi" w:cstheme="minorHAnsi"/>
                <w:b w:val="0"/>
                <w:bCs w:val="0"/>
                <w:i/>
                <w:iCs/>
                <w:sz w:val="20"/>
                <w:szCs w:val="20"/>
              </w:rPr>
            </w:pPr>
            <w:r w:rsidRPr="00072653">
              <w:rPr>
                <w:rFonts w:asciiTheme="minorHAnsi" w:eastAsiaTheme="minorEastAsia" w:hAnsiTheme="minorHAnsi" w:cstheme="minorHAnsi"/>
                <w:sz w:val="20"/>
                <w:szCs w:val="20"/>
              </w:rPr>
              <w:lastRenderedPageBreak/>
              <w:t>V. Competencies</w:t>
            </w:r>
            <w:r w:rsidRPr="00072653">
              <w:rPr>
                <w:rFonts w:asciiTheme="minorHAnsi" w:eastAsiaTheme="minorEastAsia" w:hAnsiTheme="minorHAnsi" w:cstheme="minorHAnsi"/>
                <w:b w:val="0"/>
                <w:bCs w:val="0"/>
                <w:i/>
                <w:iCs/>
                <w:sz w:val="20"/>
                <w:szCs w:val="20"/>
              </w:rPr>
              <w:t xml:space="preserve"> </w:t>
            </w:r>
          </w:p>
        </w:tc>
      </w:tr>
      <w:tr w:rsidR="00827175" w:rsidRPr="00072653" w14:paraId="60EA7F59" w14:textId="77777777" w:rsidTr="00F831BA">
        <w:trPr>
          <w:trHeight w:val="7163"/>
        </w:trPr>
        <w:tc>
          <w:tcPr>
            <w:tcW w:w="10170" w:type="dxa"/>
          </w:tcPr>
          <w:p w14:paraId="62389B86" w14:textId="7348DFB2" w:rsidR="00843099" w:rsidRPr="00072653" w:rsidRDefault="00843099" w:rsidP="00843099">
            <w:pPr>
              <w:rPr>
                <w:rFonts w:asciiTheme="minorHAnsi" w:eastAsiaTheme="minorEastAsia" w:hAnsiTheme="minorHAnsi" w:cstheme="minorHAnsi"/>
                <w:b/>
                <w:bCs/>
                <w:szCs w:val="20"/>
                <w:u w:val="single"/>
              </w:rPr>
            </w:pPr>
            <w:r w:rsidRPr="00072653">
              <w:rPr>
                <w:rFonts w:asciiTheme="minorHAnsi" w:eastAsiaTheme="minorEastAsia" w:hAnsiTheme="minorHAnsi" w:cstheme="minorHAnsi"/>
                <w:b/>
                <w:bCs/>
                <w:szCs w:val="20"/>
                <w:u w:val="single"/>
              </w:rPr>
              <w:t>Core Values:</w:t>
            </w:r>
          </w:p>
          <w:p w14:paraId="30B35FE9" w14:textId="77777777" w:rsidR="00843099" w:rsidRPr="00072653" w:rsidRDefault="00843099" w:rsidP="00843099">
            <w:pPr>
              <w:numPr>
                <w:ilvl w:val="0"/>
                <w:numId w:val="23"/>
              </w:numPr>
              <w:contextualSpacing/>
              <w:rPr>
                <w:rFonts w:asciiTheme="minorHAnsi" w:eastAsiaTheme="minorEastAsia" w:hAnsiTheme="minorHAnsi" w:cstheme="minorHAnsi"/>
                <w:szCs w:val="20"/>
              </w:rPr>
            </w:pPr>
            <w:r w:rsidRPr="00072653">
              <w:rPr>
                <w:rFonts w:asciiTheme="minorHAnsi" w:eastAsiaTheme="minorEastAsia" w:hAnsiTheme="minorHAnsi" w:cstheme="minorHAnsi"/>
                <w:szCs w:val="20"/>
              </w:rPr>
              <w:t>Respect for Diversity</w:t>
            </w:r>
          </w:p>
          <w:p w14:paraId="6C734DA0" w14:textId="77777777" w:rsidR="00843099" w:rsidRPr="00072653" w:rsidRDefault="00843099" w:rsidP="00843099">
            <w:pPr>
              <w:numPr>
                <w:ilvl w:val="0"/>
                <w:numId w:val="23"/>
              </w:numPr>
              <w:contextualSpacing/>
              <w:rPr>
                <w:rFonts w:asciiTheme="minorHAnsi" w:eastAsiaTheme="minorEastAsia" w:hAnsiTheme="minorHAnsi" w:cstheme="minorHAnsi"/>
                <w:szCs w:val="20"/>
              </w:rPr>
            </w:pPr>
            <w:r w:rsidRPr="00072653">
              <w:rPr>
                <w:rFonts w:asciiTheme="minorHAnsi" w:eastAsiaTheme="minorEastAsia" w:hAnsiTheme="minorHAnsi" w:cstheme="minorHAnsi"/>
                <w:szCs w:val="20"/>
              </w:rPr>
              <w:t>Integrity</w:t>
            </w:r>
          </w:p>
          <w:p w14:paraId="2C302445" w14:textId="19863BF5" w:rsidR="00843099" w:rsidRPr="00F831BA" w:rsidRDefault="00843099" w:rsidP="00F831BA">
            <w:pPr>
              <w:numPr>
                <w:ilvl w:val="0"/>
                <w:numId w:val="23"/>
              </w:numPr>
              <w:contextualSpacing/>
              <w:rPr>
                <w:rFonts w:asciiTheme="minorHAnsi" w:eastAsiaTheme="minorEastAsia" w:hAnsiTheme="minorHAnsi" w:cstheme="minorHAnsi"/>
                <w:szCs w:val="20"/>
              </w:rPr>
            </w:pPr>
            <w:r w:rsidRPr="00072653">
              <w:rPr>
                <w:rFonts w:asciiTheme="minorHAnsi" w:eastAsiaTheme="minorEastAsia" w:hAnsiTheme="minorHAnsi" w:cstheme="minorHAnsi"/>
                <w:szCs w:val="20"/>
              </w:rPr>
              <w:t>Professionalism</w:t>
            </w:r>
          </w:p>
          <w:p w14:paraId="4DEC31A6" w14:textId="77777777" w:rsidR="00843099" w:rsidRPr="00072653" w:rsidRDefault="00843099" w:rsidP="00843099">
            <w:pPr>
              <w:rPr>
                <w:rFonts w:asciiTheme="minorHAnsi" w:eastAsiaTheme="minorEastAsia" w:hAnsiTheme="minorHAnsi" w:cstheme="minorHAnsi"/>
                <w:b/>
                <w:bCs/>
                <w:szCs w:val="20"/>
                <w:u w:val="single"/>
              </w:rPr>
            </w:pPr>
            <w:r w:rsidRPr="00072653">
              <w:rPr>
                <w:rFonts w:asciiTheme="minorHAnsi" w:eastAsiaTheme="minorEastAsia" w:hAnsiTheme="minorHAnsi" w:cstheme="minorHAnsi"/>
                <w:b/>
                <w:bCs/>
                <w:szCs w:val="20"/>
                <w:u w:val="single"/>
              </w:rPr>
              <w:t>Core Competencies:</w:t>
            </w:r>
          </w:p>
          <w:p w14:paraId="79398B30" w14:textId="77777777" w:rsidR="00843099" w:rsidRPr="00072653" w:rsidRDefault="00843099" w:rsidP="00843099">
            <w:pPr>
              <w:numPr>
                <w:ilvl w:val="0"/>
                <w:numId w:val="24"/>
              </w:numPr>
              <w:contextualSpacing/>
              <w:rPr>
                <w:rFonts w:asciiTheme="minorHAnsi" w:eastAsiaTheme="minorEastAsia" w:hAnsiTheme="minorHAnsi" w:cstheme="minorHAnsi"/>
                <w:szCs w:val="20"/>
              </w:rPr>
            </w:pPr>
            <w:r w:rsidRPr="00072653">
              <w:rPr>
                <w:rFonts w:asciiTheme="minorHAnsi" w:eastAsiaTheme="minorEastAsia" w:hAnsiTheme="minorHAnsi" w:cstheme="minorHAnsi"/>
                <w:szCs w:val="20"/>
              </w:rPr>
              <w:t>Awareness and Sensitivity Regarding Gender Issues</w:t>
            </w:r>
          </w:p>
          <w:p w14:paraId="2F9DA122" w14:textId="77777777" w:rsidR="00843099" w:rsidRPr="00072653" w:rsidRDefault="00843099" w:rsidP="00843099">
            <w:pPr>
              <w:numPr>
                <w:ilvl w:val="0"/>
                <w:numId w:val="24"/>
              </w:numPr>
              <w:contextualSpacing/>
              <w:rPr>
                <w:rFonts w:asciiTheme="minorHAnsi" w:eastAsiaTheme="minorEastAsia" w:hAnsiTheme="minorHAnsi" w:cstheme="minorHAnsi"/>
                <w:szCs w:val="20"/>
              </w:rPr>
            </w:pPr>
            <w:r w:rsidRPr="00072653">
              <w:rPr>
                <w:rFonts w:asciiTheme="minorHAnsi" w:eastAsiaTheme="minorEastAsia" w:hAnsiTheme="minorHAnsi" w:cstheme="minorHAnsi"/>
                <w:szCs w:val="20"/>
              </w:rPr>
              <w:t>Accountability</w:t>
            </w:r>
          </w:p>
          <w:p w14:paraId="4D3B5005" w14:textId="77777777" w:rsidR="00843099" w:rsidRPr="00072653" w:rsidRDefault="00843099" w:rsidP="00843099">
            <w:pPr>
              <w:numPr>
                <w:ilvl w:val="0"/>
                <w:numId w:val="24"/>
              </w:numPr>
              <w:contextualSpacing/>
              <w:rPr>
                <w:rFonts w:asciiTheme="minorHAnsi" w:eastAsiaTheme="minorEastAsia" w:hAnsiTheme="minorHAnsi" w:cstheme="minorHAnsi"/>
                <w:szCs w:val="20"/>
              </w:rPr>
            </w:pPr>
            <w:r w:rsidRPr="00072653">
              <w:rPr>
                <w:rFonts w:asciiTheme="minorHAnsi" w:eastAsiaTheme="minorEastAsia" w:hAnsiTheme="minorHAnsi" w:cstheme="minorHAnsi"/>
                <w:szCs w:val="20"/>
              </w:rPr>
              <w:t>Creative Problem Solving</w:t>
            </w:r>
          </w:p>
          <w:p w14:paraId="7779B245" w14:textId="77777777" w:rsidR="00843099" w:rsidRPr="00072653" w:rsidRDefault="00843099" w:rsidP="00843099">
            <w:pPr>
              <w:numPr>
                <w:ilvl w:val="0"/>
                <w:numId w:val="24"/>
              </w:numPr>
              <w:contextualSpacing/>
              <w:rPr>
                <w:rFonts w:asciiTheme="minorHAnsi" w:eastAsiaTheme="minorEastAsia" w:hAnsiTheme="minorHAnsi" w:cstheme="minorHAnsi"/>
                <w:szCs w:val="20"/>
              </w:rPr>
            </w:pPr>
            <w:r w:rsidRPr="00072653">
              <w:rPr>
                <w:rFonts w:asciiTheme="minorHAnsi" w:eastAsiaTheme="minorEastAsia" w:hAnsiTheme="minorHAnsi" w:cstheme="minorHAnsi"/>
                <w:szCs w:val="20"/>
              </w:rPr>
              <w:t>Effective Communication</w:t>
            </w:r>
          </w:p>
          <w:p w14:paraId="12B8F4D5" w14:textId="77777777" w:rsidR="00843099" w:rsidRPr="00072653" w:rsidRDefault="00843099" w:rsidP="00843099">
            <w:pPr>
              <w:numPr>
                <w:ilvl w:val="0"/>
                <w:numId w:val="24"/>
              </w:numPr>
              <w:contextualSpacing/>
              <w:rPr>
                <w:rFonts w:asciiTheme="minorHAnsi" w:eastAsiaTheme="minorEastAsia" w:hAnsiTheme="minorHAnsi" w:cstheme="minorHAnsi"/>
                <w:szCs w:val="20"/>
              </w:rPr>
            </w:pPr>
            <w:r w:rsidRPr="00072653">
              <w:rPr>
                <w:rFonts w:asciiTheme="minorHAnsi" w:eastAsiaTheme="minorEastAsia" w:hAnsiTheme="minorHAnsi" w:cstheme="minorHAnsi"/>
                <w:szCs w:val="20"/>
              </w:rPr>
              <w:t>Inclusive Collaboration</w:t>
            </w:r>
          </w:p>
          <w:p w14:paraId="5C955B48" w14:textId="77777777" w:rsidR="00843099" w:rsidRPr="00F831BA" w:rsidRDefault="00843099" w:rsidP="00843099">
            <w:pPr>
              <w:numPr>
                <w:ilvl w:val="0"/>
                <w:numId w:val="24"/>
              </w:numPr>
              <w:contextualSpacing/>
              <w:rPr>
                <w:rFonts w:asciiTheme="minorHAnsi" w:eastAsiaTheme="minorEastAsia" w:hAnsiTheme="minorHAnsi" w:cstheme="minorHAnsi"/>
                <w:szCs w:val="20"/>
              </w:rPr>
            </w:pPr>
            <w:r w:rsidRPr="00F831BA">
              <w:rPr>
                <w:rFonts w:asciiTheme="minorHAnsi" w:eastAsiaTheme="minorEastAsia" w:hAnsiTheme="minorHAnsi" w:cstheme="minorHAnsi"/>
                <w:szCs w:val="20"/>
              </w:rPr>
              <w:t>Stakeholder Engagement</w:t>
            </w:r>
          </w:p>
          <w:p w14:paraId="4F71922E" w14:textId="283A4EFB" w:rsidR="00843099" w:rsidRPr="00F831BA" w:rsidRDefault="00843099" w:rsidP="00F831BA">
            <w:pPr>
              <w:numPr>
                <w:ilvl w:val="0"/>
                <w:numId w:val="24"/>
              </w:numPr>
              <w:contextualSpacing/>
              <w:rPr>
                <w:rFonts w:asciiTheme="minorHAnsi" w:eastAsiaTheme="minorEastAsia" w:hAnsiTheme="minorHAnsi" w:cstheme="minorHAnsi"/>
                <w:szCs w:val="20"/>
              </w:rPr>
            </w:pPr>
            <w:r w:rsidRPr="00F831BA">
              <w:rPr>
                <w:rFonts w:asciiTheme="minorHAnsi" w:eastAsiaTheme="minorEastAsia" w:hAnsiTheme="minorHAnsi" w:cstheme="minorHAnsi"/>
                <w:szCs w:val="20"/>
              </w:rPr>
              <w:t>Leading by Example</w:t>
            </w:r>
          </w:p>
          <w:p w14:paraId="56283342" w14:textId="77777777" w:rsidR="00F831BA" w:rsidRDefault="00F831BA" w:rsidP="00843099">
            <w:pPr>
              <w:rPr>
                <w:rFonts w:asciiTheme="minorHAnsi" w:eastAsiaTheme="minorEastAsia" w:hAnsiTheme="minorHAnsi" w:cstheme="minorHAnsi"/>
                <w:b/>
                <w:bCs/>
                <w:szCs w:val="20"/>
                <w:u w:val="single"/>
              </w:rPr>
            </w:pPr>
          </w:p>
          <w:p w14:paraId="5301C3FA" w14:textId="04DE1069" w:rsidR="00843099" w:rsidRPr="00F831BA" w:rsidRDefault="00843099" w:rsidP="00843099">
            <w:pPr>
              <w:rPr>
                <w:rFonts w:asciiTheme="minorHAnsi" w:eastAsiaTheme="minorEastAsia" w:hAnsiTheme="minorHAnsi" w:cstheme="minorHAnsi"/>
                <w:b/>
                <w:bCs/>
                <w:szCs w:val="20"/>
                <w:u w:val="single"/>
              </w:rPr>
            </w:pPr>
            <w:r w:rsidRPr="00F831BA">
              <w:rPr>
                <w:rFonts w:asciiTheme="minorHAnsi" w:eastAsiaTheme="minorEastAsia" w:hAnsiTheme="minorHAnsi" w:cstheme="minorHAnsi"/>
                <w:b/>
                <w:bCs/>
                <w:szCs w:val="20"/>
                <w:u w:val="single"/>
              </w:rPr>
              <w:t xml:space="preserve">Functional Competencies </w:t>
            </w:r>
          </w:p>
          <w:p w14:paraId="05C842CA" w14:textId="73C81E98" w:rsidR="00843099" w:rsidRPr="00F831BA" w:rsidRDefault="00843099" w:rsidP="00843099">
            <w:pPr>
              <w:numPr>
                <w:ilvl w:val="0"/>
                <w:numId w:val="29"/>
              </w:numPr>
              <w:rPr>
                <w:rFonts w:asciiTheme="minorHAnsi" w:hAnsiTheme="minorHAnsi" w:cstheme="minorHAnsi"/>
                <w:bCs/>
                <w:szCs w:val="20"/>
              </w:rPr>
            </w:pPr>
            <w:r w:rsidRPr="00F831BA">
              <w:rPr>
                <w:rFonts w:asciiTheme="minorHAnsi" w:hAnsiTheme="minorHAnsi" w:cstheme="minorHAnsi"/>
                <w:bCs/>
                <w:szCs w:val="20"/>
              </w:rPr>
              <w:t xml:space="preserve">Ability to create, edit and present information in clear and presentable formats, using appropriate IT </w:t>
            </w:r>
            <w:proofErr w:type="gramStart"/>
            <w:r w:rsidRPr="00F831BA">
              <w:rPr>
                <w:rFonts w:asciiTheme="minorHAnsi" w:hAnsiTheme="minorHAnsi" w:cstheme="minorHAnsi"/>
                <w:bCs/>
                <w:szCs w:val="20"/>
              </w:rPr>
              <w:t>functionality</w:t>
            </w:r>
            <w:r w:rsidR="00F01ECC" w:rsidRPr="00F831BA">
              <w:rPr>
                <w:rFonts w:asciiTheme="minorHAnsi" w:hAnsiTheme="minorHAnsi" w:cstheme="minorHAnsi"/>
                <w:bCs/>
                <w:szCs w:val="20"/>
              </w:rPr>
              <w:t>;</w:t>
            </w:r>
            <w:proofErr w:type="gramEnd"/>
          </w:p>
          <w:p w14:paraId="6EB6E13F" w14:textId="7EA8BF9E" w:rsidR="00843099" w:rsidRPr="00F831BA" w:rsidRDefault="00843099" w:rsidP="000C6F94">
            <w:pPr>
              <w:numPr>
                <w:ilvl w:val="0"/>
                <w:numId w:val="29"/>
              </w:numPr>
              <w:rPr>
                <w:rFonts w:asciiTheme="minorHAnsi" w:hAnsiTheme="minorHAnsi" w:cstheme="minorHAnsi"/>
                <w:bCs/>
                <w:szCs w:val="20"/>
              </w:rPr>
            </w:pPr>
            <w:r w:rsidRPr="00F831BA">
              <w:rPr>
                <w:rFonts w:asciiTheme="minorHAnsi" w:hAnsiTheme="minorHAnsi" w:cstheme="minorHAnsi"/>
                <w:szCs w:val="20"/>
              </w:rPr>
              <w:t>Strong event</w:t>
            </w:r>
            <w:r w:rsidR="00F01ECC" w:rsidRPr="00F831BA">
              <w:rPr>
                <w:rFonts w:asciiTheme="minorHAnsi" w:hAnsiTheme="minorHAnsi" w:cstheme="minorHAnsi"/>
                <w:szCs w:val="20"/>
              </w:rPr>
              <w:t>s</w:t>
            </w:r>
            <w:r w:rsidRPr="00F831BA">
              <w:rPr>
                <w:rFonts w:asciiTheme="minorHAnsi" w:hAnsiTheme="minorHAnsi" w:cstheme="minorHAnsi"/>
                <w:szCs w:val="20"/>
              </w:rPr>
              <w:t xml:space="preserve"> planning</w:t>
            </w:r>
            <w:r w:rsidR="000C6F94" w:rsidRPr="00F831BA">
              <w:rPr>
                <w:rFonts w:asciiTheme="minorHAnsi" w:hAnsiTheme="minorHAnsi" w:cstheme="minorHAnsi"/>
                <w:szCs w:val="20"/>
              </w:rPr>
              <w:t xml:space="preserve">, </w:t>
            </w:r>
            <w:r w:rsidR="000C6F94" w:rsidRPr="00F831BA">
              <w:rPr>
                <w:rFonts w:asciiTheme="minorHAnsi" w:hAnsiTheme="minorHAnsi" w:cstheme="minorHAnsi"/>
                <w:bCs/>
                <w:szCs w:val="20"/>
              </w:rPr>
              <w:t xml:space="preserve">multimedia and proven excellent communication and facilitation </w:t>
            </w:r>
            <w:proofErr w:type="gramStart"/>
            <w:r w:rsidR="000C6F94" w:rsidRPr="00F831BA">
              <w:rPr>
                <w:rFonts w:asciiTheme="minorHAnsi" w:hAnsiTheme="minorHAnsi" w:cstheme="minorHAnsi"/>
                <w:bCs/>
                <w:szCs w:val="20"/>
              </w:rPr>
              <w:t>skills;</w:t>
            </w:r>
            <w:proofErr w:type="gramEnd"/>
          </w:p>
          <w:p w14:paraId="78EC31FB" w14:textId="717D4E8D" w:rsidR="00843099" w:rsidRPr="00F831BA" w:rsidRDefault="00843099" w:rsidP="00843099">
            <w:pPr>
              <w:numPr>
                <w:ilvl w:val="0"/>
                <w:numId w:val="29"/>
              </w:numPr>
              <w:rPr>
                <w:rFonts w:asciiTheme="minorHAnsi" w:hAnsiTheme="minorHAnsi" w:cstheme="minorHAnsi"/>
                <w:szCs w:val="20"/>
              </w:rPr>
            </w:pPr>
            <w:r w:rsidRPr="00F831BA">
              <w:rPr>
                <w:rFonts w:asciiTheme="minorHAnsi" w:hAnsiTheme="minorHAnsi" w:cstheme="minorHAnsi"/>
                <w:szCs w:val="20"/>
              </w:rPr>
              <w:t xml:space="preserve">Strong knowledge of social media and communication strategies and </w:t>
            </w:r>
            <w:proofErr w:type="gramStart"/>
            <w:r w:rsidRPr="00F831BA">
              <w:rPr>
                <w:rFonts w:asciiTheme="minorHAnsi" w:hAnsiTheme="minorHAnsi" w:cstheme="minorHAnsi"/>
                <w:szCs w:val="20"/>
              </w:rPr>
              <w:t>methods</w:t>
            </w:r>
            <w:r w:rsidR="00F01ECC" w:rsidRPr="00F831BA">
              <w:rPr>
                <w:rFonts w:asciiTheme="minorHAnsi" w:hAnsiTheme="minorHAnsi" w:cstheme="minorHAnsi"/>
                <w:szCs w:val="20"/>
              </w:rPr>
              <w:t>;</w:t>
            </w:r>
            <w:proofErr w:type="gramEnd"/>
          </w:p>
          <w:p w14:paraId="61C51A31" w14:textId="5DD7AD85" w:rsidR="00843099" w:rsidRPr="00F831BA" w:rsidRDefault="00843099" w:rsidP="000C6F94">
            <w:pPr>
              <w:numPr>
                <w:ilvl w:val="0"/>
                <w:numId w:val="29"/>
              </w:numPr>
              <w:rPr>
                <w:rFonts w:asciiTheme="minorHAnsi" w:hAnsiTheme="minorHAnsi" w:cstheme="minorHAnsi"/>
                <w:bCs/>
                <w:szCs w:val="20"/>
              </w:rPr>
            </w:pPr>
            <w:r w:rsidRPr="00F831BA">
              <w:rPr>
                <w:rFonts w:asciiTheme="minorHAnsi" w:hAnsiTheme="minorHAnsi" w:cstheme="minorHAnsi"/>
                <w:bCs/>
                <w:szCs w:val="20"/>
              </w:rPr>
              <w:t xml:space="preserve">Ability to identify relevant events and stories and communicate them to a mass </w:t>
            </w:r>
            <w:proofErr w:type="gramStart"/>
            <w:r w:rsidRPr="00F831BA">
              <w:rPr>
                <w:rFonts w:asciiTheme="minorHAnsi" w:hAnsiTheme="minorHAnsi" w:cstheme="minorHAnsi"/>
                <w:bCs/>
                <w:szCs w:val="20"/>
              </w:rPr>
              <w:t>audience</w:t>
            </w:r>
            <w:r w:rsidR="00F01ECC" w:rsidRPr="00F831BA">
              <w:rPr>
                <w:rFonts w:asciiTheme="minorHAnsi" w:hAnsiTheme="minorHAnsi" w:cstheme="minorHAnsi"/>
                <w:bCs/>
                <w:szCs w:val="20"/>
              </w:rPr>
              <w:t>;</w:t>
            </w:r>
            <w:proofErr w:type="gramEnd"/>
          </w:p>
          <w:p w14:paraId="2E0A10F9" w14:textId="6DA12702" w:rsidR="000C6F94" w:rsidRPr="00F831BA" w:rsidRDefault="000C6F94" w:rsidP="000C6F94">
            <w:pPr>
              <w:numPr>
                <w:ilvl w:val="0"/>
                <w:numId w:val="29"/>
              </w:numPr>
              <w:rPr>
                <w:rFonts w:asciiTheme="minorHAnsi" w:hAnsiTheme="minorHAnsi" w:cstheme="minorHAnsi"/>
                <w:bCs/>
                <w:szCs w:val="20"/>
              </w:rPr>
            </w:pPr>
            <w:r w:rsidRPr="00F831BA">
              <w:rPr>
                <w:rFonts w:asciiTheme="minorHAnsi" w:hAnsiTheme="minorHAnsi" w:cstheme="minorHAnsi"/>
                <w:bCs/>
                <w:szCs w:val="20"/>
              </w:rPr>
              <w:t xml:space="preserve">Ability to think and work logically and work precisely with attention to </w:t>
            </w:r>
            <w:proofErr w:type="gramStart"/>
            <w:r w:rsidRPr="00F831BA">
              <w:rPr>
                <w:rFonts w:asciiTheme="minorHAnsi" w:hAnsiTheme="minorHAnsi" w:cstheme="minorHAnsi"/>
                <w:bCs/>
                <w:szCs w:val="20"/>
              </w:rPr>
              <w:t>details</w:t>
            </w:r>
            <w:r w:rsidR="00F01ECC" w:rsidRPr="00F831BA">
              <w:rPr>
                <w:rFonts w:asciiTheme="minorHAnsi" w:hAnsiTheme="minorHAnsi" w:cstheme="minorHAnsi"/>
                <w:bCs/>
                <w:szCs w:val="20"/>
              </w:rPr>
              <w:t>;</w:t>
            </w:r>
            <w:proofErr w:type="gramEnd"/>
          </w:p>
          <w:p w14:paraId="6E44B552" w14:textId="77777777" w:rsidR="000C6F94" w:rsidRPr="00F831BA" w:rsidRDefault="000C6F94" w:rsidP="000C6F94">
            <w:pPr>
              <w:numPr>
                <w:ilvl w:val="0"/>
                <w:numId w:val="29"/>
              </w:numPr>
              <w:rPr>
                <w:rFonts w:asciiTheme="minorHAnsi" w:hAnsiTheme="minorHAnsi" w:cstheme="minorHAnsi"/>
                <w:bCs/>
                <w:szCs w:val="20"/>
              </w:rPr>
            </w:pPr>
            <w:r w:rsidRPr="00F831BA">
              <w:rPr>
                <w:rFonts w:asciiTheme="minorHAnsi" w:hAnsiTheme="minorHAnsi" w:cstheme="minorHAnsi"/>
                <w:bCs/>
                <w:szCs w:val="20"/>
              </w:rPr>
              <w:t xml:space="preserve">Initiative, sound judgment and demonstrated ability to work harmoniously with staff members of different national and cultural </w:t>
            </w:r>
            <w:proofErr w:type="gramStart"/>
            <w:r w:rsidRPr="00F831BA">
              <w:rPr>
                <w:rFonts w:asciiTheme="minorHAnsi" w:hAnsiTheme="minorHAnsi" w:cstheme="minorHAnsi"/>
                <w:bCs/>
                <w:szCs w:val="20"/>
              </w:rPr>
              <w:t>backgrounds;</w:t>
            </w:r>
            <w:proofErr w:type="gramEnd"/>
          </w:p>
          <w:p w14:paraId="5CECED78" w14:textId="0CF64A5A" w:rsidR="000C6F94" w:rsidRPr="00F831BA" w:rsidRDefault="00F01ECC" w:rsidP="000C6F94">
            <w:pPr>
              <w:numPr>
                <w:ilvl w:val="0"/>
                <w:numId w:val="29"/>
              </w:numPr>
              <w:rPr>
                <w:rFonts w:asciiTheme="minorHAnsi" w:hAnsiTheme="minorHAnsi" w:cstheme="minorHAnsi"/>
                <w:bCs/>
                <w:szCs w:val="20"/>
              </w:rPr>
            </w:pPr>
            <w:r w:rsidRPr="00F831BA">
              <w:rPr>
                <w:rFonts w:asciiTheme="minorHAnsi" w:hAnsiTheme="minorHAnsi" w:cstheme="minorHAnsi"/>
                <w:bCs/>
                <w:szCs w:val="20"/>
              </w:rPr>
              <w:t>Ability</w:t>
            </w:r>
            <w:r w:rsidR="000C6F94" w:rsidRPr="00F831BA">
              <w:rPr>
                <w:rFonts w:asciiTheme="minorHAnsi" w:hAnsiTheme="minorHAnsi" w:cstheme="minorHAnsi"/>
                <w:bCs/>
                <w:szCs w:val="20"/>
              </w:rPr>
              <w:t xml:space="preserve"> to work independently, or under pressure </w:t>
            </w:r>
            <w:r w:rsidRPr="00F831BA">
              <w:rPr>
                <w:rFonts w:asciiTheme="minorHAnsi" w:hAnsiTheme="minorHAnsi" w:cstheme="minorHAnsi"/>
                <w:bCs/>
                <w:szCs w:val="20"/>
              </w:rPr>
              <w:t>meeting</w:t>
            </w:r>
            <w:r w:rsidR="000C6F94" w:rsidRPr="00F831BA">
              <w:rPr>
                <w:rFonts w:asciiTheme="minorHAnsi" w:hAnsiTheme="minorHAnsi" w:cstheme="minorHAnsi"/>
                <w:bCs/>
                <w:szCs w:val="20"/>
              </w:rPr>
              <w:t xml:space="preserve"> tight </w:t>
            </w:r>
            <w:proofErr w:type="gramStart"/>
            <w:r w:rsidR="000C6F94" w:rsidRPr="00F831BA">
              <w:rPr>
                <w:rFonts w:asciiTheme="minorHAnsi" w:hAnsiTheme="minorHAnsi" w:cstheme="minorHAnsi"/>
                <w:bCs/>
                <w:szCs w:val="20"/>
              </w:rPr>
              <w:t>deadlines;</w:t>
            </w:r>
            <w:proofErr w:type="gramEnd"/>
          </w:p>
          <w:p w14:paraId="085EF6FA" w14:textId="77777777" w:rsidR="000C6F94" w:rsidRPr="00F831BA" w:rsidRDefault="000C6F94" w:rsidP="000C6F94">
            <w:pPr>
              <w:numPr>
                <w:ilvl w:val="0"/>
                <w:numId w:val="29"/>
              </w:numPr>
              <w:rPr>
                <w:rFonts w:asciiTheme="minorHAnsi" w:hAnsiTheme="minorHAnsi" w:cstheme="minorHAnsi"/>
                <w:bCs/>
                <w:szCs w:val="20"/>
              </w:rPr>
            </w:pPr>
            <w:r w:rsidRPr="00F831BA">
              <w:rPr>
                <w:rFonts w:asciiTheme="minorHAnsi" w:hAnsiTheme="minorHAnsi" w:cstheme="minorHAnsi"/>
                <w:bCs/>
                <w:szCs w:val="20"/>
              </w:rPr>
              <w:t xml:space="preserve">Highly computer literate with capability in email, MS Office, and related business and communication </w:t>
            </w:r>
            <w:proofErr w:type="gramStart"/>
            <w:r w:rsidRPr="00F831BA">
              <w:rPr>
                <w:rFonts w:asciiTheme="minorHAnsi" w:hAnsiTheme="minorHAnsi" w:cstheme="minorHAnsi"/>
                <w:bCs/>
                <w:szCs w:val="20"/>
              </w:rPr>
              <w:t>tools;</w:t>
            </w:r>
            <w:proofErr w:type="gramEnd"/>
          </w:p>
          <w:p w14:paraId="3E359B41" w14:textId="633D8F82" w:rsidR="000C6F94" w:rsidRPr="00F831BA" w:rsidRDefault="000C6F94" w:rsidP="000C6F94">
            <w:pPr>
              <w:numPr>
                <w:ilvl w:val="0"/>
                <w:numId w:val="29"/>
              </w:numPr>
              <w:rPr>
                <w:rFonts w:asciiTheme="minorHAnsi" w:hAnsiTheme="minorHAnsi" w:cstheme="minorHAnsi"/>
                <w:bCs/>
                <w:szCs w:val="20"/>
              </w:rPr>
            </w:pPr>
            <w:r w:rsidRPr="00F831BA">
              <w:rPr>
                <w:rFonts w:asciiTheme="minorHAnsi" w:hAnsiTheme="minorHAnsi" w:cstheme="minorHAnsi"/>
                <w:bCs/>
                <w:szCs w:val="20"/>
              </w:rPr>
              <w:t xml:space="preserve">Experience in using </w:t>
            </w:r>
            <w:r w:rsidR="00573EC4" w:rsidRPr="00F831BA">
              <w:rPr>
                <w:rFonts w:asciiTheme="minorHAnsi" w:hAnsiTheme="minorHAnsi" w:cstheme="minorHAnsi"/>
                <w:bCs/>
                <w:szCs w:val="20"/>
              </w:rPr>
              <w:t>Adobe and Canva</w:t>
            </w:r>
            <w:r w:rsidRPr="00F831BA">
              <w:rPr>
                <w:rFonts w:asciiTheme="minorHAnsi" w:hAnsiTheme="minorHAnsi" w:cstheme="minorHAnsi"/>
                <w:bCs/>
                <w:szCs w:val="20"/>
              </w:rPr>
              <w:t xml:space="preserve"> application for creating infographics and video </w:t>
            </w:r>
            <w:proofErr w:type="gramStart"/>
            <w:r w:rsidRPr="00F831BA">
              <w:rPr>
                <w:rFonts w:asciiTheme="minorHAnsi" w:hAnsiTheme="minorHAnsi" w:cstheme="minorHAnsi"/>
                <w:bCs/>
                <w:szCs w:val="20"/>
              </w:rPr>
              <w:t>reels;</w:t>
            </w:r>
            <w:proofErr w:type="gramEnd"/>
          </w:p>
          <w:p w14:paraId="2991DC90" w14:textId="77777777" w:rsidR="000C6F94" w:rsidRPr="00F831BA" w:rsidRDefault="000C6F94" w:rsidP="000C6F94">
            <w:pPr>
              <w:numPr>
                <w:ilvl w:val="0"/>
                <w:numId w:val="29"/>
              </w:numPr>
              <w:rPr>
                <w:rFonts w:asciiTheme="minorHAnsi" w:hAnsiTheme="minorHAnsi" w:cstheme="minorHAnsi"/>
                <w:bCs/>
                <w:szCs w:val="20"/>
              </w:rPr>
            </w:pPr>
            <w:r w:rsidRPr="00F831BA">
              <w:rPr>
                <w:rFonts w:asciiTheme="minorHAnsi" w:hAnsiTheme="minorHAnsi" w:cstheme="minorHAnsi"/>
                <w:bCs/>
                <w:szCs w:val="20"/>
              </w:rPr>
              <w:t>Content writing experience for media platforms (Instagram, Twitter, FB, Tik-Tok</w:t>
            </w:r>
            <w:proofErr w:type="gramStart"/>
            <w:r w:rsidRPr="00F831BA">
              <w:rPr>
                <w:rFonts w:asciiTheme="minorHAnsi" w:hAnsiTheme="minorHAnsi" w:cstheme="minorHAnsi"/>
                <w:bCs/>
                <w:szCs w:val="20"/>
              </w:rPr>
              <w:t>);</w:t>
            </w:r>
            <w:proofErr w:type="gramEnd"/>
          </w:p>
          <w:p w14:paraId="60EA7F58" w14:textId="4AE358EE" w:rsidR="00843099" w:rsidRPr="00F831BA" w:rsidRDefault="000C6F94" w:rsidP="00F831BA">
            <w:pPr>
              <w:numPr>
                <w:ilvl w:val="0"/>
                <w:numId w:val="29"/>
              </w:numPr>
              <w:rPr>
                <w:rFonts w:asciiTheme="minorHAnsi" w:hAnsiTheme="minorHAnsi" w:cstheme="minorHAnsi"/>
                <w:bCs/>
                <w:szCs w:val="20"/>
              </w:rPr>
            </w:pPr>
            <w:r w:rsidRPr="00F831BA">
              <w:rPr>
                <w:rFonts w:asciiTheme="minorHAnsi" w:hAnsiTheme="minorHAnsi" w:cstheme="minorHAnsi"/>
                <w:bCs/>
                <w:szCs w:val="20"/>
              </w:rPr>
              <w:t>Experience of written and oral communications and editing skills; proven ability to position issues effectively, both orally and in writing; ability to write clearly and concisely</w:t>
            </w:r>
            <w:r w:rsidR="009F48A9" w:rsidRPr="00F831BA">
              <w:rPr>
                <w:rFonts w:asciiTheme="minorHAnsi" w:hAnsiTheme="minorHAnsi" w:cstheme="minorHAnsi"/>
                <w:bCs/>
                <w:szCs w:val="20"/>
              </w:rPr>
              <w:t>.</w:t>
            </w:r>
          </w:p>
        </w:tc>
      </w:tr>
    </w:tbl>
    <w:p w14:paraId="3BA741DB" w14:textId="77777777" w:rsidR="0050364F" w:rsidRPr="00072653" w:rsidRDefault="0050364F" w:rsidP="00AF31A0">
      <w:pPr>
        <w:rPr>
          <w:rFonts w:asciiTheme="minorHAnsi" w:hAnsiTheme="minorHAnsi" w:cstheme="minorHAnsi"/>
          <w:szCs w:val="20"/>
        </w:rPr>
      </w:pP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650"/>
      </w:tblGrid>
      <w:tr w:rsidR="00827175" w:rsidRPr="00072653" w14:paraId="60EA7F60" w14:textId="77777777" w:rsidTr="00F831BA">
        <w:trPr>
          <w:trHeight w:val="458"/>
        </w:trPr>
        <w:tc>
          <w:tcPr>
            <w:tcW w:w="10170" w:type="dxa"/>
            <w:gridSpan w:val="2"/>
            <w:shd w:val="clear" w:color="auto" w:fill="E0E0E0"/>
          </w:tcPr>
          <w:p w14:paraId="60EA7F5F" w14:textId="12F8B53D" w:rsidR="00AF31A0" w:rsidRPr="00F831BA" w:rsidRDefault="74C98AD3" w:rsidP="00F831BA">
            <w:pPr>
              <w:rPr>
                <w:rFonts w:asciiTheme="minorHAnsi" w:eastAsiaTheme="minorEastAsia" w:hAnsiTheme="minorHAnsi" w:cstheme="minorHAnsi"/>
                <w:b/>
                <w:bCs/>
                <w:szCs w:val="20"/>
              </w:rPr>
            </w:pPr>
            <w:bookmarkStart w:id="0" w:name="_Hlk182112742"/>
            <w:r w:rsidRPr="00072653">
              <w:rPr>
                <w:rFonts w:asciiTheme="minorHAnsi" w:eastAsiaTheme="minorEastAsia" w:hAnsiTheme="minorHAnsi" w:cstheme="minorHAnsi"/>
                <w:b/>
                <w:bCs/>
                <w:szCs w:val="20"/>
              </w:rPr>
              <w:t>VI. Recruitment Qualifications</w:t>
            </w:r>
          </w:p>
        </w:tc>
      </w:tr>
      <w:tr w:rsidR="00827175" w:rsidRPr="00072653" w14:paraId="60EA7F72" w14:textId="77777777" w:rsidTr="00F831BA">
        <w:trPr>
          <w:trHeight w:val="890"/>
        </w:trPr>
        <w:tc>
          <w:tcPr>
            <w:tcW w:w="2520" w:type="dxa"/>
          </w:tcPr>
          <w:p w14:paraId="60EA7F61" w14:textId="77777777" w:rsidR="00AF31A0" w:rsidRPr="00F831BA" w:rsidRDefault="00AF31A0" w:rsidP="00B010AA">
            <w:pPr>
              <w:rPr>
                <w:rFonts w:asciiTheme="minorHAnsi" w:hAnsiTheme="minorHAnsi" w:cstheme="minorHAnsi"/>
                <w:b/>
                <w:szCs w:val="20"/>
              </w:rPr>
            </w:pPr>
          </w:p>
          <w:p w14:paraId="60EA7F62" w14:textId="77777777" w:rsidR="00AF31A0" w:rsidRPr="00F831BA" w:rsidRDefault="74C98AD3" w:rsidP="74C98AD3">
            <w:pPr>
              <w:rPr>
                <w:rFonts w:asciiTheme="minorHAnsi" w:eastAsiaTheme="minorEastAsia" w:hAnsiTheme="minorHAnsi" w:cstheme="minorHAnsi"/>
                <w:b/>
                <w:bCs/>
                <w:szCs w:val="20"/>
              </w:rPr>
            </w:pPr>
            <w:r w:rsidRPr="00F831BA">
              <w:rPr>
                <w:rFonts w:asciiTheme="minorHAnsi" w:eastAsiaTheme="minorEastAsia" w:hAnsiTheme="minorHAnsi" w:cstheme="minorHAnsi"/>
                <w:b/>
                <w:bCs/>
                <w:szCs w:val="20"/>
              </w:rPr>
              <w:t>Education and certification:</w:t>
            </w:r>
          </w:p>
        </w:tc>
        <w:tc>
          <w:tcPr>
            <w:tcW w:w="7650" w:type="dxa"/>
          </w:tcPr>
          <w:p w14:paraId="60EA7F71" w14:textId="1847FE9D" w:rsidR="00AF31A0" w:rsidRPr="00F831BA" w:rsidRDefault="000C6F94" w:rsidP="00F831BA">
            <w:pPr>
              <w:pStyle w:val="ListParagraph"/>
              <w:numPr>
                <w:ilvl w:val="0"/>
                <w:numId w:val="41"/>
              </w:numPr>
              <w:ind w:left="346" w:hanging="346"/>
              <w:rPr>
                <w:rFonts w:asciiTheme="minorHAnsi" w:eastAsiaTheme="minorEastAsia" w:hAnsiTheme="minorHAnsi" w:cstheme="minorHAnsi"/>
                <w:szCs w:val="20"/>
              </w:rPr>
            </w:pPr>
            <w:r w:rsidRPr="00F831BA">
              <w:rPr>
                <w:rFonts w:asciiTheme="minorHAnsi" w:eastAsiaTheme="minorEastAsia" w:hAnsiTheme="minorHAnsi" w:cstheme="minorHAnsi"/>
                <w:szCs w:val="20"/>
              </w:rPr>
              <w:t>University degree in the areas of communications, gender studies, journalism, public relations, graphic design, communications reporting &amp; writing, digital photography, website building, information technologies</w:t>
            </w:r>
            <w:r w:rsidR="005D6D2E" w:rsidRPr="00F831BA">
              <w:rPr>
                <w:rFonts w:asciiTheme="minorHAnsi" w:eastAsiaTheme="minorEastAsia" w:hAnsiTheme="minorHAnsi" w:cstheme="minorHAnsi"/>
                <w:szCs w:val="20"/>
              </w:rPr>
              <w:t xml:space="preserve">, </w:t>
            </w:r>
            <w:r w:rsidRPr="00F831BA">
              <w:rPr>
                <w:rFonts w:asciiTheme="minorHAnsi" w:eastAsiaTheme="minorEastAsia" w:hAnsiTheme="minorHAnsi" w:cstheme="minorHAnsi"/>
                <w:szCs w:val="20"/>
              </w:rPr>
              <w:t xml:space="preserve">other area relevant to this </w:t>
            </w:r>
            <w:proofErr w:type="spellStart"/>
            <w:r w:rsidRPr="00F831BA">
              <w:rPr>
                <w:rFonts w:asciiTheme="minorHAnsi" w:eastAsiaTheme="minorEastAsia" w:hAnsiTheme="minorHAnsi" w:cstheme="minorHAnsi"/>
                <w:szCs w:val="20"/>
              </w:rPr>
              <w:t>ToR</w:t>
            </w:r>
            <w:proofErr w:type="spellEnd"/>
            <w:r w:rsidRPr="00F831BA">
              <w:rPr>
                <w:rFonts w:asciiTheme="minorHAnsi" w:eastAsiaTheme="minorEastAsia" w:hAnsiTheme="minorHAnsi" w:cstheme="minorHAnsi"/>
                <w:szCs w:val="20"/>
              </w:rPr>
              <w:t>;</w:t>
            </w:r>
          </w:p>
        </w:tc>
      </w:tr>
      <w:tr w:rsidR="00827175" w:rsidRPr="00072653" w14:paraId="60EA7F7A" w14:textId="77777777" w:rsidTr="00F831BA">
        <w:trPr>
          <w:trHeight w:val="4130"/>
        </w:trPr>
        <w:tc>
          <w:tcPr>
            <w:tcW w:w="2520" w:type="dxa"/>
          </w:tcPr>
          <w:p w14:paraId="60EA7F73" w14:textId="77777777" w:rsidR="00AF31A0" w:rsidRPr="00F831BA" w:rsidRDefault="00AF31A0" w:rsidP="00B010AA">
            <w:pPr>
              <w:rPr>
                <w:rFonts w:asciiTheme="minorHAnsi" w:hAnsiTheme="minorHAnsi" w:cstheme="minorHAnsi"/>
                <w:b/>
                <w:szCs w:val="20"/>
              </w:rPr>
            </w:pPr>
          </w:p>
          <w:p w14:paraId="60EA7F74" w14:textId="77777777" w:rsidR="00AF31A0" w:rsidRPr="00F831BA" w:rsidRDefault="74C98AD3" w:rsidP="74C98AD3">
            <w:pPr>
              <w:rPr>
                <w:rFonts w:asciiTheme="minorHAnsi" w:eastAsiaTheme="minorEastAsia" w:hAnsiTheme="minorHAnsi" w:cstheme="minorHAnsi"/>
                <w:b/>
                <w:bCs/>
                <w:szCs w:val="20"/>
              </w:rPr>
            </w:pPr>
            <w:r w:rsidRPr="00F831BA">
              <w:rPr>
                <w:rFonts w:asciiTheme="minorHAnsi" w:eastAsiaTheme="minorEastAsia" w:hAnsiTheme="minorHAnsi" w:cstheme="minorHAnsi"/>
                <w:b/>
                <w:bCs/>
                <w:szCs w:val="20"/>
              </w:rPr>
              <w:t>Experience:</w:t>
            </w:r>
          </w:p>
        </w:tc>
        <w:tc>
          <w:tcPr>
            <w:tcW w:w="7650" w:type="dxa"/>
          </w:tcPr>
          <w:p w14:paraId="61B84CF7" w14:textId="2E2085F7" w:rsidR="000C6F94" w:rsidRPr="00F831BA" w:rsidRDefault="000C6F94" w:rsidP="00F831BA">
            <w:pPr>
              <w:pStyle w:val="ListParagraph"/>
              <w:numPr>
                <w:ilvl w:val="0"/>
                <w:numId w:val="40"/>
              </w:numPr>
              <w:ind w:left="346" w:hanging="346"/>
              <w:jc w:val="both"/>
              <w:rPr>
                <w:rFonts w:asciiTheme="minorHAnsi" w:eastAsiaTheme="minorEastAsia" w:hAnsiTheme="minorHAnsi" w:cstheme="minorHAnsi"/>
                <w:szCs w:val="20"/>
              </w:rPr>
            </w:pPr>
            <w:r w:rsidRPr="00F831BA">
              <w:rPr>
                <w:rFonts w:asciiTheme="minorHAnsi" w:eastAsiaTheme="minorEastAsia" w:hAnsiTheme="minorHAnsi" w:cstheme="minorHAnsi"/>
                <w:szCs w:val="20"/>
              </w:rPr>
              <w:t>At least 6 years of work experience at the national or international level</w:t>
            </w:r>
            <w:r w:rsidR="00F01ECC" w:rsidRPr="00F831BA">
              <w:rPr>
                <w:rFonts w:asciiTheme="minorHAnsi" w:eastAsiaTheme="minorEastAsia" w:hAnsiTheme="minorHAnsi" w:cstheme="minorHAnsi"/>
                <w:szCs w:val="20"/>
              </w:rPr>
              <w:t>s</w:t>
            </w:r>
            <w:r w:rsidRPr="00F831BA">
              <w:rPr>
                <w:rFonts w:asciiTheme="minorHAnsi" w:eastAsiaTheme="minorEastAsia" w:hAnsiTheme="minorHAnsi" w:cstheme="minorHAnsi"/>
                <w:szCs w:val="20"/>
              </w:rPr>
              <w:t xml:space="preserve"> in public relations, journalism, communications or advocacy, international relations, or partnership building</w:t>
            </w:r>
          </w:p>
          <w:p w14:paraId="648F5D29" w14:textId="14BDD10E" w:rsidR="000C6F94" w:rsidRPr="00F831BA" w:rsidRDefault="000C6F94" w:rsidP="00C55004">
            <w:pPr>
              <w:pStyle w:val="ListParagraph"/>
              <w:numPr>
                <w:ilvl w:val="0"/>
                <w:numId w:val="1"/>
              </w:numPr>
              <w:jc w:val="both"/>
              <w:rPr>
                <w:rFonts w:asciiTheme="minorHAnsi" w:eastAsiaTheme="minorEastAsia" w:hAnsiTheme="minorHAnsi" w:cstheme="minorHAnsi"/>
                <w:szCs w:val="20"/>
              </w:rPr>
            </w:pPr>
            <w:r w:rsidRPr="00F831BA">
              <w:rPr>
                <w:rFonts w:asciiTheme="minorHAnsi" w:eastAsiaTheme="minorEastAsia" w:hAnsiTheme="minorHAnsi" w:cstheme="minorHAnsi"/>
                <w:szCs w:val="20"/>
              </w:rPr>
              <w:t>Experience in the production of multimedia materials for social media</w:t>
            </w:r>
            <w:r w:rsidR="00102C59" w:rsidRPr="00F831BA">
              <w:rPr>
                <w:rFonts w:asciiTheme="minorHAnsi" w:eastAsiaTheme="minorEastAsia" w:hAnsiTheme="minorHAnsi" w:cstheme="minorHAnsi"/>
                <w:szCs w:val="20"/>
              </w:rPr>
              <w:t>, use of social media and digital communications</w:t>
            </w:r>
            <w:r w:rsidR="00C55004" w:rsidRPr="00F831BA">
              <w:rPr>
                <w:rFonts w:asciiTheme="minorHAnsi" w:eastAsiaTheme="minorEastAsia" w:hAnsiTheme="minorHAnsi" w:cstheme="minorHAnsi"/>
                <w:szCs w:val="20"/>
              </w:rPr>
              <w:t>, graphic design.</w:t>
            </w:r>
          </w:p>
          <w:p w14:paraId="6AF5E09C" w14:textId="5F8F14CB" w:rsidR="000C6F94" w:rsidRPr="00F831BA" w:rsidRDefault="000C6F94" w:rsidP="000C6F94">
            <w:pPr>
              <w:pStyle w:val="ListParagraph"/>
              <w:numPr>
                <w:ilvl w:val="0"/>
                <w:numId w:val="1"/>
              </w:numPr>
              <w:jc w:val="both"/>
              <w:rPr>
                <w:rFonts w:asciiTheme="minorHAnsi" w:eastAsiaTheme="minorEastAsia" w:hAnsiTheme="minorHAnsi" w:cstheme="minorHAnsi"/>
                <w:szCs w:val="20"/>
              </w:rPr>
            </w:pPr>
            <w:r w:rsidRPr="00F831BA">
              <w:rPr>
                <w:rFonts w:asciiTheme="minorHAnsi" w:eastAsiaTheme="minorEastAsia" w:hAnsiTheme="minorHAnsi" w:cstheme="minorHAnsi"/>
                <w:szCs w:val="20"/>
              </w:rPr>
              <w:t>Experience in coordination and coverage events</w:t>
            </w:r>
            <w:r w:rsidR="00F01ECC" w:rsidRPr="00F831BA">
              <w:rPr>
                <w:rFonts w:asciiTheme="minorHAnsi" w:eastAsiaTheme="minorEastAsia" w:hAnsiTheme="minorHAnsi" w:cstheme="minorHAnsi"/>
                <w:szCs w:val="20"/>
              </w:rPr>
              <w:t xml:space="preserve">; </w:t>
            </w:r>
            <w:r w:rsidRPr="00F831BA">
              <w:rPr>
                <w:rFonts w:asciiTheme="minorHAnsi" w:eastAsiaTheme="minorEastAsia" w:hAnsiTheme="minorHAnsi" w:cstheme="minorHAnsi"/>
                <w:szCs w:val="20"/>
              </w:rPr>
              <w:t>writing success stories and reports is an asset.</w:t>
            </w:r>
          </w:p>
          <w:p w14:paraId="23F2E851" w14:textId="44BA75C4" w:rsidR="005022BD" w:rsidRPr="00F831BA" w:rsidRDefault="005022BD" w:rsidP="00CA21AC">
            <w:pPr>
              <w:pStyle w:val="ListParagraph"/>
              <w:numPr>
                <w:ilvl w:val="0"/>
                <w:numId w:val="1"/>
              </w:numPr>
              <w:jc w:val="both"/>
              <w:rPr>
                <w:rFonts w:asciiTheme="minorHAnsi" w:eastAsiaTheme="minorEastAsia" w:hAnsiTheme="minorHAnsi" w:cstheme="minorHAnsi"/>
                <w:szCs w:val="20"/>
              </w:rPr>
            </w:pPr>
            <w:r w:rsidRPr="00F831BA">
              <w:rPr>
                <w:rFonts w:asciiTheme="minorHAnsi" w:eastAsiaTheme="minorEastAsia" w:hAnsiTheme="minorHAnsi" w:cstheme="minorHAnsi"/>
                <w:szCs w:val="20"/>
              </w:rPr>
              <w:t xml:space="preserve">Experience in usage of PC and MS Office software packages (MS Word, Excel, PPT, etc.), as well </w:t>
            </w:r>
            <w:r w:rsidR="00F01ECC" w:rsidRPr="00F831BA">
              <w:rPr>
                <w:rFonts w:asciiTheme="minorHAnsi" w:eastAsiaTheme="minorEastAsia" w:hAnsiTheme="minorHAnsi" w:cstheme="minorHAnsi"/>
                <w:szCs w:val="20"/>
              </w:rPr>
              <w:t xml:space="preserve">as </w:t>
            </w:r>
            <w:r w:rsidR="00CA21AC" w:rsidRPr="00F831BA">
              <w:rPr>
                <w:rFonts w:asciiTheme="minorHAnsi" w:eastAsiaTheme="minorEastAsia" w:hAnsiTheme="minorHAnsi" w:cstheme="minorHAnsi"/>
                <w:szCs w:val="20"/>
              </w:rPr>
              <w:t xml:space="preserve">proven experience in the development of all relevant IEC documents using Corel Draw, Adobe Illustrator, </w:t>
            </w:r>
            <w:r w:rsidR="00C55004" w:rsidRPr="00F831BA">
              <w:rPr>
                <w:rFonts w:asciiTheme="minorHAnsi" w:eastAsiaTheme="minorEastAsia" w:hAnsiTheme="minorHAnsi" w:cstheme="minorHAnsi"/>
                <w:szCs w:val="20"/>
              </w:rPr>
              <w:t>InDesign</w:t>
            </w:r>
            <w:r w:rsidR="00CA21AC" w:rsidRPr="00F831BA">
              <w:rPr>
                <w:rFonts w:asciiTheme="minorHAnsi" w:eastAsiaTheme="minorEastAsia" w:hAnsiTheme="minorHAnsi" w:cstheme="minorHAnsi"/>
                <w:szCs w:val="20"/>
              </w:rPr>
              <w:t xml:space="preserve"> and Canva apps, web-based management systems.</w:t>
            </w:r>
          </w:p>
          <w:p w14:paraId="31604955" w14:textId="77777777" w:rsidR="00C55004" w:rsidRPr="00F831BA" w:rsidRDefault="005022BD" w:rsidP="00C55004">
            <w:pPr>
              <w:pStyle w:val="ListParagraph"/>
              <w:numPr>
                <w:ilvl w:val="0"/>
                <w:numId w:val="1"/>
              </w:numPr>
              <w:jc w:val="both"/>
              <w:rPr>
                <w:rFonts w:asciiTheme="minorHAnsi" w:eastAsiaTheme="minorEastAsia" w:hAnsiTheme="minorHAnsi" w:cstheme="minorHAnsi"/>
                <w:szCs w:val="20"/>
              </w:rPr>
            </w:pPr>
            <w:r w:rsidRPr="00F831BA">
              <w:rPr>
                <w:rFonts w:asciiTheme="minorHAnsi" w:eastAsiaTheme="minorEastAsia" w:hAnsiTheme="minorHAnsi" w:cstheme="minorHAnsi"/>
                <w:szCs w:val="20"/>
              </w:rPr>
              <w:t>Proven experience in photography and videography, with expertise in post-production editing and cutting using Adobe Premiere Pro and Adobe After Effects.</w:t>
            </w:r>
            <w:r w:rsidR="00C55004" w:rsidRPr="00F831BA">
              <w:rPr>
                <w:rFonts w:asciiTheme="minorHAnsi" w:eastAsiaTheme="minorEastAsia" w:hAnsiTheme="minorHAnsi" w:cstheme="minorHAnsi"/>
                <w:szCs w:val="20"/>
              </w:rPr>
              <w:t xml:space="preserve"> </w:t>
            </w:r>
          </w:p>
          <w:p w14:paraId="60EA7F79" w14:textId="73900203" w:rsidR="00AF31A0" w:rsidRPr="00F831BA" w:rsidRDefault="00C55004" w:rsidP="00F831BA">
            <w:pPr>
              <w:pStyle w:val="ListParagraph"/>
              <w:numPr>
                <w:ilvl w:val="0"/>
                <w:numId w:val="1"/>
              </w:numPr>
              <w:jc w:val="both"/>
              <w:rPr>
                <w:rFonts w:asciiTheme="minorHAnsi" w:eastAsiaTheme="minorEastAsia" w:hAnsiTheme="minorHAnsi" w:cstheme="minorHAnsi"/>
                <w:szCs w:val="20"/>
              </w:rPr>
            </w:pPr>
            <w:r w:rsidRPr="00F831BA">
              <w:rPr>
                <w:rFonts w:asciiTheme="minorHAnsi" w:eastAsiaTheme="minorEastAsia" w:hAnsiTheme="minorHAnsi" w:cstheme="minorHAnsi"/>
                <w:szCs w:val="20"/>
              </w:rPr>
              <w:t>Experience in working/liaising with UN agencies, other international organizations, government agencies, partners and/or donors</w:t>
            </w:r>
            <w:r w:rsidR="00F01ECC" w:rsidRPr="00F831BA">
              <w:rPr>
                <w:rFonts w:asciiTheme="minorHAnsi" w:eastAsiaTheme="minorEastAsia" w:hAnsiTheme="minorHAnsi" w:cstheme="minorHAnsi"/>
                <w:szCs w:val="20"/>
              </w:rPr>
              <w:t>;</w:t>
            </w:r>
            <w:r w:rsidRPr="00F831BA">
              <w:rPr>
                <w:rFonts w:asciiTheme="minorHAnsi" w:eastAsiaTheme="minorEastAsia" w:hAnsiTheme="minorHAnsi" w:cstheme="minorHAnsi"/>
                <w:szCs w:val="20"/>
              </w:rPr>
              <w:t xml:space="preserve"> knowledge of the UN system, policy and procedures is an advantage;</w:t>
            </w:r>
          </w:p>
        </w:tc>
      </w:tr>
      <w:tr w:rsidR="00827175" w:rsidRPr="00072653" w14:paraId="60EA7F84" w14:textId="77777777" w:rsidTr="00F831BA">
        <w:trPr>
          <w:trHeight w:val="620"/>
        </w:trPr>
        <w:tc>
          <w:tcPr>
            <w:tcW w:w="2520" w:type="dxa"/>
          </w:tcPr>
          <w:p w14:paraId="2D5317A2" w14:textId="77777777" w:rsidR="00F831BA" w:rsidRDefault="00F831BA" w:rsidP="74C98AD3">
            <w:pPr>
              <w:rPr>
                <w:rFonts w:asciiTheme="minorHAnsi" w:eastAsiaTheme="minorEastAsia" w:hAnsiTheme="minorHAnsi" w:cstheme="minorHAnsi"/>
                <w:b/>
                <w:bCs/>
                <w:szCs w:val="20"/>
              </w:rPr>
            </w:pPr>
          </w:p>
          <w:p w14:paraId="60EA7F7C" w14:textId="643DAE42" w:rsidR="00AF31A0" w:rsidRPr="00072653" w:rsidRDefault="74C98AD3" w:rsidP="74C98AD3">
            <w:pPr>
              <w:rPr>
                <w:rFonts w:asciiTheme="minorHAnsi" w:eastAsiaTheme="minorEastAsia" w:hAnsiTheme="minorHAnsi" w:cstheme="minorHAnsi"/>
                <w:b/>
                <w:bCs/>
                <w:szCs w:val="20"/>
              </w:rPr>
            </w:pPr>
            <w:r w:rsidRPr="00072653">
              <w:rPr>
                <w:rFonts w:asciiTheme="minorHAnsi" w:eastAsiaTheme="minorEastAsia" w:hAnsiTheme="minorHAnsi" w:cstheme="minorHAnsi"/>
                <w:b/>
                <w:bCs/>
                <w:szCs w:val="20"/>
              </w:rPr>
              <w:t>Language Requirements:</w:t>
            </w:r>
          </w:p>
        </w:tc>
        <w:tc>
          <w:tcPr>
            <w:tcW w:w="7650" w:type="dxa"/>
          </w:tcPr>
          <w:p w14:paraId="0A321879" w14:textId="77777777" w:rsidR="00A00469" w:rsidRPr="00F831BA" w:rsidRDefault="00A00469" w:rsidP="00F831BA">
            <w:pPr>
              <w:pStyle w:val="ListParagraph"/>
              <w:numPr>
                <w:ilvl w:val="0"/>
                <w:numId w:val="40"/>
              </w:numPr>
              <w:ind w:left="346" w:hanging="346"/>
              <w:rPr>
                <w:rFonts w:asciiTheme="minorHAnsi" w:eastAsiaTheme="minorEastAsia" w:hAnsiTheme="minorHAnsi" w:cstheme="minorHAnsi"/>
                <w:szCs w:val="20"/>
              </w:rPr>
            </w:pPr>
            <w:r w:rsidRPr="00F831BA">
              <w:rPr>
                <w:rFonts w:asciiTheme="minorHAnsi" w:eastAsiaTheme="minorEastAsia" w:hAnsiTheme="minorHAnsi" w:cstheme="minorHAnsi"/>
                <w:szCs w:val="20"/>
              </w:rPr>
              <w:t xml:space="preserve">Proficiency in oral and written English, Tajik and Russian is </w:t>
            </w:r>
            <w:proofErr w:type="gramStart"/>
            <w:r w:rsidRPr="00F831BA">
              <w:rPr>
                <w:rFonts w:asciiTheme="minorHAnsi" w:eastAsiaTheme="minorEastAsia" w:hAnsiTheme="minorHAnsi" w:cstheme="minorHAnsi"/>
                <w:szCs w:val="20"/>
              </w:rPr>
              <w:t>required;</w:t>
            </w:r>
            <w:proofErr w:type="gramEnd"/>
          </w:p>
          <w:p w14:paraId="60EA7F83" w14:textId="67BE6CC7" w:rsidR="00AF31A0" w:rsidRPr="00102C59" w:rsidRDefault="74C98AD3" w:rsidP="00102C59">
            <w:pPr>
              <w:pStyle w:val="ListParagraph"/>
              <w:numPr>
                <w:ilvl w:val="0"/>
                <w:numId w:val="1"/>
              </w:numPr>
              <w:rPr>
                <w:rFonts w:asciiTheme="minorHAnsi" w:eastAsiaTheme="minorEastAsia" w:hAnsiTheme="minorHAnsi" w:cstheme="minorHAnsi"/>
                <w:szCs w:val="20"/>
              </w:rPr>
            </w:pPr>
            <w:r w:rsidRPr="009F48A9">
              <w:rPr>
                <w:rFonts w:asciiTheme="minorHAnsi" w:eastAsiaTheme="minorEastAsia" w:hAnsiTheme="minorHAnsi" w:cstheme="minorHAnsi"/>
                <w:szCs w:val="20"/>
              </w:rPr>
              <w:t>Knowledge of the other UN official language is an asset</w:t>
            </w:r>
            <w:r w:rsidR="00F831BA">
              <w:rPr>
                <w:rFonts w:asciiTheme="minorHAnsi" w:eastAsiaTheme="minorEastAsia" w:hAnsiTheme="minorHAnsi" w:cstheme="minorHAnsi"/>
                <w:szCs w:val="20"/>
              </w:rPr>
              <w:t>.</w:t>
            </w:r>
          </w:p>
        </w:tc>
      </w:tr>
      <w:bookmarkEnd w:id="0"/>
    </w:tbl>
    <w:p w14:paraId="132496FC" w14:textId="77777777" w:rsidR="00F831BA" w:rsidRDefault="00F831BA" w:rsidP="00F831BA">
      <w:pPr>
        <w:rPr>
          <w:rFonts w:asciiTheme="minorHAnsi" w:hAnsiTheme="minorHAnsi" w:cstheme="minorHAnsi"/>
          <w:b/>
          <w:bCs/>
          <w:szCs w:val="20"/>
        </w:rPr>
      </w:pPr>
    </w:p>
    <w:p w14:paraId="47F1A703" w14:textId="327A2685" w:rsidR="00F831BA" w:rsidRPr="00F831BA" w:rsidRDefault="00F831BA" w:rsidP="00F831BA">
      <w:pPr>
        <w:rPr>
          <w:rFonts w:asciiTheme="minorHAnsi" w:hAnsiTheme="minorHAnsi" w:cstheme="minorHAnsi"/>
          <w:b/>
          <w:bCs/>
          <w:szCs w:val="20"/>
        </w:rPr>
      </w:pPr>
      <w:r w:rsidRPr="00F831BA">
        <w:rPr>
          <w:rFonts w:asciiTheme="minorHAnsi" w:hAnsiTheme="minorHAnsi" w:cstheme="minorHAnsi"/>
          <w:b/>
          <w:bCs/>
          <w:szCs w:val="20"/>
        </w:rPr>
        <w:t>Application process:</w:t>
      </w:r>
    </w:p>
    <w:p w14:paraId="1CA10A97" w14:textId="77777777" w:rsidR="00F831BA" w:rsidRPr="00F831BA" w:rsidRDefault="00F831BA" w:rsidP="00F831BA">
      <w:pPr>
        <w:rPr>
          <w:rFonts w:asciiTheme="minorHAnsi" w:hAnsiTheme="minorHAnsi" w:cstheme="minorHAnsi"/>
          <w:szCs w:val="20"/>
        </w:rPr>
      </w:pPr>
    </w:p>
    <w:p w14:paraId="691FF6EE" w14:textId="77777777" w:rsidR="00F831BA" w:rsidRPr="00F831BA" w:rsidRDefault="00F831BA" w:rsidP="00F831BA">
      <w:pPr>
        <w:rPr>
          <w:rFonts w:asciiTheme="minorHAnsi" w:hAnsiTheme="minorHAnsi" w:cstheme="minorHAnsi"/>
          <w:b/>
          <w:szCs w:val="20"/>
        </w:rPr>
      </w:pPr>
      <w:r w:rsidRPr="00F831BA">
        <w:rPr>
          <w:rFonts w:asciiTheme="minorHAnsi" w:hAnsiTheme="minorHAnsi" w:cstheme="minorHAnsi"/>
          <w:szCs w:val="20"/>
        </w:rPr>
        <w:t xml:space="preserve">The application </w:t>
      </w:r>
      <w:r w:rsidRPr="00F831BA">
        <w:rPr>
          <w:rFonts w:asciiTheme="minorHAnsi" w:hAnsiTheme="minorHAnsi" w:cstheme="minorHAnsi"/>
          <w:b/>
          <w:bCs/>
          <w:szCs w:val="20"/>
        </w:rPr>
        <w:t>MUST</w:t>
      </w:r>
      <w:r w:rsidRPr="00F831BA">
        <w:rPr>
          <w:rFonts w:asciiTheme="minorHAnsi" w:hAnsiTheme="minorHAnsi" w:cstheme="minorHAnsi"/>
          <w:szCs w:val="20"/>
        </w:rPr>
        <w:t xml:space="preserve"> include:</w:t>
      </w:r>
    </w:p>
    <w:p w14:paraId="0A50EB85" w14:textId="77777777" w:rsidR="00F831BA" w:rsidRPr="00F831BA" w:rsidRDefault="00F831BA" w:rsidP="00F831BA">
      <w:pPr>
        <w:numPr>
          <w:ilvl w:val="0"/>
          <w:numId w:val="38"/>
        </w:numPr>
        <w:rPr>
          <w:rFonts w:asciiTheme="minorHAnsi" w:hAnsiTheme="minorHAnsi" w:cstheme="minorHAnsi"/>
          <w:szCs w:val="20"/>
        </w:rPr>
      </w:pPr>
      <w:r w:rsidRPr="00F831BA">
        <w:rPr>
          <w:rFonts w:asciiTheme="minorHAnsi" w:hAnsiTheme="minorHAnsi" w:cstheme="minorHAnsi"/>
          <w:b/>
          <w:bCs/>
          <w:szCs w:val="20"/>
        </w:rPr>
        <w:t>Personal History Form (P-11 form)</w:t>
      </w:r>
      <w:r w:rsidRPr="00F831BA">
        <w:rPr>
          <w:rFonts w:asciiTheme="minorHAnsi" w:hAnsiTheme="minorHAnsi" w:cstheme="minorHAnsi"/>
          <w:szCs w:val="20"/>
        </w:rPr>
        <w:t xml:space="preserve"> - including past experience in similar assignments with detailed job duties and responsibilities; can be downloaded at </w:t>
      </w:r>
      <w:hyperlink r:id="rId10" w:history="1">
        <w:r w:rsidRPr="00F831BA">
          <w:rPr>
            <w:rStyle w:val="Hyperlink"/>
            <w:rFonts w:asciiTheme="minorHAnsi" w:hAnsiTheme="minorHAnsi" w:cstheme="minorHAnsi"/>
            <w:szCs w:val="20"/>
          </w:rPr>
          <w:t>http://www.unwomen.org/about-us/employment</w:t>
        </w:r>
      </w:hyperlink>
      <w:r w:rsidRPr="00F831BA">
        <w:rPr>
          <w:rFonts w:asciiTheme="minorHAnsi" w:hAnsiTheme="minorHAnsi" w:cstheme="minorHAnsi"/>
          <w:szCs w:val="20"/>
        </w:rPr>
        <w:t xml:space="preserve">  a signed [scanned] copy should be submitted.</w:t>
      </w:r>
    </w:p>
    <w:p w14:paraId="5D6805BC" w14:textId="77777777" w:rsidR="00F831BA" w:rsidRPr="00F831BA" w:rsidRDefault="00F831BA" w:rsidP="00F831BA">
      <w:pPr>
        <w:numPr>
          <w:ilvl w:val="0"/>
          <w:numId w:val="38"/>
        </w:numPr>
        <w:rPr>
          <w:rFonts w:asciiTheme="minorHAnsi" w:hAnsiTheme="minorHAnsi" w:cstheme="minorHAnsi"/>
          <w:b/>
          <w:szCs w:val="20"/>
        </w:rPr>
      </w:pPr>
      <w:r w:rsidRPr="00F831BA">
        <w:rPr>
          <w:rFonts w:asciiTheme="minorHAnsi" w:hAnsiTheme="minorHAnsi" w:cstheme="minorHAnsi"/>
          <w:b/>
          <w:bCs/>
          <w:szCs w:val="20"/>
        </w:rPr>
        <w:t>Letter of Interest</w:t>
      </w:r>
      <w:r w:rsidRPr="00F831BA">
        <w:rPr>
          <w:rFonts w:asciiTheme="minorHAnsi" w:hAnsiTheme="minorHAnsi" w:cstheme="minorHAnsi"/>
          <w:b/>
          <w:szCs w:val="20"/>
        </w:rPr>
        <w:t>.</w:t>
      </w:r>
    </w:p>
    <w:p w14:paraId="7AB0F4E1" w14:textId="77777777" w:rsidR="00F831BA" w:rsidRPr="00F831BA" w:rsidRDefault="00F831BA" w:rsidP="00F831BA">
      <w:pPr>
        <w:rPr>
          <w:rFonts w:asciiTheme="minorHAnsi" w:hAnsiTheme="minorHAnsi" w:cstheme="minorHAnsi"/>
          <w:bCs/>
          <w:szCs w:val="20"/>
          <w:u w:val="single"/>
        </w:rPr>
      </w:pPr>
    </w:p>
    <w:p w14:paraId="71AF580B" w14:textId="77777777" w:rsidR="00F831BA" w:rsidRPr="00F831BA" w:rsidRDefault="00F831BA" w:rsidP="00F831BA">
      <w:pPr>
        <w:rPr>
          <w:rFonts w:asciiTheme="minorHAnsi" w:hAnsiTheme="minorHAnsi" w:cstheme="minorHAnsi"/>
          <w:bCs/>
          <w:szCs w:val="20"/>
          <w:u w:val="single"/>
        </w:rPr>
      </w:pPr>
      <w:r w:rsidRPr="00F831BA">
        <w:rPr>
          <w:rFonts w:asciiTheme="minorHAnsi" w:hAnsiTheme="minorHAnsi" w:cstheme="minorHAnsi"/>
          <w:bCs/>
          <w:szCs w:val="20"/>
          <w:u w:val="single"/>
        </w:rPr>
        <w:t>Important! Applicants should sign two (2) documents and compile in one (1) file and upload it, because the system accepts only one (1) file.</w:t>
      </w:r>
    </w:p>
    <w:p w14:paraId="6ED18505" w14:textId="77777777" w:rsidR="00F831BA" w:rsidRPr="00F831BA" w:rsidRDefault="00F831BA" w:rsidP="00F831BA">
      <w:pPr>
        <w:rPr>
          <w:rFonts w:asciiTheme="minorHAnsi" w:hAnsiTheme="minorHAnsi" w:cstheme="minorHAnsi"/>
          <w:bCs/>
          <w:szCs w:val="20"/>
          <w:u w:val="single"/>
        </w:rPr>
      </w:pPr>
    </w:p>
    <w:p w14:paraId="7FA21718" w14:textId="18CB5147" w:rsidR="000270F3" w:rsidRPr="00E96FB4" w:rsidRDefault="00F831BA" w:rsidP="00F831BA">
      <w:pPr>
        <w:rPr>
          <w:rFonts w:asciiTheme="minorHAnsi" w:hAnsiTheme="minorHAnsi" w:cstheme="minorHAnsi"/>
          <w:bCs/>
          <w:szCs w:val="20"/>
        </w:rPr>
      </w:pPr>
      <w:r w:rsidRPr="00F831BA">
        <w:rPr>
          <w:rFonts w:asciiTheme="minorHAnsi" w:hAnsiTheme="minorHAnsi" w:cstheme="minorHAnsi"/>
          <w:bCs/>
          <w:szCs w:val="20"/>
        </w:rPr>
        <w:t>Candidates should have the ability to quickly produce degree certificates and medical certification (statement of good health) in case if they will be short-listed.</w:t>
      </w:r>
    </w:p>
    <w:p w14:paraId="5D56524B" w14:textId="77777777" w:rsidR="00B6407B" w:rsidRDefault="00B6407B">
      <w:pPr>
        <w:rPr>
          <w:rFonts w:asciiTheme="minorHAnsi" w:hAnsiTheme="minorHAnsi" w:cstheme="minorHAnsi"/>
          <w:szCs w:val="20"/>
        </w:rPr>
      </w:pPr>
    </w:p>
    <w:p w14:paraId="3C4AC3F6" w14:textId="77777777" w:rsidR="00B6407B" w:rsidRDefault="00B6407B">
      <w:pPr>
        <w:rPr>
          <w:rFonts w:asciiTheme="minorHAnsi" w:hAnsiTheme="minorHAnsi" w:cstheme="minorHAnsi"/>
          <w:szCs w:val="20"/>
        </w:rPr>
      </w:pPr>
    </w:p>
    <w:p w14:paraId="6D488713" w14:textId="77777777" w:rsidR="00F831BA" w:rsidRDefault="00F831BA">
      <w:pPr>
        <w:rPr>
          <w:rFonts w:asciiTheme="minorHAnsi" w:hAnsiTheme="minorHAnsi" w:cstheme="minorHAnsi"/>
          <w:szCs w:val="20"/>
        </w:rPr>
      </w:pPr>
    </w:p>
    <w:p w14:paraId="6F3F950B" w14:textId="77777777" w:rsidR="00F831BA" w:rsidRDefault="00F831BA">
      <w:pPr>
        <w:rPr>
          <w:rFonts w:asciiTheme="minorHAnsi" w:hAnsiTheme="minorHAnsi" w:cstheme="minorHAnsi"/>
          <w:szCs w:val="20"/>
        </w:rPr>
      </w:pPr>
    </w:p>
    <w:p w14:paraId="771764C1" w14:textId="77777777" w:rsidR="00F831BA" w:rsidRDefault="00F831BA">
      <w:pPr>
        <w:rPr>
          <w:rFonts w:asciiTheme="minorHAnsi" w:hAnsiTheme="minorHAnsi" w:cstheme="minorHAnsi"/>
          <w:szCs w:val="20"/>
        </w:rPr>
      </w:pPr>
    </w:p>
    <w:p w14:paraId="29047A8B" w14:textId="77777777" w:rsidR="00B6407B" w:rsidRPr="00B6407B" w:rsidRDefault="00B6407B" w:rsidP="00F831BA">
      <w:pPr>
        <w:ind w:left="-450"/>
        <w:jc w:val="both"/>
        <w:textAlignment w:val="baseline"/>
        <w:rPr>
          <w:rFonts w:ascii="Calibri" w:eastAsia="Calibri" w:hAnsi="Calibri" w:cs="Calibri"/>
          <w:i/>
          <w:iCs/>
          <w:szCs w:val="20"/>
          <w:u w:val="single"/>
          <w:lang w:eastAsia="ru-RU"/>
        </w:rPr>
      </w:pPr>
      <w:r w:rsidRPr="00B6407B">
        <w:rPr>
          <w:rFonts w:ascii="Calibri" w:eastAsia="Calibri" w:hAnsi="Calibri" w:cs="Calibri"/>
          <w:i/>
          <w:iCs/>
          <w:szCs w:val="20"/>
          <w:lang w:eastAsia="ru-RU"/>
        </w:rPr>
        <w:t xml:space="preserve">At UN Women, we are committed to creating a diverse and inclusive environment of mutual respect. </w:t>
      </w:r>
      <w:r w:rsidRPr="00B6407B">
        <w:rPr>
          <w:rFonts w:ascii="Calibri" w:eastAsia="Calibri" w:hAnsi="Calibri" w:cs="Calibri"/>
          <w:i/>
          <w:iCs/>
          <w:szCs w:val="20"/>
          <w:u w:val="single"/>
          <w:lang w:eastAsia="ru-RU"/>
        </w:rPr>
        <w:t>UN Women recruits, employs, trains, compensates, and promotes regardless of race, religion, color, sex, gender identity, sexual orientation, age, ability, national origin, or any other basis covered by appropriate law. All employment is decided </w:t>
      </w:r>
      <w:proofErr w:type="gramStart"/>
      <w:r w:rsidRPr="00B6407B">
        <w:rPr>
          <w:rFonts w:ascii="Calibri" w:eastAsia="Calibri" w:hAnsi="Calibri" w:cs="Calibri"/>
          <w:i/>
          <w:iCs/>
          <w:szCs w:val="20"/>
          <w:u w:val="single"/>
          <w:lang w:eastAsia="ru-RU"/>
        </w:rPr>
        <w:t>on the basis of</w:t>
      </w:r>
      <w:proofErr w:type="gramEnd"/>
      <w:r w:rsidRPr="00B6407B">
        <w:rPr>
          <w:rFonts w:ascii="Calibri" w:eastAsia="Calibri" w:hAnsi="Calibri" w:cs="Calibri"/>
          <w:i/>
          <w:iCs/>
          <w:szCs w:val="20"/>
          <w:u w:val="single"/>
          <w:lang w:eastAsia="ru-RU"/>
        </w:rPr>
        <w:t> qualifications, competence, integrity and organizational need.</w:t>
      </w:r>
    </w:p>
    <w:p w14:paraId="2BDDE0F1" w14:textId="77777777" w:rsidR="00B6407B" w:rsidRPr="00B6407B" w:rsidRDefault="00B6407B" w:rsidP="00F831BA">
      <w:pPr>
        <w:ind w:left="-450"/>
        <w:jc w:val="both"/>
        <w:textAlignment w:val="baseline"/>
        <w:rPr>
          <w:rFonts w:ascii="Calibri" w:eastAsia="Calibri" w:hAnsi="Calibri" w:cs="Calibri"/>
          <w:i/>
          <w:iCs/>
          <w:szCs w:val="20"/>
          <w:u w:val="single"/>
          <w:lang w:eastAsia="ru-RU"/>
        </w:rPr>
      </w:pPr>
    </w:p>
    <w:p w14:paraId="7A0B4B19" w14:textId="77777777" w:rsidR="00B6407B" w:rsidRPr="00B6407B" w:rsidRDefault="00B6407B" w:rsidP="00F831BA">
      <w:pPr>
        <w:ind w:left="-450"/>
        <w:jc w:val="both"/>
        <w:textAlignment w:val="baseline"/>
        <w:rPr>
          <w:rFonts w:ascii="Calibri" w:eastAsia="Calibri" w:hAnsi="Calibri" w:cs="Calibri"/>
          <w:i/>
          <w:iCs/>
          <w:szCs w:val="20"/>
          <w:u w:val="single"/>
          <w:lang w:eastAsia="ru-RU"/>
        </w:rPr>
      </w:pPr>
      <w:r w:rsidRPr="00B6407B">
        <w:rPr>
          <w:rFonts w:ascii="Calibri" w:eastAsia="Calibri" w:hAnsi="Calibri" w:cs="Calibri"/>
          <w:i/>
          <w:iCs/>
          <w:szCs w:val="20"/>
          <w:u w:val="single"/>
          <w:lang w:eastAsia="ru-RU"/>
        </w:rPr>
        <w:t>If you need any reasonable accommodation to support your participation in the recruitment and selection process, please include this information in your application.</w:t>
      </w:r>
    </w:p>
    <w:p w14:paraId="1E4CFE36" w14:textId="77777777" w:rsidR="00B6407B" w:rsidRPr="00B6407B" w:rsidRDefault="00B6407B" w:rsidP="00F831BA">
      <w:pPr>
        <w:ind w:left="-450"/>
        <w:jc w:val="both"/>
        <w:textAlignment w:val="baseline"/>
        <w:rPr>
          <w:rFonts w:ascii="Calibri" w:eastAsia="Calibri" w:hAnsi="Calibri" w:cs="Calibri"/>
          <w:i/>
          <w:iCs/>
          <w:szCs w:val="20"/>
          <w:u w:val="single"/>
          <w:lang w:eastAsia="ru-RU"/>
        </w:rPr>
      </w:pPr>
    </w:p>
    <w:p w14:paraId="0AC12879" w14:textId="77777777" w:rsidR="00B6407B" w:rsidRPr="00B6407B" w:rsidRDefault="00B6407B" w:rsidP="00F831BA">
      <w:pPr>
        <w:ind w:left="-450"/>
        <w:jc w:val="both"/>
        <w:textAlignment w:val="baseline"/>
        <w:rPr>
          <w:rFonts w:ascii="Calibri" w:eastAsia="Calibri" w:hAnsi="Calibri" w:cs="Calibri"/>
          <w:i/>
          <w:iCs/>
          <w:szCs w:val="20"/>
          <w:u w:val="single"/>
          <w:lang w:eastAsia="ru-RU"/>
        </w:rPr>
      </w:pPr>
      <w:r w:rsidRPr="00B6407B">
        <w:rPr>
          <w:rFonts w:ascii="Calibri" w:eastAsia="Calibri" w:hAnsi="Calibri" w:cs="Calibri"/>
          <w:i/>
          <w:iCs/>
          <w:szCs w:val="20"/>
          <w:u w:val="single"/>
          <w:lang w:eastAsia="ru-RU"/>
        </w:rPr>
        <w:t>UN Women has a zero-tolerance policy on conduct that is incompatible with the aims and objectives of the United Nations and UN Women, including sexual exploitation and abuse, sexual harassment, abuse of authority and discrimination.  All selected candidates will be expected to adhere to UN Women’s policies and procedures and the standards of conduct expected of UN Women personnel and will therefore undergo rigorous reference and background checks. (Background checks will include the verification of academic credential(s) and employment history. Selected candidates may be required to provide additional information to conduct a background check.</w:t>
      </w:r>
    </w:p>
    <w:p w14:paraId="606056CC" w14:textId="77777777" w:rsidR="00B6407B" w:rsidRPr="00072653" w:rsidRDefault="00B6407B" w:rsidP="00F831BA">
      <w:pPr>
        <w:rPr>
          <w:rFonts w:asciiTheme="minorHAnsi" w:hAnsiTheme="minorHAnsi" w:cstheme="minorHAnsi"/>
          <w:szCs w:val="20"/>
        </w:rPr>
      </w:pPr>
    </w:p>
    <w:sectPr w:rsidR="00B6407B" w:rsidRPr="00072653" w:rsidSect="00F831BA">
      <w:headerReference w:type="even" r:id="rId11"/>
      <w:headerReference w:type="default" r:id="rId12"/>
      <w:footerReference w:type="even" r:id="rId13"/>
      <w:footerReference w:type="default" r:id="rId14"/>
      <w:headerReference w:type="first" r:id="rId15"/>
      <w:footerReference w:type="first" r:id="rId16"/>
      <w:pgSz w:w="12240" w:h="15840" w:code="1"/>
      <w:pgMar w:top="720" w:right="1170" w:bottom="990" w:left="180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A7B2B" w14:textId="77777777" w:rsidR="00053C6D" w:rsidRDefault="00053C6D" w:rsidP="00841AF6">
      <w:r>
        <w:separator/>
      </w:r>
    </w:p>
  </w:endnote>
  <w:endnote w:type="continuationSeparator" w:id="0">
    <w:p w14:paraId="397A4611" w14:textId="77777777" w:rsidR="00053C6D" w:rsidRDefault="00053C6D" w:rsidP="0084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MS Mincho">
    <w:altName w:val="Times New Roman"/>
    <w:panose1 w:val="00000000000000000000"/>
    <w:charset w:val="00"/>
    <w:family w:val="roman"/>
    <w:notTrueType/>
    <w:pitch w:val="default"/>
  </w:font>
  <w:font w:name="Calibri,Calibri,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6AF60" w14:textId="77777777" w:rsidR="00D503AC" w:rsidRDefault="00D50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7308196"/>
      <w:docPartObj>
        <w:docPartGallery w:val="Page Numbers (Bottom of Page)"/>
        <w:docPartUnique/>
      </w:docPartObj>
    </w:sdtPr>
    <w:sdtEndPr>
      <w:rPr>
        <w:noProof/>
      </w:rPr>
    </w:sdtEndPr>
    <w:sdtContent>
      <w:p w14:paraId="796AF600" w14:textId="6B6667DA" w:rsidR="00F2654D" w:rsidRDefault="00F2654D">
        <w:pPr>
          <w:pStyle w:val="Footer"/>
          <w:jc w:val="center"/>
        </w:pPr>
        <w:r>
          <w:fldChar w:fldCharType="begin"/>
        </w:r>
        <w:r>
          <w:instrText xml:space="preserve"> PAGE   \* MERGEFORMAT </w:instrText>
        </w:r>
        <w:r>
          <w:fldChar w:fldCharType="separate"/>
        </w:r>
        <w:r w:rsidR="005D4EBA">
          <w:rPr>
            <w:noProof/>
          </w:rPr>
          <w:t>2</w:t>
        </w:r>
        <w:r>
          <w:rPr>
            <w:noProof/>
          </w:rPr>
          <w:fldChar w:fldCharType="end"/>
        </w:r>
      </w:p>
    </w:sdtContent>
  </w:sdt>
  <w:p w14:paraId="248D9595" w14:textId="77777777" w:rsidR="00391D9F" w:rsidRDefault="00391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917799"/>
      <w:docPartObj>
        <w:docPartGallery w:val="Page Numbers (Bottom of Page)"/>
        <w:docPartUnique/>
      </w:docPartObj>
    </w:sdtPr>
    <w:sdtEndPr>
      <w:rPr>
        <w:noProof/>
      </w:rPr>
    </w:sdtEndPr>
    <w:sdtContent>
      <w:p w14:paraId="12C9076A" w14:textId="69BCBBC5" w:rsidR="00841AF6" w:rsidRDefault="00841AF6">
        <w:pPr>
          <w:pStyle w:val="Footer"/>
          <w:jc w:val="center"/>
        </w:pPr>
        <w:r>
          <w:fldChar w:fldCharType="begin"/>
        </w:r>
        <w:r>
          <w:instrText xml:space="preserve"> PAGE   \* MERGEFORMAT </w:instrText>
        </w:r>
        <w:r>
          <w:fldChar w:fldCharType="separate"/>
        </w:r>
        <w:r w:rsidR="005D4EBA">
          <w:rPr>
            <w:noProof/>
          </w:rPr>
          <w:t>1</w:t>
        </w:r>
        <w:r>
          <w:rPr>
            <w:noProof/>
          </w:rPr>
          <w:fldChar w:fldCharType="end"/>
        </w:r>
      </w:p>
    </w:sdtContent>
  </w:sdt>
  <w:p w14:paraId="6ADBF168" w14:textId="77777777" w:rsidR="00841AF6" w:rsidRDefault="00841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5D17D" w14:textId="77777777" w:rsidR="00053C6D" w:rsidRDefault="00053C6D" w:rsidP="00841AF6">
      <w:r>
        <w:separator/>
      </w:r>
    </w:p>
  </w:footnote>
  <w:footnote w:type="continuationSeparator" w:id="0">
    <w:p w14:paraId="5A36FB4B" w14:textId="77777777" w:rsidR="00053C6D" w:rsidRDefault="00053C6D" w:rsidP="00841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1C4AB" w14:textId="77777777" w:rsidR="00D503AC" w:rsidRDefault="00D50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F7232" w14:textId="77777777" w:rsidR="00D503AC" w:rsidRDefault="00D50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0" w:type="dxa"/>
      <w:tblInd w:w="-855" w:type="dxa"/>
      <w:tblLayout w:type="fixed"/>
      <w:tblLook w:val="04A0" w:firstRow="1" w:lastRow="0" w:firstColumn="1" w:lastColumn="0" w:noHBand="0" w:noVBand="1"/>
    </w:tblPr>
    <w:tblGrid>
      <w:gridCol w:w="5175"/>
      <w:gridCol w:w="4995"/>
    </w:tblGrid>
    <w:tr w:rsidR="00D503AC" w14:paraId="1286A993" w14:textId="77777777" w:rsidTr="00D503AC">
      <w:trPr>
        <w:cantSplit/>
      </w:trPr>
      <w:tc>
        <w:tcPr>
          <w:tcW w:w="5175" w:type="dxa"/>
          <w:tcBorders>
            <w:top w:val="nil"/>
            <w:left w:val="nil"/>
            <w:bottom w:val="nil"/>
            <w:right w:val="single" w:sz="12" w:space="0" w:color="auto"/>
          </w:tcBorders>
          <w:shd w:val="clear" w:color="auto" w:fill="FFFFFF"/>
          <w:vAlign w:val="center"/>
          <w:hideMark/>
        </w:tcPr>
        <w:p w14:paraId="1B6CA013" w14:textId="0B54419A" w:rsidR="00D503AC" w:rsidRDefault="00D503AC" w:rsidP="00D503AC">
          <w:pPr>
            <w:spacing w:line="276" w:lineRule="auto"/>
            <w:rPr>
              <w:rFonts w:asciiTheme="minorHAnsi" w:hAnsiTheme="minorHAnsi"/>
              <w:b/>
              <w:sz w:val="22"/>
            </w:rPr>
          </w:pPr>
          <w:r>
            <w:rPr>
              <w:noProof/>
            </w:rPr>
            <w:drawing>
              <wp:inline distT="0" distB="0" distL="0" distR="0" wp14:anchorId="062D85A4" wp14:editId="41523F54">
                <wp:extent cx="1790700" cy="542925"/>
                <wp:effectExtent l="0" t="0" r="0" b="9525"/>
                <wp:docPr id="2037388889" name="Picture 2037388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42925"/>
                        </a:xfrm>
                        <a:prstGeom prst="rect">
                          <a:avLst/>
                        </a:prstGeom>
                        <a:noFill/>
                        <a:ln>
                          <a:noFill/>
                        </a:ln>
                      </pic:spPr>
                    </pic:pic>
                  </a:graphicData>
                </a:graphic>
              </wp:inline>
            </w:drawing>
          </w:r>
        </w:p>
      </w:tc>
      <w:tc>
        <w:tcPr>
          <w:tcW w:w="4995" w:type="dxa"/>
          <w:tcBorders>
            <w:top w:val="single" w:sz="12" w:space="0" w:color="auto"/>
            <w:left w:val="single" w:sz="12" w:space="0" w:color="auto"/>
            <w:bottom w:val="single" w:sz="12" w:space="0" w:color="auto"/>
            <w:right w:val="single" w:sz="12" w:space="0" w:color="auto"/>
          </w:tcBorders>
          <w:shd w:val="clear" w:color="auto" w:fill="FFFFFF"/>
          <w:hideMark/>
        </w:tcPr>
        <w:p w14:paraId="3145B4EC" w14:textId="77777777" w:rsidR="00D503AC" w:rsidRDefault="00D503AC" w:rsidP="00D503AC">
          <w:pPr>
            <w:spacing w:line="276" w:lineRule="auto"/>
            <w:rPr>
              <w:rFonts w:asciiTheme="minorHAnsi" w:hAnsiTheme="minorHAnsi"/>
              <w:b/>
              <w:sz w:val="24"/>
            </w:rPr>
          </w:pPr>
          <w:r>
            <w:rPr>
              <w:rFonts w:asciiTheme="minorHAnsi" w:hAnsiTheme="minorHAnsi"/>
              <w:b/>
              <w:sz w:val="24"/>
            </w:rPr>
            <w:t xml:space="preserve">       </w:t>
          </w:r>
        </w:p>
        <w:p w14:paraId="5A3A882A" w14:textId="77777777" w:rsidR="00D503AC" w:rsidRDefault="00D503AC" w:rsidP="00D503AC">
          <w:pPr>
            <w:spacing w:line="276" w:lineRule="auto"/>
            <w:jc w:val="center"/>
            <w:rPr>
              <w:rFonts w:asciiTheme="minorHAnsi" w:hAnsiTheme="minorHAnsi" w:cs="Arial"/>
            </w:rPr>
          </w:pPr>
          <w:r>
            <w:rPr>
              <w:rFonts w:asciiTheme="minorHAnsi" w:hAnsiTheme="minorHAnsi" w:cs="Arial"/>
              <w:b/>
              <w:sz w:val="24"/>
            </w:rPr>
            <w:t>JOB DESCRIPTION</w:t>
          </w:r>
        </w:p>
      </w:tc>
    </w:tr>
  </w:tbl>
  <w:p w14:paraId="702363B3" w14:textId="77777777" w:rsidR="00841AF6" w:rsidRDefault="00841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F64"/>
    <w:multiLevelType w:val="hybridMultilevel"/>
    <w:tmpl w:val="3A7CFF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20D4D"/>
    <w:multiLevelType w:val="hybridMultilevel"/>
    <w:tmpl w:val="1EEEDB66"/>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44D89"/>
    <w:multiLevelType w:val="hybridMultilevel"/>
    <w:tmpl w:val="86E0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C1D0D"/>
    <w:multiLevelType w:val="hybridMultilevel"/>
    <w:tmpl w:val="7D6E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87AA4"/>
    <w:multiLevelType w:val="hybridMultilevel"/>
    <w:tmpl w:val="593A60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B2AA2"/>
    <w:multiLevelType w:val="hybridMultilevel"/>
    <w:tmpl w:val="A46A0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F4FD1"/>
    <w:multiLevelType w:val="hybridMultilevel"/>
    <w:tmpl w:val="740A29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601BC"/>
    <w:multiLevelType w:val="hybridMultilevel"/>
    <w:tmpl w:val="46769E6A"/>
    <w:lvl w:ilvl="0" w:tplc="B71A0BF0">
      <w:start w:val="1"/>
      <w:numFmt w:val="bullet"/>
      <w:lvlText w:val=""/>
      <w:lvlJc w:val="left"/>
      <w:pPr>
        <w:tabs>
          <w:tab w:val="num" w:pos="360"/>
        </w:tabs>
        <w:ind w:left="360" w:hanging="360"/>
      </w:pPr>
      <w:rPr>
        <w:rFonts w:ascii="Symbol" w:hAnsi="Symbol" w:hint="default"/>
        <w:sz w:val="18"/>
        <w:szCs w:val="18"/>
      </w:rPr>
    </w:lvl>
    <w:lvl w:ilvl="1" w:tplc="68FAD57A">
      <w:start w:val="1"/>
      <w:numFmt w:val="bullet"/>
      <w:lvlText w:val=""/>
      <w:lvlJc w:val="left"/>
      <w:pPr>
        <w:tabs>
          <w:tab w:val="num" w:pos="1440"/>
        </w:tabs>
        <w:ind w:left="1440" w:hanging="360"/>
      </w:pPr>
      <w:rPr>
        <w:rFonts w:ascii="Symbol" w:hAnsi="Symbol" w:cs="Aria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DC738E"/>
    <w:multiLevelType w:val="hybridMultilevel"/>
    <w:tmpl w:val="1298CA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4DB4CCB"/>
    <w:multiLevelType w:val="hybridMultilevel"/>
    <w:tmpl w:val="A92452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163116"/>
    <w:multiLevelType w:val="hybridMultilevel"/>
    <w:tmpl w:val="B176960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52273A"/>
    <w:multiLevelType w:val="hybridMultilevel"/>
    <w:tmpl w:val="1BA2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7030C"/>
    <w:multiLevelType w:val="hybridMultilevel"/>
    <w:tmpl w:val="1600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F01A5"/>
    <w:multiLevelType w:val="hybridMultilevel"/>
    <w:tmpl w:val="991659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9405CC"/>
    <w:multiLevelType w:val="hybridMultilevel"/>
    <w:tmpl w:val="3E2A648C"/>
    <w:lvl w:ilvl="0" w:tplc="2D3CE50C">
      <w:numFmt w:val="bullet"/>
      <w:lvlText w:val="•"/>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03D32"/>
    <w:multiLevelType w:val="hybridMultilevel"/>
    <w:tmpl w:val="F064E206"/>
    <w:lvl w:ilvl="0" w:tplc="B55C4170">
      <w:start w:val="2"/>
      <w:numFmt w:val="bullet"/>
      <w:lvlText w:val="-"/>
      <w:lvlJc w:val="left"/>
      <w:pPr>
        <w:ind w:left="360" w:hanging="360"/>
      </w:pPr>
      <w:rPr>
        <w:rFonts w:ascii="Calibri" w:eastAsia="Times New Roman"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6D4CF8"/>
    <w:multiLevelType w:val="hybridMultilevel"/>
    <w:tmpl w:val="26225448"/>
    <w:lvl w:ilvl="0" w:tplc="94FC187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04821"/>
    <w:multiLevelType w:val="multilevel"/>
    <w:tmpl w:val="A440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086C66"/>
    <w:multiLevelType w:val="hybridMultilevel"/>
    <w:tmpl w:val="C5A8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B1D8A"/>
    <w:multiLevelType w:val="hybridMultilevel"/>
    <w:tmpl w:val="88CC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E5A"/>
    <w:multiLevelType w:val="hybridMultilevel"/>
    <w:tmpl w:val="A13E5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E76A3"/>
    <w:multiLevelType w:val="hybridMultilevel"/>
    <w:tmpl w:val="29CC05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0150E"/>
    <w:multiLevelType w:val="hybridMultilevel"/>
    <w:tmpl w:val="FCBEC970"/>
    <w:lvl w:ilvl="0" w:tplc="94FC187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44349"/>
    <w:multiLevelType w:val="hybridMultilevel"/>
    <w:tmpl w:val="18C8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37C2A"/>
    <w:multiLevelType w:val="hybridMultilevel"/>
    <w:tmpl w:val="67F0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A08E7"/>
    <w:multiLevelType w:val="hybridMultilevel"/>
    <w:tmpl w:val="66565D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3445A"/>
    <w:multiLevelType w:val="hybridMultilevel"/>
    <w:tmpl w:val="5A586736"/>
    <w:lvl w:ilvl="0" w:tplc="F9FE2D0A">
      <w:start w:val="1"/>
      <w:numFmt w:val="decimal"/>
      <w:lvlText w:val="%1."/>
      <w:lvlJc w:val="left"/>
      <w:pPr>
        <w:ind w:left="720" w:hanging="360"/>
      </w:pPr>
      <w:rPr>
        <w:rFonts w:asciiTheme="minorHAnsi" w:eastAsia="Times New Roman" w:hAnsiTheme="minorHAnsi"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A6269"/>
    <w:multiLevelType w:val="hybridMultilevel"/>
    <w:tmpl w:val="66BA4AE8"/>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C1C65C5"/>
    <w:multiLevelType w:val="hybridMultilevel"/>
    <w:tmpl w:val="101C5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16381"/>
    <w:multiLevelType w:val="hybridMultilevel"/>
    <w:tmpl w:val="3F4A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63AE3"/>
    <w:multiLevelType w:val="hybridMultilevel"/>
    <w:tmpl w:val="A13E5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3A2B66"/>
    <w:multiLevelType w:val="hybridMultilevel"/>
    <w:tmpl w:val="35A0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6791E"/>
    <w:multiLevelType w:val="hybridMultilevel"/>
    <w:tmpl w:val="0D78122A"/>
    <w:lvl w:ilvl="0" w:tplc="94FC187C">
      <w:start w:val="1"/>
      <w:numFmt w:val="bullet"/>
      <w:lvlText w:val=""/>
      <w:lvlJc w:val="left"/>
      <w:pPr>
        <w:ind w:left="360" w:hanging="360"/>
      </w:pPr>
      <w:rPr>
        <w:rFonts w:ascii="Symbol" w:hAnsi="Symbol" w:hint="default"/>
        <w:sz w:val="18"/>
        <w:szCs w:val="18"/>
      </w:rPr>
    </w:lvl>
    <w:lvl w:ilvl="1" w:tplc="D376F992">
      <w:numFmt w:val="bullet"/>
      <w:lvlText w:val="•"/>
      <w:lvlJc w:val="left"/>
      <w:pPr>
        <w:ind w:left="1080" w:hanging="360"/>
      </w:pPr>
      <w:rPr>
        <w:rFonts w:asciiTheme="minorHAnsi" w:eastAsia="Times New Roman" w:hAnsiTheme="minorHAns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BC0C5A"/>
    <w:multiLevelType w:val="hybridMultilevel"/>
    <w:tmpl w:val="142E97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B18DC"/>
    <w:multiLevelType w:val="hybridMultilevel"/>
    <w:tmpl w:val="A894B510"/>
    <w:lvl w:ilvl="0" w:tplc="94FC187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94F5E"/>
    <w:multiLevelType w:val="hybridMultilevel"/>
    <w:tmpl w:val="1EA4C2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4B466B"/>
    <w:multiLevelType w:val="hybridMultilevel"/>
    <w:tmpl w:val="F0BACC00"/>
    <w:lvl w:ilvl="0" w:tplc="91D04B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CC05BB"/>
    <w:multiLevelType w:val="hybridMultilevel"/>
    <w:tmpl w:val="ED78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7B2E52"/>
    <w:multiLevelType w:val="hybridMultilevel"/>
    <w:tmpl w:val="866431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FA5FF1"/>
    <w:multiLevelType w:val="hybridMultilevel"/>
    <w:tmpl w:val="B7C0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2B4417"/>
    <w:multiLevelType w:val="hybridMultilevel"/>
    <w:tmpl w:val="9D9006E2"/>
    <w:lvl w:ilvl="0" w:tplc="8BD867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694243">
    <w:abstractNumId w:val="1"/>
  </w:num>
  <w:num w:numId="2" w16cid:durableId="513811411">
    <w:abstractNumId w:val="39"/>
  </w:num>
  <w:num w:numId="3" w16cid:durableId="898176890">
    <w:abstractNumId w:val="20"/>
  </w:num>
  <w:num w:numId="4" w16cid:durableId="641811149">
    <w:abstractNumId w:val="30"/>
  </w:num>
  <w:num w:numId="5" w16cid:durableId="100586255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7117116">
    <w:abstractNumId w:val="28"/>
  </w:num>
  <w:num w:numId="7" w16cid:durableId="152375649">
    <w:abstractNumId w:val="12"/>
  </w:num>
  <w:num w:numId="8" w16cid:durableId="1565682915">
    <w:abstractNumId w:val="2"/>
  </w:num>
  <w:num w:numId="9" w16cid:durableId="1601454511">
    <w:abstractNumId w:val="37"/>
  </w:num>
  <w:num w:numId="10" w16cid:durableId="1591543281">
    <w:abstractNumId w:val="5"/>
  </w:num>
  <w:num w:numId="11" w16cid:durableId="1431198776">
    <w:abstractNumId w:val="32"/>
  </w:num>
  <w:num w:numId="12" w16cid:durableId="1300846137">
    <w:abstractNumId w:val="26"/>
  </w:num>
  <w:num w:numId="13" w16cid:durableId="1729457865">
    <w:abstractNumId w:val="40"/>
  </w:num>
  <w:num w:numId="14" w16cid:durableId="1925138396">
    <w:abstractNumId w:val="4"/>
  </w:num>
  <w:num w:numId="15" w16cid:durableId="1520850543">
    <w:abstractNumId w:val="7"/>
  </w:num>
  <w:num w:numId="16" w16cid:durableId="1940602381">
    <w:abstractNumId w:val="31"/>
  </w:num>
  <w:num w:numId="17" w16cid:durableId="1065953649">
    <w:abstractNumId w:val="0"/>
  </w:num>
  <w:num w:numId="18" w16cid:durableId="792670849">
    <w:abstractNumId w:val="35"/>
  </w:num>
  <w:num w:numId="19" w16cid:durableId="1371492884">
    <w:abstractNumId w:val="38"/>
  </w:num>
  <w:num w:numId="20" w16cid:durableId="1399019186">
    <w:abstractNumId w:val="6"/>
  </w:num>
  <w:num w:numId="21" w16cid:durableId="1036545709">
    <w:abstractNumId w:val="13"/>
  </w:num>
  <w:num w:numId="22" w16cid:durableId="1224023742">
    <w:abstractNumId w:val="16"/>
  </w:num>
  <w:num w:numId="23" w16cid:durableId="820460338">
    <w:abstractNumId w:val="29"/>
  </w:num>
  <w:num w:numId="24" w16cid:durableId="1779984368">
    <w:abstractNumId w:val="3"/>
  </w:num>
  <w:num w:numId="25" w16cid:durableId="1238054089">
    <w:abstractNumId w:val="11"/>
  </w:num>
  <w:num w:numId="26" w16cid:durableId="1042051624">
    <w:abstractNumId w:val="22"/>
  </w:num>
  <w:num w:numId="27" w16cid:durableId="1746296822">
    <w:abstractNumId w:val="34"/>
  </w:num>
  <w:num w:numId="28" w16cid:durableId="672685089">
    <w:abstractNumId w:val="27"/>
  </w:num>
  <w:num w:numId="29" w16cid:durableId="1638804869">
    <w:abstractNumId w:val="23"/>
  </w:num>
  <w:num w:numId="30" w16cid:durableId="2131166740">
    <w:abstractNumId w:val="10"/>
  </w:num>
  <w:num w:numId="31" w16cid:durableId="778766190">
    <w:abstractNumId w:val="36"/>
  </w:num>
  <w:num w:numId="32" w16cid:durableId="10838957">
    <w:abstractNumId w:val="9"/>
  </w:num>
  <w:num w:numId="33" w16cid:durableId="1751344683">
    <w:abstractNumId w:val="33"/>
  </w:num>
  <w:num w:numId="34" w16cid:durableId="2106536642">
    <w:abstractNumId w:val="25"/>
  </w:num>
  <w:num w:numId="35" w16cid:durableId="962419457">
    <w:abstractNumId w:val="21"/>
  </w:num>
  <w:num w:numId="36" w16cid:durableId="294722069">
    <w:abstractNumId w:val="14"/>
  </w:num>
  <w:num w:numId="37" w16cid:durableId="1901213938">
    <w:abstractNumId w:val="17"/>
  </w:num>
  <w:num w:numId="38" w16cid:durableId="1961572003">
    <w:abstractNumId w:val="15"/>
  </w:num>
  <w:num w:numId="39" w16cid:durableId="1222213505">
    <w:abstractNumId w:val="24"/>
  </w:num>
  <w:num w:numId="40" w16cid:durableId="2013214351">
    <w:abstractNumId w:val="19"/>
  </w:num>
  <w:num w:numId="41" w16cid:durableId="19782184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A0"/>
    <w:rsid w:val="000130AA"/>
    <w:rsid w:val="00013E6B"/>
    <w:rsid w:val="0002313E"/>
    <w:rsid w:val="000253F0"/>
    <w:rsid w:val="000270F3"/>
    <w:rsid w:val="0004259F"/>
    <w:rsid w:val="00043221"/>
    <w:rsid w:val="00053C6D"/>
    <w:rsid w:val="000713C0"/>
    <w:rsid w:val="00072653"/>
    <w:rsid w:val="00081417"/>
    <w:rsid w:val="00083C30"/>
    <w:rsid w:val="000946B8"/>
    <w:rsid w:val="000C6F94"/>
    <w:rsid w:val="000D1509"/>
    <w:rsid w:val="00102C59"/>
    <w:rsid w:val="00105B0F"/>
    <w:rsid w:val="00115B26"/>
    <w:rsid w:val="00194B31"/>
    <w:rsid w:val="001953D8"/>
    <w:rsid w:val="001A0EFE"/>
    <w:rsid w:val="001B0F20"/>
    <w:rsid w:val="001C7B3C"/>
    <w:rsid w:val="001E37F9"/>
    <w:rsid w:val="001E4E92"/>
    <w:rsid w:val="00201D7F"/>
    <w:rsid w:val="00215F3E"/>
    <w:rsid w:val="002203DE"/>
    <w:rsid w:val="002531E4"/>
    <w:rsid w:val="00261ED4"/>
    <w:rsid w:val="00265A4D"/>
    <w:rsid w:val="002B59BA"/>
    <w:rsid w:val="002C4DDD"/>
    <w:rsid w:val="002D5A75"/>
    <w:rsid w:val="002F403A"/>
    <w:rsid w:val="00307FAB"/>
    <w:rsid w:val="003104B6"/>
    <w:rsid w:val="00313783"/>
    <w:rsid w:val="00313DC6"/>
    <w:rsid w:val="0033165E"/>
    <w:rsid w:val="00331ED4"/>
    <w:rsid w:val="003531F9"/>
    <w:rsid w:val="00391D9F"/>
    <w:rsid w:val="003A3D4C"/>
    <w:rsid w:val="003E056D"/>
    <w:rsid w:val="003F7B35"/>
    <w:rsid w:val="00435070"/>
    <w:rsid w:val="0044496F"/>
    <w:rsid w:val="00483F05"/>
    <w:rsid w:val="004D3621"/>
    <w:rsid w:val="004D5BF4"/>
    <w:rsid w:val="005022BD"/>
    <w:rsid w:val="0050364F"/>
    <w:rsid w:val="00506C93"/>
    <w:rsid w:val="005074B7"/>
    <w:rsid w:val="00507616"/>
    <w:rsid w:val="0051533E"/>
    <w:rsid w:val="00522624"/>
    <w:rsid w:val="0053303D"/>
    <w:rsid w:val="005446A2"/>
    <w:rsid w:val="00573EC4"/>
    <w:rsid w:val="005D206A"/>
    <w:rsid w:val="005D4EBA"/>
    <w:rsid w:val="005D6D2E"/>
    <w:rsid w:val="00615CA5"/>
    <w:rsid w:val="0061680B"/>
    <w:rsid w:val="006403A6"/>
    <w:rsid w:val="00653354"/>
    <w:rsid w:val="0067241A"/>
    <w:rsid w:val="006779B1"/>
    <w:rsid w:val="00683CCA"/>
    <w:rsid w:val="006901A8"/>
    <w:rsid w:val="00692603"/>
    <w:rsid w:val="00694140"/>
    <w:rsid w:val="006952AD"/>
    <w:rsid w:val="006A4650"/>
    <w:rsid w:val="006B5C80"/>
    <w:rsid w:val="006E3D9E"/>
    <w:rsid w:val="006E5BE5"/>
    <w:rsid w:val="007000E1"/>
    <w:rsid w:val="00705875"/>
    <w:rsid w:val="0075245A"/>
    <w:rsid w:val="00757B1F"/>
    <w:rsid w:val="007820E0"/>
    <w:rsid w:val="00791CBA"/>
    <w:rsid w:val="007C4DDE"/>
    <w:rsid w:val="007D1E30"/>
    <w:rsid w:val="007E6336"/>
    <w:rsid w:val="00806564"/>
    <w:rsid w:val="00806DE8"/>
    <w:rsid w:val="00827175"/>
    <w:rsid w:val="00834A14"/>
    <w:rsid w:val="00835461"/>
    <w:rsid w:val="00841AF6"/>
    <w:rsid w:val="00842AB3"/>
    <w:rsid w:val="00843099"/>
    <w:rsid w:val="00874C39"/>
    <w:rsid w:val="008A374F"/>
    <w:rsid w:val="008C26CE"/>
    <w:rsid w:val="008C3FFE"/>
    <w:rsid w:val="008F07B7"/>
    <w:rsid w:val="009164FC"/>
    <w:rsid w:val="00932D09"/>
    <w:rsid w:val="00937D73"/>
    <w:rsid w:val="00964BEF"/>
    <w:rsid w:val="00970740"/>
    <w:rsid w:val="009805DC"/>
    <w:rsid w:val="00991C59"/>
    <w:rsid w:val="00996534"/>
    <w:rsid w:val="009A6277"/>
    <w:rsid w:val="009B114C"/>
    <w:rsid w:val="009C538F"/>
    <w:rsid w:val="009C60C3"/>
    <w:rsid w:val="009C61AC"/>
    <w:rsid w:val="009D47C5"/>
    <w:rsid w:val="009E0CC3"/>
    <w:rsid w:val="009E417C"/>
    <w:rsid w:val="009F48A9"/>
    <w:rsid w:val="00A00469"/>
    <w:rsid w:val="00A072B5"/>
    <w:rsid w:val="00A44522"/>
    <w:rsid w:val="00A631C4"/>
    <w:rsid w:val="00A63392"/>
    <w:rsid w:val="00A7771F"/>
    <w:rsid w:val="00A8359F"/>
    <w:rsid w:val="00A95682"/>
    <w:rsid w:val="00A9652C"/>
    <w:rsid w:val="00A97E05"/>
    <w:rsid w:val="00AB1F3E"/>
    <w:rsid w:val="00AC2D0E"/>
    <w:rsid w:val="00AD6264"/>
    <w:rsid w:val="00AF31A0"/>
    <w:rsid w:val="00B010AA"/>
    <w:rsid w:val="00B129A9"/>
    <w:rsid w:val="00B12CA8"/>
    <w:rsid w:val="00B222D5"/>
    <w:rsid w:val="00B25B4F"/>
    <w:rsid w:val="00B47382"/>
    <w:rsid w:val="00B6407B"/>
    <w:rsid w:val="00B758FC"/>
    <w:rsid w:val="00B765EF"/>
    <w:rsid w:val="00C33DF6"/>
    <w:rsid w:val="00C41317"/>
    <w:rsid w:val="00C439BE"/>
    <w:rsid w:val="00C55004"/>
    <w:rsid w:val="00C609DC"/>
    <w:rsid w:val="00C71614"/>
    <w:rsid w:val="00C81A66"/>
    <w:rsid w:val="00CA21AC"/>
    <w:rsid w:val="00CB7091"/>
    <w:rsid w:val="00D01A3C"/>
    <w:rsid w:val="00D326E0"/>
    <w:rsid w:val="00D44D26"/>
    <w:rsid w:val="00D47763"/>
    <w:rsid w:val="00D503AC"/>
    <w:rsid w:val="00D50F23"/>
    <w:rsid w:val="00D510C5"/>
    <w:rsid w:val="00D849CD"/>
    <w:rsid w:val="00D84A23"/>
    <w:rsid w:val="00DE73C7"/>
    <w:rsid w:val="00DF4CF3"/>
    <w:rsid w:val="00E20D89"/>
    <w:rsid w:val="00E24CD1"/>
    <w:rsid w:val="00E26639"/>
    <w:rsid w:val="00E34595"/>
    <w:rsid w:val="00E417B6"/>
    <w:rsid w:val="00E614A9"/>
    <w:rsid w:val="00E67F3A"/>
    <w:rsid w:val="00E719DC"/>
    <w:rsid w:val="00E72A2C"/>
    <w:rsid w:val="00E87054"/>
    <w:rsid w:val="00E96FB4"/>
    <w:rsid w:val="00EA1C7B"/>
    <w:rsid w:val="00EE5E08"/>
    <w:rsid w:val="00EF009A"/>
    <w:rsid w:val="00F013A9"/>
    <w:rsid w:val="00F01ECC"/>
    <w:rsid w:val="00F1067D"/>
    <w:rsid w:val="00F17686"/>
    <w:rsid w:val="00F20A0B"/>
    <w:rsid w:val="00F23B9F"/>
    <w:rsid w:val="00F2654D"/>
    <w:rsid w:val="00F272D9"/>
    <w:rsid w:val="00F41596"/>
    <w:rsid w:val="00F831BA"/>
    <w:rsid w:val="00FD32B6"/>
    <w:rsid w:val="00FF4BD6"/>
    <w:rsid w:val="27C7BC63"/>
    <w:rsid w:val="47C5C7EE"/>
    <w:rsid w:val="4F3C1D8B"/>
    <w:rsid w:val="74C98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7EA5"/>
  <w15:docId w15:val="{6150DE90-FBD6-4016-B4D9-533A7A31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0"/>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9"/>
    <w:qFormat/>
    <w:rsid w:val="00AF31A0"/>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31A0"/>
    <w:rPr>
      <w:rFonts w:ascii="Arial" w:eastAsia="Times New Roman" w:hAnsi="Arial" w:cs="Times New Roman"/>
      <w:b/>
      <w:bCs/>
      <w:sz w:val="24"/>
      <w:szCs w:val="24"/>
    </w:rPr>
  </w:style>
  <w:style w:type="paragraph" w:styleId="Title">
    <w:name w:val="Title"/>
    <w:basedOn w:val="Normal"/>
    <w:link w:val="TitleChar"/>
    <w:uiPriority w:val="99"/>
    <w:qFormat/>
    <w:rsid w:val="00AF31A0"/>
    <w:pPr>
      <w:jc w:val="center"/>
    </w:pPr>
    <w:rPr>
      <w:b/>
      <w:bCs/>
      <w:sz w:val="28"/>
    </w:rPr>
  </w:style>
  <w:style w:type="character" w:customStyle="1" w:styleId="TitleChar">
    <w:name w:val="Title Char"/>
    <w:basedOn w:val="DefaultParagraphFont"/>
    <w:link w:val="Title"/>
    <w:uiPriority w:val="99"/>
    <w:rsid w:val="00AF31A0"/>
    <w:rPr>
      <w:rFonts w:ascii="Arial" w:eastAsia="Times New Roman" w:hAnsi="Arial" w:cs="Times New Roman"/>
      <w:b/>
      <w:bCs/>
      <w:sz w:val="28"/>
      <w:szCs w:val="24"/>
    </w:rPr>
  </w:style>
  <w:style w:type="character" w:styleId="CommentReference">
    <w:name w:val="annotation reference"/>
    <w:basedOn w:val="DefaultParagraphFont"/>
    <w:uiPriority w:val="99"/>
    <w:semiHidden/>
    <w:rsid w:val="00AF31A0"/>
    <w:rPr>
      <w:rFonts w:cs="Times New Roman"/>
      <w:sz w:val="16"/>
    </w:rPr>
  </w:style>
  <w:style w:type="paragraph" w:styleId="CommentText">
    <w:name w:val="annotation text"/>
    <w:basedOn w:val="Normal"/>
    <w:link w:val="CommentTextChar"/>
    <w:uiPriority w:val="99"/>
    <w:semiHidden/>
    <w:rsid w:val="00AF31A0"/>
    <w:rPr>
      <w:szCs w:val="20"/>
    </w:rPr>
  </w:style>
  <w:style w:type="character" w:customStyle="1" w:styleId="CommentTextChar">
    <w:name w:val="Comment Text Char"/>
    <w:basedOn w:val="DefaultParagraphFont"/>
    <w:link w:val="CommentText"/>
    <w:uiPriority w:val="99"/>
    <w:semiHidden/>
    <w:rsid w:val="00AF31A0"/>
    <w:rPr>
      <w:rFonts w:ascii="Arial" w:eastAsia="Times New Roman" w:hAnsi="Arial" w:cs="Times New Roman"/>
      <w:sz w:val="20"/>
      <w:szCs w:val="20"/>
    </w:rPr>
  </w:style>
  <w:style w:type="paragraph" w:styleId="ListParagraph">
    <w:name w:val="List Paragraph"/>
    <w:basedOn w:val="Normal"/>
    <w:uiPriority w:val="34"/>
    <w:qFormat/>
    <w:rsid w:val="00AF31A0"/>
    <w:pPr>
      <w:ind w:left="720"/>
      <w:contextualSpacing/>
    </w:pPr>
  </w:style>
  <w:style w:type="paragraph" w:styleId="BalloonText">
    <w:name w:val="Balloon Text"/>
    <w:basedOn w:val="Normal"/>
    <w:link w:val="BalloonTextChar"/>
    <w:uiPriority w:val="99"/>
    <w:semiHidden/>
    <w:unhideWhenUsed/>
    <w:rsid w:val="00AF31A0"/>
    <w:rPr>
      <w:rFonts w:ascii="Tahoma" w:hAnsi="Tahoma" w:cs="Tahoma"/>
      <w:sz w:val="16"/>
      <w:szCs w:val="16"/>
    </w:rPr>
  </w:style>
  <w:style w:type="character" w:customStyle="1" w:styleId="BalloonTextChar">
    <w:name w:val="Balloon Text Char"/>
    <w:basedOn w:val="DefaultParagraphFont"/>
    <w:link w:val="BalloonText"/>
    <w:uiPriority w:val="99"/>
    <w:semiHidden/>
    <w:rsid w:val="00AF31A0"/>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F31A0"/>
    <w:rPr>
      <w:b/>
      <w:bCs/>
    </w:rPr>
  </w:style>
  <w:style w:type="character" w:customStyle="1" w:styleId="CommentSubjectChar">
    <w:name w:val="Comment Subject Char"/>
    <w:basedOn w:val="CommentTextChar"/>
    <w:link w:val="CommentSubject"/>
    <w:uiPriority w:val="99"/>
    <w:semiHidden/>
    <w:rsid w:val="00AF31A0"/>
    <w:rPr>
      <w:rFonts w:ascii="Arial" w:eastAsia="Times New Roman" w:hAnsi="Arial" w:cs="Times New Roman"/>
      <w:b/>
      <w:bCs/>
      <w:sz w:val="20"/>
      <w:szCs w:val="20"/>
    </w:rPr>
  </w:style>
  <w:style w:type="paragraph" w:styleId="BodyTextIndent3">
    <w:name w:val="Body Text Indent 3"/>
    <w:basedOn w:val="Normal"/>
    <w:link w:val="BodyTextIndent3Char"/>
    <w:rsid w:val="00AF31A0"/>
    <w:pPr>
      <w:ind w:left="540" w:hanging="540"/>
      <w:jc w:val="both"/>
    </w:pPr>
  </w:style>
  <w:style w:type="character" w:customStyle="1" w:styleId="BodyTextIndent3Char">
    <w:name w:val="Body Text Indent 3 Char"/>
    <w:basedOn w:val="DefaultParagraphFont"/>
    <w:link w:val="BodyTextIndent3"/>
    <w:rsid w:val="00AF31A0"/>
    <w:rPr>
      <w:rFonts w:ascii="Arial" w:eastAsia="Times New Roman" w:hAnsi="Arial" w:cs="Times New Roman"/>
      <w:sz w:val="20"/>
      <w:szCs w:val="24"/>
    </w:rPr>
  </w:style>
  <w:style w:type="paragraph" w:styleId="BodyText">
    <w:name w:val="Body Text"/>
    <w:basedOn w:val="Normal"/>
    <w:link w:val="BodyTextChar"/>
    <w:uiPriority w:val="99"/>
    <w:semiHidden/>
    <w:unhideWhenUsed/>
    <w:rsid w:val="00AF31A0"/>
    <w:pPr>
      <w:spacing w:after="120"/>
    </w:pPr>
  </w:style>
  <w:style w:type="character" w:customStyle="1" w:styleId="BodyTextChar">
    <w:name w:val="Body Text Char"/>
    <w:basedOn w:val="DefaultParagraphFont"/>
    <w:link w:val="BodyText"/>
    <w:uiPriority w:val="99"/>
    <w:semiHidden/>
    <w:rsid w:val="00AF31A0"/>
    <w:rPr>
      <w:rFonts w:ascii="Arial" w:eastAsia="Times New Roman" w:hAnsi="Arial" w:cs="Times New Roman"/>
      <w:sz w:val="20"/>
      <w:szCs w:val="24"/>
    </w:rPr>
  </w:style>
  <w:style w:type="paragraph" w:customStyle="1" w:styleId="Style1">
    <w:name w:val="Style1"/>
    <w:basedOn w:val="Normal"/>
    <w:autoRedefine/>
    <w:rsid w:val="00D84A23"/>
    <w:pPr>
      <w:ind w:left="720"/>
    </w:pPr>
    <w:rPr>
      <w:rFonts w:ascii="Tahoma" w:hAnsi="Tahoma" w:cs="Tahoma"/>
      <w:bCs/>
      <w:sz w:val="18"/>
      <w:szCs w:val="18"/>
    </w:rPr>
  </w:style>
  <w:style w:type="character" w:styleId="Hyperlink">
    <w:name w:val="Hyperlink"/>
    <w:basedOn w:val="DefaultParagraphFont"/>
    <w:uiPriority w:val="99"/>
    <w:unhideWhenUsed/>
    <w:rsid w:val="006779B1"/>
    <w:rPr>
      <w:color w:val="0000FF" w:themeColor="hyperlink"/>
      <w:u w:val="single"/>
    </w:rPr>
  </w:style>
  <w:style w:type="paragraph" w:styleId="Header">
    <w:name w:val="header"/>
    <w:basedOn w:val="Normal"/>
    <w:link w:val="HeaderChar"/>
    <w:uiPriority w:val="99"/>
    <w:unhideWhenUsed/>
    <w:rsid w:val="00841AF6"/>
    <w:pPr>
      <w:tabs>
        <w:tab w:val="center" w:pos="4680"/>
        <w:tab w:val="right" w:pos="9360"/>
      </w:tabs>
    </w:pPr>
  </w:style>
  <w:style w:type="character" w:customStyle="1" w:styleId="HeaderChar">
    <w:name w:val="Header Char"/>
    <w:basedOn w:val="DefaultParagraphFont"/>
    <w:link w:val="Header"/>
    <w:uiPriority w:val="99"/>
    <w:rsid w:val="00841AF6"/>
    <w:rPr>
      <w:rFonts w:ascii="Arial" w:eastAsia="Times New Roman" w:hAnsi="Arial" w:cs="Times New Roman"/>
      <w:sz w:val="20"/>
      <w:szCs w:val="24"/>
    </w:rPr>
  </w:style>
  <w:style w:type="paragraph" w:styleId="Footer">
    <w:name w:val="footer"/>
    <w:basedOn w:val="Normal"/>
    <w:link w:val="FooterChar"/>
    <w:uiPriority w:val="99"/>
    <w:unhideWhenUsed/>
    <w:rsid w:val="00841AF6"/>
    <w:pPr>
      <w:tabs>
        <w:tab w:val="center" w:pos="4680"/>
        <w:tab w:val="right" w:pos="9360"/>
      </w:tabs>
    </w:pPr>
  </w:style>
  <w:style w:type="character" w:customStyle="1" w:styleId="FooterChar">
    <w:name w:val="Footer Char"/>
    <w:basedOn w:val="DefaultParagraphFont"/>
    <w:link w:val="Footer"/>
    <w:uiPriority w:val="99"/>
    <w:rsid w:val="00841AF6"/>
    <w:rPr>
      <w:rFonts w:ascii="Arial" w:eastAsia="Times New Roman" w:hAnsi="Arial" w:cs="Times New Roman"/>
      <w:sz w:val="20"/>
      <w:szCs w:val="24"/>
    </w:rPr>
  </w:style>
  <w:style w:type="paragraph" w:styleId="NormalWeb">
    <w:name w:val="Normal (Web)"/>
    <w:basedOn w:val="Normal"/>
    <w:uiPriority w:val="99"/>
    <w:unhideWhenUsed/>
    <w:rsid w:val="00F20A0B"/>
    <w:pPr>
      <w:spacing w:before="100" w:beforeAutospacing="1" w:after="100" w:afterAutospacing="1"/>
    </w:pPr>
    <w:rPr>
      <w:rFonts w:ascii="Times New Roman" w:hAnsi="Times New Roman"/>
      <w:sz w:val="24"/>
      <w:lang w:val="ru-RU" w:eastAsia="ru-RU"/>
    </w:rPr>
  </w:style>
  <w:style w:type="character" w:styleId="Strong">
    <w:name w:val="Strong"/>
    <w:basedOn w:val="DefaultParagraphFont"/>
    <w:uiPriority w:val="22"/>
    <w:qFormat/>
    <w:rsid w:val="00F20A0B"/>
    <w:rPr>
      <w:b/>
      <w:bCs/>
    </w:rPr>
  </w:style>
  <w:style w:type="character" w:styleId="UnresolvedMention">
    <w:name w:val="Unresolved Mention"/>
    <w:basedOn w:val="DefaultParagraphFont"/>
    <w:uiPriority w:val="99"/>
    <w:semiHidden/>
    <w:unhideWhenUsed/>
    <w:rsid w:val="00102C59"/>
    <w:rPr>
      <w:color w:val="605E5C"/>
      <w:shd w:val="clear" w:color="auto" w:fill="E1DFDD"/>
    </w:rPr>
  </w:style>
  <w:style w:type="paragraph" w:styleId="Revision">
    <w:name w:val="Revision"/>
    <w:hidden/>
    <w:uiPriority w:val="99"/>
    <w:semiHidden/>
    <w:rsid w:val="00E417B6"/>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96256">
      <w:bodyDiv w:val="1"/>
      <w:marLeft w:val="0"/>
      <w:marRight w:val="0"/>
      <w:marTop w:val="0"/>
      <w:marBottom w:val="0"/>
      <w:divBdr>
        <w:top w:val="none" w:sz="0" w:space="0" w:color="auto"/>
        <w:left w:val="none" w:sz="0" w:space="0" w:color="auto"/>
        <w:bottom w:val="none" w:sz="0" w:space="0" w:color="auto"/>
        <w:right w:val="none" w:sz="0" w:space="0" w:color="auto"/>
      </w:divBdr>
    </w:div>
    <w:div w:id="651905083">
      <w:bodyDiv w:val="1"/>
      <w:marLeft w:val="0"/>
      <w:marRight w:val="0"/>
      <w:marTop w:val="0"/>
      <w:marBottom w:val="0"/>
      <w:divBdr>
        <w:top w:val="none" w:sz="0" w:space="0" w:color="auto"/>
        <w:left w:val="none" w:sz="0" w:space="0" w:color="auto"/>
        <w:bottom w:val="none" w:sz="0" w:space="0" w:color="auto"/>
        <w:right w:val="none" w:sz="0" w:space="0" w:color="auto"/>
      </w:divBdr>
    </w:div>
    <w:div w:id="195448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unwomen.org/about-us/employ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c238deed-6912-4ad9-b176-60056ecb096c">
      <Terms xmlns="http://schemas.microsoft.com/office/infopath/2007/PartnerControls"/>
    </lcf76f155ced4ddcb4097134ff3c332f>
    <TaxCatchAll xmlns="50e4ff08-50e0-4b98-bdb5-6427745c6bc9" xsi:nil="true"/>
    <RequestType xmlns="C238DEED-6912-4AD9-B176-60056ECB096C">Department Approval (by Individual)</RequestType>
    <AttachmentType xmlns="C238DEED-6912-4AD9-B176-60056ECB096C">Document for approval</AttachmentType>
    <Uploaded_x0020_By xmlns="C238DEED-6912-4AD9-B176-60056ECB096C">Zuhro Dehoti</Uploaded_x0020_By>
    <RequestNumber xmlns="C238DEED-6912-4AD9-B176-60056ECB096C">20240349123</RequestNumber>
    <RequestTitle xmlns="C238DEED-6912-4AD9-B176-60056ECB096C">Request for clearance ToR for Partnership and Communication Associate (SC/SB-3)</RequestTit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8CA299EA6E9848A4206C005EF47531" ma:contentTypeVersion="30" ma:contentTypeDescription="Create a new document." ma:contentTypeScope="" ma:versionID="4d4c40aa15267560e79cb5af9b3d68da">
  <xsd:schema xmlns:xsd="http://www.w3.org/2001/XMLSchema" xmlns:xs="http://www.w3.org/2001/XMLSchema" xmlns:p="http://schemas.microsoft.com/office/2006/metadata/properties" xmlns:ns2="C238DEED-6912-4AD9-B176-60056ECB096C" xmlns:ns3="c238deed-6912-4ad9-b176-60056ecb096c" xmlns:ns4="50e4ff08-50e0-4b98-bdb5-6427745c6bc9" targetNamespace="http://schemas.microsoft.com/office/2006/metadata/properties" ma:root="true" ma:fieldsID="83ca213a9b317b44f6fc406a6e2aaf74" ns2:_="" ns3:_="" ns4:_="">
    <xsd:import namespace="C238DEED-6912-4AD9-B176-60056ECB096C"/>
    <xsd:import namespace="c238deed-6912-4ad9-b176-60056ecb096c"/>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8DEED-6912-4AD9-B176-60056ECB096C"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8deed-6912-4ad9-b176-60056ecb096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03B0D-D8C2-4C37-8767-99E26F4F510F}">
  <ds:schemaRefs>
    <ds:schemaRef ds:uri="http://schemas.microsoft.com/sharepoint/v3/contenttype/forms"/>
  </ds:schemaRefs>
</ds:datastoreItem>
</file>

<file path=customXml/itemProps2.xml><?xml version="1.0" encoding="utf-8"?>
<ds:datastoreItem xmlns:ds="http://schemas.openxmlformats.org/officeDocument/2006/customXml" ds:itemID="{52607BB0-5FBF-49DB-A849-0490CE57C927}">
  <ds:schemaRefs>
    <ds:schemaRef ds:uri="http://schemas.microsoft.com/office/2006/metadata/properties"/>
    <ds:schemaRef ds:uri="http://schemas.microsoft.com/office/infopath/2007/PartnerControls"/>
    <ds:schemaRef ds:uri="0cb897eb-4200-4a39-8e50-7cbae831111b"/>
    <ds:schemaRef ds:uri="a15e0e0f-4f4a-4916-abd0-83d6a9ed7276"/>
    <ds:schemaRef ds:uri="c238deed-6912-4ad9-b176-60056ecb096c"/>
    <ds:schemaRef ds:uri="50e4ff08-50e0-4b98-bdb5-6427745c6bc9"/>
    <ds:schemaRef ds:uri="C238DEED-6912-4AD9-B176-60056ECB096C"/>
  </ds:schemaRefs>
</ds:datastoreItem>
</file>

<file path=customXml/itemProps3.xml><?xml version="1.0" encoding="utf-8"?>
<ds:datastoreItem xmlns:ds="http://schemas.openxmlformats.org/officeDocument/2006/customXml" ds:itemID="{C109493C-A244-44E0-9916-2F9D4D7C8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8DEED-6912-4AD9-B176-60056ECB096C"/>
    <ds:schemaRef ds:uri="c238deed-6912-4ad9-b176-60056ecb096c"/>
    <ds:schemaRef ds:uri="50e4ff08-50e0-4b98-bdb5-6427745c6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2199</Words>
  <Characters>13414</Characters>
  <Application>Microsoft Office Word</Application>
  <DocSecurity>0</DocSecurity>
  <Lines>1031</Lines>
  <Paragraphs>600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UN Women Job Description Template (July 2012)</vt:lpstr>
      <vt:lpstr>UN Women Job Description Template (July 2012)</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Women Job Description Template (July 2012)</dc:title>
  <dc:creator>Merete Jacobsen</dc:creator>
  <cp:lastModifiedBy>Zuhro Dehoti</cp:lastModifiedBy>
  <cp:revision>4</cp:revision>
  <dcterms:created xsi:type="dcterms:W3CDTF">2024-11-25T15:09:00Z</dcterms:created>
  <dcterms:modified xsi:type="dcterms:W3CDTF">2024-11-27T16:00:00Z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0x0101000A8CA299EA6E9848A4206C005EF47531</vt:lpwstr>
  </property>
  <property fmtid="{D5CDD505-2E9C-101B-9397-08002B2CF9AE}" pid="3" name="_dlc_DocIdItemGuid">
    <vt:lpwstr>0678d748-09ab-404d-b680-de4559057fef</vt:lpwstr>
  </property>
  <property fmtid="{D5CDD505-2E9C-101B-9397-08002B2CF9AE}" pid="4" name="Resource Types">
    <vt:lpwstr>36;#Form|9f384a8a-cdd9-4cc7-a540-521d2ad89033</vt:lpwstr>
  </property>
  <property fmtid="{D5CDD505-2E9C-101B-9397-08002B2CF9AE}" pid="5" name="Geo Coverage">
    <vt:lpwstr>15;#Global|cba6f8e6-e37d-47b4-8d89-0137b471d7e7</vt:lpwstr>
  </property>
  <property fmtid="{D5CDD505-2E9C-101B-9397-08002B2CF9AE}" pid="6" name="Resource">
    <vt:lpwstr>23;#Recruitment|75cedfb3-0558-402d-b42b-dd05095ef90f</vt:lpwstr>
  </property>
  <property fmtid="{D5CDD505-2E9C-101B-9397-08002B2CF9AE}" pid="7" name="Thematic">
    <vt:lpwstr>99;#Corporate|9269303a-df71-4338-a107-5b77cb556540</vt:lpwstr>
  </property>
  <property fmtid="{D5CDD505-2E9C-101B-9397-08002B2CF9AE}" pid="8" name="AuthorIds_UIVersion_2048">
    <vt:lpwstr>3361</vt:lpwstr>
  </property>
</Properties>
</file>