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786C" w14:textId="65F8D05A" w:rsidR="00D0524E" w:rsidRPr="001C2A0D" w:rsidRDefault="00917E07" w:rsidP="000D31E3">
      <w:pPr>
        <w:spacing w:after="0"/>
        <w:ind w:right="136"/>
        <w:jc w:val="center"/>
        <w:rPr>
          <w:rFonts w:ascii="Times New Roman" w:eastAsia="Times New Roman" w:hAnsi="Times New Roman" w:cs="Times New Roman"/>
          <w:color w:val="000000" w:themeColor="text1"/>
          <w:sz w:val="24"/>
          <w:szCs w:val="24"/>
          <w:lang w:val="ru-RU"/>
        </w:rPr>
      </w:pPr>
      <w:r w:rsidRPr="001C2A0D">
        <w:rPr>
          <w:rFonts w:ascii="Times New Roman" w:eastAsia="Times New Roman" w:hAnsi="Times New Roman" w:cs="Times New Roman"/>
          <w:noProof/>
          <w:color w:val="000000" w:themeColor="text1"/>
          <w:sz w:val="24"/>
          <w:szCs w:val="24"/>
          <w:lang w:val="ru-RU" w:eastAsia="ru-RU"/>
        </w:rPr>
        <w:drawing>
          <wp:inline distT="0" distB="0" distL="0" distR="0" wp14:anchorId="155DFAC5" wp14:editId="7944F4AB">
            <wp:extent cx="1003465" cy="740056"/>
            <wp:effectExtent l="0" t="0" r="6350" b="3175"/>
            <wp:docPr id="2" name="Picture 2"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ack text and orange circle&#10;&#10;Description automatically generated"/>
                    <pic:cNvPicPr/>
                  </pic:nvPicPr>
                  <pic:blipFill>
                    <a:blip r:embed="rId11"/>
                    <a:stretch>
                      <a:fillRect/>
                    </a:stretch>
                  </pic:blipFill>
                  <pic:spPr>
                    <a:xfrm>
                      <a:off x="0" y="0"/>
                      <a:ext cx="1008808" cy="743996"/>
                    </a:xfrm>
                    <a:prstGeom prst="rect">
                      <a:avLst/>
                    </a:prstGeom>
                  </pic:spPr>
                </pic:pic>
              </a:graphicData>
            </a:graphic>
          </wp:inline>
        </w:drawing>
      </w:r>
    </w:p>
    <w:p w14:paraId="26DB4CE0" w14:textId="1A7FC53A" w:rsidR="00D0624A" w:rsidRPr="00AA6A0A" w:rsidRDefault="00D0624A" w:rsidP="000D31E3">
      <w:pPr>
        <w:spacing w:before="24" w:after="0" w:line="360" w:lineRule="auto"/>
        <w:ind w:left="3077" w:right="2666"/>
        <w:jc w:val="center"/>
        <w:rPr>
          <w:rFonts w:ascii="Times New Roman" w:hAnsi="Times New Roman" w:cs="Times New Roman"/>
          <w:b/>
          <w:color w:val="000000" w:themeColor="text1"/>
        </w:rPr>
      </w:pPr>
      <w:r w:rsidRPr="00AA6A0A">
        <w:rPr>
          <w:rFonts w:ascii="Times New Roman" w:eastAsia="Times New Roman" w:hAnsi="Times New Roman" w:cs="Times New Roman"/>
          <w:b/>
          <w:bCs/>
          <w:color w:val="000000" w:themeColor="text1"/>
          <w:spacing w:val="-1"/>
        </w:rPr>
        <w:t>R</w:t>
      </w:r>
      <w:r w:rsidRPr="00AA6A0A">
        <w:rPr>
          <w:rFonts w:ascii="Times New Roman" w:eastAsia="Times New Roman" w:hAnsi="Times New Roman" w:cs="Times New Roman"/>
          <w:b/>
          <w:bCs/>
          <w:color w:val="000000" w:themeColor="text1"/>
        </w:rPr>
        <w:t>EQ</w:t>
      </w:r>
      <w:r w:rsidRPr="00AA6A0A">
        <w:rPr>
          <w:rFonts w:ascii="Times New Roman" w:eastAsia="Times New Roman" w:hAnsi="Times New Roman" w:cs="Times New Roman"/>
          <w:b/>
          <w:bCs/>
          <w:color w:val="000000" w:themeColor="text1"/>
          <w:spacing w:val="-1"/>
        </w:rPr>
        <w:t>U</w:t>
      </w:r>
      <w:r w:rsidRPr="00AA6A0A">
        <w:rPr>
          <w:rFonts w:ascii="Times New Roman" w:eastAsia="Times New Roman" w:hAnsi="Times New Roman" w:cs="Times New Roman"/>
          <w:b/>
          <w:bCs/>
          <w:color w:val="000000" w:themeColor="text1"/>
        </w:rPr>
        <w:t xml:space="preserve">EST </w:t>
      </w:r>
      <w:r w:rsidRPr="00AA6A0A">
        <w:rPr>
          <w:rFonts w:ascii="Times New Roman" w:eastAsia="Times New Roman" w:hAnsi="Times New Roman" w:cs="Times New Roman"/>
          <w:b/>
          <w:bCs/>
          <w:color w:val="000000" w:themeColor="text1"/>
          <w:spacing w:val="-1"/>
        </w:rPr>
        <w:t>F</w:t>
      </w:r>
      <w:r w:rsidRPr="00AA6A0A">
        <w:rPr>
          <w:rFonts w:ascii="Times New Roman" w:eastAsia="Times New Roman" w:hAnsi="Times New Roman" w:cs="Times New Roman"/>
          <w:b/>
          <w:bCs/>
          <w:color w:val="000000" w:themeColor="text1"/>
        </w:rPr>
        <w:t>OR</w:t>
      </w:r>
      <w:r w:rsidRPr="00AA6A0A">
        <w:rPr>
          <w:rFonts w:ascii="Times New Roman" w:eastAsia="Times New Roman" w:hAnsi="Times New Roman" w:cs="Times New Roman"/>
          <w:b/>
          <w:bCs/>
          <w:color w:val="000000" w:themeColor="text1"/>
          <w:spacing w:val="-1"/>
        </w:rPr>
        <w:t xml:space="preserve"> </w:t>
      </w:r>
      <w:r w:rsidR="00D63B4B" w:rsidRPr="00AA6A0A">
        <w:rPr>
          <w:rFonts w:ascii="Times New Roman" w:eastAsia="Times New Roman" w:hAnsi="Times New Roman" w:cs="Times New Roman"/>
          <w:b/>
          <w:bCs/>
          <w:color w:val="000000" w:themeColor="text1"/>
        </w:rPr>
        <w:t>QUOTATION</w:t>
      </w:r>
    </w:p>
    <w:p w14:paraId="3683C054" w14:textId="2F96FA1F" w:rsidR="0034535D" w:rsidRDefault="001C2A0D" w:rsidP="10D822A1">
      <w:pPr>
        <w:spacing w:after="0" w:line="240" w:lineRule="auto"/>
        <w:ind w:right="-61"/>
        <w:jc w:val="center"/>
        <w:rPr>
          <w:rFonts w:ascii="Times New Roman" w:hAnsi="Times New Roman" w:cs="Times New Roman"/>
          <w:b/>
          <w:bCs/>
        </w:rPr>
      </w:pPr>
      <w:r w:rsidRPr="00AA6A0A">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64896" behindDoc="1" locked="0" layoutInCell="1" allowOverlap="1" wp14:anchorId="6117CE4A" wp14:editId="21EACED4">
                <wp:simplePos x="0" y="0"/>
                <wp:positionH relativeFrom="page">
                  <wp:posOffset>914400</wp:posOffset>
                </wp:positionH>
                <wp:positionV relativeFrom="paragraph">
                  <wp:posOffset>6985</wp:posOffset>
                </wp:positionV>
                <wp:extent cx="5943600" cy="1270"/>
                <wp:effectExtent l="0" t="0" r="0" b="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17"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8F412" id="Группа 5" o:spid="_x0000_s1026" style="position:absolute;margin-left:1in;margin-top:.55pt;width:468pt;height:.1pt;z-index:-251651584;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" path="m,l9360,e" filled="f" strokeweight="1.05pt">
                  <v:path arrowok="t" o:connecttype="custom" o:connectlocs="0,0;9360,0" o:connectangles="0,0"/>
                </v:shape>
                <w10:wrap anchorx="page"/>
              </v:group>
            </w:pict>
          </mc:Fallback>
        </mc:AlternateContent>
      </w:r>
      <w:r w:rsidR="00D0524E" w:rsidRPr="00AA6A0A">
        <w:rPr>
          <w:rFonts w:ascii="Times New Roman" w:hAnsi="Times New Roman" w:cs="Times New Roman"/>
          <w:color w:val="000000" w:themeColor="text1"/>
        </w:rPr>
        <w:t xml:space="preserve"> </w:t>
      </w:r>
      <w:r w:rsidR="00BB595C" w:rsidRPr="10D822A1">
        <w:rPr>
          <w:rFonts w:ascii="Times New Roman" w:hAnsi="Times New Roman" w:cs="Times New Roman"/>
          <w:b/>
          <w:bCs/>
        </w:rPr>
        <w:t>Provision of accommodation</w:t>
      </w:r>
      <w:r w:rsidR="003F19D2">
        <w:rPr>
          <w:rFonts w:ascii="Times New Roman" w:hAnsi="Times New Roman" w:cs="Times New Roman"/>
          <w:b/>
          <w:bCs/>
        </w:rPr>
        <w:t xml:space="preserve">, </w:t>
      </w:r>
      <w:r w:rsidR="003F19D2" w:rsidRPr="10D822A1">
        <w:rPr>
          <w:rFonts w:ascii="Times New Roman" w:hAnsi="Times New Roman" w:cs="Times New Roman"/>
          <w:b/>
          <w:bCs/>
        </w:rPr>
        <w:t xml:space="preserve">catering </w:t>
      </w:r>
      <w:r w:rsidR="541266E6" w:rsidRPr="10D822A1">
        <w:rPr>
          <w:rFonts w:ascii="Times New Roman" w:hAnsi="Times New Roman" w:cs="Times New Roman"/>
          <w:b/>
          <w:bCs/>
        </w:rPr>
        <w:t xml:space="preserve">and </w:t>
      </w:r>
      <w:r w:rsidR="003F19D2">
        <w:rPr>
          <w:rFonts w:ascii="Times New Roman" w:hAnsi="Times New Roman" w:cs="Times New Roman"/>
          <w:b/>
          <w:bCs/>
        </w:rPr>
        <w:t>conference</w:t>
      </w:r>
      <w:r w:rsidR="00BB595C" w:rsidRPr="10D822A1">
        <w:rPr>
          <w:rFonts w:ascii="Times New Roman" w:hAnsi="Times New Roman" w:cs="Times New Roman"/>
          <w:b/>
          <w:bCs/>
        </w:rPr>
        <w:t xml:space="preserve"> </w:t>
      </w:r>
      <w:r w:rsidR="00A54A57" w:rsidRPr="10D822A1">
        <w:rPr>
          <w:rFonts w:ascii="Times New Roman" w:hAnsi="Times New Roman" w:cs="Times New Roman"/>
          <w:b/>
          <w:bCs/>
        </w:rPr>
        <w:t>services</w:t>
      </w:r>
      <w:r w:rsidR="00BB595C" w:rsidRPr="10D822A1">
        <w:rPr>
          <w:rFonts w:ascii="Times New Roman" w:hAnsi="Times New Roman" w:cs="Times New Roman"/>
          <w:b/>
          <w:bCs/>
        </w:rPr>
        <w:t xml:space="preserve"> </w:t>
      </w:r>
    </w:p>
    <w:p w14:paraId="57CEE450" w14:textId="4E3B1C62" w:rsidR="00D9616C" w:rsidRPr="00815090" w:rsidRDefault="00312D92" w:rsidP="00602C7F">
      <w:pPr>
        <w:spacing w:after="0" w:line="240" w:lineRule="auto"/>
        <w:ind w:right="-61"/>
        <w:jc w:val="center"/>
        <w:rPr>
          <w:rFonts w:ascii="Times New Roman" w:eastAsia="Times New Roman" w:hAnsi="Times New Roman" w:cs="Times New Roman"/>
          <w:b/>
          <w:bCs/>
          <w:noProof/>
          <w:color w:val="000000" w:themeColor="text1"/>
          <w:lang w:eastAsia="ru-RU"/>
        </w:rPr>
      </w:pPr>
      <w:r w:rsidRPr="10D822A1">
        <w:rPr>
          <w:rFonts w:ascii="Times New Roman" w:hAnsi="Times New Roman" w:cs="Times New Roman"/>
          <w:b/>
          <w:bCs/>
        </w:rPr>
        <w:t xml:space="preserve">in </w:t>
      </w:r>
      <w:r w:rsidR="3C6D343B" w:rsidRPr="10D822A1">
        <w:rPr>
          <w:rFonts w:ascii="Times New Roman" w:hAnsi="Times New Roman" w:cs="Times New Roman"/>
          <w:b/>
          <w:bCs/>
        </w:rPr>
        <w:t xml:space="preserve">Khujand and </w:t>
      </w:r>
      <w:proofErr w:type="spellStart"/>
      <w:r w:rsidR="3C6D343B" w:rsidRPr="10D822A1">
        <w:rPr>
          <w:rFonts w:ascii="Times New Roman" w:hAnsi="Times New Roman" w:cs="Times New Roman"/>
          <w:b/>
          <w:bCs/>
        </w:rPr>
        <w:t>Guliston</w:t>
      </w:r>
      <w:proofErr w:type="spellEnd"/>
      <w:r w:rsidR="00F01A3E">
        <w:rPr>
          <w:rFonts w:ascii="Times New Roman" w:hAnsi="Times New Roman" w:cs="Times New Roman"/>
          <w:b/>
          <w:bCs/>
        </w:rPr>
        <w:t xml:space="preserve"> </w:t>
      </w:r>
      <w:r w:rsidR="00F01A3E" w:rsidRPr="00F01A3E">
        <w:rPr>
          <w:rFonts w:ascii="Times New Roman" w:hAnsi="Times New Roman" w:cs="Times New Roman"/>
          <w:b/>
          <w:bCs/>
        </w:rPr>
        <w:t>cities of the Sughd</w:t>
      </w:r>
      <w:r w:rsidR="3C6D343B" w:rsidRPr="10D822A1">
        <w:rPr>
          <w:rFonts w:ascii="Times New Roman" w:hAnsi="Times New Roman" w:cs="Times New Roman"/>
          <w:b/>
          <w:bCs/>
        </w:rPr>
        <w:t xml:space="preserve"> </w:t>
      </w:r>
      <w:r w:rsidRPr="10D822A1">
        <w:rPr>
          <w:rFonts w:ascii="Times New Roman" w:hAnsi="Times New Roman" w:cs="Times New Roman"/>
          <w:b/>
          <w:bCs/>
        </w:rPr>
        <w:t>region</w:t>
      </w:r>
    </w:p>
    <w:p w14:paraId="7C2A1A22" w14:textId="0C93CEA4" w:rsidR="00D0624A" w:rsidRPr="00382F31" w:rsidRDefault="004653A7" w:rsidP="00602C7F">
      <w:pPr>
        <w:spacing w:after="0" w:line="240" w:lineRule="auto"/>
        <w:ind w:right="-61"/>
        <w:jc w:val="center"/>
        <w:rPr>
          <w:rFonts w:ascii="Times New Roman" w:eastAsia="Times New Roman" w:hAnsi="Times New Roman" w:cs="Times New Roman"/>
          <w:color w:val="000000" w:themeColor="text1"/>
          <w:spacing w:val="-3"/>
        </w:rPr>
      </w:pPr>
      <w:r w:rsidRPr="00382F31">
        <w:rPr>
          <w:rFonts w:ascii="Times New Roman" w:eastAsia="Times New Roman" w:hAnsi="Times New Roman" w:cs="Times New Roman"/>
          <w:noProof/>
          <w:color w:val="000000" w:themeColor="text1"/>
          <w:lang w:eastAsia="ru-RU"/>
        </w:rPr>
        <w:t>The Branch of Family Health International (FHI360) in Tajikistan</w:t>
      </w:r>
      <w:r w:rsidR="00D9616C" w:rsidRPr="00382F31">
        <w:rPr>
          <w:rFonts w:ascii="Times New Roman" w:eastAsia="Times New Roman" w:hAnsi="Times New Roman" w:cs="Times New Roman"/>
          <w:noProof/>
          <w:color w:val="000000" w:themeColor="text1"/>
          <w:lang w:eastAsia="ru-RU"/>
        </w:rPr>
        <w:t xml:space="preserve"> </w:t>
      </w:r>
      <w:r w:rsidR="00E01101" w:rsidRPr="00382F31">
        <w:rPr>
          <w:rFonts w:ascii="Times New Roman" w:eastAsia="Times New Roman" w:hAnsi="Times New Roman" w:cs="Times New Roman"/>
          <w:noProof/>
          <w:color w:val="000000" w:themeColor="text1"/>
          <w:lang w:eastAsia="ru-RU"/>
        </w:rPr>
        <w:t xml:space="preserve"> </w:t>
      </w:r>
      <w:r w:rsidR="001C2A0D" w:rsidRPr="00382F31">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65920" behindDoc="1" locked="0" layoutInCell="1" allowOverlap="1" wp14:anchorId="52294C22" wp14:editId="073DFE69">
                <wp:simplePos x="0" y="0"/>
                <wp:positionH relativeFrom="page">
                  <wp:posOffset>914400</wp:posOffset>
                </wp:positionH>
                <wp:positionV relativeFrom="paragraph">
                  <wp:posOffset>224155</wp:posOffset>
                </wp:positionV>
                <wp:extent cx="5943600" cy="1270"/>
                <wp:effectExtent l="0" t="0" r="0" b="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9"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212DD" id="Группа 4" o:spid="_x0000_s1026" style="position:absolute;margin-left:1in;margin-top:17.65pt;width:468pt;height:.1pt;z-index:-251650560;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" path="m,l9360,e" filled="f">
                  <v:path arrowok="t" o:connecttype="custom" o:connectlocs="0,0;9360,0" o:connectangles="0,0"/>
                </v:shape>
                <w10:wrap anchorx="page"/>
              </v:group>
            </w:pict>
          </mc:Fallback>
        </mc:AlternateContent>
      </w:r>
    </w:p>
    <w:p w14:paraId="7639799E" w14:textId="77777777" w:rsidR="00D0624A" w:rsidRPr="00AA6A0A" w:rsidRDefault="00D0624A" w:rsidP="00C54FC9">
      <w:pPr>
        <w:spacing w:before="18" w:after="0" w:line="240" w:lineRule="auto"/>
        <w:rPr>
          <w:rFonts w:ascii="Times New Roman" w:hAnsi="Times New Roman" w:cs="Times New Roman"/>
          <w:color w:val="000000" w:themeColor="text1"/>
        </w:rPr>
      </w:pPr>
    </w:p>
    <w:p w14:paraId="15FB9890" w14:textId="59665471" w:rsidR="00D0624A" w:rsidRPr="00AA6A0A" w:rsidRDefault="00D0624A" w:rsidP="00C54FC9">
      <w:pPr>
        <w:tabs>
          <w:tab w:val="left" w:pos="2280"/>
        </w:tabs>
        <w:spacing w:after="0" w:line="240" w:lineRule="auto"/>
        <w:ind w:left="120" w:right="-20"/>
        <w:rPr>
          <w:rFonts w:ascii="Times New Roman" w:eastAsia="Times New Roman" w:hAnsi="Times New Roman" w:cs="Times New Roman"/>
          <w:color w:val="000000" w:themeColor="text1"/>
        </w:rPr>
      </w:pPr>
      <w:r w:rsidRPr="00AA6A0A">
        <w:rPr>
          <w:rFonts w:ascii="Times New Roman" w:eastAsia="Times New Roman" w:hAnsi="Times New Roman" w:cs="Times New Roman"/>
          <w:b/>
          <w:bCs/>
          <w:color w:val="000000" w:themeColor="text1"/>
          <w:spacing w:val="-1"/>
        </w:rPr>
        <w:t>R</w:t>
      </w:r>
      <w:r w:rsidRPr="00AA6A0A">
        <w:rPr>
          <w:rFonts w:ascii="Times New Roman" w:eastAsia="Times New Roman" w:hAnsi="Times New Roman" w:cs="Times New Roman"/>
          <w:b/>
          <w:bCs/>
          <w:color w:val="000000" w:themeColor="text1"/>
          <w:spacing w:val="2"/>
        </w:rPr>
        <w:t>F</w:t>
      </w:r>
      <w:r w:rsidR="0093049A" w:rsidRPr="00AA6A0A">
        <w:rPr>
          <w:rFonts w:ascii="Times New Roman" w:eastAsia="Times New Roman" w:hAnsi="Times New Roman" w:cs="Times New Roman"/>
          <w:b/>
          <w:bCs/>
          <w:color w:val="000000" w:themeColor="text1"/>
        </w:rPr>
        <w:t>Q</w:t>
      </w:r>
      <w:r w:rsidRPr="00AA6A0A">
        <w:rPr>
          <w:rFonts w:ascii="Times New Roman" w:eastAsia="Times New Roman" w:hAnsi="Times New Roman" w:cs="Times New Roman"/>
          <w:b/>
          <w:bCs/>
          <w:color w:val="000000" w:themeColor="text1"/>
          <w:spacing w:val="-1"/>
        </w:rPr>
        <w:t xml:space="preserve"> </w:t>
      </w:r>
      <w:r w:rsidR="00085149" w:rsidRPr="00AA6A0A">
        <w:rPr>
          <w:rFonts w:ascii="Times New Roman" w:eastAsia="Times New Roman" w:hAnsi="Times New Roman" w:cs="Times New Roman"/>
          <w:b/>
          <w:bCs/>
          <w:color w:val="000000" w:themeColor="text1"/>
        </w:rPr>
        <w:t>#:</w:t>
      </w:r>
      <w:r w:rsidR="00514DD0" w:rsidRPr="00AA6A0A">
        <w:rPr>
          <w:rFonts w:ascii="Times New Roman" w:eastAsia="Times New Roman" w:hAnsi="Times New Roman" w:cs="Times New Roman"/>
          <w:b/>
          <w:bCs/>
          <w:color w:val="000000" w:themeColor="text1"/>
        </w:rPr>
        <w:t xml:space="preserve"> </w:t>
      </w:r>
      <w:r w:rsidR="00BB5BE3" w:rsidRPr="00AA6A0A">
        <w:rPr>
          <w:rFonts w:ascii="Times New Roman" w:eastAsia="Times New Roman" w:hAnsi="Times New Roman" w:cs="Times New Roman"/>
          <w:b/>
          <w:bCs/>
          <w:color w:val="000000" w:themeColor="text1"/>
        </w:rPr>
        <w:tab/>
      </w:r>
      <w:r w:rsidR="00306B92" w:rsidRPr="00AA6A0A">
        <w:rPr>
          <w:rFonts w:ascii="Times New Roman" w:eastAsia="Times New Roman" w:hAnsi="Times New Roman" w:cs="Times New Roman"/>
          <w:b/>
          <w:bCs/>
          <w:color w:val="000000" w:themeColor="text1"/>
        </w:rPr>
        <w:t>TB-2</w:t>
      </w:r>
      <w:r w:rsidR="00DB6072">
        <w:rPr>
          <w:rFonts w:ascii="Times New Roman" w:eastAsia="Times New Roman" w:hAnsi="Times New Roman" w:cs="Times New Roman"/>
          <w:b/>
          <w:bCs/>
          <w:color w:val="000000" w:themeColor="text1"/>
        </w:rPr>
        <w:t>4</w:t>
      </w:r>
      <w:r w:rsidR="00306B92" w:rsidRPr="00AA6A0A">
        <w:rPr>
          <w:rFonts w:ascii="Times New Roman" w:eastAsia="Times New Roman" w:hAnsi="Times New Roman" w:cs="Times New Roman"/>
          <w:b/>
          <w:bCs/>
          <w:color w:val="000000" w:themeColor="text1"/>
        </w:rPr>
        <w:t>-</w:t>
      </w:r>
      <w:r w:rsidR="00F547D6" w:rsidRPr="00BF200A">
        <w:rPr>
          <w:rFonts w:ascii="Times New Roman" w:eastAsia="Times New Roman" w:hAnsi="Times New Roman" w:cs="Times New Roman"/>
          <w:b/>
          <w:bCs/>
          <w:color w:val="000000" w:themeColor="text1"/>
        </w:rPr>
        <w:t>0</w:t>
      </w:r>
      <w:r w:rsidR="00DD6CE0">
        <w:rPr>
          <w:rFonts w:ascii="Times New Roman" w:eastAsia="Times New Roman" w:hAnsi="Times New Roman" w:cs="Times New Roman"/>
          <w:b/>
          <w:bCs/>
          <w:color w:val="000000" w:themeColor="text1"/>
        </w:rPr>
        <w:t>24</w:t>
      </w:r>
      <w:r w:rsidRPr="00AA6A0A">
        <w:rPr>
          <w:rFonts w:ascii="Times New Roman" w:eastAsia="Times New Roman" w:hAnsi="Times New Roman" w:cs="Times New Roman"/>
          <w:b/>
          <w:bCs/>
          <w:color w:val="000000" w:themeColor="text1"/>
        </w:rPr>
        <w:tab/>
      </w:r>
    </w:p>
    <w:p w14:paraId="2D61CCE6" w14:textId="4D89E29E" w:rsidR="0023492E" w:rsidRPr="00AA6A0A" w:rsidRDefault="00D0624A" w:rsidP="0023492E">
      <w:pPr>
        <w:tabs>
          <w:tab w:val="left" w:pos="2280"/>
        </w:tabs>
        <w:spacing w:after="0" w:line="240" w:lineRule="auto"/>
        <w:ind w:left="120" w:right="4597"/>
        <w:rPr>
          <w:rFonts w:ascii="Times New Roman" w:eastAsia="Times New Roman" w:hAnsi="Times New Roman" w:cs="Times New Roman"/>
          <w:color w:val="000000" w:themeColor="text1"/>
        </w:rPr>
      </w:pPr>
      <w:r w:rsidRPr="00AA6A0A">
        <w:rPr>
          <w:rFonts w:ascii="Times New Roman" w:eastAsia="Times New Roman" w:hAnsi="Times New Roman" w:cs="Times New Roman"/>
          <w:b/>
          <w:bCs/>
          <w:color w:val="000000" w:themeColor="text1"/>
        </w:rPr>
        <w:t>Issue</w:t>
      </w:r>
      <w:r w:rsidRPr="00AA6A0A">
        <w:rPr>
          <w:rFonts w:ascii="Times New Roman" w:eastAsia="Times New Roman" w:hAnsi="Times New Roman" w:cs="Times New Roman"/>
          <w:b/>
          <w:bCs/>
          <w:color w:val="000000" w:themeColor="text1"/>
          <w:spacing w:val="1"/>
        </w:rPr>
        <w:t xml:space="preserve"> </w:t>
      </w:r>
      <w:r w:rsidRPr="00AA6A0A">
        <w:rPr>
          <w:rFonts w:ascii="Times New Roman" w:eastAsia="Times New Roman" w:hAnsi="Times New Roman" w:cs="Times New Roman"/>
          <w:b/>
          <w:bCs/>
          <w:color w:val="000000" w:themeColor="text1"/>
          <w:spacing w:val="-1"/>
        </w:rPr>
        <w:t>D</w:t>
      </w:r>
      <w:r w:rsidRPr="00AA6A0A">
        <w:rPr>
          <w:rFonts w:ascii="Times New Roman" w:eastAsia="Times New Roman" w:hAnsi="Times New Roman" w:cs="Times New Roman"/>
          <w:b/>
          <w:bCs/>
          <w:color w:val="000000" w:themeColor="text1"/>
          <w:spacing w:val="-2"/>
        </w:rPr>
        <w:t>a</w:t>
      </w:r>
      <w:r w:rsidRPr="00AA6A0A">
        <w:rPr>
          <w:rFonts w:ascii="Times New Roman" w:eastAsia="Times New Roman" w:hAnsi="Times New Roman" w:cs="Times New Roman"/>
          <w:b/>
          <w:bCs/>
          <w:color w:val="000000" w:themeColor="text1"/>
          <w:spacing w:val="1"/>
        </w:rPr>
        <w:t>t</w:t>
      </w:r>
      <w:r w:rsidRPr="00AA6A0A">
        <w:rPr>
          <w:rFonts w:ascii="Times New Roman" w:eastAsia="Times New Roman" w:hAnsi="Times New Roman" w:cs="Times New Roman"/>
          <w:b/>
          <w:bCs/>
          <w:color w:val="000000" w:themeColor="text1"/>
          <w:spacing w:val="-2"/>
        </w:rPr>
        <w:t>e</w:t>
      </w:r>
      <w:r w:rsidRPr="00AA6A0A">
        <w:rPr>
          <w:rFonts w:ascii="Times New Roman" w:eastAsia="Times New Roman" w:hAnsi="Times New Roman" w:cs="Times New Roman"/>
          <w:b/>
          <w:bCs/>
          <w:color w:val="000000" w:themeColor="text1"/>
        </w:rPr>
        <w:t>:</w:t>
      </w:r>
      <w:r w:rsidR="00F547D6" w:rsidRPr="00AA6A0A">
        <w:rPr>
          <w:rFonts w:ascii="Times New Roman" w:eastAsia="Times New Roman" w:hAnsi="Times New Roman" w:cs="Times New Roman"/>
          <w:b/>
          <w:bCs/>
          <w:color w:val="000000" w:themeColor="text1"/>
        </w:rPr>
        <w:t xml:space="preserve"> </w:t>
      </w:r>
      <w:r w:rsidR="00D259F9" w:rsidRPr="00AA6A0A">
        <w:rPr>
          <w:rFonts w:ascii="Times New Roman" w:eastAsia="Times New Roman" w:hAnsi="Times New Roman" w:cs="Times New Roman"/>
          <w:b/>
          <w:bCs/>
          <w:color w:val="000000" w:themeColor="text1"/>
        </w:rPr>
        <w:tab/>
      </w:r>
      <w:r w:rsidR="00F6496A">
        <w:rPr>
          <w:rFonts w:ascii="Times New Roman" w:eastAsia="Times New Roman" w:hAnsi="Times New Roman" w:cs="Times New Roman"/>
          <w:b/>
          <w:bCs/>
          <w:color w:val="000000" w:themeColor="text1"/>
        </w:rPr>
        <w:t>November</w:t>
      </w:r>
      <w:r w:rsidR="0011065F">
        <w:rPr>
          <w:rFonts w:ascii="Times New Roman" w:eastAsia="Times New Roman" w:hAnsi="Times New Roman" w:cs="Times New Roman"/>
          <w:b/>
          <w:bCs/>
          <w:color w:val="000000" w:themeColor="text1"/>
        </w:rPr>
        <w:t xml:space="preserve"> </w:t>
      </w:r>
      <w:r w:rsidR="00E96661">
        <w:rPr>
          <w:rFonts w:ascii="Times New Roman" w:eastAsia="Times New Roman" w:hAnsi="Times New Roman" w:cs="Times New Roman"/>
          <w:b/>
          <w:bCs/>
          <w:color w:val="000000" w:themeColor="text1"/>
        </w:rPr>
        <w:t>01</w:t>
      </w:r>
      <w:r w:rsidR="00897F76">
        <w:rPr>
          <w:rFonts w:ascii="Times New Roman" w:eastAsia="Times New Roman" w:hAnsi="Times New Roman" w:cs="Times New Roman"/>
          <w:b/>
          <w:bCs/>
          <w:color w:val="000000" w:themeColor="text1"/>
        </w:rPr>
        <w:t>,</w:t>
      </w:r>
      <w:r w:rsidR="0023492E" w:rsidRPr="00AA6A0A">
        <w:rPr>
          <w:rFonts w:ascii="Times New Roman" w:eastAsia="Times New Roman" w:hAnsi="Times New Roman" w:cs="Times New Roman"/>
          <w:b/>
          <w:bCs/>
          <w:color w:val="000000" w:themeColor="text1"/>
        </w:rPr>
        <w:t xml:space="preserve"> 202</w:t>
      </w:r>
      <w:r w:rsidR="00DB6072">
        <w:rPr>
          <w:rFonts w:ascii="Times New Roman" w:eastAsia="Times New Roman" w:hAnsi="Times New Roman" w:cs="Times New Roman"/>
          <w:b/>
          <w:bCs/>
          <w:color w:val="000000" w:themeColor="text1"/>
        </w:rPr>
        <w:t>4</w:t>
      </w:r>
    </w:p>
    <w:p w14:paraId="6C8B9941" w14:textId="4E674250" w:rsidR="00D0624A" w:rsidRDefault="00D0624A" w:rsidP="00C54FC9">
      <w:pPr>
        <w:tabs>
          <w:tab w:val="left" w:pos="2280"/>
        </w:tabs>
        <w:spacing w:after="0" w:line="240" w:lineRule="auto"/>
        <w:ind w:left="120" w:right="4597"/>
        <w:rPr>
          <w:rFonts w:ascii="Times New Roman" w:eastAsia="Times New Roman" w:hAnsi="Times New Roman" w:cs="Times New Roman"/>
          <w:b/>
          <w:bCs/>
          <w:color w:val="000000" w:themeColor="text1"/>
        </w:rPr>
      </w:pPr>
      <w:r w:rsidRPr="00AA6A0A">
        <w:rPr>
          <w:rFonts w:ascii="Times New Roman" w:eastAsia="Times New Roman" w:hAnsi="Times New Roman" w:cs="Times New Roman"/>
          <w:b/>
          <w:bCs/>
          <w:color w:val="000000" w:themeColor="text1"/>
          <w:spacing w:val="-1"/>
        </w:rPr>
        <w:t>R</w:t>
      </w:r>
      <w:r w:rsidRPr="00AA6A0A">
        <w:rPr>
          <w:rFonts w:ascii="Times New Roman" w:eastAsia="Times New Roman" w:hAnsi="Times New Roman" w:cs="Times New Roman"/>
          <w:b/>
          <w:bCs/>
          <w:color w:val="000000" w:themeColor="text1"/>
        </w:rPr>
        <w:t>esponse</w:t>
      </w:r>
      <w:r w:rsidRPr="00AA6A0A">
        <w:rPr>
          <w:rFonts w:ascii="Times New Roman" w:eastAsia="Times New Roman" w:hAnsi="Times New Roman" w:cs="Times New Roman"/>
          <w:b/>
          <w:bCs/>
          <w:color w:val="000000" w:themeColor="text1"/>
          <w:spacing w:val="1"/>
        </w:rPr>
        <w:t xml:space="preserve"> </w:t>
      </w:r>
      <w:r w:rsidRPr="00AA6A0A">
        <w:rPr>
          <w:rFonts w:ascii="Times New Roman" w:eastAsia="Times New Roman" w:hAnsi="Times New Roman" w:cs="Times New Roman"/>
          <w:b/>
          <w:bCs/>
          <w:color w:val="000000" w:themeColor="text1"/>
          <w:spacing w:val="-1"/>
        </w:rPr>
        <w:t>D</w:t>
      </w:r>
      <w:r w:rsidRPr="00AA6A0A">
        <w:rPr>
          <w:rFonts w:ascii="Times New Roman" w:eastAsia="Times New Roman" w:hAnsi="Times New Roman" w:cs="Times New Roman"/>
          <w:b/>
          <w:bCs/>
          <w:color w:val="000000" w:themeColor="text1"/>
          <w:spacing w:val="-2"/>
        </w:rPr>
        <w:t>e</w:t>
      </w:r>
      <w:r w:rsidRPr="00AA6A0A">
        <w:rPr>
          <w:rFonts w:ascii="Times New Roman" w:eastAsia="Times New Roman" w:hAnsi="Times New Roman" w:cs="Times New Roman"/>
          <w:b/>
          <w:bCs/>
          <w:color w:val="000000" w:themeColor="text1"/>
        </w:rPr>
        <w:t>ad</w:t>
      </w:r>
      <w:r w:rsidRPr="00AA6A0A">
        <w:rPr>
          <w:rFonts w:ascii="Times New Roman" w:eastAsia="Times New Roman" w:hAnsi="Times New Roman" w:cs="Times New Roman"/>
          <w:b/>
          <w:bCs/>
          <w:color w:val="000000" w:themeColor="text1"/>
          <w:spacing w:val="-1"/>
        </w:rPr>
        <w:t>l</w:t>
      </w:r>
      <w:r w:rsidRPr="00AA6A0A">
        <w:rPr>
          <w:rFonts w:ascii="Times New Roman" w:eastAsia="Times New Roman" w:hAnsi="Times New Roman" w:cs="Times New Roman"/>
          <w:b/>
          <w:bCs/>
          <w:color w:val="000000" w:themeColor="text1"/>
          <w:spacing w:val="1"/>
        </w:rPr>
        <w:t>i</w:t>
      </w:r>
      <w:r w:rsidRPr="00AA6A0A">
        <w:rPr>
          <w:rFonts w:ascii="Times New Roman" w:eastAsia="Times New Roman" w:hAnsi="Times New Roman" w:cs="Times New Roman"/>
          <w:b/>
          <w:bCs/>
          <w:color w:val="000000" w:themeColor="text1"/>
        </w:rPr>
        <w:t>ne:</w:t>
      </w:r>
      <w:r w:rsidR="00F547D6" w:rsidRPr="00AA6A0A">
        <w:rPr>
          <w:rFonts w:ascii="Times New Roman" w:eastAsia="Times New Roman" w:hAnsi="Times New Roman" w:cs="Times New Roman"/>
          <w:b/>
          <w:bCs/>
          <w:color w:val="000000" w:themeColor="text1"/>
        </w:rPr>
        <w:t xml:space="preserve"> </w:t>
      </w:r>
      <w:r w:rsidR="00F547D6" w:rsidRPr="00AA6A0A">
        <w:rPr>
          <w:rFonts w:ascii="Times New Roman" w:eastAsia="Times New Roman" w:hAnsi="Times New Roman" w:cs="Times New Roman"/>
          <w:b/>
          <w:bCs/>
          <w:color w:val="000000" w:themeColor="text1"/>
        </w:rPr>
        <w:tab/>
      </w:r>
      <w:r w:rsidR="00E96661">
        <w:rPr>
          <w:rFonts w:ascii="Times New Roman" w:eastAsia="Times New Roman" w:hAnsi="Times New Roman" w:cs="Times New Roman"/>
          <w:b/>
          <w:bCs/>
          <w:color w:val="000000" w:themeColor="text1"/>
        </w:rPr>
        <w:t>November</w:t>
      </w:r>
      <w:r w:rsidR="001D245E">
        <w:rPr>
          <w:rFonts w:ascii="Times New Roman" w:eastAsia="Times New Roman" w:hAnsi="Times New Roman" w:cs="Times New Roman"/>
          <w:b/>
          <w:bCs/>
          <w:color w:val="000000" w:themeColor="text1"/>
        </w:rPr>
        <w:t xml:space="preserve"> </w:t>
      </w:r>
      <w:r w:rsidR="00F01A3E">
        <w:rPr>
          <w:rFonts w:ascii="Times New Roman" w:eastAsia="Times New Roman" w:hAnsi="Times New Roman" w:cs="Times New Roman"/>
          <w:b/>
          <w:bCs/>
          <w:color w:val="000000" w:themeColor="text1"/>
        </w:rPr>
        <w:t>15</w:t>
      </w:r>
      <w:r w:rsidR="00F547D6" w:rsidRPr="00AA6A0A">
        <w:rPr>
          <w:rFonts w:ascii="Times New Roman" w:eastAsia="Times New Roman" w:hAnsi="Times New Roman" w:cs="Times New Roman"/>
          <w:b/>
          <w:bCs/>
          <w:color w:val="000000" w:themeColor="text1"/>
        </w:rPr>
        <w:t>, 202</w:t>
      </w:r>
      <w:r w:rsidR="00DB6072">
        <w:rPr>
          <w:rFonts w:ascii="Times New Roman" w:eastAsia="Times New Roman" w:hAnsi="Times New Roman" w:cs="Times New Roman"/>
          <w:b/>
          <w:bCs/>
          <w:color w:val="000000" w:themeColor="text1"/>
        </w:rPr>
        <w:t>4</w:t>
      </w:r>
    </w:p>
    <w:p w14:paraId="010EDD8D" w14:textId="6DC98660" w:rsidR="000D31E3" w:rsidRPr="00AA6A0A" w:rsidRDefault="000D31E3" w:rsidP="00C54FC9">
      <w:pPr>
        <w:tabs>
          <w:tab w:val="left" w:pos="2280"/>
        </w:tabs>
        <w:spacing w:after="0" w:line="240" w:lineRule="auto"/>
        <w:ind w:left="120" w:right="4597"/>
        <w:rPr>
          <w:rFonts w:ascii="Times New Roman" w:eastAsia="Times New Roman" w:hAnsi="Times New Roman" w:cs="Times New Roman"/>
          <w:b/>
          <w:bCs/>
          <w:color w:val="000000" w:themeColor="text1"/>
        </w:rPr>
      </w:pPr>
      <w:r w:rsidRPr="00E72D1A">
        <w:rPr>
          <w:rFonts w:ascii="Times New Roman" w:hAnsi="Times New Roman" w:cs="Times New Roman"/>
          <w:noProof/>
          <w:u w:val="single"/>
          <w:lang w:val="ru-RU" w:eastAsia="ru-RU"/>
        </w:rPr>
        <mc:AlternateContent>
          <mc:Choice Requires="wpg">
            <w:drawing>
              <wp:anchor distT="0" distB="0" distL="114300" distR="114300" simplePos="0" relativeHeight="251677184" behindDoc="1" locked="0" layoutInCell="1" allowOverlap="1" wp14:anchorId="2CB58E17" wp14:editId="580B78BF">
                <wp:simplePos x="0" y="0"/>
                <wp:positionH relativeFrom="page">
                  <wp:posOffset>941450</wp:posOffset>
                </wp:positionH>
                <wp:positionV relativeFrom="paragraph">
                  <wp:posOffset>81412</wp:posOffset>
                </wp:positionV>
                <wp:extent cx="5943600" cy="1270"/>
                <wp:effectExtent l="9525" t="10795" r="9525" b="6985"/>
                <wp:wrapNone/>
                <wp:docPr id="18257450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449443552"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DAD70" id="Group 2" o:spid="_x0000_s1026" style="position:absolute;margin-left:74.15pt;margin-top:6.4pt;width:468pt;height:.1pt;z-index:-251639296;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" path="m,l9360,e" filled="f">
                  <v:path arrowok="t" o:connecttype="custom" o:connectlocs="0,0;9360,0" o:connectangles="0,0"/>
                </v:shape>
                <w10:wrap anchorx="page"/>
              </v:group>
            </w:pict>
          </mc:Fallback>
        </mc:AlternateContent>
      </w:r>
    </w:p>
    <w:p w14:paraId="0AD62448" w14:textId="77777777" w:rsidR="00CA4B2E" w:rsidRDefault="00CA4B2E" w:rsidP="00BA1406">
      <w:pPr>
        <w:pStyle w:val="NormalWeb"/>
        <w:shd w:val="clear" w:color="auto" w:fill="FFFFFF"/>
        <w:spacing w:before="0" w:beforeAutospacing="0" w:after="240" w:afterAutospacing="0"/>
        <w:jc w:val="both"/>
        <w:rPr>
          <w:b/>
          <w:bCs/>
          <w:color w:val="000000" w:themeColor="text1"/>
          <w:spacing w:val="2"/>
          <w:sz w:val="22"/>
          <w:szCs w:val="22"/>
          <w:u w:val="single"/>
          <w:lang w:val="en-US"/>
        </w:rPr>
      </w:pPr>
    </w:p>
    <w:p w14:paraId="4DA7F82E" w14:textId="42387465" w:rsidR="00BB595C" w:rsidRDefault="00602C7F" w:rsidP="00BA1406">
      <w:pPr>
        <w:pStyle w:val="NormalWeb"/>
        <w:shd w:val="clear" w:color="auto" w:fill="FFFFFF"/>
        <w:spacing w:before="0" w:beforeAutospacing="0" w:after="240" w:afterAutospacing="0"/>
        <w:jc w:val="both"/>
        <w:rPr>
          <w:iCs/>
          <w:color w:val="000000"/>
          <w:sz w:val="22"/>
          <w:szCs w:val="22"/>
          <w:bdr w:val="none" w:sz="0" w:space="0" w:color="auto" w:frame="1"/>
          <w:shd w:val="clear" w:color="auto" w:fill="FFFFFF"/>
          <w:lang w:val="en-US"/>
        </w:rPr>
      </w:pPr>
      <w:r w:rsidRPr="00AA6A0A">
        <w:rPr>
          <w:b/>
          <w:bCs/>
          <w:color w:val="000000" w:themeColor="text1"/>
          <w:spacing w:val="2"/>
          <w:sz w:val="22"/>
          <w:szCs w:val="22"/>
          <w:u w:val="single"/>
          <w:lang w:val="en-US"/>
        </w:rPr>
        <w:t>Background</w:t>
      </w:r>
      <w:r w:rsidR="00CF633F" w:rsidRPr="00AA6A0A">
        <w:rPr>
          <w:b/>
          <w:bCs/>
          <w:color w:val="000000" w:themeColor="text1"/>
          <w:spacing w:val="2"/>
          <w:sz w:val="22"/>
          <w:szCs w:val="22"/>
          <w:u w:val="single"/>
          <w:lang w:val="en-US"/>
        </w:rPr>
        <w:t>:</w:t>
      </w:r>
      <w:r w:rsidR="00E01101" w:rsidRPr="00AA6A0A">
        <w:rPr>
          <w:color w:val="000000" w:themeColor="text1"/>
          <w:spacing w:val="2"/>
          <w:sz w:val="22"/>
          <w:szCs w:val="22"/>
          <w:lang w:val="en-US"/>
        </w:rPr>
        <w:br/>
      </w:r>
      <w:r w:rsidR="00BB595C" w:rsidRPr="00AA6A0A">
        <w:rPr>
          <w:iCs/>
          <w:color w:val="000000"/>
          <w:sz w:val="22"/>
          <w:szCs w:val="22"/>
          <w:bdr w:val="none" w:sz="0" w:space="0" w:color="auto" w:frame="1"/>
          <w:shd w:val="clear" w:color="auto" w:fill="FFFFFF"/>
          <w:lang w:val="en-US"/>
        </w:rPr>
        <w:t>FHI 360 is a global organization that mobilizes research, resources, and relationships so people everywhere have access to the opportunities they need to lead full and healthy lives. With collaborations in over 60 countries, we work directly with local leaders to advance social and economic equity, improve health and well-being, respond to humanitarian crises, and strengthen community resilience. We share data-driven insights and scalable tools that expand access and equity so communities can effectively address complex challenges, respond to shocks, and achieve thriving futures.</w:t>
      </w:r>
    </w:p>
    <w:p w14:paraId="78C757C0" w14:textId="16613EFD" w:rsidR="00BA1406" w:rsidRPr="00BA1406" w:rsidRDefault="00BA1406" w:rsidP="00BA1406">
      <w:pPr>
        <w:pStyle w:val="NormalWeb"/>
        <w:shd w:val="clear" w:color="auto" w:fill="FFFFFF"/>
        <w:spacing w:before="0" w:beforeAutospacing="0" w:after="240" w:afterAutospacing="0"/>
        <w:jc w:val="both"/>
        <w:rPr>
          <w:sz w:val="22"/>
          <w:szCs w:val="22"/>
          <w:lang w:val="en-US"/>
        </w:rPr>
      </w:pPr>
      <w:r w:rsidRPr="00BA1406">
        <w:rPr>
          <w:sz w:val="22"/>
          <w:szCs w:val="22"/>
          <w:lang w:val="en-US"/>
        </w:rPr>
        <w:t>The Branch of Family Health International (FHI 360) in Tajikistan is a separate structural unit of Family Health International (FHI 360), a non-profit organization created and operating in accordance with the laws of the state of North Carolina, USA, with a project office in Dushanbe, Republic</w:t>
      </w:r>
      <w:r w:rsidR="009C24B8" w:rsidRPr="0011065F">
        <w:rPr>
          <w:sz w:val="22"/>
          <w:szCs w:val="22"/>
          <w:lang w:val="en-US"/>
        </w:rPr>
        <w:t xml:space="preserve"> </w:t>
      </w:r>
      <w:r w:rsidR="009C24B8">
        <w:rPr>
          <w:sz w:val="22"/>
          <w:szCs w:val="22"/>
          <w:lang w:val="en-US"/>
        </w:rPr>
        <w:t xml:space="preserve">of </w:t>
      </w:r>
      <w:r w:rsidRPr="00BA1406">
        <w:rPr>
          <w:sz w:val="22"/>
          <w:szCs w:val="22"/>
          <w:lang w:val="en-US"/>
        </w:rPr>
        <w:t>Tajikistan.</w:t>
      </w:r>
    </w:p>
    <w:p w14:paraId="67195020" w14:textId="127E5A5D" w:rsidR="00BA1406" w:rsidRPr="00BA1406" w:rsidRDefault="00BA1406" w:rsidP="00D743F0">
      <w:pPr>
        <w:pStyle w:val="NormalWeb"/>
        <w:shd w:val="clear" w:color="auto" w:fill="FFFFFF"/>
        <w:spacing w:before="0" w:beforeAutospacing="0" w:after="240" w:afterAutospacing="0"/>
        <w:jc w:val="both"/>
        <w:rPr>
          <w:sz w:val="22"/>
          <w:szCs w:val="22"/>
          <w:lang w:val="en-US"/>
        </w:rPr>
      </w:pPr>
      <w:r w:rsidRPr="00BA1406">
        <w:rPr>
          <w:sz w:val="22"/>
          <w:szCs w:val="22"/>
          <w:lang w:val="en-US"/>
        </w:rPr>
        <w:t>The main goal and objective of FHI 360 is to, by representing the interests of the Organization in the Republic of Tajikistan, promote the creation of innovative solutions in the social and economic spheres, as well as in the development, implementation and promotion of health activities on a long-term basis through the development of comprehensive solutions. This work to address the challenges of integrated development will be carried out in partnership with various government and non-government agencies, non-profit organizations and other organizations, including companies or corporations.</w:t>
      </w:r>
    </w:p>
    <w:p w14:paraId="6FCB6C64" w14:textId="16E0EB1A" w:rsidR="00E65309" w:rsidRPr="00D743F0" w:rsidRDefault="00E65309" w:rsidP="00D743F0">
      <w:pPr>
        <w:pStyle w:val="NormalWeb"/>
        <w:spacing w:before="0" w:beforeAutospacing="0" w:after="165" w:afterAutospacing="0"/>
        <w:jc w:val="both"/>
        <w:rPr>
          <w:b/>
          <w:iCs/>
          <w:color w:val="000000"/>
          <w:spacing w:val="2"/>
          <w:sz w:val="22"/>
          <w:szCs w:val="22"/>
          <w:u w:val="single"/>
          <w:bdr w:val="none" w:sz="0" w:space="0" w:color="auto" w:frame="1"/>
          <w:lang w:val="en-US"/>
        </w:rPr>
      </w:pPr>
      <w:r w:rsidRPr="00D743F0">
        <w:rPr>
          <w:b/>
          <w:iCs/>
          <w:color w:val="000000"/>
          <w:spacing w:val="2"/>
          <w:sz w:val="22"/>
          <w:szCs w:val="22"/>
          <w:u w:val="single"/>
          <w:bdr w:val="none" w:sz="0" w:space="0" w:color="auto" w:frame="1"/>
          <w:lang w:val="en-US"/>
        </w:rPr>
        <w:t>Purpose</w:t>
      </w:r>
      <w:r w:rsidR="001C20EC" w:rsidRPr="00D743F0">
        <w:rPr>
          <w:b/>
          <w:iCs/>
          <w:color w:val="000000"/>
          <w:spacing w:val="2"/>
          <w:sz w:val="22"/>
          <w:szCs w:val="22"/>
          <w:u w:val="single"/>
          <w:bdr w:val="none" w:sz="0" w:space="0" w:color="auto" w:frame="1"/>
          <w:lang w:val="en-US"/>
        </w:rPr>
        <w:t xml:space="preserve"> of th</w:t>
      </w:r>
      <w:r w:rsidR="00163D60" w:rsidRPr="00D743F0">
        <w:rPr>
          <w:b/>
          <w:iCs/>
          <w:color w:val="000000"/>
          <w:spacing w:val="2"/>
          <w:sz w:val="22"/>
          <w:szCs w:val="22"/>
          <w:u w:val="single"/>
          <w:bdr w:val="none" w:sz="0" w:space="0" w:color="auto" w:frame="1"/>
          <w:lang w:val="en-US"/>
        </w:rPr>
        <w:t>e</w:t>
      </w:r>
      <w:r w:rsidR="001C20EC" w:rsidRPr="00D743F0">
        <w:rPr>
          <w:b/>
          <w:iCs/>
          <w:color w:val="000000"/>
          <w:spacing w:val="2"/>
          <w:sz w:val="22"/>
          <w:szCs w:val="22"/>
          <w:u w:val="single"/>
          <w:bdr w:val="none" w:sz="0" w:space="0" w:color="auto" w:frame="1"/>
          <w:lang w:val="en-US"/>
        </w:rPr>
        <w:t xml:space="preserve"> </w:t>
      </w:r>
      <w:r w:rsidR="00F021F4" w:rsidRPr="00D743F0">
        <w:rPr>
          <w:b/>
          <w:iCs/>
          <w:color w:val="000000"/>
          <w:spacing w:val="2"/>
          <w:sz w:val="22"/>
          <w:szCs w:val="22"/>
          <w:u w:val="single"/>
          <w:bdr w:val="none" w:sz="0" w:space="0" w:color="auto" w:frame="1"/>
          <w:lang w:val="en-US"/>
        </w:rPr>
        <w:t>R</w:t>
      </w:r>
      <w:r w:rsidR="001C20EC" w:rsidRPr="00D743F0">
        <w:rPr>
          <w:b/>
          <w:iCs/>
          <w:color w:val="000000"/>
          <w:spacing w:val="2"/>
          <w:sz w:val="22"/>
          <w:szCs w:val="22"/>
          <w:u w:val="single"/>
          <w:bdr w:val="none" w:sz="0" w:space="0" w:color="auto" w:frame="1"/>
          <w:lang w:val="en-US"/>
        </w:rPr>
        <w:t>equest</w:t>
      </w:r>
      <w:r w:rsidRPr="00D743F0">
        <w:rPr>
          <w:b/>
          <w:iCs/>
          <w:color w:val="000000"/>
          <w:spacing w:val="2"/>
          <w:sz w:val="22"/>
          <w:szCs w:val="22"/>
          <w:u w:val="single"/>
          <w:bdr w:val="none" w:sz="0" w:space="0" w:color="auto" w:frame="1"/>
          <w:lang w:val="en-US"/>
        </w:rPr>
        <w:t>:</w:t>
      </w:r>
    </w:p>
    <w:p w14:paraId="3B1F018B" w14:textId="05A4730D" w:rsidR="00CE2F37" w:rsidRDefault="1C7F8399" w:rsidP="195EF2C8">
      <w:pPr>
        <w:pStyle w:val="BodyText"/>
        <w:tabs>
          <w:tab w:val="left" w:pos="418"/>
        </w:tabs>
        <w:spacing w:before="44"/>
        <w:jc w:val="both"/>
        <w:rPr>
          <w:rFonts w:ascii="Times New Roman" w:eastAsia="Times New Roman" w:hAnsi="Times New Roman" w:cs="Times New Roman"/>
          <w:color w:val="000000"/>
          <w:spacing w:val="2"/>
          <w:sz w:val="22"/>
          <w:szCs w:val="22"/>
          <w:bdr w:val="none" w:sz="0" w:space="0" w:color="auto" w:frame="1"/>
          <w:lang w:eastAsia="ru-RU"/>
        </w:rPr>
      </w:pPr>
      <w:r w:rsidRPr="195EF2C8" w:rsidDel="00200CD5">
        <w:rPr>
          <w:rFonts w:ascii="Times New Roman" w:eastAsia="Times New Roman" w:hAnsi="Times New Roman" w:cs="Times New Roman"/>
          <w:color w:val="000000"/>
          <w:spacing w:val="2"/>
          <w:sz w:val="22"/>
          <w:szCs w:val="22"/>
          <w:bdr w:val="none" w:sz="0" w:space="0" w:color="auto" w:frame="1"/>
          <w:lang w:eastAsia="ru-RU"/>
        </w:rPr>
        <w:t xml:space="preserve">The Branch of Family Health International (FHI 360) in Tajikistan </w:t>
      </w:r>
      <w:r w:rsidR="5914577C" w:rsidRPr="195EF2C8" w:rsidDel="00200CD5">
        <w:rPr>
          <w:rFonts w:ascii="Times New Roman" w:eastAsia="Times New Roman" w:hAnsi="Times New Roman" w:cs="Times New Roman"/>
          <w:color w:val="000000"/>
          <w:spacing w:val="2"/>
          <w:sz w:val="22"/>
          <w:szCs w:val="22"/>
          <w:bdr w:val="none" w:sz="0" w:space="0" w:color="auto" w:frame="1"/>
          <w:lang w:eastAsia="ru-RU"/>
        </w:rPr>
        <w:t xml:space="preserve">is seeking to establish a Master Service Agreement (MSA) with qualified vendors based in </w:t>
      </w:r>
      <w:r w:rsidR="264E2924" w:rsidRPr="195EF2C8" w:rsidDel="00200CD5">
        <w:rPr>
          <w:rFonts w:ascii="Times New Roman" w:eastAsia="Times New Roman" w:hAnsi="Times New Roman" w:cs="Times New Roman"/>
          <w:color w:val="000000"/>
          <w:spacing w:val="2"/>
          <w:sz w:val="22"/>
          <w:szCs w:val="22"/>
          <w:bdr w:val="none" w:sz="0" w:space="0" w:color="auto" w:frame="1"/>
          <w:lang w:eastAsia="ru-RU"/>
        </w:rPr>
        <w:t>K</w:t>
      </w:r>
      <w:r w:rsidR="009291B8" w:rsidRPr="195EF2C8" w:rsidDel="00200CD5">
        <w:rPr>
          <w:rFonts w:ascii="Times New Roman" w:eastAsia="Times New Roman" w:hAnsi="Times New Roman" w:cs="Times New Roman"/>
          <w:color w:val="000000"/>
          <w:spacing w:val="2"/>
          <w:sz w:val="22"/>
          <w:szCs w:val="22"/>
          <w:bdr w:val="none" w:sz="0" w:space="0" w:color="auto" w:frame="1"/>
          <w:lang w:eastAsia="ru-RU"/>
        </w:rPr>
        <w:t>h</w:t>
      </w:r>
      <w:r w:rsidR="264E2924" w:rsidRPr="195EF2C8" w:rsidDel="00200CD5">
        <w:rPr>
          <w:rFonts w:ascii="Times New Roman" w:eastAsia="Times New Roman" w:hAnsi="Times New Roman" w:cs="Times New Roman"/>
          <w:color w:val="000000"/>
          <w:spacing w:val="2"/>
          <w:sz w:val="22"/>
          <w:szCs w:val="22"/>
          <w:bdr w:val="none" w:sz="0" w:space="0" w:color="auto" w:frame="1"/>
          <w:lang w:eastAsia="ru-RU"/>
        </w:rPr>
        <w:t>ujan</w:t>
      </w:r>
      <w:r w:rsidR="4E6B09C1" w:rsidRPr="195EF2C8" w:rsidDel="00200CD5">
        <w:rPr>
          <w:rFonts w:ascii="Times New Roman" w:eastAsia="Times New Roman" w:hAnsi="Times New Roman" w:cs="Times New Roman"/>
          <w:color w:val="000000"/>
          <w:spacing w:val="2"/>
          <w:sz w:val="22"/>
          <w:szCs w:val="22"/>
          <w:bdr w:val="none" w:sz="0" w:space="0" w:color="auto" w:frame="1"/>
          <w:lang w:eastAsia="ru-RU"/>
        </w:rPr>
        <w:t>d</w:t>
      </w:r>
      <w:r w:rsidR="264E2924" w:rsidRPr="195EF2C8" w:rsidDel="00200CD5">
        <w:rPr>
          <w:rFonts w:ascii="Times New Roman" w:eastAsia="Times New Roman" w:hAnsi="Times New Roman" w:cs="Times New Roman"/>
          <w:color w:val="000000"/>
          <w:spacing w:val="2"/>
          <w:sz w:val="22"/>
          <w:szCs w:val="22"/>
          <w:bdr w:val="none" w:sz="0" w:space="0" w:color="auto" w:frame="1"/>
          <w:lang w:eastAsia="ru-RU"/>
        </w:rPr>
        <w:t xml:space="preserve"> and </w:t>
      </w:r>
      <w:proofErr w:type="spellStart"/>
      <w:r w:rsidR="264E2924" w:rsidRPr="195EF2C8" w:rsidDel="00200CD5">
        <w:rPr>
          <w:rFonts w:ascii="Times New Roman" w:eastAsia="Times New Roman" w:hAnsi="Times New Roman" w:cs="Times New Roman"/>
          <w:color w:val="000000"/>
          <w:spacing w:val="2"/>
          <w:sz w:val="22"/>
          <w:szCs w:val="22"/>
          <w:bdr w:val="none" w:sz="0" w:space="0" w:color="auto" w:frame="1"/>
          <w:lang w:eastAsia="ru-RU"/>
        </w:rPr>
        <w:t>Guliston</w:t>
      </w:r>
      <w:proofErr w:type="spellEnd"/>
      <w:r w:rsidR="00FA55D4">
        <w:rPr>
          <w:rFonts w:ascii="Times New Roman" w:eastAsia="Times New Roman" w:hAnsi="Times New Roman" w:cs="Times New Roman"/>
          <w:color w:val="000000"/>
          <w:spacing w:val="2"/>
          <w:sz w:val="22"/>
          <w:szCs w:val="22"/>
          <w:bdr w:val="none" w:sz="0" w:space="0" w:color="auto" w:frame="1"/>
          <w:lang w:eastAsia="ru-RU"/>
        </w:rPr>
        <w:t xml:space="preserve"> cities of the </w:t>
      </w:r>
      <w:r w:rsidR="00F01A3E">
        <w:rPr>
          <w:rFonts w:ascii="Times New Roman" w:eastAsia="Times New Roman" w:hAnsi="Times New Roman" w:cs="Times New Roman"/>
          <w:color w:val="000000"/>
          <w:spacing w:val="2"/>
          <w:sz w:val="22"/>
          <w:szCs w:val="22"/>
          <w:bdr w:val="none" w:sz="0" w:space="0" w:color="auto" w:frame="1"/>
          <w:lang w:eastAsia="ru-RU"/>
        </w:rPr>
        <w:t xml:space="preserve">Sughd </w:t>
      </w:r>
      <w:r w:rsidR="00F01A3E" w:rsidRPr="195EF2C8" w:rsidDel="00200CD5">
        <w:rPr>
          <w:rFonts w:ascii="Times New Roman" w:eastAsia="Times New Roman" w:hAnsi="Times New Roman" w:cs="Times New Roman"/>
          <w:color w:val="000000"/>
          <w:spacing w:val="2"/>
          <w:sz w:val="22"/>
          <w:szCs w:val="22"/>
          <w:bdr w:val="none" w:sz="0" w:space="0" w:color="auto" w:frame="1"/>
          <w:lang w:eastAsia="ru-RU"/>
        </w:rPr>
        <w:t>region</w:t>
      </w:r>
      <w:r w:rsidR="5914577C" w:rsidRPr="195EF2C8" w:rsidDel="00200CD5">
        <w:rPr>
          <w:rFonts w:ascii="Times New Roman" w:eastAsia="Times New Roman" w:hAnsi="Times New Roman" w:cs="Times New Roman"/>
          <w:color w:val="000000"/>
          <w:spacing w:val="2"/>
          <w:sz w:val="22"/>
          <w:szCs w:val="22"/>
          <w:bdr w:val="none" w:sz="0" w:space="0" w:color="auto" w:frame="1"/>
          <w:lang w:eastAsia="ru-RU"/>
        </w:rPr>
        <w:t xml:space="preserve"> for the provision of accommodation</w:t>
      </w:r>
      <w:r w:rsidR="524D0FB8" w:rsidRPr="195EF2C8" w:rsidDel="00200CD5">
        <w:rPr>
          <w:rFonts w:ascii="Times New Roman" w:eastAsia="Times New Roman" w:hAnsi="Times New Roman" w:cs="Times New Roman"/>
          <w:color w:val="000000"/>
          <w:spacing w:val="2"/>
          <w:sz w:val="22"/>
          <w:szCs w:val="22"/>
          <w:bdr w:val="none" w:sz="0" w:space="0" w:color="auto" w:frame="1"/>
          <w:lang w:eastAsia="ru-RU"/>
        </w:rPr>
        <w:t>, catering</w:t>
      </w:r>
      <w:r w:rsidR="5914577C" w:rsidRPr="195EF2C8" w:rsidDel="00200CD5">
        <w:rPr>
          <w:rFonts w:ascii="Times New Roman" w:eastAsia="Times New Roman" w:hAnsi="Times New Roman" w:cs="Times New Roman"/>
          <w:color w:val="000000"/>
          <w:spacing w:val="2"/>
          <w:sz w:val="22"/>
          <w:szCs w:val="22"/>
          <w:bdr w:val="none" w:sz="0" w:space="0" w:color="auto" w:frame="1"/>
          <w:lang w:eastAsia="ru-RU"/>
        </w:rPr>
        <w:t xml:space="preserve"> and conference services. This agreement will initially cover a period of one year, with the possibility of extension for up to two additional years based on the performance of the MSA holders</w:t>
      </w:r>
      <w:r w:rsidR="5914577C" w:rsidRPr="195EF2C8">
        <w:rPr>
          <w:rFonts w:ascii="Times New Roman" w:eastAsia="Times New Roman" w:hAnsi="Times New Roman" w:cs="Times New Roman"/>
          <w:color w:val="000000"/>
          <w:spacing w:val="2"/>
          <w:bdr w:val="none" w:sz="0" w:space="0" w:color="auto" w:frame="1"/>
          <w:lang w:eastAsia="ru-RU"/>
        </w:rPr>
        <w:t>.</w:t>
      </w:r>
    </w:p>
    <w:p w14:paraId="03534852" w14:textId="298E7980" w:rsidR="00CE2F37" w:rsidRDefault="00CE2F37" w:rsidP="00C167F3">
      <w:pPr>
        <w:pStyle w:val="BodyText"/>
        <w:tabs>
          <w:tab w:val="left" w:pos="418"/>
        </w:tabs>
        <w:spacing w:before="44"/>
        <w:jc w:val="both"/>
        <w:rPr>
          <w:rFonts w:ascii="Times New Roman" w:eastAsia="Times New Roman" w:hAnsi="Times New Roman" w:cs="Times New Roman"/>
          <w:iCs/>
          <w:color w:val="000000"/>
          <w:spacing w:val="2"/>
          <w:sz w:val="22"/>
          <w:szCs w:val="22"/>
          <w:bdr w:val="none" w:sz="0" w:space="0" w:color="auto" w:frame="1"/>
          <w:lang w:eastAsia="ru-RU"/>
        </w:rPr>
      </w:pPr>
    </w:p>
    <w:p w14:paraId="2C77E6C9" w14:textId="77777777" w:rsidR="00CE2F37" w:rsidRPr="00CE2F37" w:rsidRDefault="00CE2F37" w:rsidP="00CE2F37">
      <w:pPr>
        <w:pStyle w:val="BodyText"/>
        <w:tabs>
          <w:tab w:val="left" w:pos="418"/>
        </w:tabs>
        <w:spacing w:before="44"/>
        <w:jc w:val="both"/>
        <w:rPr>
          <w:rFonts w:ascii="Times New Roman" w:eastAsia="Times New Roman" w:hAnsi="Times New Roman" w:cs="Times New Roman"/>
          <w:b/>
          <w:bCs/>
          <w:iCs/>
          <w:color w:val="000000"/>
          <w:spacing w:val="2"/>
          <w:bdr w:val="none" w:sz="0" w:space="0" w:color="auto" w:frame="1"/>
          <w:lang w:eastAsia="ru-RU"/>
        </w:rPr>
      </w:pPr>
      <w:r w:rsidRPr="00CE2F37">
        <w:rPr>
          <w:rFonts w:ascii="Times New Roman" w:eastAsia="Times New Roman" w:hAnsi="Times New Roman" w:cs="Times New Roman"/>
          <w:b/>
          <w:bCs/>
          <w:iCs/>
          <w:color w:val="000000"/>
          <w:spacing w:val="2"/>
          <w:bdr w:val="none" w:sz="0" w:space="0" w:color="auto" w:frame="1"/>
          <w:lang w:eastAsia="ru-RU"/>
        </w:rPr>
        <w:t>Objectives</w:t>
      </w:r>
    </w:p>
    <w:p w14:paraId="0EDD6AC4" w14:textId="77777777" w:rsidR="00CE2F37" w:rsidRPr="00CE2F37" w:rsidRDefault="00CE2F37" w:rsidP="00CE2F37">
      <w:pPr>
        <w:pStyle w:val="BodyText"/>
        <w:numPr>
          <w:ilvl w:val="0"/>
          <w:numId w:val="32"/>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b/>
          <w:bCs/>
          <w:iCs/>
          <w:color w:val="000000"/>
          <w:spacing w:val="2"/>
          <w:bdr w:val="none" w:sz="0" w:space="0" w:color="auto" w:frame="1"/>
          <w:lang w:eastAsia="ru-RU"/>
        </w:rPr>
        <w:t>Long-term Partnership</w:t>
      </w:r>
      <w:r w:rsidRPr="00CE2F37">
        <w:rPr>
          <w:rFonts w:ascii="Times New Roman" w:eastAsia="Times New Roman" w:hAnsi="Times New Roman" w:cs="Times New Roman"/>
          <w:iCs/>
          <w:color w:val="000000"/>
          <w:spacing w:val="2"/>
          <w:bdr w:val="none" w:sz="0" w:space="0" w:color="auto" w:frame="1"/>
          <w:lang w:eastAsia="ru-RU"/>
        </w:rPr>
        <w:t>:</w:t>
      </w:r>
    </w:p>
    <w:p w14:paraId="5F558817" w14:textId="6F480418" w:rsidR="00CE2F37" w:rsidRPr="00CE2F37" w:rsidRDefault="00CE2F37" w:rsidP="00CE2F37">
      <w:pPr>
        <w:pStyle w:val="BodyText"/>
        <w:numPr>
          <w:ilvl w:val="1"/>
          <w:numId w:val="32"/>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Pr>
          <w:rFonts w:ascii="Times New Roman" w:eastAsia="Times New Roman" w:hAnsi="Times New Roman" w:cs="Times New Roman"/>
          <w:iCs/>
          <w:color w:val="000000"/>
          <w:spacing w:val="2"/>
          <w:bdr w:val="none" w:sz="0" w:space="0" w:color="auto" w:frame="1"/>
          <w:lang w:eastAsia="ru-RU"/>
        </w:rPr>
        <w:t xml:space="preserve">FHI360 </w:t>
      </w:r>
      <w:r w:rsidRPr="00CE2F37">
        <w:rPr>
          <w:rFonts w:ascii="Times New Roman" w:eastAsia="Times New Roman" w:hAnsi="Times New Roman" w:cs="Times New Roman"/>
          <w:iCs/>
          <w:color w:val="000000"/>
          <w:spacing w:val="2"/>
          <w:bdr w:val="none" w:sz="0" w:space="0" w:color="auto" w:frame="1"/>
          <w:lang w:eastAsia="ru-RU"/>
        </w:rPr>
        <w:t>aims to build a long-term partnership with reliable service providers who can consistently meet our accommodation and conference needs.</w:t>
      </w:r>
    </w:p>
    <w:p w14:paraId="6F52BE9B" w14:textId="77777777" w:rsidR="00CE2F37" w:rsidRPr="00CE2F37" w:rsidRDefault="00CE2F37" w:rsidP="00CE2F37">
      <w:pPr>
        <w:pStyle w:val="BodyText"/>
        <w:numPr>
          <w:ilvl w:val="0"/>
          <w:numId w:val="32"/>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b/>
          <w:bCs/>
          <w:iCs/>
          <w:color w:val="000000"/>
          <w:spacing w:val="2"/>
          <w:bdr w:val="none" w:sz="0" w:space="0" w:color="auto" w:frame="1"/>
          <w:lang w:eastAsia="ru-RU"/>
        </w:rPr>
        <w:t>Quality and Consistency</w:t>
      </w:r>
      <w:r w:rsidRPr="00CE2F37">
        <w:rPr>
          <w:rFonts w:ascii="Times New Roman" w:eastAsia="Times New Roman" w:hAnsi="Times New Roman" w:cs="Times New Roman"/>
          <w:iCs/>
          <w:color w:val="000000"/>
          <w:spacing w:val="2"/>
          <w:bdr w:val="none" w:sz="0" w:space="0" w:color="auto" w:frame="1"/>
          <w:lang w:eastAsia="ru-RU"/>
        </w:rPr>
        <w:t>:</w:t>
      </w:r>
    </w:p>
    <w:p w14:paraId="546741DC" w14:textId="77777777" w:rsidR="00CE2F37" w:rsidRPr="00CE2F37" w:rsidRDefault="00CE2F37" w:rsidP="00CE2F37">
      <w:pPr>
        <w:pStyle w:val="BodyText"/>
        <w:numPr>
          <w:ilvl w:val="1"/>
          <w:numId w:val="32"/>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iCs/>
          <w:color w:val="000000"/>
          <w:spacing w:val="2"/>
          <w:bdr w:val="none" w:sz="0" w:space="0" w:color="auto" w:frame="1"/>
          <w:lang w:eastAsia="ru-RU"/>
        </w:rPr>
        <w:t>Ensure high-quality services that align with our standards for comfort, convenience, and professionalism.</w:t>
      </w:r>
    </w:p>
    <w:p w14:paraId="18567103" w14:textId="77777777" w:rsidR="00CE2F37" w:rsidRPr="00CE2F37" w:rsidRDefault="00CE2F37" w:rsidP="00CE2F37">
      <w:pPr>
        <w:pStyle w:val="BodyText"/>
        <w:numPr>
          <w:ilvl w:val="1"/>
          <w:numId w:val="32"/>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iCs/>
          <w:color w:val="000000"/>
          <w:spacing w:val="2"/>
          <w:bdr w:val="none" w:sz="0" w:space="0" w:color="auto" w:frame="1"/>
          <w:lang w:eastAsia="ru-RU"/>
        </w:rPr>
        <w:t>Maintain consistency in service delivery to support our various events and activities throughout the year.</w:t>
      </w:r>
    </w:p>
    <w:p w14:paraId="473A3CA2" w14:textId="77777777" w:rsidR="00CE2F37" w:rsidRPr="00CE2F37" w:rsidRDefault="00CE2F37" w:rsidP="00CE2F37">
      <w:pPr>
        <w:pStyle w:val="BodyText"/>
        <w:numPr>
          <w:ilvl w:val="0"/>
          <w:numId w:val="32"/>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b/>
          <w:bCs/>
          <w:iCs/>
          <w:color w:val="000000"/>
          <w:spacing w:val="2"/>
          <w:bdr w:val="none" w:sz="0" w:space="0" w:color="auto" w:frame="1"/>
          <w:lang w:eastAsia="ru-RU"/>
        </w:rPr>
        <w:t>Cost Efficiency</w:t>
      </w:r>
      <w:r w:rsidRPr="00CE2F37">
        <w:rPr>
          <w:rFonts w:ascii="Times New Roman" w:eastAsia="Times New Roman" w:hAnsi="Times New Roman" w:cs="Times New Roman"/>
          <w:iCs/>
          <w:color w:val="000000"/>
          <w:spacing w:val="2"/>
          <w:bdr w:val="none" w:sz="0" w:space="0" w:color="auto" w:frame="1"/>
          <w:lang w:eastAsia="ru-RU"/>
        </w:rPr>
        <w:t>:</w:t>
      </w:r>
    </w:p>
    <w:p w14:paraId="2034E3B4" w14:textId="77777777" w:rsidR="00CE2F37" w:rsidRPr="00CE2F37" w:rsidRDefault="00CE2F37" w:rsidP="00CE2F37">
      <w:pPr>
        <w:pStyle w:val="BodyText"/>
        <w:numPr>
          <w:ilvl w:val="1"/>
          <w:numId w:val="32"/>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iCs/>
          <w:color w:val="000000"/>
          <w:spacing w:val="2"/>
          <w:bdr w:val="none" w:sz="0" w:space="0" w:color="auto" w:frame="1"/>
          <w:lang w:eastAsia="ru-RU"/>
        </w:rPr>
        <w:t xml:space="preserve">Achieve cost efficiency through a competitive selection process, ensuring value for money while </w:t>
      </w:r>
      <w:r w:rsidRPr="00CE2F37">
        <w:rPr>
          <w:rFonts w:ascii="Times New Roman" w:eastAsia="Times New Roman" w:hAnsi="Times New Roman" w:cs="Times New Roman"/>
          <w:iCs/>
          <w:color w:val="000000"/>
          <w:spacing w:val="2"/>
          <w:bdr w:val="none" w:sz="0" w:space="0" w:color="auto" w:frame="1"/>
          <w:lang w:eastAsia="ru-RU"/>
        </w:rPr>
        <w:lastRenderedPageBreak/>
        <w:t>maintaining high service standards.</w:t>
      </w:r>
    </w:p>
    <w:p w14:paraId="0F65790B" w14:textId="77777777" w:rsidR="00CA4B2E" w:rsidRDefault="00CA4B2E" w:rsidP="00CE2F37">
      <w:pPr>
        <w:pStyle w:val="BodyText"/>
        <w:tabs>
          <w:tab w:val="left" w:pos="418"/>
        </w:tabs>
        <w:spacing w:before="44"/>
        <w:jc w:val="both"/>
        <w:rPr>
          <w:rFonts w:ascii="Times New Roman" w:eastAsia="Times New Roman" w:hAnsi="Times New Roman" w:cs="Times New Roman"/>
          <w:b/>
          <w:bCs/>
          <w:iCs/>
          <w:color w:val="000000"/>
          <w:spacing w:val="2"/>
          <w:bdr w:val="none" w:sz="0" w:space="0" w:color="auto" w:frame="1"/>
          <w:lang w:eastAsia="ru-RU"/>
        </w:rPr>
      </w:pPr>
    </w:p>
    <w:p w14:paraId="2810237E" w14:textId="42E1518B" w:rsidR="00CE2F37" w:rsidRPr="00CE2F37" w:rsidRDefault="00CE2F37" w:rsidP="00CE2F37">
      <w:pPr>
        <w:pStyle w:val="BodyText"/>
        <w:tabs>
          <w:tab w:val="left" w:pos="418"/>
        </w:tabs>
        <w:spacing w:before="44"/>
        <w:jc w:val="both"/>
        <w:rPr>
          <w:rFonts w:ascii="Times New Roman" w:eastAsia="Times New Roman" w:hAnsi="Times New Roman" w:cs="Times New Roman"/>
          <w:b/>
          <w:bCs/>
          <w:iCs/>
          <w:color w:val="000000"/>
          <w:spacing w:val="2"/>
          <w:bdr w:val="none" w:sz="0" w:space="0" w:color="auto" w:frame="1"/>
          <w:lang w:eastAsia="ru-RU"/>
        </w:rPr>
      </w:pPr>
      <w:r w:rsidRPr="00CE2F37">
        <w:rPr>
          <w:rFonts w:ascii="Times New Roman" w:eastAsia="Times New Roman" w:hAnsi="Times New Roman" w:cs="Times New Roman"/>
          <w:b/>
          <w:bCs/>
          <w:iCs/>
          <w:color w:val="000000"/>
          <w:spacing w:val="2"/>
          <w:bdr w:val="none" w:sz="0" w:space="0" w:color="auto" w:frame="1"/>
          <w:lang w:eastAsia="ru-RU"/>
        </w:rPr>
        <w:t>Event and Service Requirements</w:t>
      </w:r>
    </w:p>
    <w:p w14:paraId="0E2E6DF8" w14:textId="77777777" w:rsidR="00CE2F37" w:rsidRPr="00CE2F37" w:rsidRDefault="00CE2F37" w:rsidP="00CE2F37">
      <w:pPr>
        <w:pStyle w:val="BodyText"/>
        <w:numPr>
          <w:ilvl w:val="0"/>
          <w:numId w:val="33"/>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b/>
          <w:bCs/>
          <w:iCs/>
          <w:color w:val="000000"/>
          <w:spacing w:val="2"/>
          <w:bdr w:val="none" w:sz="0" w:space="0" w:color="auto" w:frame="1"/>
          <w:lang w:eastAsia="ru-RU"/>
        </w:rPr>
        <w:t>Accommodation</w:t>
      </w:r>
      <w:r w:rsidRPr="00CE2F37">
        <w:rPr>
          <w:rFonts w:ascii="Times New Roman" w:eastAsia="Times New Roman" w:hAnsi="Times New Roman" w:cs="Times New Roman"/>
          <w:iCs/>
          <w:color w:val="000000"/>
          <w:spacing w:val="2"/>
          <w:bdr w:val="none" w:sz="0" w:space="0" w:color="auto" w:frame="1"/>
          <w:lang w:eastAsia="ru-RU"/>
        </w:rPr>
        <w:t>:</w:t>
      </w:r>
    </w:p>
    <w:p w14:paraId="263D8ABA" w14:textId="77777777" w:rsidR="00CE2F37" w:rsidRPr="00CE2F37" w:rsidRDefault="00CE2F37" w:rsidP="00CE2F37">
      <w:pPr>
        <w:pStyle w:val="BodyText"/>
        <w:numPr>
          <w:ilvl w:val="1"/>
          <w:numId w:val="33"/>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iCs/>
          <w:color w:val="000000"/>
          <w:spacing w:val="2"/>
          <w:bdr w:val="none" w:sz="0" w:space="0" w:color="auto" w:frame="1"/>
          <w:lang w:eastAsia="ru-RU"/>
        </w:rPr>
        <w:t>Provision of comfortable and well-maintained guest rooms for our attendees.</w:t>
      </w:r>
    </w:p>
    <w:p w14:paraId="21FFCDED" w14:textId="77777777" w:rsidR="00CE2F37" w:rsidRPr="00CE2F37" w:rsidRDefault="00CE2F37" w:rsidP="00CE2F37">
      <w:pPr>
        <w:pStyle w:val="BodyText"/>
        <w:numPr>
          <w:ilvl w:val="1"/>
          <w:numId w:val="33"/>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iCs/>
          <w:color w:val="000000"/>
          <w:spacing w:val="2"/>
          <w:bdr w:val="none" w:sz="0" w:space="0" w:color="auto" w:frame="1"/>
          <w:lang w:eastAsia="ru-RU"/>
        </w:rPr>
        <w:t>Availability of different room types to cater to various needs (e.g., single, double, suites).</w:t>
      </w:r>
    </w:p>
    <w:p w14:paraId="6D8BB418" w14:textId="77777777" w:rsidR="00CE2F37" w:rsidRPr="00CE2F37" w:rsidRDefault="00CE2F37" w:rsidP="00CE2F37">
      <w:pPr>
        <w:pStyle w:val="BodyText"/>
        <w:numPr>
          <w:ilvl w:val="0"/>
          <w:numId w:val="33"/>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b/>
          <w:bCs/>
          <w:iCs/>
          <w:color w:val="000000"/>
          <w:spacing w:val="2"/>
          <w:bdr w:val="none" w:sz="0" w:space="0" w:color="auto" w:frame="1"/>
          <w:lang w:eastAsia="ru-RU"/>
        </w:rPr>
        <w:t>Conference Services</w:t>
      </w:r>
      <w:r w:rsidRPr="00CE2F37">
        <w:rPr>
          <w:rFonts w:ascii="Times New Roman" w:eastAsia="Times New Roman" w:hAnsi="Times New Roman" w:cs="Times New Roman"/>
          <w:iCs/>
          <w:color w:val="000000"/>
          <w:spacing w:val="2"/>
          <w:bdr w:val="none" w:sz="0" w:space="0" w:color="auto" w:frame="1"/>
          <w:lang w:eastAsia="ru-RU"/>
        </w:rPr>
        <w:t>:</w:t>
      </w:r>
    </w:p>
    <w:p w14:paraId="2388E2FF" w14:textId="77777777" w:rsidR="00CE2F37" w:rsidRPr="00CE2F37" w:rsidRDefault="00CE2F37" w:rsidP="00CE2F37">
      <w:pPr>
        <w:pStyle w:val="BodyText"/>
        <w:numPr>
          <w:ilvl w:val="1"/>
          <w:numId w:val="33"/>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iCs/>
          <w:color w:val="000000"/>
          <w:spacing w:val="2"/>
          <w:bdr w:val="none" w:sz="0" w:space="0" w:color="auto" w:frame="1"/>
          <w:lang w:eastAsia="ru-RU"/>
        </w:rPr>
        <w:t>Access to fully equipped conference halls with modern AV equipment.</w:t>
      </w:r>
    </w:p>
    <w:p w14:paraId="5579283A" w14:textId="77777777" w:rsidR="00CE2F37" w:rsidRPr="00CE2F37" w:rsidRDefault="00CE2F37" w:rsidP="00CE2F37">
      <w:pPr>
        <w:pStyle w:val="BodyText"/>
        <w:numPr>
          <w:ilvl w:val="1"/>
          <w:numId w:val="33"/>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iCs/>
          <w:color w:val="000000"/>
          <w:spacing w:val="2"/>
          <w:bdr w:val="none" w:sz="0" w:space="0" w:color="auto" w:frame="1"/>
          <w:lang w:eastAsia="ru-RU"/>
        </w:rPr>
        <w:t>Flexible room configurations to accommodate different types of sessions (e.g., workshops, seminars, keynote speeches).</w:t>
      </w:r>
    </w:p>
    <w:p w14:paraId="24091FE0" w14:textId="77777777" w:rsidR="00CE2F37" w:rsidRPr="00CE2F37" w:rsidRDefault="00CE2F37" w:rsidP="00CE2F37">
      <w:pPr>
        <w:pStyle w:val="BodyText"/>
        <w:numPr>
          <w:ilvl w:val="1"/>
          <w:numId w:val="33"/>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iCs/>
          <w:color w:val="000000"/>
          <w:spacing w:val="2"/>
          <w:bdr w:val="none" w:sz="0" w:space="0" w:color="auto" w:frame="1"/>
          <w:lang w:eastAsia="ru-RU"/>
        </w:rPr>
        <w:t>On-site technical support to ensure smooth operation of events.</w:t>
      </w:r>
    </w:p>
    <w:p w14:paraId="0D188FF2" w14:textId="77777777" w:rsidR="00CE2F37" w:rsidRPr="00CE2F37" w:rsidRDefault="00CE2F37" w:rsidP="00CE2F37">
      <w:pPr>
        <w:pStyle w:val="BodyText"/>
        <w:numPr>
          <w:ilvl w:val="0"/>
          <w:numId w:val="33"/>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b/>
          <w:bCs/>
          <w:iCs/>
          <w:color w:val="000000"/>
          <w:spacing w:val="2"/>
          <w:bdr w:val="none" w:sz="0" w:space="0" w:color="auto" w:frame="1"/>
          <w:lang w:eastAsia="ru-RU"/>
        </w:rPr>
        <w:t>Catering</w:t>
      </w:r>
      <w:r w:rsidRPr="00CE2F37">
        <w:rPr>
          <w:rFonts w:ascii="Times New Roman" w:eastAsia="Times New Roman" w:hAnsi="Times New Roman" w:cs="Times New Roman"/>
          <w:iCs/>
          <w:color w:val="000000"/>
          <w:spacing w:val="2"/>
          <w:bdr w:val="none" w:sz="0" w:space="0" w:color="auto" w:frame="1"/>
          <w:lang w:eastAsia="ru-RU"/>
        </w:rPr>
        <w:t>:</w:t>
      </w:r>
    </w:p>
    <w:p w14:paraId="5237F79B" w14:textId="77777777" w:rsidR="00CA4B2E" w:rsidRDefault="00CE2F37" w:rsidP="00CA4B2E">
      <w:pPr>
        <w:pStyle w:val="BodyText"/>
        <w:numPr>
          <w:ilvl w:val="1"/>
          <w:numId w:val="33"/>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iCs/>
          <w:color w:val="000000"/>
          <w:spacing w:val="2"/>
          <w:bdr w:val="none" w:sz="0" w:space="0" w:color="auto" w:frame="1"/>
          <w:lang w:eastAsia="ru-RU"/>
        </w:rPr>
        <w:t>High-quality catering services for meals, coffee breaks, and receptions.</w:t>
      </w:r>
    </w:p>
    <w:p w14:paraId="74D0F20C" w14:textId="4C64CDCC" w:rsidR="00CA4B2E" w:rsidRPr="00CA4B2E" w:rsidRDefault="00CA4B2E" w:rsidP="00CA4B2E">
      <w:pPr>
        <w:pStyle w:val="BodyText"/>
        <w:numPr>
          <w:ilvl w:val="1"/>
          <w:numId w:val="33"/>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A4B2E">
        <w:rPr>
          <w:rFonts w:ascii="Times New Roman" w:eastAsia="Times New Roman" w:hAnsi="Times New Roman" w:cs="Times New Roman"/>
          <w:iCs/>
          <w:color w:val="000000"/>
          <w:spacing w:val="2"/>
          <w:bdr w:val="none" w:sz="0" w:space="0" w:color="auto" w:frame="1"/>
          <w:lang w:eastAsia="ru-RU"/>
        </w:rPr>
        <w:t>Ability to provide a variety of menu options to suit diverse tastes.</w:t>
      </w:r>
    </w:p>
    <w:p w14:paraId="56AA08C2" w14:textId="7851CA75" w:rsidR="00CE2F37" w:rsidRPr="00CE2F37" w:rsidRDefault="00CE2F37" w:rsidP="00CE2F37">
      <w:pPr>
        <w:pStyle w:val="BodyText"/>
        <w:numPr>
          <w:ilvl w:val="0"/>
          <w:numId w:val="33"/>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b/>
          <w:bCs/>
          <w:iCs/>
          <w:color w:val="000000"/>
          <w:spacing w:val="2"/>
          <w:bdr w:val="none" w:sz="0" w:space="0" w:color="auto" w:frame="1"/>
          <w:lang w:eastAsia="ru-RU"/>
        </w:rPr>
        <w:t>Additional Services</w:t>
      </w:r>
      <w:r w:rsidRPr="00CE2F37">
        <w:rPr>
          <w:rFonts w:ascii="Times New Roman" w:eastAsia="Times New Roman" w:hAnsi="Times New Roman" w:cs="Times New Roman"/>
          <w:iCs/>
          <w:color w:val="000000"/>
          <w:spacing w:val="2"/>
          <w:bdr w:val="none" w:sz="0" w:space="0" w:color="auto" w:frame="1"/>
          <w:lang w:eastAsia="ru-RU"/>
        </w:rPr>
        <w:t>:</w:t>
      </w:r>
    </w:p>
    <w:p w14:paraId="541EE087" w14:textId="77777777" w:rsidR="00CE2F37" w:rsidRPr="00CE2F37" w:rsidRDefault="00CE2F37" w:rsidP="00CE2F37">
      <w:pPr>
        <w:pStyle w:val="BodyText"/>
        <w:numPr>
          <w:ilvl w:val="1"/>
          <w:numId w:val="33"/>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iCs/>
          <w:color w:val="000000"/>
          <w:spacing w:val="2"/>
          <w:bdr w:val="none" w:sz="0" w:space="0" w:color="auto" w:frame="1"/>
          <w:lang w:eastAsia="ru-RU"/>
        </w:rPr>
        <w:t>Recreational facilities (e.g., gym, pool) for attendees.</w:t>
      </w:r>
    </w:p>
    <w:p w14:paraId="3F988405" w14:textId="77777777" w:rsidR="00CE2F37" w:rsidRPr="00CE2F37" w:rsidRDefault="00CE2F37" w:rsidP="00CE2F37">
      <w:pPr>
        <w:pStyle w:val="BodyText"/>
        <w:numPr>
          <w:ilvl w:val="1"/>
          <w:numId w:val="33"/>
        </w:numPr>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iCs/>
          <w:color w:val="000000"/>
          <w:spacing w:val="2"/>
          <w:bdr w:val="none" w:sz="0" w:space="0" w:color="auto" w:frame="1"/>
          <w:lang w:eastAsia="ru-RU"/>
        </w:rPr>
        <w:t>Transportation and logistics support for event participants.</w:t>
      </w:r>
    </w:p>
    <w:p w14:paraId="7A88B570" w14:textId="77777777" w:rsidR="00CA4B2E" w:rsidRDefault="00CA4B2E" w:rsidP="00CE2F37">
      <w:pPr>
        <w:pStyle w:val="BodyText"/>
        <w:tabs>
          <w:tab w:val="left" w:pos="418"/>
        </w:tabs>
        <w:spacing w:before="44"/>
        <w:jc w:val="both"/>
        <w:rPr>
          <w:rFonts w:ascii="Times New Roman" w:eastAsia="Times New Roman" w:hAnsi="Times New Roman" w:cs="Times New Roman"/>
          <w:b/>
          <w:bCs/>
          <w:iCs/>
          <w:color w:val="000000"/>
          <w:spacing w:val="2"/>
          <w:bdr w:val="none" w:sz="0" w:space="0" w:color="auto" w:frame="1"/>
          <w:lang w:eastAsia="ru-RU"/>
        </w:rPr>
      </w:pPr>
    </w:p>
    <w:p w14:paraId="590D79A6" w14:textId="4822CFBF" w:rsidR="00CE2F37" w:rsidRPr="00CE2F37" w:rsidRDefault="00CE2F37" w:rsidP="00CE2F37">
      <w:pPr>
        <w:pStyle w:val="BodyText"/>
        <w:tabs>
          <w:tab w:val="left" w:pos="418"/>
        </w:tabs>
        <w:spacing w:before="44"/>
        <w:jc w:val="both"/>
        <w:rPr>
          <w:rFonts w:ascii="Times New Roman" w:eastAsia="Times New Roman" w:hAnsi="Times New Roman" w:cs="Times New Roman"/>
          <w:b/>
          <w:bCs/>
          <w:iCs/>
          <w:color w:val="000000"/>
          <w:spacing w:val="2"/>
          <w:bdr w:val="none" w:sz="0" w:space="0" w:color="auto" w:frame="1"/>
          <w:lang w:eastAsia="ru-RU"/>
        </w:rPr>
      </w:pPr>
      <w:r w:rsidRPr="00CE2F37">
        <w:rPr>
          <w:rFonts w:ascii="Times New Roman" w:eastAsia="Times New Roman" w:hAnsi="Times New Roman" w:cs="Times New Roman"/>
          <w:b/>
          <w:bCs/>
          <w:iCs/>
          <w:color w:val="000000"/>
          <w:spacing w:val="2"/>
          <w:bdr w:val="none" w:sz="0" w:space="0" w:color="auto" w:frame="1"/>
          <w:lang w:eastAsia="ru-RU"/>
        </w:rPr>
        <w:t>Importance of Selection</w:t>
      </w:r>
    </w:p>
    <w:p w14:paraId="7500BA3B" w14:textId="77777777" w:rsidR="00CE2F37" w:rsidRPr="00CE2F37" w:rsidRDefault="00CE2F37" w:rsidP="00CE2F37">
      <w:pPr>
        <w:pStyle w:val="BodyText"/>
        <w:tabs>
          <w:tab w:val="left" w:pos="418"/>
        </w:tabs>
        <w:spacing w:before="44"/>
        <w:jc w:val="both"/>
        <w:rPr>
          <w:rFonts w:ascii="Times New Roman" w:eastAsia="Times New Roman" w:hAnsi="Times New Roman" w:cs="Times New Roman"/>
          <w:iCs/>
          <w:color w:val="000000"/>
          <w:spacing w:val="2"/>
          <w:bdr w:val="none" w:sz="0" w:space="0" w:color="auto" w:frame="1"/>
          <w:lang w:eastAsia="ru-RU"/>
        </w:rPr>
      </w:pPr>
      <w:r w:rsidRPr="00CE2F37">
        <w:rPr>
          <w:rFonts w:ascii="Times New Roman" w:eastAsia="Times New Roman" w:hAnsi="Times New Roman" w:cs="Times New Roman"/>
          <w:iCs/>
          <w:color w:val="000000"/>
          <w:spacing w:val="2"/>
          <w:bdr w:val="none" w:sz="0" w:space="0" w:color="auto" w:frame="1"/>
          <w:lang w:eastAsia="ru-RU"/>
        </w:rPr>
        <w:t>Selecting the right service providers is crucial to the success of our events. The chosen vendors will play a key role in ensuring that our attendees have a positive and productive experience. Past experiences have shown that the quality of accommodation and conference services significantly impacts attendee satisfaction and overall event success.</w:t>
      </w:r>
    </w:p>
    <w:p w14:paraId="7B2FFD42" w14:textId="77777777" w:rsidR="00CE2F37" w:rsidRDefault="00CE2F37" w:rsidP="00C167F3">
      <w:pPr>
        <w:pStyle w:val="BodyText"/>
        <w:tabs>
          <w:tab w:val="left" w:pos="418"/>
        </w:tabs>
        <w:spacing w:before="44"/>
        <w:jc w:val="both"/>
        <w:rPr>
          <w:rFonts w:ascii="Times New Roman" w:eastAsia="Times New Roman" w:hAnsi="Times New Roman" w:cs="Times New Roman"/>
          <w:iCs/>
          <w:color w:val="000000"/>
          <w:spacing w:val="2"/>
          <w:sz w:val="22"/>
          <w:szCs w:val="22"/>
          <w:bdr w:val="none" w:sz="0" w:space="0" w:color="auto" w:frame="1"/>
          <w:lang w:eastAsia="ru-RU"/>
        </w:rPr>
      </w:pPr>
    </w:p>
    <w:p w14:paraId="7179A7D4" w14:textId="1B68CF4C" w:rsidR="00A61397" w:rsidRPr="00CA4B2E" w:rsidRDefault="00CA4B2E" w:rsidP="00CA4B2E">
      <w:pPr>
        <w:pStyle w:val="BodyText"/>
        <w:tabs>
          <w:tab w:val="left" w:pos="418"/>
        </w:tabs>
        <w:spacing w:before="8"/>
        <w:ind w:left="417"/>
        <w:jc w:val="center"/>
        <w:rPr>
          <w:rFonts w:ascii="Times New Roman" w:hAnsi="Times New Roman" w:cs="Times New Roman"/>
          <w:sz w:val="28"/>
          <w:szCs w:val="28"/>
        </w:rPr>
      </w:pPr>
      <w:r w:rsidRPr="00CA4B2E">
        <w:rPr>
          <w:rFonts w:ascii="Times New Roman" w:hAnsi="Times New Roman" w:cs="Times New Roman"/>
          <w:b/>
          <w:spacing w:val="-9"/>
          <w:sz w:val="24"/>
          <w:szCs w:val="24"/>
        </w:rPr>
        <w:t>Specifications</w:t>
      </w:r>
      <w:r w:rsidRPr="00CA4B2E">
        <w:rPr>
          <w:rFonts w:ascii="Times New Roman" w:hAnsi="Times New Roman" w:cs="Times New Roman"/>
          <w:b/>
          <w:spacing w:val="-17"/>
          <w:sz w:val="24"/>
          <w:szCs w:val="24"/>
        </w:rPr>
        <w:t xml:space="preserve"> </w:t>
      </w:r>
      <w:r w:rsidRPr="00CA4B2E">
        <w:rPr>
          <w:rFonts w:ascii="Times New Roman" w:hAnsi="Times New Roman" w:cs="Times New Roman"/>
          <w:b/>
          <w:spacing w:val="-9"/>
          <w:sz w:val="24"/>
          <w:szCs w:val="24"/>
        </w:rPr>
        <w:t>or</w:t>
      </w:r>
      <w:r w:rsidRPr="00CA4B2E">
        <w:rPr>
          <w:rFonts w:ascii="Times New Roman" w:hAnsi="Times New Roman" w:cs="Times New Roman"/>
          <w:b/>
          <w:spacing w:val="-20"/>
          <w:sz w:val="24"/>
          <w:szCs w:val="24"/>
        </w:rPr>
        <w:t xml:space="preserve"> </w:t>
      </w:r>
      <w:r w:rsidRPr="00CA4B2E">
        <w:rPr>
          <w:rFonts w:ascii="Times New Roman" w:hAnsi="Times New Roman" w:cs="Times New Roman"/>
          <w:b/>
          <w:spacing w:val="-9"/>
          <w:sz w:val="24"/>
          <w:szCs w:val="24"/>
        </w:rPr>
        <w:t>Statement</w:t>
      </w:r>
      <w:r w:rsidRPr="00CA4B2E">
        <w:rPr>
          <w:rFonts w:ascii="Times New Roman" w:hAnsi="Times New Roman" w:cs="Times New Roman"/>
          <w:b/>
          <w:spacing w:val="-18"/>
          <w:sz w:val="24"/>
          <w:szCs w:val="24"/>
        </w:rPr>
        <w:t xml:space="preserve"> </w:t>
      </w:r>
      <w:r w:rsidRPr="00CA4B2E">
        <w:rPr>
          <w:rFonts w:ascii="Times New Roman" w:hAnsi="Times New Roman" w:cs="Times New Roman"/>
          <w:b/>
          <w:spacing w:val="-8"/>
          <w:sz w:val="24"/>
          <w:szCs w:val="24"/>
        </w:rPr>
        <w:t>of</w:t>
      </w:r>
      <w:r w:rsidRPr="00CA4B2E">
        <w:rPr>
          <w:rFonts w:ascii="Times New Roman" w:hAnsi="Times New Roman" w:cs="Times New Roman"/>
          <w:b/>
          <w:spacing w:val="-21"/>
          <w:sz w:val="24"/>
          <w:szCs w:val="24"/>
        </w:rPr>
        <w:t xml:space="preserve"> </w:t>
      </w:r>
      <w:r w:rsidRPr="00CA4B2E">
        <w:rPr>
          <w:rFonts w:ascii="Times New Roman" w:hAnsi="Times New Roman" w:cs="Times New Roman"/>
          <w:b/>
          <w:spacing w:val="-8"/>
          <w:sz w:val="24"/>
          <w:szCs w:val="24"/>
        </w:rPr>
        <w:t>Work</w:t>
      </w:r>
    </w:p>
    <w:p w14:paraId="06E9D1E8" w14:textId="1EE549CA" w:rsidR="001A57A6" w:rsidRDefault="00EC54D5" w:rsidP="00CA4B2E">
      <w:pPr>
        <w:pStyle w:val="Heading1"/>
        <w:spacing w:before="100"/>
        <w:rPr>
          <w:rFonts w:ascii="Times New Roman" w:hAnsi="Times New Roman" w:cs="Times New Roman"/>
          <w:b/>
          <w:spacing w:val="-8"/>
        </w:rPr>
      </w:pPr>
      <w:r w:rsidRPr="00CA4B2E">
        <w:rPr>
          <w:rFonts w:ascii="Times New Roman" w:hAnsi="Times New Roman" w:cs="Times New Roman"/>
          <w:b/>
          <w:bCs/>
          <w:spacing w:val="-9"/>
          <w:sz w:val="24"/>
          <w:szCs w:val="24"/>
          <w:highlight w:val="yellow"/>
          <w:u w:val="single"/>
        </w:rPr>
        <w:t>Attachment</w:t>
      </w:r>
      <w:r w:rsidRPr="00CA4B2E">
        <w:rPr>
          <w:rFonts w:ascii="Times New Roman" w:hAnsi="Times New Roman" w:cs="Times New Roman"/>
          <w:b/>
          <w:bCs/>
          <w:spacing w:val="-19"/>
          <w:sz w:val="24"/>
          <w:szCs w:val="24"/>
          <w:highlight w:val="yellow"/>
          <w:u w:val="single"/>
        </w:rPr>
        <w:t xml:space="preserve"> </w:t>
      </w:r>
      <w:r w:rsidRPr="00CA4B2E">
        <w:rPr>
          <w:rFonts w:ascii="Times New Roman" w:hAnsi="Times New Roman" w:cs="Times New Roman"/>
          <w:b/>
          <w:bCs/>
          <w:spacing w:val="-8"/>
          <w:sz w:val="24"/>
          <w:szCs w:val="24"/>
          <w:highlight w:val="yellow"/>
          <w:u w:val="single"/>
        </w:rPr>
        <w:t>A</w:t>
      </w:r>
      <w:r w:rsidRPr="00FC34AA">
        <w:rPr>
          <w:rFonts w:ascii="Times New Roman" w:hAnsi="Times New Roman" w:cs="Times New Roman"/>
          <w:b/>
          <w:spacing w:val="-17"/>
        </w:rPr>
        <w:t xml:space="preserve"> </w:t>
      </w:r>
    </w:p>
    <w:p w14:paraId="54932DA4" w14:textId="2CE5CCAD" w:rsidR="00143534" w:rsidRPr="001A57A6" w:rsidRDefault="009F148D" w:rsidP="00457A5D">
      <w:pPr>
        <w:spacing w:before="1" w:after="0"/>
        <w:ind w:right="1505"/>
        <w:rPr>
          <w:rFonts w:ascii="Times New Roman" w:hAnsi="Times New Roman" w:cs="Times New Roman"/>
          <w:b/>
        </w:rPr>
      </w:pPr>
      <w:r w:rsidRPr="00FC34AA">
        <w:rPr>
          <w:rFonts w:ascii="Times New Roman" w:hAnsi="Times New Roman" w:cs="Times New Roman"/>
          <w:b/>
          <w:w w:val="105"/>
        </w:rPr>
        <w:t>Table 1</w:t>
      </w:r>
      <w:r w:rsidR="001A57A6">
        <w:rPr>
          <w:rFonts w:ascii="Times New Roman" w:hAnsi="Times New Roman" w:cs="Times New Roman"/>
          <w:b/>
          <w:w w:val="105"/>
        </w:rPr>
        <w:t xml:space="preserve">. </w:t>
      </w:r>
      <w:r w:rsidR="00143534" w:rsidRPr="00FC34AA">
        <w:rPr>
          <w:rFonts w:ascii="Times New Roman" w:hAnsi="Times New Roman" w:cs="Times New Roman"/>
          <w:b/>
          <w:w w:val="105"/>
        </w:rPr>
        <w:t xml:space="preserve">General information </w:t>
      </w:r>
    </w:p>
    <w:tbl>
      <w:tblPr>
        <w:tblStyle w:val="TableGrid"/>
        <w:tblW w:w="9720" w:type="dxa"/>
        <w:tblInd w:w="-5" w:type="dxa"/>
        <w:tblLook w:val="04A0" w:firstRow="1" w:lastRow="0" w:firstColumn="1" w:lastColumn="0" w:noHBand="0" w:noVBand="1"/>
      </w:tblPr>
      <w:tblGrid>
        <w:gridCol w:w="4820"/>
        <w:gridCol w:w="4900"/>
      </w:tblGrid>
      <w:tr w:rsidR="00F15174" w:rsidRPr="00AA6A0A" w14:paraId="6D8F1CB8" w14:textId="77777777" w:rsidTr="00457A5D">
        <w:tc>
          <w:tcPr>
            <w:tcW w:w="4820" w:type="dxa"/>
          </w:tcPr>
          <w:p w14:paraId="4E62240A" w14:textId="54100DE2" w:rsidR="00F15174" w:rsidRPr="00AA6A0A" w:rsidRDefault="00F15174" w:rsidP="00112BEC">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Hotel name</w:t>
            </w:r>
            <w:r w:rsidR="005F5EEA" w:rsidRPr="00AA6A0A">
              <w:rPr>
                <w:rFonts w:ascii="Times New Roman" w:hAnsi="Times New Roman" w:cs="Times New Roman"/>
                <w:w w:val="105"/>
                <w:sz w:val="22"/>
                <w:szCs w:val="22"/>
              </w:rPr>
              <w:t xml:space="preserve"> and years of working</w:t>
            </w:r>
            <w:r w:rsidR="00112BEC" w:rsidRPr="00AA6A0A">
              <w:rPr>
                <w:rFonts w:ascii="Times New Roman" w:hAnsi="Times New Roman" w:cs="Times New Roman"/>
                <w:w w:val="105"/>
                <w:sz w:val="22"/>
                <w:szCs w:val="22"/>
              </w:rPr>
              <w:t xml:space="preserve"> in the local market</w:t>
            </w:r>
          </w:p>
        </w:tc>
        <w:tc>
          <w:tcPr>
            <w:tcW w:w="4900" w:type="dxa"/>
          </w:tcPr>
          <w:p w14:paraId="260D76B1" w14:textId="77777777" w:rsidR="00F15174" w:rsidRPr="00AA6A0A" w:rsidRDefault="00F15174" w:rsidP="00EC54D5">
            <w:pPr>
              <w:pStyle w:val="BodyText"/>
              <w:spacing w:line="285" w:lineRule="auto"/>
              <w:ind w:right="442"/>
              <w:rPr>
                <w:rFonts w:ascii="Times New Roman" w:hAnsi="Times New Roman" w:cs="Times New Roman"/>
                <w:w w:val="105"/>
                <w:sz w:val="22"/>
                <w:szCs w:val="22"/>
              </w:rPr>
            </w:pPr>
          </w:p>
        </w:tc>
      </w:tr>
      <w:tr w:rsidR="00F15174" w:rsidRPr="00AA6A0A" w14:paraId="0B3DD7DF" w14:textId="77777777" w:rsidTr="00457A5D">
        <w:tc>
          <w:tcPr>
            <w:tcW w:w="4820" w:type="dxa"/>
          </w:tcPr>
          <w:p w14:paraId="264DB66E" w14:textId="4832026D" w:rsidR="00F15174" w:rsidRPr="00AA6A0A" w:rsidRDefault="00F15174" w:rsidP="00F15174">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City and Address </w:t>
            </w:r>
          </w:p>
        </w:tc>
        <w:tc>
          <w:tcPr>
            <w:tcW w:w="4900" w:type="dxa"/>
          </w:tcPr>
          <w:p w14:paraId="0E5C6FE8" w14:textId="77777777" w:rsidR="00F15174" w:rsidRPr="00AA6A0A" w:rsidRDefault="00F15174" w:rsidP="00EC54D5">
            <w:pPr>
              <w:pStyle w:val="BodyText"/>
              <w:spacing w:line="285" w:lineRule="auto"/>
              <w:ind w:right="442"/>
              <w:rPr>
                <w:rFonts w:ascii="Times New Roman" w:hAnsi="Times New Roman" w:cs="Times New Roman"/>
                <w:w w:val="105"/>
                <w:sz w:val="22"/>
                <w:szCs w:val="22"/>
              </w:rPr>
            </w:pPr>
          </w:p>
        </w:tc>
      </w:tr>
      <w:tr w:rsidR="00F15174" w:rsidRPr="00AA6A0A" w14:paraId="4BDA94DF" w14:textId="77777777" w:rsidTr="00457A5D">
        <w:tc>
          <w:tcPr>
            <w:tcW w:w="4820" w:type="dxa"/>
          </w:tcPr>
          <w:p w14:paraId="5E8F4F84" w14:textId="26F7F27D" w:rsidR="00F15174" w:rsidRPr="00AA6A0A" w:rsidRDefault="005F5EEA" w:rsidP="005F5EEA">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Name, telephone and email of contact person </w:t>
            </w:r>
          </w:p>
        </w:tc>
        <w:tc>
          <w:tcPr>
            <w:tcW w:w="4900" w:type="dxa"/>
          </w:tcPr>
          <w:p w14:paraId="3AEA5C10" w14:textId="77777777" w:rsidR="00F15174" w:rsidRPr="00AA6A0A" w:rsidRDefault="00F15174" w:rsidP="00EC54D5">
            <w:pPr>
              <w:pStyle w:val="BodyText"/>
              <w:spacing w:line="285" w:lineRule="auto"/>
              <w:ind w:right="442"/>
              <w:rPr>
                <w:rFonts w:ascii="Times New Roman" w:hAnsi="Times New Roman" w:cs="Times New Roman"/>
                <w:w w:val="105"/>
                <w:sz w:val="22"/>
                <w:szCs w:val="22"/>
              </w:rPr>
            </w:pPr>
          </w:p>
        </w:tc>
      </w:tr>
      <w:tr w:rsidR="00F15174" w:rsidRPr="00AA6A0A" w14:paraId="0B92D039" w14:textId="77777777" w:rsidTr="00457A5D">
        <w:tc>
          <w:tcPr>
            <w:tcW w:w="4820" w:type="dxa"/>
          </w:tcPr>
          <w:p w14:paraId="1B8E1EA8" w14:textId="7F004178" w:rsidR="00F15174" w:rsidRPr="00AA6A0A" w:rsidRDefault="005F5EEA" w:rsidP="00EC54D5">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Webmail</w:t>
            </w:r>
          </w:p>
        </w:tc>
        <w:tc>
          <w:tcPr>
            <w:tcW w:w="4900" w:type="dxa"/>
          </w:tcPr>
          <w:p w14:paraId="363ADF3C" w14:textId="77777777" w:rsidR="00F15174" w:rsidRPr="00AA6A0A" w:rsidRDefault="00F15174" w:rsidP="00EC54D5">
            <w:pPr>
              <w:pStyle w:val="BodyText"/>
              <w:spacing w:line="285" w:lineRule="auto"/>
              <w:ind w:right="442"/>
              <w:rPr>
                <w:rFonts w:ascii="Times New Roman" w:hAnsi="Times New Roman" w:cs="Times New Roman"/>
                <w:w w:val="105"/>
                <w:sz w:val="22"/>
                <w:szCs w:val="22"/>
              </w:rPr>
            </w:pPr>
          </w:p>
        </w:tc>
      </w:tr>
      <w:tr w:rsidR="00F15174" w:rsidRPr="00AA6A0A" w14:paraId="58C44C99" w14:textId="77777777" w:rsidTr="00457A5D">
        <w:tc>
          <w:tcPr>
            <w:tcW w:w="4820" w:type="dxa"/>
          </w:tcPr>
          <w:p w14:paraId="1A4AE2DE" w14:textId="0A9F8FAD" w:rsidR="00F15174" w:rsidRPr="00AA6A0A" w:rsidRDefault="005F5EEA" w:rsidP="00EC54D5">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Hotel rating (5,4,3,2 stars or N/A)</w:t>
            </w:r>
          </w:p>
        </w:tc>
        <w:tc>
          <w:tcPr>
            <w:tcW w:w="4900" w:type="dxa"/>
          </w:tcPr>
          <w:p w14:paraId="45EE0F0D" w14:textId="77777777" w:rsidR="00F15174" w:rsidRPr="00AA6A0A" w:rsidRDefault="00F15174" w:rsidP="00EC54D5">
            <w:pPr>
              <w:pStyle w:val="BodyText"/>
              <w:spacing w:line="285" w:lineRule="auto"/>
              <w:ind w:right="442"/>
              <w:rPr>
                <w:rFonts w:ascii="Times New Roman" w:hAnsi="Times New Roman" w:cs="Times New Roman"/>
                <w:w w:val="105"/>
                <w:sz w:val="22"/>
                <w:szCs w:val="22"/>
              </w:rPr>
            </w:pPr>
          </w:p>
        </w:tc>
      </w:tr>
      <w:tr w:rsidR="005F5EEA" w:rsidRPr="00AA6A0A" w14:paraId="30ECFEFD" w14:textId="77777777" w:rsidTr="00457A5D">
        <w:tc>
          <w:tcPr>
            <w:tcW w:w="4820" w:type="dxa"/>
          </w:tcPr>
          <w:p w14:paraId="2D963254" w14:textId="3EA39F31" w:rsidR="005F5EEA" w:rsidRPr="00AA6A0A" w:rsidRDefault="005F5EEA" w:rsidP="00EC54D5">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of total rooms</w:t>
            </w:r>
          </w:p>
        </w:tc>
        <w:tc>
          <w:tcPr>
            <w:tcW w:w="4900" w:type="dxa"/>
          </w:tcPr>
          <w:p w14:paraId="761579C2" w14:textId="77777777" w:rsidR="005F5EEA" w:rsidRPr="00AA6A0A" w:rsidRDefault="005F5EEA" w:rsidP="00EC54D5">
            <w:pPr>
              <w:pStyle w:val="BodyText"/>
              <w:spacing w:line="285" w:lineRule="auto"/>
              <w:ind w:right="442"/>
              <w:rPr>
                <w:rFonts w:ascii="Times New Roman" w:hAnsi="Times New Roman" w:cs="Times New Roman"/>
                <w:w w:val="105"/>
                <w:sz w:val="22"/>
                <w:szCs w:val="22"/>
              </w:rPr>
            </w:pPr>
          </w:p>
        </w:tc>
      </w:tr>
      <w:tr w:rsidR="005F5EEA" w:rsidRPr="00AA6A0A" w14:paraId="586C4081" w14:textId="77777777" w:rsidTr="00457A5D">
        <w:tc>
          <w:tcPr>
            <w:tcW w:w="4820" w:type="dxa"/>
          </w:tcPr>
          <w:p w14:paraId="365EECE6" w14:textId="51CD41CC" w:rsidR="005F5EEA" w:rsidRPr="00AA6A0A" w:rsidRDefault="005F5EEA" w:rsidP="00EC54D5">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 of </w:t>
            </w:r>
            <w:r w:rsidR="00DC1C64">
              <w:rPr>
                <w:rFonts w:ascii="Times New Roman" w:hAnsi="Times New Roman" w:cs="Times New Roman"/>
                <w:w w:val="105"/>
                <w:sz w:val="22"/>
                <w:szCs w:val="22"/>
              </w:rPr>
              <w:t xml:space="preserve">Single </w:t>
            </w:r>
            <w:r w:rsidRPr="00AA6A0A">
              <w:rPr>
                <w:rFonts w:ascii="Times New Roman" w:hAnsi="Times New Roman" w:cs="Times New Roman"/>
                <w:w w:val="105"/>
                <w:sz w:val="22"/>
                <w:szCs w:val="22"/>
              </w:rPr>
              <w:t>Standard rooms</w:t>
            </w:r>
          </w:p>
        </w:tc>
        <w:tc>
          <w:tcPr>
            <w:tcW w:w="4900" w:type="dxa"/>
          </w:tcPr>
          <w:p w14:paraId="72B3024D" w14:textId="77777777" w:rsidR="005F5EEA" w:rsidRPr="00AA6A0A" w:rsidRDefault="005F5EEA" w:rsidP="00EC54D5">
            <w:pPr>
              <w:pStyle w:val="BodyText"/>
              <w:spacing w:line="285" w:lineRule="auto"/>
              <w:ind w:right="442"/>
              <w:rPr>
                <w:rFonts w:ascii="Times New Roman" w:hAnsi="Times New Roman" w:cs="Times New Roman"/>
                <w:w w:val="105"/>
                <w:sz w:val="22"/>
                <w:szCs w:val="22"/>
              </w:rPr>
            </w:pPr>
          </w:p>
        </w:tc>
      </w:tr>
      <w:tr w:rsidR="00DC1C64" w:rsidRPr="00AA6A0A" w14:paraId="1154049D" w14:textId="77777777" w:rsidTr="00457A5D">
        <w:tc>
          <w:tcPr>
            <w:tcW w:w="4820" w:type="dxa"/>
          </w:tcPr>
          <w:p w14:paraId="509C531A" w14:textId="7831D363" w:rsidR="00DC1C64" w:rsidRPr="00AA6A0A" w:rsidRDefault="00DC1C64" w:rsidP="00EC54D5">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 of </w:t>
            </w:r>
            <w:r>
              <w:rPr>
                <w:rFonts w:ascii="Times New Roman" w:hAnsi="Times New Roman" w:cs="Times New Roman"/>
                <w:w w:val="105"/>
                <w:sz w:val="22"/>
                <w:szCs w:val="22"/>
              </w:rPr>
              <w:t>Single Double</w:t>
            </w:r>
            <w:r w:rsidRPr="00AA6A0A">
              <w:rPr>
                <w:rFonts w:ascii="Times New Roman" w:hAnsi="Times New Roman" w:cs="Times New Roman"/>
                <w:w w:val="105"/>
                <w:sz w:val="22"/>
                <w:szCs w:val="22"/>
              </w:rPr>
              <w:t xml:space="preserve"> rooms</w:t>
            </w:r>
          </w:p>
        </w:tc>
        <w:tc>
          <w:tcPr>
            <w:tcW w:w="4900" w:type="dxa"/>
          </w:tcPr>
          <w:p w14:paraId="182CFF8A" w14:textId="77777777" w:rsidR="00DC1C64" w:rsidRPr="00AA6A0A" w:rsidRDefault="00DC1C64" w:rsidP="00EC54D5">
            <w:pPr>
              <w:pStyle w:val="BodyText"/>
              <w:spacing w:line="285" w:lineRule="auto"/>
              <w:ind w:right="442"/>
              <w:rPr>
                <w:rFonts w:ascii="Times New Roman" w:hAnsi="Times New Roman" w:cs="Times New Roman"/>
                <w:w w:val="105"/>
                <w:sz w:val="22"/>
                <w:szCs w:val="22"/>
              </w:rPr>
            </w:pPr>
          </w:p>
        </w:tc>
      </w:tr>
      <w:tr w:rsidR="00F66B3F" w:rsidRPr="00AA6A0A" w14:paraId="067166CD" w14:textId="77777777" w:rsidTr="00457A5D">
        <w:tc>
          <w:tcPr>
            <w:tcW w:w="4820" w:type="dxa"/>
          </w:tcPr>
          <w:p w14:paraId="622A5DF2" w14:textId="59EE563B" w:rsidR="00F66B3F" w:rsidRPr="00AA6A0A" w:rsidRDefault="00F66B3F" w:rsidP="00112BEC">
            <w:pPr>
              <w:pStyle w:val="BodyText"/>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Description of standard rooms </w:t>
            </w:r>
            <w:r w:rsidR="006457A1" w:rsidRPr="00AA6A0A">
              <w:rPr>
                <w:rFonts w:ascii="Times New Roman" w:hAnsi="Times New Roman" w:cs="Times New Roman"/>
                <w:w w:val="105"/>
                <w:sz w:val="22"/>
                <w:szCs w:val="22"/>
              </w:rPr>
              <w:t xml:space="preserve">(including pictures, </w:t>
            </w:r>
            <w:proofErr w:type="spellStart"/>
            <w:r w:rsidR="006457A1" w:rsidRPr="00AA6A0A">
              <w:rPr>
                <w:rFonts w:ascii="Times New Roman" w:hAnsi="Times New Roman" w:cs="Times New Roman"/>
                <w:w w:val="105"/>
                <w:sz w:val="22"/>
                <w:szCs w:val="22"/>
              </w:rPr>
              <w:t>sq.m</w:t>
            </w:r>
            <w:proofErr w:type="spellEnd"/>
            <w:r w:rsidR="006457A1" w:rsidRPr="00AA6A0A">
              <w:rPr>
                <w:rFonts w:ascii="Times New Roman" w:hAnsi="Times New Roman" w:cs="Times New Roman"/>
                <w:w w:val="105"/>
                <w:sz w:val="22"/>
                <w:szCs w:val="22"/>
              </w:rPr>
              <w:t xml:space="preserve">, </w:t>
            </w:r>
            <w:proofErr w:type="spellStart"/>
            <w:r w:rsidR="006457A1" w:rsidRPr="00AA6A0A">
              <w:rPr>
                <w:rFonts w:ascii="Times New Roman" w:hAnsi="Times New Roman" w:cs="Times New Roman"/>
                <w:w w:val="105"/>
                <w:sz w:val="22"/>
                <w:szCs w:val="22"/>
              </w:rPr>
              <w:t>etc</w:t>
            </w:r>
            <w:proofErr w:type="spellEnd"/>
            <w:r w:rsidR="006457A1" w:rsidRPr="00AA6A0A">
              <w:rPr>
                <w:rFonts w:ascii="Times New Roman" w:hAnsi="Times New Roman" w:cs="Times New Roman"/>
                <w:w w:val="105"/>
                <w:sz w:val="22"/>
                <w:szCs w:val="22"/>
              </w:rPr>
              <w:t>)</w:t>
            </w:r>
          </w:p>
        </w:tc>
        <w:tc>
          <w:tcPr>
            <w:tcW w:w="4900" w:type="dxa"/>
          </w:tcPr>
          <w:p w14:paraId="0E62FC30" w14:textId="77777777" w:rsidR="00F66B3F" w:rsidRPr="00AA6A0A" w:rsidRDefault="00F66B3F" w:rsidP="00EC54D5">
            <w:pPr>
              <w:pStyle w:val="BodyText"/>
              <w:spacing w:line="285" w:lineRule="auto"/>
              <w:ind w:right="442"/>
              <w:rPr>
                <w:rFonts w:ascii="Times New Roman" w:hAnsi="Times New Roman" w:cs="Times New Roman"/>
                <w:w w:val="105"/>
                <w:sz w:val="22"/>
                <w:szCs w:val="22"/>
              </w:rPr>
            </w:pPr>
          </w:p>
        </w:tc>
      </w:tr>
      <w:tr w:rsidR="00F66B3F" w:rsidRPr="00AA6A0A" w14:paraId="3B17B40F" w14:textId="77777777" w:rsidTr="00457A5D">
        <w:tc>
          <w:tcPr>
            <w:tcW w:w="4820" w:type="dxa"/>
          </w:tcPr>
          <w:p w14:paraId="23F837AC" w14:textId="543A1233" w:rsidR="00F66B3F" w:rsidRPr="00AA6A0A" w:rsidRDefault="00F66B3F" w:rsidP="00F66B3F">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 of </w:t>
            </w:r>
            <w:r w:rsidR="00DC1C64">
              <w:rPr>
                <w:rFonts w:ascii="Times New Roman" w:hAnsi="Times New Roman" w:cs="Times New Roman"/>
                <w:w w:val="105"/>
                <w:sz w:val="22"/>
                <w:szCs w:val="22"/>
              </w:rPr>
              <w:t>Conference</w:t>
            </w:r>
            <w:r w:rsidRPr="00AA6A0A">
              <w:rPr>
                <w:rFonts w:ascii="Times New Roman" w:hAnsi="Times New Roman" w:cs="Times New Roman"/>
                <w:w w:val="105"/>
                <w:sz w:val="22"/>
                <w:szCs w:val="22"/>
              </w:rPr>
              <w:t xml:space="preserve"> rooms</w:t>
            </w:r>
          </w:p>
        </w:tc>
        <w:tc>
          <w:tcPr>
            <w:tcW w:w="4900" w:type="dxa"/>
          </w:tcPr>
          <w:p w14:paraId="047C9974" w14:textId="77777777" w:rsidR="00F66B3F" w:rsidRPr="00AA6A0A" w:rsidRDefault="00F66B3F" w:rsidP="00F66B3F">
            <w:pPr>
              <w:pStyle w:val="BodyText"/>
              <w:spacing w:line="285" w:lineRule="auto"/>
              <w:ind w:right="442"/>
              <w:rPr>
                <w:rFonts w:ascii="Times New Roman" w:hAnsi="Times New Roman" w:cs="Times New Roman"/>
                <w:w w:val="105"/>
                <w:sz w:val="22"/>
                <w:szCs w:val="22"/>
              </w:rPr>
            </w:pPr>
          </w:p>
        </w:tc>
      </w:tr>
    </w:tbl>
    <w:p w14:paraId="24A31495" w14:textId="77777777" w:rsidR="006A39AF" w:rsidRPr="00AA6A0A" w:rsidRDefault="006A39AF" w:rsidP="006A39AF">
      <w:pPr>
        <w:pStyle w:val="BodyText"/>
        <w:spacing w:line="285" w:lineRule="auto"/>
        <w:ind w:right="442"/>
        <w:rPr>
          <w:rFonts w:ascii="Times New Roman" w:hAnsi="Times New Roman" w:cs="Times New Roman"/>
          <w:w w:val="105"/>
          <w:sz w:val="22"/>
          <w:szCs w:val="22"/>
        </w:rPr>
      </w:pPr>
    </w:p>
    <w:p w14:paraId="3AC1C1E5" w14:textId="17C5AE0A" w:rsidR="009F148D" w:rsidRPr="00AA6A0A" w:rsidRDefault="009F148D" w:rsidP="00457A5D">
      <w:pPr>
        <w:pStyle w:val="BodyText"/>
        <w:spacing w:line="285" w:lineRule="auto"/>
        <w:ind w:right="442"/>
        <w:rPr>
          <w:rFonts w:ascii="Times New Roman" w:hAnsi="Times New Roman" w:cs="Times New Roman"/>
          <w:b/>
          <w:w w:val="105"/>
          <w:sz w:val="22"/>
          <w:szCs w:val="22"/>
        </w:rPr>
      </w:pPr>
      <w:r w:rsidRPr="00AA6A0A">
        <w:rPr>
          <w:rFonts w:ascii="Times New Roman" w:hAnsi="Times New Roman" w:cs="Times New Roman"/>
          <w:b/>
          <w:w w:val="105"/>
          <w:sz w:val="22"/>
          <w:szCs w:val="22"/>
        </w:rPr>
        <w:t>Table 2</w:t>
      </w:r>
      <w:r w:rsidR="001A57A6">
        <w:rPr>
          <w:rFonts w:ascii="Times New Roman" w:hAnsi="Times New Roman" w:cs="Times New Roman"/>
          <w:b/>
          <w:w w:val="105"/>
          <w:sz w:val="22"/>
          <w:szCs w:val="22"/>
        </w:rPr>
        <w:t>. Cost of service</w:t>
      </w:r>
    </w:p>
    <w:tbl>
      <w:tblPr>
        <w:tblStyle w:val="TableGrid"/>
        <w:tblW w:w="9720" w:type="dxa"/>
        <w:tblInd w:w="-5" w:type="dxa"/>
        <w:tblLook w:val="04A0" w:firstRow="1" w:lastRow="0" w:firstColumn="1" w:lastColumn="0" w:noHBand="0" w:noVBand="1"/>
      </w:tblPr>
      <w:tblGrid>
        <w:gridCol w:w="3060"/>
        <w:gridCol w:w="2156"/>
        <w:gridCol w:w="1984"/>
        <w:gridCol w:w="2520"/>
      </w:tblGrid>
      <w:tr w:rsidR="00031866" w:rsidRPr="00AA6A0A" w14:paraId="431F2298" w14:textId="5B1543D5" w:rsidTr="00541FF3">
        <w:trPr>
          <w:trHeight w:val="748"/>
        </w:trPr>
        <w:tc>
          <w:tcPr>
            <w:tcW w:w="3060" w:type="dxa"/>
            <w:shd w:val="clear" w:color="auto" w:fill="DBE5F1" w:themeFill="accent1" w:themeFillTint="33"/>
          </w:tcPr>
          <w:p w14:paraId="03EA3933" w14:textId="28032A02" w:rsidR="00031866" w:rsidRPr="00FF2ACD" w:rsidRDefault="00031866" w:rsidP="00E23D4B">
            <w:pPr>
              <w:pStyle w:val="BodyText"/>
              <w:spacing w:line="285" w:lineRule="auto"/>
              <w:ind w:right="72"/>
              <w:jc w:val="center"/>
              <w:rPr>
                <w:rFonts w:ascii="Times New Roman" w:hAnsi="Times New Roman" w:cs="Times New Roman"/>
                <w:b/>
                <w:bCs/>
                <w:w w:val="105"/>
                <w:sz w:val="22"/>
                <w:szCs w:val="22"/>
              </w:rPr>
            </w:pPr>
            <w:r w:rsidRPr="00FF2ACD">
              <w:rPr>
                <w:rFonts w:ascii="Times New Roman" w:hAnsi="Times New Roman" w:cs="Times New Roman"/>
                <w:b/>
                <w:bCs/>
                <w:w w:val="105"/>
                <w:sz w:val="22"/>
                <w:szCs w:val="22"/>
              </w:rPr>
              <w:t>Description</w:t>
            </w:r>
          </w:p>
        </w:tc>
        <w:tc>
          <w:tcPr>
            <w:tcW w:w="2156" w:type="dxa"/>
            <w:shd w:val="clear" w:color="auto" w:fill="DBE5F1" w:themeFill="accent1" w:themeFillTint="33"/>
          </w:tcPr>
          <w:p w14:paraId="4BA10583" w14:textId="1C6F6280" w:rsidR="00031866" w:rsidRPr="00FF2ACD" w:rsidRDefault="00031866" w:rsidP="009E5720">
            <w:pPr>
              <w:pStyle w:val="BodyText"/>
              <w:spacing w:line="285" w:lineRule="auto"/>
              <w:ind w:right="66"/>
              <w:jc w:val="center"/>
              <w:rPr>
                <w:rFonts w:ascii="Times New Roman" w:hAnsi="Times New Roman" w:cs="Times New Roman"/>
                <w:b/>
                <w:bCs/>
                <w:w w:val="105"/>
                <w:sz w:val="22"/>
                <w:szCs w:val="22"/>
              </w:rPr>
            </w:pPr>
            <w:r w:rsidRPr="00FF2ACD">
              <w:rPr>
                <w:rFonts w:ascii="Times New Roman" w:hAnsi="Times New Roman" w:cs="Times New Roman"/>
                <w:b/>
                <w:bCs/>
                <w:w w:val="105"/>
                <w:sz w:val="22"/>
                <w:szCs w:val="22"/>
              </w:rPr>
              <w:t>Specification</w:t>
            </w:r>
          </w:p>
        </w:tc>
        <w:tc>
          <w:tcPr>
            <w:tcW w:w="1984" w:type="dxa"/>
            <w:shd w:val="clear" w:color="auto" w:fill="DBE5F1" w:themeFill="accent1" w:themeFillTint="33"/>
          </w:tcPr>
          <w:p w14:paraId="40FDA59D" w14:textId="78227ED2" w:rsidR="00FF2ACD" w:rsidRPr="00FF2ACD" w:rsidRDefault="00031866" w:rsidP="00CB1EC6">
            <w:pPr>
              <w:pStyle w:val="BodyText"/>
              <w:spacing w:line="285" w:lineRule="auto"/>
              <w:jc w:val="center"/>
              <w:rPr>
                <w:rFonts w:ascii="Times New Roman" w:hAnsi="Times New Roman" w:cs="Times New Roman"/>
                <w:b/>
                <w:bCs/>
                <w:w w:val="105"/>
                <w:sz w:val="22"/>
                <w:szCs w:val="22"/>
              </w:rPr>
            </w:pPr>
            <w:r w:rsidRPr="00FF2ACD">
              <w:rPr>
                <w:rFonts w:ascii="Times New Roman" w:hAnsi="Times New Roman" w:cs="Times New Roman"/>
                <w:b/>
                <w:bCs/>
                <w:w w:val="105"/>
                <w:sz w:val="22"/>
                <w:szCs w:val="22"/>
              </w:rPr>
              <w:t xml:space="preserve">Unit price </w:t>
            </w:r>
            <w:r w:rsidR="00FF2ACD" w:rsidRPr="00FF2ACD">
              <w:rPr>
                <w:rFonts w:ascii="Times New Roman" w:hAnsi="Times New Roman" w:cs="Times New Roman"/>
                <w:b/>
                <w:bCs/>
                <w:w w:val="105"/>
                <w:sz w:val="22"/>
                <w:szCs w:val="22"/>
              </w:rPr>
              <w:t>in TJS</w:t>
            </w:r>
          </w:p>
          <w:p w14:paraId="7B5D3DF7" w14:textId="2E745C17" w:rsidR="00031866" w:rsidRPr="00FF2ACD" w:rsidRDefault="00031866" w:rsidP="00F20527">
            <w:pPr>
              <w:pStyle w:val="BodyText"/>
              <w:spacing w:line="285" w:lineRule="auto"/>
              <w:jc w:val="center"/>
              <w:rPr>
                <w:rFonts w:ascii="Times New Roman" w:hAnsi="Times New Roman" w:cs="Times New Roman"/>
                <w:b/>
                <w:bCs/>
                <w:w w:val="105"/>
                <w:sz w:val="22"/>
                <w:szCs w:val="22"/>
              </w:rPr>
            </w:pPr>
            <w:r w:rsidRPr="00FF2ACD">
              <w:rPr>
                <w:rFonts w:ascii="Times New Roman" w:hAnsi="Times New Roman" w:cs="Times New Roman"/>
                <w:b/>
                <w:bCs/>
                <w:w w:val="105"/>
                <w:sz w:val="22"/>
                <w:szCs w:val="22"/>
              </w:rPr>
              <w:t>excluding VAT</w:t>
            </w:r>
          </w:p>
        </w:tc>
        <w:tc>
          <w:tcPr>
            <w:tcW w:w="2520" w:type="dxa"/>
            <w:shd w:val="clear" w:color="auto" w:fill="DBE5F1" w:themeFill="accent1" w:themeFillTint="33"/>
          </w:tcPr>
          <w:p w14:paraId="411E813F" w14:textId="483D3A5A" w:rsidR="00FF2ACD" w:rsidRPr="00FF2ACD" w:rsidRDefault="009C24B8" w:rsidP="001A57A6">
            <w:pPr>
              <w:pStyle w:val="BodyText"/>
              <w:spacing w:line="285" w:lineRule="auto"/>
              <w:jc w:val="center"/>
              <w:rPr>
                <w:rFonts w:ascii="Times New Roman" w:hAnsi="Times New Roman" w:cs="Times New Roman"/>
                <w:b/>
                <w:bCs/>
                <w:w w:val="105"/>
                <w:sz w:val="22"/>
                <w:szCs w:val="22"/>
              </w:rPr>
            </w:pPr>
            <w:r>
              <w:rPr>
                <w:rFonts w:ascii="Times New Roman" w:hAnsi="Times New Roman" w:cs="Times New Roman"/>
                <w:b/>
                <w:bCs/>
                <w:w w:val="105"/>
                <w:sz w:val="22"/>
                <w:szCs w:val="22"/>
              </w:rPr>
              <w:t xml:space="preserve"> Special corporate rate</w:t>
            </w:r>
            <w:r w:rsidR="00031866" w:rsidRPr="00FF2ACD">
              <w:rPr>
                <w:rFonts w:ascii="Times New Roman" w:hAnsi="Times New Roman" w:cs="Times New Roman"/>
                <w:b/>
                <w:bCs/>
                <w:w w:val="105"/>
                <w:sz w:val="22"/>
                <w:szCs w:val="22"/>
              </w:rPr>
              <w:t xml:space="preserve"> </w:t>
            </w:r>
            <w:r w:rsidR="00FF2ACD" w:rsidRPr="00FF2ACD">
              <w:rPr>
                <w:rFonts w:ascii="Times New Roman" w:hAnsi="Times New Roman" w:cs="Times New Roman"/>
                <w:b/>
                <w:bCs/>
                <w:w w:val="105"/>
                <w:sz w:val="22"/>
                <w:szCs w:val="22"/>
              </w:rPr>
              <w:t>in TJS</w:t>
            </w:r>
          </w:p>
          <w:p w14:paraId="59D81B3E" w14:textId="6FF465D6" w:rsidR="00031866" w:rsidRPr="00FF2ACD" w:rsidRDefault="009C24B8" w:rsidP="001A57A6">
            <w:pPr>
              <w:pStyle w:val="BodyText"/>
              <w:spacing w:line="285" w:lineRule="auto"/>
              <w:jc w:val="center"/>
              <w:rPr>
                <w:rFonts w:ascii="Times New Roman" w:hAnsi="Times New Roman" w:cs="Times New Roman"/>
                <w:b/>
                <w:bCs/>
                <w:w w:val="105"/>
                <w:sz w:val="22"/>
                <w:szCs w:val="22"/>
              </w:rPr>
            </w:pPr>
            <w:r>
              <w:rPr>
                <w:rFonts w:ascii="Times New Roman" w:hAnsi="Times New Roman" w:cs="Times New Roman"/>
                <w:b/>
                <w:bCs/>
                <w:w w:val="105"/>
                <w:sz w:val="22"/>
                <w:szCs w:val="22"/>
              </w:rPr>
              <w:t>ex</w:t>
            </w:r>
            <w:r w:rsidR="00031866" w:rsidRPr="00FF2ACD">
              <w:rPr>
                <w:rFonts w:ascii="Times New Roman" w:hAnsi="Times New Roman" w:cs="Times New Roman"/>
                <w:b/>
                <w:bCs/>
                <w:w w:val="105"/>
                <w:sz w:val="22"/>
                <w:szCs w:val="22"/>
              </w:rPr>
              <w:t>cluding VAT</w:t>
            </w:r>
          </w:p>
        </w:tc>
      </w:tr>
      <w:tr w:rsidR="00031866" w:rsidRPr="00AA6A0A" w14:paraId="7EA83AE2" w14:textId="77777777" w:rsidTr="00457A5D">
        <w:tc>
          <w:tcPr>
            <w:tcW w:w="9720" w:type="dxa"/>
            <w:gridSpan w:val="4"/>
            <w:shd w:val="clear" w:color="auto" w:fill="F2F2F2" w:themeFill="background1" w:themeFillShade="F2"/>
          </w:tcPr>
          <w:p w14:paraId="7790876C" w14:textId="6DFE6CF2" w:rsidR="00031866" w:rsidRPr="00AA6A0A" w:rsidRDefault="008455F8" w:rsidP="008455F8">
            <w:pPr>
              <w:pStyle w:val="BodyText"/>
              <w:spacing w:line="285" w:lineRule="auto"/>
              <w:ind w:right="442"/>
              <w:jc w:val="both"/>
              <w:rPr>
                <w:rFonts w:ascii="Times New Roman" w:hAnsi="Times New Roman" w:cs="Times New Roman"/>
                <w:b/>
                <w:w w:val="105"/>
                <w:sz w:val="22"/>
                <w:szCs w:val="22"/>
              </w:rPr>
            </w:pPr>
            <w:r>
              <w:rPr>
                <w:rFonts w:ascii="Times New Roman" w:hAnsi="Times New Roman" w:cs="Times New Roman"/>
                <w:b/>
                <w:w w:val="105"/>
                <w:sz w:val="22"/>
                <w:szCs w:val="22"/>
              </w:rPr>
              <w:t xml:space="preserve">LOT#1. </w:t>
            </w:r>
            <w:r w:rsidR="00031866" w:rsidRPr="00AA6A0A">
              <w:rPr>
                <w:rFonts w:ascii="Times New Roman" w:hAnsi="Times New Roman" w:cs="Times New Roman"/>
                <w:b/>
                <w:w w:val="105"/>
                <w:sz w:val="22"/>
                <w:szCs w:val="22"/>
              </w:rPr>
              <w:t xml:space="preserve">Accommodation </w:t>
            </w:r>
            <w:r w:rsidR="00FB331E" w:rsidRPr="00CA3E53">
              <w:rPr>
                <w:rFonts w:ascii="Times New Roman" w:hAnsi="Times New Roman" w:cs="Times New Roman"/>
                <w:i/>
                <w:sz w:val="22"/>
                <w:szCs w:val="22"/>
              </w:rPr>
              <w:t>(the</w:t>
            </w:r>
            <w:r w:rsidR="00FB331E" w:rsidRPr="00CA3E53">
              <w:rPr>
                <w:rFonts w:ascii="Times New Roman" w:hAnsi="Times New Roman" w:cs="Times New Roman"/>
                <w:i/>
                <w:spacing w:val="-4"/>
                <w:sz w:val="22"/>
                <w:szCs w:val="22"/>
              </w:rPr>
              <w:t xml:space="preserve"> </w:t>
            </w:r>
            <w:r w:rsidR="00FB331E" w:rsidRPr="00CA3E53">
              <w:rPr>
                <w:rFonts w:ascii="Times New Roman" w:hAnsi="Times New Roman" w:cs="Times New Roman"/>
                <w:i/>
                <w:sz w:val="22"/>
                <w:szCs w:val="22"/>
              </w:rPr>
              <w:t>indicated</w:t>
            </w:r>
            <w:r w:rsidR="00FB331E" w:rsidRPr="00CA3E53">
              <w:rPr>
                <w:rFonts w:ascii="Times New Roman" w:hAnsi="Times New Roman" w:cs="Times New Roman"/>
                <w:i/>
                <w:spacing w:val="-1"/>
                <w:sz w:val="22"/>
                <w:szCs w:val="22"/>
              </w:rPr>
              <w:t xml:space="preserve"> </w:t>
            </w:r>
            <w:r w:rsidR="00FB331E" w:rsidRPr="00CA3E53">
              <w:rPr>
                <w:rFonts w:ascii="Times New Roman" w:hAnsi="Times New Roman" w:cs="Times New Roman"/>
                <w:i/>
                <w:sz w:val="22"/>
                <w:szCs w:val="22"/>
              </w:rPr>
              <w:t>prices</w:t>
            </w:r>
            <w:r w:rsidR="00FB331E" w:rsidRPr="00CA3E53">
              <w:rPr>
                <w:rFonts w:ascii="Times New Roman" w:hAnsi="Times New Roman" w:cs="Times New Roman"/>
                <w:i/>
                <w:spacing w:val="-2"/>
                <w:sz w:val="22"/>
                <w:szCs w:val="22"/>
              </w:rPr>
              <w:t xml:space="preserve"> </w:t>
            </w:r>
            <w:r w:rsidR="00FB331E" w:rsidRPr="00CA3E53">
              <w:rPr>
                <w:rFonts w:ascii="Times New Roman" w:hAnsi="Times New Roman" w:cs="Times New Roman"/>
                <w:i/>
                <w:sz w:val="22"/>
                <w:szCs w:val="22"/>
              </w:rPr>
              <w:t>include</w:t>
            </w:r>
            <w:r w:rsidR="00FB331E" w:rsidRPr="00CA3E53">
              <w:rPr>
                <w:rFonts w:ascii="Times New Roman" w:hAnsi="Times New Roman" w:cs="Times New Roman"/>
                <w:i/>
                <w:spacing w:val="-2"/>
                <w:sz w:val="22"/>
                <w:szCs w:val="22"/>
              </w:rPr>
              <w:t xml:space="preserve"> </w:t>
            </w:r>
            <w:r w:rsidR="00FB331E" w:rsidRPr="00CA3E53">
              <w:rPr>
                <w:rFonts w:ascii="Times New Roman" w:hAnsi="Times New Roman" w:cs="Times New Roman"/>
                <w:i/>
                <w:sz w:val="22"/>
                <w:szCs w:val="22"/>
              </w:rPr>
              <w:t>accommodation,</w:t>
            </w:r>
            <w:r w:rsidR="00FB331E" w:rsidRPr="00CA3E53">
              <w:rPr>
                <w:rFonts w:ascii="Times New Roman" w:hAnsi="Times New Roman" w:cs="Times New Roman"/>
                <w:i/>
                <w:spacing w:val="-2"/>
                <w:sz w:val="22"/>
                <w:szCs w:val="22"/>
              </w:rPr>
              <w:t xml:space="preserve"> </w:t>
            </w:r>
            <w:r w:rsidR="00FB331E" w:rsidRPr="00CA3E53">
              <w:rPr>
                <w:rFonts w:ascii="Times New Roman" w:hAnsi="Times New Roman" w:cs="Times New Roman"/>
                <w:i/>
                <w:sz w:val="22"/>
                <w:szCs w:val="22"/>
              </w:rPr>
              <w:t>breakfast,</w:t>
            </w:r>
            <w:r w:rsidR="00FB331E" w:rsidRPr="00CA3E53">
              <w:rPr>
                <w:rFonts w:ascii="Times New Roman" w:hAnsi="Times New Roman" w:cs="Times New Roman"/>
                <w:i/>
                <w:spacing w:val="-1"/>
                <w:sz w:val="22"/>
                <w:szCs w:val="22"/>
              </w:rPr>
              <w:t xml:space="preserve"> </w:t>
            </w:r>
            <w:r w:rsidR="00FB331E" w:rsidRPr="00CA3E53">
              <w:rPr>
                <w:rFonts w:ascii="Times New Roman" w:hAnsi="Times New Roman" w:cs="Times New Roman"/>
                <w:i/>
                <w:sz w:val="22"/>
                <w:szCs w:val="22"/>
              </w:rPr>
              <w:t>use</w:t>
            </w:r>
            <w:r w:rsidR="0060454B">
              <w:rPr>
                <w:rFonts w:ascii="Times New Roman" w:hAnsi="Times New Roman" w:cs="Times New Roman"/>
                <w:i/>
                <w:sz w:val="22"/>
                <w:szCs w:val="22"/>
              </w:rPr>
              <w:t xml:space="preserve"> </w:t>
            </w:r>
            <w:r w:rsidR="00FB331E" w:rsidRPr="00CA3E53">
              <w:rPr>
                <w:rFonts w:ascii="Times New Roman" w:hAnsi="Times New Roman" w:cs="Times New Roman"/>
                <w:i/>
                <w:sz w:val="22"/>
                <w:szCs w:val="22"/>
              </w:rPr>
              <w:t xml:space="preserve">of wireless </w:t>
            </w:r>
            <w:r w:rsidR="0060454B" w:rsidRPr="00CA3E53">
              <w:rPr>
                <w:rFonts w:ascii="Times New Roman" w:hAnsi="Times New Roman" w:cs="Times New Roman"/>
                <w:i/>
                <w:sz w:val="22"/>
                <w:szCs w:val="22"/>
              </w:rPr>
              <w:t>Internet,</w:t>
            </w:r>
            <w:r w:rsidR="0060454B" w:rsidRPr="00CA3E53">
              <w:rPr>
                <w:rFonts w:ascii="Times New Roman" w:hAnsi="Times New Roman" w:cs="Times New Roman"/>
                <w:i/>
                <w:spacing w:val="-1"/>
                <w:sz w:val="22"/>
                <w:szCs w:val="22"/>
              </w:rPr>
              <w:t xml:space="preserve"> luggage</w:t>
            </w:r>
            <w:r w:rsidR="00FB331E" w:rsidRPr="00CA3E53">
              <w:rPr>
                <w:rFonts w:ascii="Times New Roman" w:hAnsi="Times New Roman" w:cs="Times New Roman"/>
                <w:i/>
                <w:spacing w:val="-2"/>
                <w:sz w:val="22"/>
                <w:szCs w:val="22"/>
              </w:rPr>
              <w:t xml:space="preserve"> </w:t>
            </w:r>
            <w:r w:rsidR="00FB331E" w:rsidRPr="00CA3E53">
              <w:rPr>
                <w:rFonts w:ascii="Times New Roman" w:hAnsi="Times New Roman" w:cs="Times New Roman"/>
                <w:i/>
                <w:sz w:val="22"/>
                <w:szCs w:val="22"/>
              </w:rPr>
              <w:t>delivery upon arrival/departure</w:t>
            </w:r>
            <w:r w:rsidR="00FB331E" w:rsidRPr="00CA3E53">
              <w:rPr>
                <w:rFonts w:ascii="Times New Roman" w:hAnsi="Times New Roman" w:cs="Times New Roman"/>
                <w:i/>
                <w:spacing w:val="-2"/>
                <w:sz w:val="22"/>
                <w:szCs w:val="22"/>
              </w:rPr>
              <w:t xml:space="preserve"> </w:t>
            </w:r>
            <w:r w:rsidR="00FB331E" w:rsidRPr="00CA3E53">
              <w:rPr>
                <w:rFonts w:ascii="Times New Roman" w:hAnsi="Times New Roman" w:cs="Times New Roman"/>
                <w:i/>
                <w:sz w:val="22"/>
                <w:szCs w:val="22"/>
              </w:rPr>
              <w:t>from/to the</w:t>
            </w:r>
            <w:r w:rsidR="00FB331E" w:rsidRPr="00CA3E53">
              <w:rPr>
                <w:rFonts w:ascii="Times New Roman" w:hAnsi="Times New Roman" w:cs="Times New Roman"/>
                <w:i/>
                <w:spacing w:val="-1"/>
                <w:sz w:val="22"/>
                <w:szCs w:val="22"/>
              </w:rPr>
              <w:t xml:space="preserve"> </w:t>
            </w:r>
            <w:r w:rsidR="00FB331E" w:rsidRPr="00CA3E53">
              <w:rPr>
                <w:rFonts w:ascii="Times New Roman" w:hAnsi="Times New Roman" w:cs="Times New Roman"/>
                <w:i/>
                <w:sz w:val="22"/>
                <w:szCs w:val="22"/>
              </w:rPr>
              <w:t>hotel)</w:t>
            </w:r>
          </w:p>
        </w:tc>
      </w:tr>
      <w:tr w:rsidR="00031866" w:rsidRPr="00AA6A0A" w14:paraId="2BA27B8F" w14:textId="24B9760F" w:rsidTr="00715ACF">
        <w:tc>
          <w:tcPr>
            <w:tcW w:w="3060" w:type="dxa"/>
          </w:tcPr>
          <w:p w14:paraId="1F2AD88D" w14:textId="6F4BB1DB" w:rsidR="00031866" w:rsidRPr="00AA6A0A" w:rsidRDefault="00522F5C" w:rsidP="00031866">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Standard</w:t>
            </w:r>
            <w:r w:rsidR="00031866" w:rsidRPr="00AA6A0A">
              <w:rPr>
                <w:rFonts w:ascii="Times New Roman" w:hAnsi="Times New Roman" w:cs="Times New Roman"/>
                <w:w w:val="105"/>
                <w:sz w:val="22"/>
                <w:szCs w:val="22"/>
              </w:rPr>
              <w:t xml:space="preserve"> </w:t>
            </w:r>
            <w:r w:rsidR="00071087">
              <w:rPr>
                <w:rFonts w:ascii="Times New Roman" w:hAnsi="Times New Roman" w:cs="Times New Roman"/>
                <w:w w:val="105"/>
                <w:sz w:val="22"/>
                <w:szCs w:val="22"/>
              </w:rPr>
              <w:t xml:space="preserve">single </w:t>
            </w:r>
            <w:r w:rsidR="00031866" w:rsidRPr="00AA6A0A">
              <w:rPr>
                <w:rFonts w:ascii="Times New Roman" w:hAnsi="Times New Roman" w:cs="Times New Roman"/>
                <w:w w:val="105"/>
                <w:sz w:val="22"/>
                <w:szCs w:val="22"/>
              </w:rPr>
              <w:t>room</w:t>
            </w:r>
          </w:p>
        </w:tc>
        <w:tc>
          <w:tcPr>
            <w:tcW w:w="2156" w:type="dxa"/>
          </w:tcPr>
          <w:p w14:paraId="49C2492D" w14:textId="0F4A1C24" w:rsidR="00031866" w:rsidRPr="00AA6A0A" w:rsidRDefault="00031866" w:rsidP="00031866">
            <w:pPr>
              <w:pStyle w:val="BodyText"/>
              <w:spacing w:line="285" w:lineRule="auto"/>
              <w:ind w:right="442"/>
              <w:rPr>
                <w:rFonts w:ascii="Times New Roman" w:hAnsi="Times New Roman" w:cs="Times New Roman"/>
                <w:w w:val="105"/>
                <w:sz w:val="22"/>
                <w:szCs w:val="22"/>
              </w:rPr>
            </w:pPr>
          </w:p>
        </w:tc>
        <w:tc>
          <w:tcPr>
            <w:tcW w:w="1984" w:type="dxa"/>
          </w:tcPr>
          <w:p w14:paraId="3D7E26C7" w14:textId="6D6BC94E" w:rsidR="00031866" w:rsidRPr="00AA6A0A" w:rsidRDefault="00031866" w:rsidP="00031866">
            <w:pPr>
              <w:pStyle w:val="BodyText"/>
              <w:spacing w:line="285" w:lineRule="auto"/>
              <w:ind w:right="442"/>
              <w:rPr>
                <w:rFonts w:ascii="Times New Roman" w:hAnsi="Times New Roman" w:cs="Times New Roman"/>
                <w:w w:val="105"/>
                <w:sz w:val="22"/>
                <w:szCs w:val="22"/>
              </w:rPr>
            </w:pPr>
          </w:p>
        </w:tc>
        <w:tc>
          <w:tcPr>
            <w:tcW w:w="2520" w:type="dxa"/>
          </w:tcPr>
          <w:p w14:paraId="79F2F0B1" w14:textId="5E4DE58A" w:rsidR="00031866" w:rsidRPr="00AA6A0A" w:rsidRDefault="00031866" w:rsidP="00031866">
            <w:pPr>
              <w:pStyle w:val="BodyText"/>
              <w:spacing w:line="285" w:lineRule="auto"/>
              <w:ind w:right="442"/>
              <w:rPr>
                <w:rFonts w:ascii="Times New Roman" w:hAnsi="Times New Roman" w:cs="Times New Roman"/>
                <w:w w:val="105"/>
                <w:sz w:val="22"/>
                <w:szCs w:val="22"/>
              </w:rPr>
            </w:pPr>
          </w:p>
        </w:tc>
      </w:tr>
      <w:tr w:rsidR="00031866" w:rsidRPr="00AA6A0A" w14:paraId="7C04D3D6" w14:textId="77777777" w:rsidTr="00715ACF">
        <w:tc>
          <w:tcPr>
            <w:tcW w:w="3060" w:type="dxa"/>
          </w:tcPr>
          <w:p w14:paraId="2D203015" w14:textId="4ED5CA51" w:rsidR="00031866" w:rsidRPr="00AA6A0A" w:rsidRDefault="00FB3014" w:rsidP="00031866">
            <w:pPr>
              <w:pStyle w:val="BodyText"/>
              <w:spacing w:line="285" w:lineRule="auto"/>
              <w:ind w:right="442"/>
              <w:rPr>
                <w:rFonts w:ascii="Times New Roman" w:hAnsi="Times New Roman" w:cs="Times New Roman"/>
                <w:w w:val="105"/>
                <w:sz w:val="22"/>
                <w:szCs w:val="22"/>
              </w:rPr>
            </w:pPr>
            <w:r w:rsidRPr="00AA6A0A">
              <w:rPr>
                <w:rFonts w:ascii="Times New Roman" w:hAnsi="Times New Roman" w:cs="Times New Roman"/>
                <w:w w:val="105"/>
                <w:sz w:val="22"/>
                <w:szCs w:val="22"/>
              </w:rPr>
              <w:t xml:space="preserve">Standard </w:t>
            </w:r>
            <w:r w:rsidR="00CA33AA">
              <w:rPr>
                <w:rFonts w:ascii="Times New Roman" w:hAnsi="Times New Roman" w:cs="Times New Roman"/>
                <w:w w:val="105"/>
                <w:sz w:val="22"/>
                <w:szCs w:val="22"/>
              </w:rPr>
              <w:t>double</w:t>
            </w:r>
            <w:r>
              <w:rPr>
                <w:rFonts w:ascii="Times New Roman" w:hAnsi="Times New Roman" w:cs="Times New Roman"/>
                <w:w w:val="105"/>
                <w:sz w:val="22"/>
                <w:szCs w:val="22"/>
              </w:rPr>
              <w:t xml:space="preserve"> </w:t>
            </w:r>
            <w:r w:rsidRPr="00AA6A0A">
              <w:rPr>
                <w:rFonts w:ascii="Times New Roman" w:hAnsi="Times New Roman" w:cs="Times New Roman"/>
                <w:w w:val="105"/>
                <w:sz w:val="22"/>
                <w:szCs w:val="22"/>
              </w:rPr>
              <w:t>room</w:t>
            </w:r>
          </w:p>
        </w:tc>
        <w:tc>
          <w:tcPr>
            <w:tcW w:w="2156" w:type="dxa"/>
          </w:tcPr>
          <w:p w14:paraId="46E161C2" w14:textId="77777777" w:rsidR="00031866" w:rsidRPr="00AA6A0A" w:rsidRDefault="00031866" w:rsidP="00031866">
            <w:pPr>
              <w:pStyle w:val="BodyText"/>
              <w:spacing w:line="285" w:lineRule="auto"/>
              <w:ind w:right="442"/>
              <w:rPr>
                <w:rFonts w:ascii="Times New Roman" w:hAnsi="Times New Roman" w:cs="Times New Roman"/>
                <w:w w:val="105"/>
                <w:sz w:val="22"/>
                <w:szCs w:val="22"/>
              </w:rPr>
            </w:pPr>
          </w:p>
        </w:tc>
        <w:tc>
          <w:tcPr>
            <w:tcW w:w="1984" w:type="dxa"/>
          </w:tcPr>
          <w:p w14:paraId="4F7017EE" w14:textId="77777777" w:rsidR="00031866" w:rsidRPr="00AA6A0A" w:rsidRDefault="00031866" w:rsidP="00031866">
            <w:pPr>
              <w:pStyle w:val="BodyText"/>
              <w:spacing w:line="285" w:lineRule="auto"/>
              <w:ind w:right="442"/>
              <w:rPr>
                <w:rFonts w:ascii="Times New Roman" w:hAnsi="Times New Roman" w:cs="Times New Roman"/>
                <w:w w:val="105"/>
                <w:sz w:val="22"/>
                <w:szCs w:val="22"/>
              </w:rPr>
            </w:pPr>
          </w:p>
        </w:tc>
        <w:tc>
          <w:tcPr>
            <w:tcW w:w="2520" w:type="dxa"/>
          </w:tcPr>
          <w:p w14:paraId="1A52F81B" w14:textId="77777777" w:rsidR="00031866" w:rsidRPr="00AA6A0A" w:rsidRDefault="00031866" w:rsidP="00031866">
            <w:pPr>
              <w:pStyle w:val="BodyText"/>
              <w:spacing w:line="285" w:lineRule="auto"/>
              <w:ind w:right="442"/>
              <w:rPr>
                <w:rFonts w:ascii="Times New Roman" w:hAnsi="Times New Roman" w:cs="Times New Roman"/>
                <w:w w:val="105"/>
                <w:sz w:val="22"/>
                <w:szCs w:val="22"/>
              </w:rPr>
            </w:pPr>
          </w:p>
        </w:tc>
      </w:tr>
      <w:tr w:rsidR="009C24B8" w:rsidRPr="00AA6A0A" w14:paraId="2B4AD4C1" w14:textId="77777777" w:rsidTr="00715ACF">
        <w:tc>
          <w:tcPr>
            <w:tcW w:w="3060" w:type="dxa"/>
          </w:tcPr>
          <w:p w14:paraId="6A5BC102" w14:textId="022F450C" w:rsidR="009C24B8" w:rsidRPr="00AA6A0A" w:rsidRDefault="009C24B8" w:rsidP="00031866">
            <w:pPr>
              <w:pStyle w:val="BodyText"/>
              <w:spacing w:line="285" w:lineRule="auto"/>
              <w:ind w:right="442"/>
              <w:rPr>
                <w:rFonts w:ascii="Times New Roman" w:hAnsi="Times New Roman" w:cs="Times New Roman"/>
                <w:w w:val="105"/>
                <w:sz w:val="22"/>
                <w:szCs w:val="22"/>
              </w:rPr>
            </w:pPr>
            <w:r>
              <w:rPr>
                <w:rFonts w:ascii="Times New Roman" w:hAnsi="Times New Roman" w:cs="Times New Roman"/>
                <w:w w:val="105"/>
                <w:sz w:val="22"/>
                <w:szCs w:val="22"/>
              </w:rPr>
              <w:lastRenderedPageBreak/>
              <w:t>Transfer from/to airport</w:t>
            </w:r>
          </w:p>
        </w:tc>
        <w:tc>
          <w:tcPr>
            <w:tcW w:w="2156" w:type="dxa"/>
          </w:tcPr>
          <w:p w14:paraId="5D086CB3" w14:textId="77777777" w:rsidR="009C24B8" w:rsidRPr="00AA6A0A" w:rsidRDefault="009C24B8" w:rsidP="00031866">
            <w:pPr>
              <w:pStyle w:val="BodyText"/>
              <w:spacing w:line="285" w:lineRule="auto"/>
              <w:ind w:right="442"/>
              <w:rPr>
                <w:rFonts w:ascii="Times New Roman" w:hAnsi="Times New Roman" w:cs="Times New Roman"/>
                <w:w w:val="105"/>
                <w:sz w:val="22"/>
                <w:szCs w:val="22"/>
              </w:rPr>
            </w:pPr>
          </w:p>
        </w:tc>
        <w:tc>
          <w:tcPr>
            <w:tcW w:w="1984" w:type="dxa"/>
          </w:tcPr>
          <w:p w14:paraId="273EFC59" w14:textId="77777777" w:rsidR="009C24B8" w:rsidRPr="00AA6A0A" w:rsidRDefault="009C24B8" w:rsidP="00031866">
            <w:pPr>
              <w:pStyle w:val="BodyText"/>
              <w:spacing w:line="285" w:lineRule="auto"/>
              <w:ind w:right="442"/>
              <w:rPr>
                <w:rFonts w:ascii="Times New Roman" w:hAnsi="Times New Roman" w:cs="Times New Roman"/>
                <w:w w:val="105"/>
                <w:sz w:val="22"/>
                <w:szCs w:val="22"/>
              </w:rPr>
            </w:pPr>
          </w:p>
        </w:tc>
        <w:tc>
          <w:tcPr>
            <w:tcW w:w="2520" w:type="dxa"/>
          </w:tcPr>
          <w:p w14:paraId="3663BCB2" w14:textId="77777777" w:rsidR="009C24B8" w:rsidRPr="00AA6A0A" w:rsidRDefault="009C24B8" w:rsidP="00031866">
            <w:pPr>
              <w:pStyle w:val="BodyText"/>
              <w:spacing w:line="285" w:lineRule="auto"/>
              <w:ind w:right="442"/>
              <w:rPr>
                <w:rFonts w:ascii="Times New Roman" w:hAnsi="Times New Roman" w:cs="Times New Roman"/>
                <w:w w:val="105"/>
                <w:sz w:val="22"/>
                <w:szCs w:val="22"/>
              </w:rPr>
            </w:pPr>
          </w:p>
        </w:tc>
      </w:tr>
      <w:tr w:rsidR="009C24B8" w:rsidRPr="00AA6A0A" w14:paraId="2327D384" w14:textId="77777777" w:rsidTr="00715ACF">
        <w:tc>
          <w:tcPr>
            <w:tcW w:w="3060" w:type="dxa"/>
          </w:tcPr>
          <w:p w14:paraId="70D0ACA7" w14:textId="6AB9F095" w:rsidR="009C24B8" w:rsidRPr="00AA6A0A" w:rsidRDefault="009C24B8" w:rsidP="00031866">
            <w:pPr>
              <w:pStyle w:val="BodyText"/>
              <w:spacing w:line="285" w:lineRule="auto"/>
              <w:ind w:right="442"/>
              <w:rPr>
                <w:rFonts w:ascii="Times New Roman" w:hAnsi="Times New Roman" w:cs="Times New Roman"/>
                <w:w w:val="105"/>
                <w:sz w:val="22"/>
                <w:szCs w:val="22"/>
              </w:rPr>
            </w:pPr>
            <w:r>
              <w:rPr>
                <w:rFonts w:ascii="Times New Roman" w:hAnsi="Times New Roman" w:cs="Times New Roman"/>
                <w:w w:val="105"/>
                <w:sz w:val="22"/>
                <w:szCs w:val="22"/>
              </w:rPr>
              <w:t>Registration services for foreign citizens</w:t>
            </w:r>
          </w:p>
        </w:tc>
        <w:tc>
          <w:tcPr>
            <w:tcW w:w="2156" w:type="dxa"/>
          </w:tcPr>
          <w:p w14:paraId="107C79E2" w14:textId="77777777" w:rsidR="009C24B8" w:rsidRPr="00AA6A0A" w:rsidRDefault="009C24B8" w:rsidP="00031866">
            <w:pPr>
              <w:pStyle w:val="BodyText"/>
              <w:spacing w:line="285" w:lineRule="auto"/>
              <w:ind w:right="442"/>
              <w:rPr>
                <w:rFonts w:ascii="Times New Roman" w:hAnsi="Times New Roman" w:cs="Times New Roman"/>
                <w:w w:val="105"/>
                <w:sz w:val="22"/>
                <w:szCs w:val="22"/>
              </w:rPr>
            </w:pPr>
          </w:p>
        </w:tc>
        <w:tc>
          <w:tcPr>
            <w:tcW w:w="1984" w:type="dxa"/>
          </w:tcPr>
          <w:p w14:paraId="125C8648" w14:textId="77777777" w:rsidR="009C24B8" w:rsidRPr="00AA6A0A" w:rsidRDefault="009C24B8" w:rsidP="00031866">
            <w:pPr>
              <w:pStyle w:val="BodyText"/>
              <w:spacing w:line="285" w:lineRule="auto"/>
              <w:ind w:right="442"/>
              <w:rPr>
                <w:rFonts w:ascii="Times New Roman" w:hAnsi="Times New Roman" w:cs="Times New Roman"/>
                <w:w w:val="105"/>
                <w:sz w:val="22"/>
                <w:szCs w:val="22"/>
              </w:rPr>
            </w:pPr>
          </w:p>
        </w:tc>
        <w:tc>
          <w:tcPr>
            <w:tcW w:w="2520" w:type="dxa"/>
          </w:tcPr>
          <w:p w14:paraId="02982DF5" w14:textId="77777777" w:rsidR="009C24B8" w:rsidRPr="00AA6A0A" w:rsidRDefault="009C24B8" w:rsidP="00031866">
            <w:pPr>
              <w:pStyle w:val="BodyText"/>
              <w:spacing w:line="285" w:lineRule="auto"/>
              <w:ind w:right="442"/>
              <w:rPr>
                <w:rFonts w:ascii="Times New Roman" w:hAnsi="Times New Roman" w:cs="Times New Roman"/>
                <w:w w:val="105"/>
                <w:sz w:val="22"/>
                <w:szCs w:val="22"/>
              </w:rPr>
            </w:pPr>
          </w:p>
        </w:tc>
      </w:tr>
      <w:tr w:rsidR="00031866" w:rsidRPr="00AA6A0A" w14:paraId="330A725A" w14:textId="77777777" w:rsidTr="00457A5D">
        <w:tc>
          <w:tcPr>
            <w:tcW w:w="9720" w:type="dxa"/>
            <w:gridSpan w:val="4"/>
            <w:shd w:val="clear" w:color="auto" w:fill="F2F2F2" w:themeFill="background1" w:themeFillShade="F2"/>
          </w:tcPr>
          <w:p w14:paraId="3D8BB0CD" w14:textId="41A0E59B" w:rsidR="00031866" w:rsidRPr="00AA6A0A" w:rsidRDefault="00777DB6" w:rsidP="00031866">
            <w:pPr>
              <w:pStyle w:val="BodyText"/>
              <w:spacing w:line="285" w:lineRule="auto"/>
              <w:ind w:right="442"/>
              <w:rPr>
                <w:rFonts w:ascii="Times New Roman" w:hAnsi="Times New Roman" w:cs="Times New Roman"/>
                <w:b/>
                <w:w w:val="105"/>
                <w:sz w:val="22"/>
                <w:szCs w:val="22"/>
              </w:rPr>
            </w:pPr>
            <w:r>
              <w:rPr>
                <w:rFonts w:ascii="Times New Roman" w:hAnsi="Times New Roman" w:cs="Times New Roman"/>
                <w:b/>
                <w:w w:val="105"/>
                <w:sz w:val="22"/>
                <w:szCs w:val="22"/>
              </w:rPr>
              <w:t>LOT#2. Conference</w:t>
            </w:r>
            <w:r w:rsidR="00031866" w:rsidRPr="00AA6A0A">
              <w:rPr>
                <w:rFonts w:ascii="Times New Roman" w:hAnsi="Times New Roman" w:cs="Times New Roman"/>
                <w:b/>
                <w:w w:val="105"/>
                <w:sz w:val="22"/>
                <w:szCs w:val="22"/>
              </w:rPr>
              <w:t xml:space="preserve"> </w:t>
            </w:r>
            <w:r w:rsidR="00554AD6">
              <w:rPr>
                <w:rFonts w:ascii="Times New Roman" w:hAnsi="Times New Roman" w:cs="Times New Roman"/>
                <w:b/>
                <w:w w:val="105"/>
                <w:sz w:val="22"/>
                <w:szCs w:val="22"/>
              </w:rPr>
              <w:t>services</w:t>
            </w:r>
          </w:p>
        </w:tc>
      </w:tr>
      <w:tr w:rsidR="00302D5F" w:rsidRPr="00AA6A0A" w14:paraId="1F322610" w14:textId="77777777" w:rsidTr="00715ACF">
        <w:trPr>
          <w:trHeight w:val="187"/>
        </w:trPr>
        <w:tc>
          <w:tcPr>
            <w:tcW w:w="3060" w:type="dxa"/>
            <w:vMerge w:val="restart"/>
          </w:tcPr>
          <w:p w14:paraId="55045E99" w14:textId="77777777" w:rsidR="00722E6B" w:rsidRDefault="00302D5F" w:rsidP="00336419">
            <w:pPr>
              <w:pStyle w:val="BodyText"/>
              <w:spacing w:line="285" w:lineRule="auto"/>
              <w:ind w:right="442"/>
              <w:jc w:val="both"/>
              <w:rPr>
                <w:rFonts w:ascii="Times New Roman" w:hAnsi="Times New Roman" w:cs="Times New Roman"/>
                <w:sz w:val="22"/>
                <w:szCs w:val="22"/>
              </w:rPr>
            </w:pPr>
            <w:r w:rsidRPr="005C77BF">
              <w:rPr>
                <w:rFonts w:ascii="Times New Roman" w:hAnsi="Times New Roman" w:cs="Times New Roman"/>
                <w:spacing w:val="-2"/>
                <w:sz w:val="22"/>
                <w:szCs w:val="22"/>
              </w:rPr>
              <w:t xml:space="preserve">Conference room </w:t>
            </w:r>
            <w:r w:rsidRPr="005C77BF">
              <w:rPr>
                <w:rFonts w:ascii="Times New Roman" w:hAnsi="Times New Roman" w:cs="Times New Roman"/>
                <w:sz w:val="22"/>
                <w:szCs w:val="22"/>
              </w:rPr>
              <w:t xml:space="preserve">rental </w:t>
            </w:r>
          </w:p>
          <w:p w14:paraId="3DAD74E9" w14:textId="329B7C90" w:rsidR="00302D5F" w:rsidRPr="002D1152" w:rsidRDefault="00B959CC" w:rsidP="00336419">
            <w:pPr>
              <w:pStyle w:val="BodyText"/>
              <w:spacing w:line="285" w:lineRule="auto"/>
              <w:ind w:right="442"/>
              <w:jc w:val="both"/>
              <w:rPr>
                <w:rFonts w:ascii="Times New Roman" w:hAnsi="Times New Roman" w:cs="Times New Roman"/>
                <w:sz w:val="22"/>
                <w:szCs w:val="22"/>
              </w:rPr>
            </w:pPr>
            <w:r>
              <w:rPr>
                <w:rFonts w:ascii="Times New Roman" w:hAnsi="Times New Roman" w:cs="Times New Roman"/>
                <w:sz w:val="22"/>
                <w:szCs w:val="22"/>
              </w:rPr>
              <w:t>up</w:t>
            </w:r>
            <w:r w:rsidRPr="002D1152">
              <w:rPr>
                <w:rFonts w:ascii="Times New Roman" w:hAnsi="Times New Roman" w:cs="Times New Roman"/>
                <w:sz w:val="22"/>
                <w:szCs w:val="22"/>
              </w:rPr>
              <w:t xml:space="preserve"> </w:t>
            </w:r>
            <w:r>
              <w:rPr>
                <w:rFonts w:ascii="Times New Roman" w:hAnsi="Times New Roman" w:cs="Times New Roman"/>
                <w:sz w:val="22"/>
                <w:szCs w:val="22"/>
              </w:rPr>
              <w:t>to</w:t>
            </w:r>
            <w:r w:rsidRPr="002D1152">
              <w:rPr>
                <w:rFonts w:ascii="Times New Roman" w:hAnsi="Times New Roman" w:cs="Times New Roman"/>
                <w:sz w:val="22"/>
                <w:szCs w:val="22"/>
              </w:rPr>
              <w:t xml:space="preserve"> 30 </w:t>
            </w:r>
            <w:r>
              <w:rPr>
                <w:rFonts w:ascii="Times New Roman" w:hAnsi="Times New Roman" w:cs="Times New Roman"/>
                <w:sz w:val="22"/>
                <w:szCs w:val="22"/>
              </w:rPr>
              <w:t>persons</w:t>
            </w:r>
            <w:r w:rsidR="002D1152" w:rsidRPr="002D1152">
              <w:rPr>
                <w:rFonts w:ascii="Times New Roman" w:hAnsi="Times New Roman" w:cs="Times New Roman"/>
                <w:sz w:val="22"/>
                <w:szCs w:val="22"/>
              </w:rPr>
              <w:t xml:space="preserve"> </w:t>
            </w:r>
            <w:r w:rsidR="002D1152" w:rsidRPr="002D1152">
              <w:rPr>
                <w:rFonts w:ascii="Times New Roman" w:hAnsi="Times New Roman" w:cs="Times New Roman"/>
                <w:spacing w:val="-2"/>
                <w:sz w:val="22"/>
                <w:szCs w:val="22"/>
              </w:rPr>
              <w:t>(</w:t>
            </w:r>
            <w:r w:rsidR="002D1152">
              <w:rPr>
                <w:rFonts w:ascii="Times New Roman" w:hAnsi="Times New Roman" w:cs="Times New Roman"/>
                <w:spacing w:val="-2"/>
                <w:sz w:val="22"/>
                <w:szCs w:val="22"/>
              </w:rPr>
              <w:t>including</w:t>
            </w:r>
            <w:r w:rsidR="002D1152" w:rsidRPr="002D1152">
              <w:rPr>
                <w:rFonts w:ascii="Times New Roman" w:hAnsi="Times New Roman" w:cs="Times New Roman"/>
                <w:spacing w:val="-2"/>
                <w:sz w:val="22"/>
                <w:szCs w:val="22"/>
              </w:rPr>
              <w:t xml:space="preserve"> 1 </w:t>
            </w:r>
            <w:r w:rsidR="002D1152">
              <w:rPr>
                <w:rFonts w:ascii="Times New Roman" w:hAnsi="Times New Roman" w:cs="Times New Roman"/>
                <w:spacing w:val="-2"/>
                <w:sz w:val="22"/>
                <w:szCs w:val="22"/>
              </w:rPr>
              <w:t>laptop</w:t>
            </w:r>
            <w:r w:rsidR="002D1152" w:rsidRPr="002D1152">
              <w:rPr>
                <w:rFonts w:ascii="Times New Roman" w:hAnsi="Times New Roman" w:cs="Times New Roman"/>
                <w:spacing w:val="-2"/>
                <w:sz w:val="22"/>
                <w:szCs w:val="22"/>
              </w:rPr>
              <w:t xml:space="preserve">, 1 </w:t>
            </w:r>
            <w:r w:rsidR="002D1152">
              <w:rPr>
                <w:rFonts w:ascii="Times New Roman" w:hAnsi="Times New Roman" w:cs="Times New Roman"/>
                <w:spacing w:val="-2"/>
                <w:sz w:val="22"/>
                <w:szCs w:val="22"/>
              </w:rPr>
              <w:t>projector</w:t>
            </w:r>
            <w:r w:rsidR="002D1152" w:rsidRPr="002D1152">
              <w:rPr>
                <w:rFonts w:ascii="Times New Roman" w:hAnsi="Times New Roman" w:cs="Times New Roman"/>
                <w:spacing w:val="-2"/>
                <w:sz w:val="22"/>
                <w:szCs w:val="22"/>
              </w:rPr>
              <w:t xml:space="preserve">, 1 </w:t>
            </w:r>
            <w:r w:rsidR="002D1152">
              <w:rPr>
                <w:rFonts w:ascii="Times New Roman" w:hAnsi="Times New Roman" w:cs="Times New Roman"/>
                <w:spacing w:val="-2"/>
                <w:sz w:val="22"/>
                <w:szCs w:val="22"/>
              </w:rPr>
              <w:t>screen</w:t>
            </w:r>
            <w:r w:rsidR="002D1152" w:rsidRPr="002D1152">
              <w:rPr>
                <w:rFonts w:ascii="Times New Roman" w:hAnsi="Times New Roman" w:cs="Times New Roman"/>
                <w:spacing w:val="-2"/>
                <w:sz w:val="22"/>
                <w:szCs w:val="22"/>
              </w:rPr>
              <w:t xml:space="preserve">, 2 </w:t>
            </w:r>
            <w:r w:rsidR="002D1152">
              <w:rPr>
                <w:rFonts w:ascii="Times New Roman" w:hAnsi="Times New Roman" w:cs="Times New Roman"/>
                <w:spacing w:val="-2"/>
                <w:sz w:val="22"/>
                <w:szCs w:val="22"/>
              </w:rPr>
              <w:t>mics</w:t>
            </w:r>
            <w:r w:rsidR="002D1152" w:rsidRPr="002D1152">
              <w:rPr>
                <w:rFonts w:ascii="Times New Roman" w:hAnsi="Times New Roman" w:cs="Times New Roman"/>
                <w:spacing w:val="-2"/>
                <w:sz w:val="22"/>
                <w:szCs w:val="22"/>
              </w:rPr>
              <w:t>)</w:t>
            </w:r>
          </w:p>
        </w:tc>
        <w:tc>
          <w:tcPr>
            <w:tcW w:w="2156" w:type="dxa"/>
          </w:tcPr>
          <w:p w14:paraId="426AF453" w14:textId="090FAE5E" w:rsidR="00302D5F" w:rsidRPr="00AA6A0A" w:rsidRDefault="00302D5F" w:rsidP="00336419">
            <w:pPr>
              <w:pStyle w:val="BodyText"/>
              <w:spacing w:line="285" w:lineRule="auto"/>
              <w:ind w:right="442"/>
              <w:rPr>
                <w:rFonts w:ascii="Times New Roman" w:hAnsi="Times New Roman" w:cs="Times New Roman"/>
                <w:w w:val="105"/>
                <w:sz w:val="22"/>
                <w:szCs w:val="22"/>
              </w:rPr>
            </w:pPr>
            <w:r>
              <w:rPr>
                <w:rFonts w:ascii="Times New Roman" w:hAnsi="Times New Roman" w:cs="Times New Roman"/>
                <w:sz w:val="22"/>
                <w:szCs w:val="22"/>
              </w:rPr>
              <w:t>full</w:t>
            </w:r>
            <w:r w:rsidRPr="005C77BF">
              <w:rPr>
                <w:rFonts w:ascii="Times New Roman" w:hAnsi="Times New Roman" w:cs="Times New Roman"/>
                <w:sz w:val="22"/>
                <w:szCs w:val="22"/>
              </w:rPr>
              <w:t xml:space="preserve"> day/8 hours</w:t>
            </w:r>
          </w:p>
        </w:tc>
        <w:tc>
          <w:tcPr>
            <w:tcW w:w="1984" w:type="dxa"/>
          </w:tcPr>
          <w:p w14:paraId="1C2BDA4A" w14:textId="07A678DC" w:rsidR="00302D5F" w:rsidRPr="00AA6A0A" w:rsidRDefault="00302D5F" w:rsidP="00336419">
            <w:pPr>
              <w:pStyle w:val="BodyText"/>
              <w:spacing w:line="285" w:lineRule="auto"/>
              <w:ind w:right="442"/>
              <w:rPr>
                <w:rFonts w:ascii="Times New Roman" w:hAnsi="Times New Roman" w:cs="Times New Roman"/>
                <w:w w:val="105"/>
                <w:sz w:val="22"/>
                <w:szCs w:val="22"/>
              </w:rPr>
            </w:pPr>
          </w:p>
        </w:tc>
        <w:tc>
          <w:tcPr>
            <w:tcW w:w="2520" w:type="dxa"/>
          </w:tcPr>
          <w:p w14:paraId="5961FCF5" w14:textId="6ECB486D" w:rsidR="00302D5F" w:rsidRPr="00AA6A0A" w:rsidRDefault="00302D5F" w:rsidP="00336419">
            <w:pPr>
              <w:pStyle w:val="BodyText"/>
              <w:spacing w:line="285" w:lineRule="auto"/>
              <w:ind w:right="442"/>
              <w:rPr>
                <w:rFonts w:ascii="Times New Roman" w:hAnsi="Times New Roman" w:cs="Times New Roman"/>
                <w:w w:val="105"/>
                <w:sz w:val="22"/>
                <w:szCs w:val="22"/>
              </w:rPr>
            </w:pPr>
          </w:p>
        </w:tc>
      </w:tr>
      <w:tr w:rsidR="00302D5F" w:rsidRPr="00AA6A0A" w14:paraId="7CE209E2" w14:textId="77777777" w:rsidTr="00715ACF">
        <w:trPr>
          <w:trHeight w:val="187"/>
        </w:trPr>
        <w:tc>
          <w:tcPr>
            <w:tcW w:w="3060" w:type="dxa"/>
            <w:vMerge/>
          </w:tcPr>
          <w:p w14:paraId="7DCB62CF" w14:textId="77777777" w:rsidR="00302D5F" w:rsidRPr="005C77BF" w:rsidRDefault="00302D5F" w:rsidP="00336419">
            <w:pPr>
              <w:pStyle w:val="BodyText"/>
              <w:spacing w:line="285" w:lineRule="auto"/>
              <w:ind w:right="442"/>
              <w:jc w:val="both"/>
              <w:rPr>
                <w:rFonts w:ascii="Times New Roman" w:hAnsi="Times New Roman" w:cs="Times New Roman"/>
                <w:spacing w:val="-2"/>
                <w:sz w:val="22"/>
                <w:szCs w:val="22"/>
              </w:rPr>
            </w:pPr>
          </w:p>
        </w:tc>
        <w:tc>
          <w:tcPr>
            <w:tcW w:w="2156" w:type="dxa"/>
          </w:tcPr>
          <w:p w14:paraId="7E9A8FBD" w14:textId="4547970E" w:rsidR="00302D5F" w:rsidRPr="00AA6A0A" w:rsidRDefault="00302D5F" w:rsidP="00336419">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sz w:val="22"/>
                <w:szCs w:val="22"/>
              </w:rPr>
              <w:t>half day/4 hours</w:t>
            </w:r>
          </w:p>
        </w:tc>
        <w:tc>
          <w:tcPr>
            <w:tcW w:w="1984" w:type="dxa"/>
          </w:tcPr>
          <w:p w14:paraId="0A893F46" w14:textId="77777777" w:rsidR="00302D5F" w:rsidRPr="00AA6A0A" w:rsidRDefault="00302D5F" w:rsidP="00336419">
            <w:pPr>
              <w:pStyle w:val="BodyText"/>
              <w:spacing w:line="285" w:lineRule="auto"/>
              <w:ind w:right="442"/>
              <w:rPr>
                <w:rFonts w:ascii="Times New Roman" w:hAnsi="Times New Roman" w:cs="Times New Roman"/>
                <w:w w:val="105"/>
                <w:sz w:val="22"/>
                <w:szCs w:val="22"/>
              </w:rPr>
            </w:pPr>
          </w:p>
        </w:tc>
        <w:tc>
          <w:tcPr>
            <w:tcW w:w="2520" w:type="dxa"/>
          </w:tcPr>
          <w:p w14:paraId="4E4D0C69" w14:textId="77777777" w:rsidR="00302D5F" w:rsidRPr="00AA6A0A" w:rsidRDefault="00302D5F" w:rsidP="00336419">
            <w:pPr>
              <w:pStyle w:val="BodyText"/>
              <w:spacing w:line="285" w:lineRule="auto"/>
              <w:ind w:right="442"/>
              <w:rPr>
                <w:rFonts w:ascii="Times New Roman" w:hAnsi="Times New Roman" w:cs="Times New Roman"/>
                <w:w w:val="105"/>
                <w:sz w:val="22"/>
                <w:szCs w:val="22"/>
              </w:rPr>
            </w:pPr>
          </w:p>
        </w:tc>
      </w:tr>
      <w:tr w:rsidR="00722E6B" w:rsidRPr="00AA6A0A" w14:paraId="7C438DBE" w14:textId="77777777" w:rsidTr="00715ACF">
        <w:trPr>
          <w:trHeight w:val="281"/>
        </w:trPr>
        <w:tc>
          <w:tcPr>
            <w:tcW w:w="3060" w:type="dxa"/>
            <w:vMerge w:val="restart"/>
          </w:tcPr>
          <w:p w14:paraId="0E47EBEF" w14:textId="77777777" w:rsidR="00722E6B" w:rsidRDefault="00722E6B" w:rsidP="00722E6B">
            <w:pPr>
              <w:pStyle w:val="BodyText"/>
              <w:spacing w:line="285" w:lineRule="auto"/>
              <w:ind w:right="442"/>
              <w:jc w:val="both"/>
              <w:rPr>
                <w:rFonts w:ascii="Times New Roman" w:hAnsi="Times New Roman" w:cs="Times New Roman"/>
                <w:sz w:val="22"/>
                <w:szCs w:val="22"/>
              </w:rPr>
            </w:pPr>
            <w:r w:rsidRPr="005C77BF">
              <w:rPr>
                <w:rFonts w:ascii="Times New Roman" w:hAnsi="Times New Roman" w:cs="Times New Roman"/>
                <w:spacing w:val="-2"/>
                <w:sz w:val="22"/>
                <w:szCs w:val="22"/>
              </w:rPr>
              <w:t xml:space="preserve">Conference room </w:t>
            </w:r>
            <w:r w:rsidRPr="005C77BF">
              <w:rPr>
                <w:rFonts w:ascii="Times New Roman" w:hAnsi="Times New Roman" w:cs="Times New Roman"/>
                <w:sz w:val="22"/>
                <w:szCs w:val="22"/>
              </w:rPr>
              <w:t xml:space="preserve">rental </w:t>
            </w:r>
          </w:p>
          <w:p w14:paraId="1AD7BC21" w14:textId="14AB5CC3" w:rsidR="00722E6B" w:rsidRPr="00722E6B" w:rsidRDefault="00722E6B" w:rsidP="00722E6B">
            <w:pPr>
              <w:pStyle w:val="BodyText"/>
              <w:spacing w:line="285" w:lineRule="auto"/>
              <w:ind w:right="442"/>
              <w:jc w:val="both"/>
              <w:rPr>
                <w:rFonts w:ascii="Times New Roman" w:hAnsi="Times New Roman" w:cs="Times New Roman"/>
                <w:sz w:val="22"/>
                <w:szCs w:val="22"/>
              </w:rPr>
            </w:pPr>
            <w:r>
              <w:rPr>
                <w:rFonts w:ascii="Times New Roman" w:hAnsi="Times New Roman" w:cs="Times New Roman"/>
                <w:sz w:val="22"/>
                <w:szCs w:val="22"/>
              </w:rPr>
              <w:t>up to 60 persons</w:t>
            </w:r>
            <w:r w:rsidR="002D1152">
              <w:rPr>
                <w:rFonts w:ascii="Times New Roman" w:hAnsi="Times New Roman" w:cs="Times New Roman"/>
                <w:sz w:val="22"/>
                <w:szCs w:val="22"/>
              </w:rPr>
              <w:t xml:space="preserve"> </w:t>
            </w:r>
            <w:r w:rsidR="002D1152" w:rsidRPr="002D1152">
              <w:rPr>
                <w:rFonts w:ascii="Times New Roman" w:hAnsi="Times New Roman" w:cs="Times New Roman"/>
                <w:spacing w:val="-2"/>
                <w:sz w:val="22"/>
                <w:szCs w:val="22"/>
              </w:rPr>
              <w:t>(</w:t>
            </w:r>
            <w:r w:rsidR="002D1152">
              <w:rPr>
                <w:rFonts w:ascii="Times New Roman" w:hAnsi="Times New Roman" w:cs="Times New Roman"/>
                <w:spacing w:val="-2"/>
                <w:sz w:val="22"/>
                <w:szCs w:val="22"/>
              </w:rPr>
              <w:t>including</w:t>
            </w:r>
            <w:r w:rsidR="002D1152" w:rsidRPr="002D1152">
              <w:rPr>
                <w:rFonts w:ascii="Times New Roman" w:hAnsi="Times New Roman" w:cs="Times New Roman"/>
                <w:spacing w:val="-2"/>
                <w:sz w:val="22"/>
                <w:szCs w:val="22"/>
              </w:rPr>
              <w:t xml:space="preserve"> 1 </w:t>
            </w:r>
            <w:r w:rsidR="002D1152">
              <w:rPr>
                <w:rFonts w:ascii="Times New Roman" w:hAnsi="Times New Roman" w:cs="Times New Roman"/>
                <w:spacing w:val="-2"/>
                <w:sz w:val="22"/>
                <w:szCs w:val="22"/>
              </w:rPr>
              <w:t>laptop</w:t>
            </w:r>
            <w:r w:rsidR="002D1152" w:rsidRPr="002D1152">
              <w:rPr>
                <w:rFonts w:ascii="Times New Roman" w:hAnsi="Times New Roman" w:cs="Times New Roman"/>
                <w:spacing w:val="-2"/>
                <w:sz w:val="22"/>
                <w:szCs w:val="22"/>
              </w:rPr>
              <w:t xml:space="preserve">, 1 </w:t>
            </w:r>
            <w:r w:rsidR="002D1152">
              <w:rPr>
                <w:rFonts w:ascii="Times New Roman" w:hAnsi="Times New Roman" w:cs="Times New Roman"/>
                <w:spacing w:val="-2"/>
                <w:sz w:val="22"/>
                <w:szCs w:val="22"/>
              </w:rPr>
              <w:t>projector</w:t>
            </w:r>
            <w:r w:rsidR="002D1152" w:rsidRPr="002D1152">
              <w:rPr>
                <w:rFonts w:ascii="Times New Roman" w:hAnsi="Times New Roman" w:cs="Times New Roman"/>
                <w:spacing w:val="-2"/>
                <w:sz w:val="22"/>
                <w:szCs w:val="22"/>
              </w:rPr>
              <w:t xml:space="preserve">, 1 </w:t>
            </w:r>
            <w:r w:rsidR="002D1152">
              <w:rPr>
                <w:rFonts w:ascii="Times New Roman" w:hAnsi="Times New Roman" w:cs="Times New Roman"/>
                <w:spacing w:val="-2"/>
                <w:sz w:val="22"/>
                <w:szCs w:val="22"/>
              </w:rPr>
              <w:t>screen</w:t>
            </w:r>
            <w:r w:rsidR="002D1152" w:rsidRPr="002D1152">
              <w:rPr>
                <w:rFonts w:ascii="Times New Roman" w:hAnsi="Times New Roman" w:cs="Times New Roman"/>
                <w:spacing w:val="-2"/>
                <w:sz w:val="22"/>
                <w:szCs w:val="22"/>
              </w:rPr>
              <w:t xml:space="preserve">, 2 </w:t>
            </w:r>
            <w:r w:rsidR="002D1152">
              <w:rPr>
                <w:rFonts w:ascii="Times New Roman" w:hAnsi="Times New Roman" w:cs="Times New Roman"/>
                <w:spacing w:val="-2"/>
                <w:sz w:val="22"/>
                <w:szCs w:val="22"/>
              </w:rPr>
              <w:t>mics</w:t>
            </w:r>
            <w:r w:rsidR="002D1152" w:rsidRPr="002D1152">
              <w:rPr>
                <w:rFonts w:ascii="Times New Roman" w:hAnsi="Times New Roman" w:cs="Times New Roman"/>
                <w:spacing w:val="-2"/>
                <w:sz w:val="22"/>
                <w:szCs w:val="22"/>
              </w:rPr>
              <w:t>)</w:t>
            </w:r>
          </w:p>
        </w:tc>
        <w:tc>
          <w:tcPr>
            <w:tcW w:w="2156" w:type="dxa"/>
          </w:tcPr>
          <w:p w14:paraId="6158EC98" w14:textId="38251A62" w:rsidR="00722E6B" w:rsidRPr="005C77BF" w:rsidRDefault="00722E6B" w:rsidP="00722E6B">
            <w:pPr>
              <w:pStyle w:val="BodyText"/>
              <w:spacing w:line="285" w:lineRule="auto"/>
              <w:ind w:right="442"/>
              <w:rPr>
                <w:rFonts w:ascii="Times New Roman" w:hAnsi="Times New Roman" w:cs="Times New Roman"/>
                <w:sz w:val="22"/>
                <w:szCs w:val="22"/>
              </w:rPr>
            </w:pPr>
            <w:r>
              <w:rPr>
                <w:rFonts w:ascii="Times New Roman" w:hAnsi="Times New Roman" w:cs="Times New Roman"/>
                <w:sz w:val="22"/>
                <w:szCs w:val="22"/>
              </w:rPr>
              <w:t>full</w:t>
            </w:r>
            <w:r w:rsidRPr="005C77BF">
              <w:rPr>
                <w:rFonts w:ascii="Times New Roman" w:hAnsi="Times New Roman" w:cs="Times New Roman"/>
                <w:sz w:val="22"/>
                <w:szCs w:val="22"/>
              </w:rPr>
              <w:t xml:space="preserve"> day/8 hours</w:t>
            </w:r>
          </w:p>
        </w:tc>
        <w:tc>
          <w:tcPr>
            <w:tcW w:w="1984" w:type="dxa"/>
          </w:tcPr>
          <w:p w14:paraId="2B795C4F"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c>
          <w:tcPr>
            <w:tcW w:w="2520" w:type="dxa"/>
          </w:tcPr>
          <w:p w14:paraId="69D71B69"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r>
      <w:tr w:rsidR="00722E6B" w:rsidRPr="00AA6A0A" w14:paraId="5B737C9A" w14:textId="77777777" w:rsidTr="00715ACF">
        <w:trPr>
          <w:trHeight w:val="280"/>
        </w:trPr>
        <w:tc>
          <w:tcPr>
            <w:tcW w:w="3060" w:type="dxa"/>
            <w:vMerge/>
          </w:tcPr>
          <w:p w14:paraId="45974C3B" w14:textId="77777777" w:rsidR="00722E6B" w:rsidRPr="005C77BF" w:rsidRDefault="00722E6B" w:rsidP="00722E6B">
            <w:pPr>
              <w:pStyle w:val="BodyText"/>
              <w:spacing w:line="285" w:lineRule="auto"/>
              <w:ind w:right="442"/>
              <w:jc w:val="both"/>
              <w:rPr>
                <w:rFonts w:ascii="Times New Roman" w:hAnsi="Times New Roman" w:cs="Times New Roman"/>
                <w:spacing w:val="-2"/>
                <w:sz w:val="22"/>
                <w:szCs w:val="22"/>
              </w:rPr>
            </w:pPr>
          </w:p>
        </w:tc>
        <w:tc>
          <w:tcPr>
            <w:tcW w:w="2156" w:type="dxa"/>
          </w:tcPr>
          <w:p w14:paraId="58545E81" w14:textId="0271EDE2" w:rsidR="00722E6B" w:rsidRPr="005C77BF" w:rsidRDefault="00722E6B" w:rsidP="00722E6B">
            <w:pPr>
              <w:pStyle w:val="BodyText"/>
              <w:spacing w:line="285" w:lineRule="auto"/>
              <w:ind w:right="442"/>
              <w:rPr>
                <w:rFonts w:ascii="Times New Roman" w:hAnsi="Times New Roman" w:cs="Times New Roman"/>
                <w:sz w:val="22"/>
                <w:szCs w:val="22"/>
              </w:rPr>
            </w:pPr>
            <w:r w:rsidRPr="005C77BF">
              <w:rPr>
                <w:rFonts w:ascii="Times New Roman" w:hAnsi="Times New Roman" w:cs="Times New Roman"/>
                <w:sz w:val="22"/>
                <w:szCs w:val="22"/>
              </w:rPr>
              <w:t>half day/4 hours</w:t>
            </w:r>
          </w:p>
        </w:tc>
        <w:tc>
          <w:tcPr>
            <w:tcW w:w="1984" w:type="dxa"/>
          </w:tcPr>
          <w:p w14:paraId="37BA6A5B"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c>
          <w:tcPr>
            <w:tcW w:w="2520" w:type="dxa"/>
          </w:tcPr>
          <w:p w14:paraId="058F09B1"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r>
      <w:tr w:rsidR="00722E6B" w:rsidRPr="00AA6A0A" w14:paraId="65184FE2" w14:textId="77777777" w:rsidTr="00715ACF">
        <w:trPr>
          <w:trHeight w:val="187"/>
        </w:trPr>
        <w:tc>
          <w:tcPr>
            <w:tcW w:w="3060" w:type="dxa"/>
            <w:vMerge w:val="restart"/>
          </w:tcPr>
          <w:p w14:paraId="646E4367" w14:textId="77777777" w:rsidR="00722E6B" w:rsidRDefault="00722E6B" w:rsidP="00722E6B">
            <w:pPr>
              <w:pStyle w:val="BodyText"/>
              <w:spacing w:line="285" w:lineRule="auto"/>
              <w:ind w:right="442"/>
              <w:jc w:val="both"/>
              <w:rPr>
                <w:rFonts w:ascii="Times New Roman" w:hAnsi="Times New Roman" w:cs="Times New Roman"/>
                <w:sz w:val="22"/>
                <w:szCs w:val="22"/>
              </w:rPr>
            </w:pPr>
            <w:r w:rsidRPr="005C77BF">
              <w:rPr>
                <w:rFonts w:ascii="Times New Roman" w:hAnsi="Times New Roman" w:cs="Times New Roman"/>
                <w:spacing w:val="-2"/>
                <w:sz w:val="22"/>
                <w:szCs w:val="22"/>
              </w:rPr>
              <w:t xml:space="preserve">Conference room </w:t>
            </w:r>
            <w:r w:rsidRPr="005C77BF">
              <w:rPr>
                <w:rFonts w:ascii="Times New Roman" w:hAnsi="Times New Roman" w:cs="Times New Roman"/>
                <w:sz w:val="22"/>
                <w:szCs w:val="22"/>
              </w:rPr>
              <w:t xml:space="preserve">rental </w:t>
            </w:r>
          </w:p>
          <w:p w14:paraId="46A1A2DE" w14:textId="78C9E1D1" w:rsidR="00722E6B" w:rsidRPr="00722E6B" w:rsidRDefault="00722E6B" w:rsidP="00722E6B">
            <w:pPr>
              <w:pStyle w:val="BodyText"/>
              <w:spacing w:line="285" w:lineRule="auto"/>
              <w:ind w:right="442"/>
              <w:jc w:val="both"/>
              <w:rPr>
                <w:rFonts w:ascii="Times New Roman" w:hAnsi="Times New Roman" w:cs="Times New Roman"/>
                <w:sz w:val="22"/>
                <w:szCs w:val="22"/>
              </w:rPr>
            </w:pPr>
            <w:r>
              <w:rPr>
                <w:rFonts w:ascii="Times New Roman" w:hAnsi="Times New Roman" w:cs="Times New Roman"/>
                <w:sz w:val="22"/>
                <w:szCs w:val="22"/>
              </w:rPr>
              <w:t>up to 100 persons</w:t>
            </w:r>
            <w:r w:rsidR="002D1152">
              <w:rPr>
                <w:rFonts w:ascii="Times New Roman" w:hAnsi="Times New Roman" w:cs="Times New Roman"/>
                <w:sz w:val="22"/>
                <w:szCs w:val="22"/>
              </w:rPr>
              <w:t xml:space="preserve"> </w:t>
            </w:r>
            <w:r w:rsidR="002D1152" w:rsidRPr="002D1152">
              <w:rPr>
                <w:rFonts w:ascii="Times New Roman" w:hAnsi="Times New Roman" w:cs="Times New Roman"/>
                <w:spacing w:val="-2"/>
                <w:sz w:val="22"/>
                <w:szCs w:val="22"/>
              </w:rPr>
              <w:t>(</w:t>
            </w:r>
            <w:r w:rsidR="002D1152">
              <w:rPr>
                <w:rFonts w:ascii="Times New Roman" w:hAnsi="Times New Roman" w:cs="Times New Roman"/>
                <w:spacing w:val="-2"/>
                <w:sz w:val="22"/>
                <w:szCs w:val="22"/>
              </w:rPr>
              <w:t>including</w:t>
            </w:r>
            <w:r w:rsidR="002D1152" w:rsidRPr="002D1152">
              <w:rPr>
                <w:rFonts w:ascii="Times New Roman" w:hAnsi="Times New Roman" w:cs="Times New Roman"/>
                <w:spacing w:val="-2"/>
                <w:sz w:val="22"/>
                <w:szCs w:val="22"/>
              </w:rPr>
              <w:t xml:space="preserve"> 1 </w:t>
            </w:r>
            <w:r w:rsidR="002D1152">
              <w:rPr>
                <w:rFonts w:ascii="Times New Roman" w:hAnsi="Times New Roman" w:cs="Times New Roman"/>
                <w:spacing w:val="-2"/>
                <w:sz w:val="22"/>
                <w:szCs w:val="22"/>
              </w:rPr>
              <w:t>laptop</w:t>
            </w:r>
            <w:r w:rsidR="002D1152" w:rsidRPr="002D1152">
              <w:rPr>
                <w:rFonts w:ascii="Times New Roman" w:hAnsi="Times New Roman" w:cs="Times New Roman"/>
                <w:spacing w:val="-2"/>
                <w:sz w:val="22"/>
                <w:szCs w:val="22"/>
              </w:rPr>
              <w:t xml:space="preserve">, </w:t>
            </w:r>
            <w:r w:rsidR="002D1152">
              <w:rPr>
                <w:rFonts w:ascii="Times New Roman" w:hAnsi="Times New Roman" w:cs="Times New Roman"/>
                <w:spacing w:val="-2"/>
                <w:sz w:val="22"/>
                <w:szCs w:val="22"/>
              </w:rPr>
              <w:t>2</w:t>
            </w:r>
            <w:r w:rsidR="002D1152" w:rsidRPr="002D1152">
              <w:rPr>
                <w:rFonts w:ascii="Times New Roman" w:hAnsi="Times New Roman" w:cs="Times New Roman"/>
                <w:spacing w:val="-2"/>
                <w:sz w:val="22"/>
                <w:szCs w:val="22"/>
              </w:rPr>
              <w:t xml:space="preserve"> </w:t>
            </w:r>
            <w:r w:rsidR="002D1152">
              <w:rPr>
                <w:rFonts w:ascii="Times New Roman" w:hAnsi="Times New Roman" w:cs="Times New Roman"/>
                <w:spacing w:val="-2"/>
                <w:sz w:val="22"/>
                <w:szCs w:val="22"/>
              </w:rPr>
              <w:t>projectors</w:t>
            </w:r>
            <w:r w:rsidR="002D1152" w:rsidRPr="002D1152">
              <w:rPr>
                <w:rFonts w:ascii="Times New Roman" w:hAnsi="Times New Roman" w:cs="Times New Roman"/>
                <w:spacing w:val="-2"/>
                <w:sz w:val="22"/>
                <w:szCs w:val="22"/>
              </w:rPr>
              <w:t xml:space="preserve">, </w:t>
            </w:r>
            <w:r w:rsidR="002D1152">
              <w:rPr>
                <w:rFonts w:ascii="Times New Roman" w:hAnsi="Times New Roman" w:cs="Times New Roman"/>
                <w:spacing w:val="-2"/>
                <w:sz w:val="22"/>
                <w:szCs w:val="22"/>
              </w:rPr>
              <w:t>2</w:t>
            </w:r>
            <w:r w:rsidR="002D1152" w:rsidRPr="002D1152">
              <w:rPr>
                <w:rFonts w:ascii="Times New Roman" w:hAnsi="Times New Roman" w:cs="Times New Roman"/>
                <w:spacing w:val="-2"/>
                <w:sz w:val="22"/>
                <w:szCs w:val="22"/>
              </w:rPr>
              <w:t xml:space="preserve"> </w:t>
            </w:r>
            <w:r w:rsidR="002D1152">
              <w:rPr>
                <w:rFonts w:ascii="Times New Roman" w:hAnsi="Times New Roman" w:cs="Times New Roman"/>
                <w:spacing w:val="-2"/>
                <w:sz w:val="22"/>
                <w:szCs w:val="22"/>
              </w:rPr>
              <w:t>screens</w:t>
            </w:r>
            <w:r w:rsidR="002D1152" w:rsidRPr="002D1152">
              <w:rPr>
                <w:rFonts w:ascii="Times New Roman" w:hAnsi="Times New Roman" w:cs="Times New Roman"/>
                <w:spacing w:val="-2"/>
                <w:sz w:val="22"/>
                <w:szCs w:val="22"/>
              </w:rPr>
              <w:t xml:space="preserve">, 2 </w:t>
            </w:r>
            <w:r w:rsidR="002D1152">
              <w:rPr>
                <w:rFonts w:ascii="Times New Roman" w:hAnsi="Times New Roman" w:cs="Times New Roman"/>
                <w:spacing w:val="-2"/>
                <w:sz w:val="22"/>
                <w:szCs w:val="22"/>
              </w:rPr>
              <w:t>mics</w:t>
            </w:r>
            <w:r w:rsidR="002D1152" w:rsidRPr="002D1152">
              <w:rPr>
                <w:rFonts w:ascii="Times New Roman" w:hAnsi="Times New Roman" w:cs="Times New Roman"/>
                <w:spacing w:val="-2"/>
                <w:sz w:val="22"/>
                <w:szCs w:val="22"/>
              </w:rPr>
              <w:t>)</w:t>
            </w:r>
          </w:p>
        </w:tc>
        <w:tc>
          <w:tcPr>
            <w:tcW w:w="2156" w:type="dxa"/>
          </w:tcPr>
          <w:p w14:paraId="41F1E767" w14:textId="78BF3D88" w:rsidR="00722E6B" w:rsidRPr="005C77BF" w:rsidRDefault="00722E6B" w:rsidP="00722E6B">
            <w:pPr>
              <w:pStyle w:val="BodyText"/>
              <w:spacing w:line="285" w:lineRule="auto"/>
              <w:ind w:right="442"/>
              <w:rPr>
                <w:rFonts w:ascii="Times New Roman" w:hAnsi="Times New Roman" w:cs="Times New Roman"/>
                <w:sz w:val="22"/>
                <w:szCs w:val="22"/>
              </w:rPr>
            </w:pPr>
            <w:r>
              <w:rPr>
                <w:rFonts w:ascii="Times New Roman" w:hAnsi="Times New Roman" w:cs="Times New Roman"/>
                <w:sz w:val="22"/>
                <w:szCs w:val="22"/>
              </w:rPr>
              <w:t>full</w:t>
            </w:r>
            <w:r w:rsidRPr="005C77BF">
              <w:rPr>
                <w:rFonts w:ascii="Times New Roman" w:hAnsi="Times New Roman" w:cs="Times New Roman"/>
                <w:sz w:val="22"/>
                <w:szCs w:val="22"/>
              </w:rPr>
              <w:t xml:space="preserve"> day/8 hours</w:t>
            </w:r>
          </w:p>
        </w:tc>
        <w:tc>
          <w:tcPr>
            <w:tcW w:w="1984" w:type="dxa"/>
          </w:tcPr>
          <w:p w14:paraId="78474291"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c>
          <w:tcPr>
            <w:tcW w:w="2520" w:type="dxa"/>
          </w:tcPr>
          <w:p w14:paraId="60D1A0F2"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r>
      <w:tr w:rsidR="00722E6B" w:rsidRPr="00AA6A0A" w14:paraId="31E3B272" w14:textId="77777777" w:rsidTr="00715ACF">
        <w:trPr>
          <w:trHeight w:val="187"/>
        </w:trPr>
        <w:tc>
          <w:tcPr>
            <w:tcW w:w="3060" w:type="dxa"/>
            <w:vMerge/>
          </w:tcPr>
          <w:p w14:paraId="43C10EDA" w14:textId="77777777" w:rsidR="00722E6B" w:rsidRPr="005C77BF" w:rsidRDefault="00722E6B" w:rsidP="00722E6B">
            <w:pPr>
              <w:pStyle w:val="BodyText"/>
              <w:spacing w:line="285" w:lineRule="auto"/>
              <w:ind w:right="442"/>
              <w:jc w:val="both"/>
              <w:rPr>
                <w:rFonts w:ascii="Times New Roman" w:hAnsi="Times New Roman" w:cs="Times New Roman"/>
                <w:spacing w:val="-2"/>
                <w:sz w:val="22"/>
                <w:szCs w:val="22"/>
              </w:rPr>
            </w:pPr>
          </w:p>
        </w:tc>
        <w:tc>
          <w:tcPr>
            <w:tcW w:w="2156" w:type="dxa"/>
          </w:tcPr>
          <w:p w14:paraId="6063920B" w14:textId="5BA880F1" w:rsidR="00722E6B" w:rsidRPr="005C77BF" w:rsidRDefault="00722E6B" w:rsidP="00722E6B">
            <w:pPr>
              <w:pStyle w:val="BodyText"/>
              <w:spacing w:line="285" w:lineRule="auto"/>
              <w:ind w:right="442"/>
              <w:rPr>
                <w:rFonts w:ascii="Times New Roman" w:hAnsi="Times New Roman" w:cs="Times New Roman"/>
                <w:sz w:val="22"/>
                <w:szCs w:val="22"/>
              </w:rPr>
            </w:pPr>
            <w:r w:rsidRPr="005C77BF">
              <w:rPr>
                <w:rFonts w:ascii="Times New Roman" w:hAnsi="Times New Roman" w:cs="Times New Roman"/>
                <w:sz w:val="22"/>
                <w:szCs w:val="22"/>
              </w:rPr>
              <w:t>half day/4 hours</w:t>
            </w:r>
          </w:p>
        </w:tc>
        <w:tc>
          <w:tcPr>
            <w:tcW w:w="1984" w:type="dxa"/>
          </w:tcPr>
          <w:p w14:paraId="66E68975"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c>
          <w:tcPr>
            <w:tcW w:w="2520" w:type="dxa"/>
          </w:tcPr>
          <w:p w14:paraId="35344910" w14:textId="77777777" w:rsidR="00722E6B" w:rsidRPr="00AA6A0A" w:rsidRDefault="00722E6B" w:rsidP="00722E6B">
            <w:pPr>
              <w:pStyle w:val="BodyText"/>
              <w:spacing w:line="285" w:lineRule="auto"/>
              <w:ind w:right="442"/>
              <w:rPr>
                <w:rFonts w:ascii="Times New Roman" w:hAnsi="Times New Roman" w:cs="Times New Roman"/>
                <w:w w:val="105"/>
                <w:sz w:val="22"/>
                <w:szCs w:val="22"/>
              </w:rPr>
            </w:pPr>
          </w:p>
        </w:tc>
      </w:tr>
      <w:tr w:rsidR="00291618" w:rsidRPr="00AA6A0A" w14:paraId="66203834" w14:textId="77777777" w:rsidTr="00715ACF">
        <w:trPr>
          <w:trHeight w:val="187"/>
        </w:trPr>
        <w:tc>
          <w:tcPr>
            <w:tcW w:w="3060" w:type="dxa"/>
            <w:vMerge/>
          </w:tcPr>
          <w:p w14:paraId="7083414B" w14:textId="77777777" w:rsidR="00291618" w:rsidRPr="005C77BF" w:rsidRDefault="00291618" w:rsidP="00291618">
            <w:pPr>
              <w:pStyle w:val="BodyText"/>
              <w:spacing w:line="285" w:lineRule="auto"/>
              <w:ind w:right="442"/>
              <w:rPr>
                <w:rFonts w:ascii="Times New Roman" w:hAnsi="Times New Roman" w:cs="Times New Roman"/>
                <w:sz w:val="22"/>
                <w:szCs w:val="22"/>
              </w:rPr>
            </w:pPr>
          </w:p>
        </w:tc>
        <w:tc>
          <w:tcPr>
            <w:tcW w:w="2156" w:type="dxa"/>
          </w:tcPr>
          <w:p w14:paraId="766CBF52" w14:textId="5F23281F" w:rsidR="00291618" w:rsidRPr="00AA6A0A" w:rsidRDefault="00291618" w:rsidP="00291618">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sz w:val="22"/>
                <w:szCs w:val="22"/>
              </w:rPr>
              <w:t>half day/4 hours</w:t>
            </w:r>
          </w:p>
        </w:tc>
        <w:tc>
          <w:tcPr>
            <w:tcW w:w="1984" w:type="dxa"/>
          </w:tcPr>
          <w:p w14:paraId="44F4AE57"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c>
          <w:tcPr>
            <w:tcW w:w="2520" w:type="dxa"/>
          </w:tcPr>
          <w:p w14:paraId="79D11BB0"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r>
      <w:tr w:rsidR="003C21EB" w:rsidRPr="00AA6A0A" w14:paraId="1F98A6DC" w14:textId="77777777" w:rsidTr="00715ACF">
        <w:trPr>
          <w:trHeight w:val="458"/>
        </w:trPr>
        <w:tc>
          <w:tcPr>
            <w:tcW w:w="3060" w:type="dxa"/>
            <w:vMerge w:val="restart"/>
          </w:tcPr>
          <w:p w14:paraId="26C9CBDF" w14:textId="3C07D734" w:rsidR="003C21EB" w:rsidRPr="004853BC" w:rsidRDefault="003C21EB" w:rsidP="003C21EB">
            <w:pPr>
              <w:pStyle w:val="BodyText"/>
              <w:spacing w:line="285" w:lineRule="auto"/>
              <w:ind w:right="442"/>
              <w:rPr>
                <w:rFonts w:ascii="Times New Roman" w:hAnsi="Times New Roman" w:cs="Times New Roman"/>
                <w:sz w:val="22"/>
                <w:szCs w:val="22"/>
              </w:rPr>
            </w:pPr>
            <w:r w:rsidRPr="005C77BF">
              <w:rPr>
                <w:rFonts w:ascii="Times New Roman" w:hAnsi="Times New Roman" w:cs="Times New Roman"/>
                <w:sz w:val="22"/>
                <w:szCs w:val="22"/>
              </w:rPr>
              <w:t>Rental of audio equipment</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Microphone</w:t>
            </w:r>
            <w:r w:rsidRPr="005C77BF">
              <w:rPr>
                <w:rFonts w:ascii="Times New Roman" w:hAnsi="Times New Roman" w:cs="Times New Roman"/>
                <w:spacing w:val="-9"/>
                <w:sz w:val="22"/>
                <w:szCs w:val="22"/>
              </w:rPr>
              <w:t xml:space="preserve"> </w:t>
            </w:r>
            <w:r w:rsidRPr="005C77BF">
              <w:rPr>
                <w:rFonts w:ascii="Times New Roman" w:hAnsi="Times New Roman" w:cs="Times New Roman"/>
                <w:sz w:val="22"/>
                <w:szCs w:val="22"/>
              </w:rPr>
              <w:t>and</w:t>
            </w:r>
            <w:r w:rsidRPr="005C77BF">
              <w:rPr>
                <w:rFonts w:ascii="Times New Roman" w:hAnsi="Times New Roman" w:cs="Times New Roman"/>
                <w:spacing w:val="-8"/>
                <w:sz w:val="22"/>
                <w:szCs w:val="22"/>
              </w:rPr>
              <w:t xml:space="preserve"> </w:t>
            </w:r>
            <w:r w:rsidRPr="005C77BF">
              <w:rPr>
                <w:rFonts w:ascii="Times New Roman" w:hAnsi="Times New Roman" w:cs="Times New Roman"/>
                <w:sz w:val="22"/>
                <w:szCs w:val="22"/>
              </w:rPr>
              <w:t>loudspeakers</w:t>
            </w:r>
          </w:p>
        </w:tc>
        <w:tc>
          <w:tcPr>
            <w:tcW w:w="2156" w:type="dxa"/>
          </w:tcPr>
          <w:p w14:paraId="269EE355" w14:textId="2A1EECA7" w:rsidR="003C21EB" w:rsidRPr="00AA6A0A" w:rsidRDefault="003C21EB" w:rsidP="003C21EB">
            <w:pPr>
              <w:pStyle w:val="BodyText"/>
              <w:spacing w:line="285" w:lineRule="auto"/>
              <w:ind w:right="442"/>
              <w:rPr>
                <w:rFonts w:ascii="Times New Roman" w:hAnsi="Times New Roman" w:cs="Times New Roman"/>
                <w:w w:val="105"/>
                <w:sz w:val="22"/>
                <w:szCs w:val="22"/>
              </w:rPr>
            </w:pPr>
            <w:r>
              <w:rPr>
                <w:rFonts w:ascii="Times New Roman" w:hAnsi="Times New Roman" w:cs="Times New Roman"/>
                <w:sz w:val="22"/>
                <w:szCs w:val="22"/>
              </w:rPr>
              <w:t>full</w:t>
            </w:r>
            <w:r w:rsidRPr="005C77BF">
              <w:rPr>
                <w:rFonts w:ascii="Times New Roman" w:hAnsi="Times New Roman" w:cs="Times New Roman"/>
                <w:sz w:val="22"/>
                <w:szCs w:val="22"/>
              </w:rPr>
              <w:t xml:space="preserve"> day/8 hours</w:t>
            </w:r>
          </w:p>
        </w:tc>
        <w:tc>
          <w:tcPr>
            <w:tcW w:w="1984" w:type="dxa"/>
          </w:tcPr>
          <w:p w14:paraId="38840BFF" w14:textId="77777777" w:rsidR="003C21EB" w:rsidRPr="00AA6A0A" w:rsidRDefault="003C21EB" w:rsidP="003C21EB">
            <w:pPr>
              <w:pStyle w:val="BodyText"/>
              <w:spacing w:line="285" w:lineRule="auto"/>
              <w:ind w:right="442"/>
              <w:rPr>
                <w:rFonts w:ascii="Times New Roman" w:hAnsi="Times New Roman" w:cs="Times New Roman"/>
                <w:w w:val="105"/>
                <w:sz w:val="22"/>
                <w:szCs w:val="22"/>
              </w:rPr>
            </w:pPr>
          </w:p>
        </w:tc>
        <w:tc>
          <w:tcPr>
            <w:tcW w:w="2520" w:type="dxa"/>
          </w:tcPr>
          <w:p w14:paraId="3CCD007E" w14:textId="77777777" w:rsidR="003C21EB" w:rsidRPr="00AA6A0A" w:rsidRDefault="003C21EB" w:rsidP="003C21EB">
            <w:pPr>
              <w:pStyle w:val="BodyText"/>
              <w:spacing w:line="285" w:lineRule="auto"/>
              <w:ind w:right="442"/>
              <w:rPr>
                <w:rFonts w:ascii="Times New Roman" w:hAnsi="Times New Roman" w:cs="Times New Roman"/>
                <w:w w:val="105"/>
                <w:sz w:val="22"/>
                <w:szCs w:val="22"/>
              </w:rPr>
            </w:pPr>
          </w:p>
        </w:tc>
      </w:tr>
      <w:tr w:rsidR="003C21EB" w:rsidRPr="00AA6A0A" w14:paraId="4EC53BDE" w14:textId="77777777" w:rsidTr="00715ACF">
        <w:trPr>
          <w:trHeight w:val="374"/>
        </w:trPr>
        <w:tc>
          <w:tcPr>
            <w:tcW w:w="3060" w:type="dxa"/>
            <w:vMerge/>
          </w:tcPr>
          <w:p w14:paraId="176D021A" w14:textId="77777777" w:rsidR="003C21EB" w:rsidRPr="005C77BF" w:rsidRDefault="003C21EB" w:rsidP="003C21EB">
            <w:pPr>
              <w:pStyle w:val="BodyText"/>
              <w:spacing w:line="285" w:lineRule="auto"/>
              <w:ind w:right="442"/>
              <w:rPr>
                <w:rFonts w:ascii="Times New Roman" w:hAnsi="Times New Roman" w:cs="Times New Roman"/>
                <w:sz w:val="22"/>
                <w:szCs w:val="22"/>
              </w:rPr>
            </w:pPr>
          </w:p>
        </w:tc>
        <w:tc>
          <w:tcPr>
            <w:tcW w:w="2156" w:type="dxa"/>
          </w:tcPr>
          <w:p w14:paraId="4BF65F5C" w14:textId="7F698281" w:rsidR="003C21EB" w:rsidRPr="00AA6A0A" w:rsidRDefault="003C21EB" w:rsidP="003C21EB">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sz w:val="22"/>
                <w:szCs w:val="22"/>
              </w:rPr>
              <w:t>half day/4 hours</w:t>
            </w:r>
          </w:p>
        </w:tc>
        <w:tc>
          <w:tcPr>
            <w:tcW w:w="1984" w:type="dxa"/>
          </w:tcPr>
          <w:p w14:paraId="45B523F0" w14:textId="77777777" w:rsidR="003C21EB" w:rsidRPr="00AA6A0A" w:rsidRDefault="003C21EB" w:rsidP="003C21EB">
            <w:pPr>
              <w:pStyle w:val="BodyText"/>
              <w:spacing w:line="285" w:lineRule="auto"/>
              <w:ind w:right="442"/>
              <w:rPr>
                <w:rFonts w:ascii="Times New Roman" w:hAnsi="Times New Roman" w:cs="Times New Roman"/>
                <w:w w:val="105"/>
                <w:sz w:val="22"/>
                <w:szCs w:val="22"/>
              </w:rPr>
            </w:pPr>
          </w:p>
        </w:tc>
        <w:tc>
          <w:tcPr>
            <w:tcW w:w="2520" w:type="dxa"/>
          </w:tcPr>
          <w:p w14:paraId="51308E05" w14:textId="77777777" w:rsidR="003C21EB" w:rsidRPr="00AA6A0A" w:rsidRDefault="003C21EB" w:rsidP="003C21EB">
            <w:pPr>
              <w:pStyle w:val="BodyText"/>
              <w:spacing w:line="285" w:lineRule="auto"/>
              <w:ind w:right="442"/>
              <w:rPr>
                <w:rFonts w:ascii="Times New Roman" w:hAnsi="Times New Roman" w:cs="Times New Roman"/>
                <w:w w:val="105"/>
                <w:sz w:val="22"/>
                <w:szCs w:val="22"/>
              </w:rPr>
            </w:pPr>
          </w:p>
        </w:tc>
      </w:tr>
      <w:tr w:rsidR="00291618" w:rsidRPr="00AA6A0A" w14:paraId="1F1E4259" w14:textId="77777777" w:rsidTr="00715ACF">
        <w:tc>
          <w:tcPr>
            <w:tcW w:w="3060" w:type="dxa"/>
          </w:tcPr>
          <w:p w14:paraId="0B699DB9" w14:textId="26389C1E" w:rsidR="00291618" w:rsidRPr="00AA6A0A" w:rsidRDefault="009D75E8" w:rsidP="00291618">
            <w:pPr>
              <w:pStyle w:val="BodyText"/>
              <w:spacing w:line="285" w:lineRule="auto"/>
              <w:ind w:right="442"/>
              <w:rPr>
                <w:rFonts w:ascii="Times New Roman" w:hAnsi="Times New Roman" w:cs="Times New Roman"/>
                <w:w w:val="105"/>
                <w:sz w:val="22"/>
                <w:szCs w:val="22"/>
              </w:rPr>
            </w:pPr>
            <w:r>
              <w:rPr>
                <w:rFonts w:ascii="Times New Roman" w:hAnsi="Times New Roman" w:cs="Times New Roman"/>
                <w:w w:val="105"/>
                <w:sz w:val="22"/>
                <w:szCs w:val="22"/>
              </w:rPr>
              <w:t>Bottled</w:t>
            </w:r>
            <w:r w:rsidR="00291618">
              <w:rPr>
                <w:rFonts w:ascii="Times New Roman" w:hAnsi="Times New Roman" w:cs="Times New Roman"/>
                <w:w w:val="105"/>
                <w:sz w:val="22"/>
                <w:szCs w:val="22"/>
              </w:rPr>
              <w:t xml:space="preserve"> water 0.5L</w:t>
            </w:r>
          </w:p>
        </w:tc>
        <w:tc>
          <w:tcPr>
            <w:tcW w:w="2156" w:type="dxa"/>
          </w:tcPr>
          <w:p w14:paraId="6DD466D9" w14:textId="1BFB94FA" w:rsidR="00291618" w:rsidRPr="00AA6A0A" w:rsidRDefault="00494DE5" w:rsidP="00494DE5">
            <w:pPr>
              <w:pStyle w:val="BodyText"/>
              <w:spacing w:line="285" w:lineRule="auto"/>
              <w:rPr>
                <w:rFonts w:ascii="Times New Roman" w:hAnsi="Times New Roman" w:cs="Times New Roman"/>
                <w:w w:val="105"/>
                <w:sz w:val="22"/>
                <w:szCs w:val="22"/>
              </w:rPr>
            </w:pPr>
            <w:r w:rsidRPr="00554AD6">
              <w:rPr>
                <w:rFonts w:ascii="Times New Roman" w:hAnsi="Times New Roman" w:cs="Times New Roman"/>
                <w:w w:val="105"/>
                <w:sz w:val="22"/>
                <w:szCs w:val="22"/>
              </w:rPr>
              <w:t>the indicated prices consist per 1 participant</w:t>
            </w:r>
          </w:p>
        </w:tc>
        <w:tc>
          <w:tcPr>
            <w:tcW w:w="1984" w:type="dxa"/>
          </w:tcPr>
          <w:p w14:paraId="087A7383"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c>
          <w:tcPr>
            <w:tcW w:w="2520" w:type="dxa"/>
          </w:tcPr>
          <w:p w14:paraId="5CAE2069" w14:textId="77777777" w:rsidR="00291618" w:rsidRPr="00AA6A0A" w:rsidRDefault="00291618" w:rsidP="00291618">
            <w:pPr>
              <w:pStyle w:val="BodyText"/>
              <w:spacing w:line="285" w:lineRule="auto"/>
              <w:ind w:right="442"/>
              <w:rPr>
                <w:rFonts w:ascii="Times New Roman" w:hAnsi="Times New Roman" w:cs="Times New Roman"/>
                <w:w w:val="105"/>
                <w:sz w:val="22"/>
                <w:szCs w:val="22"/>
              </w:rPr>
            </w:pPr>
          </w:p>
        </w:tc>
      </w:tr>
      <w:tr w:rsidR="00554AD6" w:rsidRPr="00AA6A0A" w14:paraId="1A37D22D" w14:textId="77777777" w:rsidTr="00312D92">
        <w:trPr>
          <w:trHeight w:val="847"/>
        </w:trPr>
        <w:tc>
          <w:tcPr>
            <w:tcW w:w="3060" w:type="dxa"/>
          </w:tcPr>
          <w:p w14:paraId="42EF4E61" w14:textId="4D818397" w:rsidR="00554AD6" w:rsidRDefault="00554AD6" w:rsidP="00291618">
            <w:pPr>
              <w:pStyle w:val="BodyText"/>
              <w:spacing w:line="285" w:lineRule="auto"/>
              <w:ind w:right="442"/>
              <w:rPr>
                <w:rFonts w:ascii="Times New Roman" w:hAnsi="Times New Roman" w:cs="Times New Roman"/>
                <w:w w:val="105"/>
                <w:sz w:val="22"/>
                <w:szCs w:val="22"/>
              </w:rPr>
            </w:pPr>
            <w:r>
              <w:rPr>
                <w:rFonts w:ascii="Times New Roman" w:hAnsi="Times New Roman" w:cs="Times New Roman"/>
                <w:w w:val="105"/>
                <w:sz w:val="22"/>
                <w:szCs w:val="22"/>
              </w:rPr>
              <w:t>Coffee-break</w:t>
            </w:r>
          </w:p>
        </w:tc>
        <w:tc>
          <w:tcPr>
            <w:tcW w:w="2156" w:type="dxa"/>
          </w:tcPr>
          <w:p w14:paraId="719EB687" w14:textId="3CB1E5E5" w:rsidR="00554AD6" w:rsidRPr="00AA6A0A" w:rsidRDefault="00554AD6" w:rsidP="00554AD6">
            <w:pPr>
              <w:pStyle w:val="BodyText"/>
              <w:spacing w:line="285" w:lineRule="auto"/>
              <w:ind w:right="66"/>
              <w:rPr>
                <w:rFonts w:ascii="Times New Roman" w:hAnsi="Times New Roman" w:cs="Times New Roman"/>
                <w:w w:val="105"/>
                <w:sz w:val="22"/>
                <w:szCs w:val="22"/>
              </w:rPr>
            </w:pPr>
            <w:r w:rsidRPr="00554AD6">
              <w:rPr>
                <w:rFonts w:ascii="Times New Roman" w:hAnsi="Times New Roman" w:cs="Times New Roman"/>
                <w:w w:val="105"/>
                <w:sz w:val="22"/>
                <w:szCs w:val="22"/>
              </w:rPr>
              <w:t>the indicated prices consist per 1 participant</w:t>
            </w:r>
          </w:p>
        </w:tc>
        <w:tc>
          <w:tcPr>
            <w:tcW w:w="1984" w:type="dxa"/>
          </w:tcPr>
          <w:p w14:paraId="70CD4A55" w14:textId="77777777" w:rsidR="00554AD6" w:rsidRPr="00AA6A0A" w:rsidRDefault="00554AD6" w:rsidP="00291618">
            <w:pPr>
              <w:pStyle w:val="BodyText"/>
              <w:spacing w:line="285" w:lineRule="auto"/>
              <w:ind w:right="442"/>
              <w:rPr>
                <w:rFonts w:ascii="Times New Roman" w:hAnsi="Times New Roman" w:cs="Times New Roman"/>
                <w:w w:val="105"/>
                <w:sz w:val="22"/>
                <w:szCs w:val="22"/>
              </w:rPr>
            </w:pPr>
          </w:p>
        </w:tc>
        <w:tc>
          <w:tcPr>
            <w:tcW w:w="2520" w:type="dxa"/>
          </w:tcPr>
          <w:p w14:paraId="0EA9914C" w14:textId="77777777" w:rsidR="00554AD6" w:rsidRPr="00AA6A0A" w:rsidRDefault="00554AD6" w:rsidP="00291618">
            <w:pPr>
              <w:pStyle w:val="BodyText"/>
              <w:spacing w:line="285" w:lineRule="auto"/>
              <w:ind w:right="442"/>
              <w:rPr>
                <w:rFonts w:ascii="Times New Roman" w:hAnsi="Times New Roman" w:cs="Times New Roman"/>
                <w:w w:val="105"/>
                <w:sz w:val="22"/>
                <w:szCs w:val="22"/>
              </w:rPr>
            </w:pPr>
          </w:p>
        </w:tc>
      </w:tr>
      <w:tr w:rsidR="00554AD6" w:rsidRPr="00AA6A0A" w14:paraId="0254273E" w14:textId="77777777" w:rsidTr="00715ACF">
        <w:tc>
          <w:tcPr>
            <w:tcW w:w="3060" w:type="dxa"/>
          </w:tcPr>
          <w:p w14:paraId="54D25484" w14:textId="17D631C4" w:rsidR="00554AD6" w:rsidRDefault="00554AD6" w:rsidP="00291618">
            <w:pPr>
              <w:pStyle w:val="BodyText"/>
              <w:spacing w:line="285" w:lineRule="auto"/>
              <w:ind w:right="442"/>
              <w:rPr>
                <w:rFonts w:ascii="Times New Roman" w:hAnsi="Times New Roman" w:cs="Times New Roman"/>
                <w:w w:val="105"/>
                <w:sz w:val="22"/>
                <w:szCs w:val="22"/>
              </w:rPr>
            </w:pPr>
            <w:r>
              <w:rPr>
                <w:rFonts w:ascii="Times New Roman" w:hAnsi="Times New Roman" w:cs="Times New Roman"/>
                <w:w w:val="105"/>
                <w:sz w:val="22"/>
                <w:szCs w:val="22"/>
              </w:rPr>
              <w:t>Lunch</w:t>
            </w:r>
          </w:p>
        </w:tc>
        <w:tc>
          <w:tcPr>
            <w:tcW w:w="2156" w:type="dxa"/>
          </w:tcPr>
          <w:p w14:paraId="24012259" w14:textId="3E2279AA" w:rsidR="00554AD6" w:rsidRPr="00554AD6" w:rsidRDefault="00554AD6" w:rsidP="00554AD6">
            <w:pPr>
              <w:pStyle w:val="BodyText"/>
              <w:tabs>
                <w:tab w:val="left" w:pos="1329"/>
              </w:tabs>
              <w:spacing w:line="285" w:lineRule="auto"/>
              <w:rPr>
                <w:rFonts w:ascii="Times New Roman" w:hAnsi="Times New Roman" w:cs="Times New Roman"/>
                <w:iCs/>
                <w:w w:val="105"/>
                <w:sz w:val="22"/>
                <w:szCs w:val="22"/>
              </w:rPr>
            </w:pPr>
            <w:r w:rsidRPr="00554AD6">
              <w:rPr>
                <w:rFonts w:ascii="Times New Roman" w:hAnsi="Times New Roman" w:cs="Times New Roman"/>
                <w:iCs/>
                <w:sz w:val="22"/>
                <w:szCs w:val="22"/>
              </w:rPr>
              <w:t>the indicated prices consist per 1 participant</w:t>
            </w:r>
          </w:p>
        </w:tc>
        <w:tc>
          <w:tcPr>
            <w:tcW w:w="1984" w:type="dxa"/>
          </w:tcPr>
          <w:p w14:paraId="5A8F745E" w14:textId="77777777" w:rsidR="00554AD6" w:rsidRPr="00AA6A0A" w:rsidRDefault="00554AD6" w:rsidP="00291618">
            <w:pPr>
              <w:pStyle w:val="BodyText"/>
              <w:spacing w:line="285" w:lineRule="auto"/>
              <w:ind w:right="442"/>
              <w:rPr>
                <w:rFonts w:ascii="Times New Roman" w:hAnsi="Times New Roman" w:cs="Times New Roman"/>
                <w:w w:val="105"/>
                <w:sz w:val="22"/>
                <w:szCs w:val="22"/>
              </w:rPr>
            </w:pPr>
          </w:p>
        </w:tc>
        <w:tc>
          <w:tcPr>
            <w:tcW w:w="2520" w:type="dxa"/>
          </w:tcPr>
          <w:p w14:paraId="4C70114A" w14:textId="77777777" w:rsidR="00554AD6" w:rsidRPr="00AA6A0A" w:rsidRDefault="00554AD6" w:rsidP="00291618">
            <w:pPr>
              <w:pStyle w:val="BodyText"/>
              <w:spacing w:line="285" w:lineRule="auto"/>
              <w:ind w:right="442"/>
              <w:rPr>
                <w:rFonts w:ascii="Times New Roman" w:hAnsi="Times New Roman" w:cs="Times New Roman"/>
                <w:w w:val="105"/>
                <w:sz w:val="22"/>
                <w:szCs w:val="22"/>
              </w:rPr>
            </w:pPr>
          </w:p>
        </w:tc>
      </w:tr>
      <w:tr w:rsidR="009D75E8" w:rsidRPr="00AA6A0A" w14:paraId="5D9B5542" w14:textId="77777777" w:rsidTr="00715ACF">
        <w:tc>
          <w:tcPr>
            <w:tcW w:w="3060" w:type="dxa"/>
          </w:tcPr>
          <w:p w14:paraId="3842CD92" w14:textId="6EF0C8C0" w:rsidR="009D75E8" w:rsidRDefault="009D75E8" w:rsidP="009D75E8">
            <w:pPr>
              <w:pStyle w:val="BodyText"/>
              <w:spacing w:line="285" w:lineRule="auto"/>
              <w:ind w:right="442"/>
              <w:rPr>
                <w:rFonts w:ascii="Times New Roman" w:hAnsi="Times New Roman" w:cs="Times New Roman"/>
                <w:w w:val="105"/>
                <w:sz w:val="22"/>
                <w:szCs w:val="22"/>
              </w:rPr>
            </w:pPr>
            <w:r>
              <w:rPr>
                <w:rFonts w:ascii="Times New Roman" w:hAnsi="Times New Roman" w:cs="Times New Roman"/>
                <w:w w:val="105"/>
                <w:sz w:val="22"/>
                <w:szCs w:val="22"/>
              </w:rPr>
              <w:t>Dinner</w:t>
            </w:r>
          </w:p>
        </w:tc>
        <w:tc>
          <w:tcPr>
            <w:tcW w:w="2156" w:type="dxa"/>
          </w:tcPr>
          <w:p w14:paraId="75D52198" w14:textId="7136AA6A" w:rsidR="009D75E8" w:rsidRPr="00554AD6" w:rsidRDefault="009D75E8" w:rsidP="009D75E8">
            <w:pPr>
              <w:pStyle w:val="BodyText"/>
              <w:tabs>
                <w:tab w:val="left" w:pos="1329"/>
              </w:tabs>
              <w:spacing w:line="285" w:lineRule="auto"/>
              <w:rPr>
                <w:rFonts w:ascii="Times New Roman" w:hAnsi="Times New Roman" w:cs="Times New Roman"/>
                <w:iCs/>
                <w:sz w:val="22"/>
                <w:szCs w:val="22"/>
              </w:rPr>
            </w:pPr>
            <w:r w:rsidRPr="00554AD6">
              <w:rPr>
                <w:rFonts w:ascii="Times New Roman" w:hAnsi="Times New Roman" w:cs="Times New Roman"/>
                <w:iCs/>
                <w:sz w:val="22"/>
                <w:szCs w:val="22"/>
              </w:rPr>
              <w:t>the indicated prices consist per 1 participant</w:t>
            </w:r>
          </w:p>
        </w:tc>
        <w:tc>
          <w:tcPr>
            <w:tcW w:w="1984" w:type="dxa"/>
          </w:tcPr>
          <w:p w14:paraId="0C76AFF8"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c>
          <w:tcPr>
            <w:tcW w:w="2520" w:type="dxa"/>
          </w:tcPr>
          <w:p w14:paraId="4049785D"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r>
      <w:tr w:rsidR="009D75E8" w:rsidRPr="00AA6A0A" w14:paraId="1953AA94" w14:textId="77777777" w:rsidTr="00715ACF">
        <w:tc>
          <w:tcPr>
            <w:tcW w:w="3060" w:type="dxa"/>
          </w:tcPr>
          <w:p w14:paraId="42C462F6" w14:textId="1EC1A642" w:rsidR="009D75E8" w:rsidRPr="00AA6A0A" w:rsidRDefault="009D75E8" w:rsidP="009D75E8">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sz w:val="22"/>
                <w:szCs w:val="22"/>
              </w:rPr>
              <w:t>Participant</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kit</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(pen</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/pencil</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and</w:t>
            </w:r>
            <w:r w:rsidRPr="005C77BF">
              <w:rPr>
                <w:rFonts w:ascii="Times New Roman" w:hAnsi="Times New Roman" w:cs="Times New Roman"/>
                <w:spacing w:val="-1"/>
                <w:sz w:val="22"/>
                <w:szCs w:val="22"/>
              </w:rPr>
              <w:t xml:space="preserve"> </w:t>
            </w:r>
            <w:r>
              <w:rPr>
                <w:rFonts w:ascii="Times New Roman" w:hAnsi="Times New Roman" w:cs="Times New Roman"/>
                <w:spacing w:val="-1"/>
                <w:sz w:val="22"/>
                <w:szCs w:val="22"/>
              </w:rPr>
              <w:t>15-</w:t>
            </w:r>
            <w:r w:rsidRPr="005C77BF">
              <w:rPr>
                <w:rFonts w:ascii="Times New Roman" w:hAnsi="Times New Roman" w:cs="Times New Roman"/>
                <w:sz w:val="22"/>
                <w:szCs w:val="22"/>
              </w:rPr>
              <w:t>20-sheet</w:t>
            </w:r>
            <w:r w:rsidRPr="005C77BF">
              <w:rPr>
                <w:rFonts w:ascii="Times New Roman" w:hAnsi="Times New Roman" w:cs="Times New Roman"/>
                <w:spacing w:val="-1"/>
                <w:sz w:val="22"/>
                <w:szCs w:val="22"/>
              </w:rPr>
              <w:t xml:space="preserve"> </w:t>
            </w:r>
            <w:r w:rsidRPr="005C77BF">
              <w:rPr>
                <w:rFonts w:ascii="Times New Roman" w:hAnsi="Times New Roman" w:cs="Times New Roman"/>
                <w:sz w:val="22"/>
                <w:szCs w:val="22"/>
              </w:rPr>
              <w:t>notebook)</w:t>
            </w:r>
          </w:p>
        </w:tc>
        <w:tc>
          <w:tcPr>
            <w:tcW w:w="2156" w:type="dxa"/>
          </w:tcPr>
          <w:p w14:paraId="031554E2"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c>
          <w:tcPr>
            <w:tcW w:w="1984" w:type="dxa"/>
          </w:tcPr>
          <w:p w14:paraId="64660996"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c>
          <w:tcPr>
            <w:tcW w:w="2520" w:type="dxa"/>
          </w:tcPr>
          <w:p w14:paraId="398AB522"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r>
      <w:tr w:rsidR="009D75E8" w:rsidRPr="00AA6A0A" w14:paraId="78987011" w14:textId="77777777" w:rsidTr="00715ACF">
        <w:tc>
          <w:tcPr>
            <w:tcW w:w="3060" w:type="dxa"/>
          </w:tcPr>
          <w:p w14:paraId="012C967C" w14:textId="7B26BA03" w:rsidR="009D75E8" w:rsidRPr="005C77BF" w:rsidRDefault="009D75E8" w:rsidP="009D75E8">
            <w:pPr>
              <w:pStyle w:val="BodyText"/>
              <w:spacing w:line="285" w:lineRule="auto"/>
              <w:ind w:right="442"/>
              <w:rPr>
                <w:rFonts w:ascii="Times New Roman" w:hAnsi="Times New Roman" w:cs="Times New Roman"/>
                <w:sz w:val="22"/>
                <w:szCs w:val="22"/>
              </w:rPr>
            </w:pPr>
            <w:r>
              <w:rPr>
                <w:rFonts w:ascii="Times New Roman" w:hAnsi="Times New Roman" w:cs="Times New Roman"/>
                <w:sz w:val="22"/>
                <w:szCs w:val="22"/>
              </w:rPr>
              <w:t xml:space="preserve">Rent of </w:t>
            </w:r>
            <w:r w:rsidRPr="00D94D19">
              <w:rPr>
                <w:rFonts w:ascii="Times New Roman" w:hAnsi="Times New Roman" w:cs="Times New Roman"/>
                <w:sz w:val="22"/>
                <w:szCs w:val="22"/>
              </w:rPr>
              <w:t>Flipchart</w:t>
            </w:r>
            <w:r>
              <w:rPr>
                <w:rFonts w:ascii="Times New Roman" w:hAnsi="Times New Roman" w:cs="Times New Roman"/>
                <w:sz w:val="22"/>
                <w:szCs w:val="22"/>
              </w:rPr>
              <w:t xml:space="preserve"> board, flipchart and </w:t>
            </w:r>
            <w:r w:rsidRPr="00D94D19">
              <w:rPr>
                <w:rFonts w:ascii="Times New Roman" w:hAnsi="Times New Roman" w:cs="Times New Roman"/>
                <w:sz w:val="22"/>
                <w:szCs w:val="22"/>
              </w:rPr>
              <w:t>flipchart markers</w:t>
            </w:r>
          </w:p>
        </w:tc>
        <w:tc>
          <w:tcPr>
            <w:tcW w:w="2156" w:type="dxa"/>
          </w:tcPr>
          <w:p w14:paraId="2695BD88"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c>
          <w:tcPr>
            <w:tcW w:w="1984" w:type="dxa"/>
          </w:tcPr>
          <w:p w14:paraId="5994E3DF"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c>
          <w:tcPr>
            <w:tcW w:w="2520" w:type="dxa"/>
          </w:tcPr>
          <w:p w14:paraId="3FF6C2B5"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r>
      <w:tr w:rsidR="009D75E8" w:rsidRPr="00AA6A0A" w14:paraId="3E27ECA1" w14:textId="77777777" w:rsidTr="00715ACF">
        <w:trPr>
          <w:trHeight w:val="281"/>
        </w:trPr>
        <w:tc>
          <w:tcPr>
            <w:tcW w:w="3060" w:type="dxa"/>
            <w:vMerge w:val="restart"/>
          </w:tcPr>
          <w:p w14:paraId="0CA1996F" w14:textId="1692E500" w:rsidR="009D75E8" w:rsidRDefault="009D75E8" w:rsidP="009D75E8">
            <w:pPr>
              <w:pStyle w:val="BodyText"/>
              <w:spacing w:line="285" w:lineRule="auto"/>
              <w:ind w:right="442"/>
              <w:rPr>
                <w:rFonts w:ascii="Times New Roman" w:hAnsi="Times New Roman" w:cs="Times New Roman"/>
                <w:sz w:val="22"/>
                <w:szCs w:val="22"/>
              </w:rPr>
            </w:pPr>
            <w:r w:rsidRPr="005C77BF">
              <w:rPr>
                <w:rFonts w:ascii="Times New Roman" w:hAnsi="Times New Roman" w:cs="Times New Roman"/>
                <w:sz w:val="22"/>
                <w:szCs w:val="22"/>
              </w:rPr>
              <w:t>Equipment</w:t>
            </w:r>
            <w:r w:rsidRPr="005C77BF">
              <w:rPr>
                <w:rFonts w:ascii="Times New Roman" w:hAnsi="Times New Roman" w:cs="Times New Roman"/>
                <w:spacing w:val="-8"/>
                <w:sz w:val="22"/>
                <w:szCs w:val="22"/>
              </w:rPr>
              <w:t xml:space="preserve"> </w:t>
            </w:r>
            <w:r w:rsidRPr="005C77BF">
              <w:rPr>
                <w:rFonts w:ascii="Times New Roman" w:hAnsi="Times New Roman" w:cs="Times New Roman"/>
                <w:sz w:val="22"/>
                <w:szCs w:val="22"/>
              </w:rPr>
              <w:t>for</w:t>
            </w:r>
            <w:r w:rsidRPr="005C77BF">
              <w:rPr>
                <w:rFonts w:ascii="Times New Roman" w:hAnsi="Times New Roman" w:cs="Times New Roman"/>
                <w:spacing w:val="-8"/>
                <w:sz w:val="22"/>
                <w:szCs w:val="22"/>
              </w:rPr>
              <w:t xml:space="preserve"> </w:t>
            </w:r>
            <w:r>
              <w:rPr>
                <w:rFonts w:ascii="Times New Roman" w:hAnsi="Times New Roman" w:cs="Times New Roman"/>
                <w:sz w:val="22"/>
                <w:szCs w:val="22"/>
              </w:rPr>
              <w:t>simultaneous interpretation</w:t>
            </w:r>
            <w:r w:rsidRPr="005C77BF">
              <w:rPr>
                <w:rFonts w:ascii="Times New Roman" w:hAnsi="Times New Roman" w:cs="Times New Roman"/>
                <w:sz w:val="22"/>
                <w:szCs w:val="22"/>
              </w:rPr>
              <w:t xml:space="preserve"> </w:t>
            </w:r>
          </w:p>
        </w:tc>
        <w:tc>
          <w:tcPr>
            <w:tcW w:w="2156" w:type="dxa"/>
          </w:tcPr>
          <w:p w14:paraId="2E87E602" w14:textId="3BEB2257" w:rsidR="009D75E8" w:rsidRPr="00AA6A0A" w:rsidRDefault="009D75E8" w:rsidP="009D75E8">
            <w:pPr>
              <w:pStyle w:val="BodyText"/>
              <w:spacing w:line="285" w:lineRule="auto"/>
              <w:ind w:right="442"/>
              <w:rPr>
                <w:rFonts w:ascii="Times New Roman" w:hAnsi="Times New Roman" w:cs="Times New Roman"/>
                <w:w w:val="105"/>
                <w:sz w:val="22"/>
                <w:szCs w:val="22"/>
              </w:rPr>
            </w:pPr>
            <w:r>
              <w:rPr>
                <w:rFonts w:ascii="Times New Roman" w:hAnsi="Times New Roman" w:cs="Times New Roman"/>
                <w:sz w:val="22"/>
                <w:szCs w:val="22"/>
              </w:rPr>
              <w:t>full</w:t>
            </w:r>
            <w:r w:rsidRPr="005C77BF">
              <w:rPr>
                <w:rFonts w:ascii="Times New Roman" w:hAnsi="Times New Roman" w:cs="Times New Roman"/>
                <w:sz w:val="22"/>
                <w:szCs w:val="22"/>
              </w:rPr>
              <w:t xml:space="preserve"> day/8 hours</w:t>
            </w:r>
          </w:p>
        </w:tc>
        <w:tc>
          <w:tcPr>
            <w:tcW w:w="1984" w:type="dxa"/>
          </w:tcPr>
          <w:p w14:paraId="2E8F946C"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c>
          <w:tcPr>
            <w:tcW w:w="2520" w:type="dxa"/>
          </w:tcPr>
          <w:p w14:paraId="553DC7D4"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r>
      <w:tr w:rsidR="009D75E8" w:rsidRPr="00AA6A0A" w14:paraId="44B10A2F" w14:textId="77777777" w:rsidTr="00715ACF">
        <w:trPr>
          <w:trHeight w:val="280"/>
        </w:trPr>
        <w:tc>
          <w:tcPr>
            <w:tcW w:w="3060" w:type="dxa"/>
            <w:vMerge/>
          </w:tcPr>
          <w:p w14:paraId="6806A064" w14:textId="77777777" w:rsidR="009D75E8" w:rsidRPr="005C77BF" w:rsidRDefault="009D75E8" w:rsidP="009D75E8">
            <w:pPr>
              <w:pStyle w:val="BodyText"/>
              <w:spacing w:line="285" w:lineRule="auto"/>
              <w:ind w:right="442"/>
              <w:rPr>
                <w:rFonts w:ascii="Times New Roman" w:hAnsi="Times New Roman" w:cs="Times New Roman"/>
                <w:sz w:val="22"/>
                <w:szCs w:val="22"/>
              </w:rPr>
            </w:pPr>
          </w:p>
        </w:tc>
        <w:tc>
          <w:tcPr>
            <w:tcW w:w="2156" w:type="dxa"/>
          </w:tcPr>
          <w:p w14:paraId="614404DA" w14:textId="469135CD" w:rsidR="009D75E8" w:rsidRPr="00AA6A0A" w:rsidRDefault="009D75E8" w:rsidP="009D75E8">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sz w:val="22"/>
                <w:szCs w:val="22"/>
              </w:rPr>
              <w:t>half day/4 hours</w:t>
            </w:r>
          </w:p>
        </w:tc>
        <w:tc>
          <w:tcPr>
            <w:tcW w:w="1984" w:type="dxa"/>
          </w:tcPr>
          <w:p w14:paraId="097B07F3"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c>
          <w:tcPr>
            <w:tcW w:w="2520" w:type="dxa"/>
          </w:tcPr>
          <w:p w14:paraId="4FECA634"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r>
      <w:tr w:rsidR="009D75E8" w:rsidRPr="00AA6A0A" w14:paraId="368D7521" w14:textId="77777777" w:rsidTr="00457A5D">
        <w:tc>
          <w:tcPr>
            <w:tcW w:w="9720" w:type="dxa"/>
            <w:gridSpan w:val="4"/>
            <w:shd w:val="clear" w:color="auto" w:fill="F2F2F2" w:themeFill="background1" w:themeFillShade="F2"/>
          </w:tcPr>
          <w:p w14:paraId="1E337147" w14:textId="6EF8E232" w:rsidR="009D75E8" w:rsidRPr="00987E70" w:rsidRDefault="009D75E8" w:rsidP="009D75E8">
            <w:pPr>
              <w:pStyle w:val="BodyText"/>
              <w:spacing w:line="285" w:lineRule="auto"/>
              <w:ind w:right="442"/>
              <w:rPr>
                <w:rFonts w:ascii="Times New Roman" w:hAnsi="Times New Roman" w:cs="Times New Roman"/>
                <w:b/>
                <w:bCs/>
                <w:w w:val="105"/>
                <w:sz w:val="22"/>
                <w:szCs w:val="22"/>
              </w:rPr>
            </w:pPr>
            <w:r w:rsidRPr="00987E70">
              <w:rPr>
                <w:rFonts w:ascii="Times New Roman" w:hAnsi="Times New Roman" w:cs="Times New Roman"/>
                <w:b/>
                <w:bCs/>
                <w:w w:val="105"/>
                <w:sz w:val="22"/>
                <w:szCs w:val="22"/>
              </w:rPr>
              <w:t xml:space="preserve">Conference package </w:t>
            </w:r>
            <w:r w:rsidRPr="00AE2FCD">
              <w:rPr>
                <w:rFonts w:ascii="Times New Roman" w:hAnsi="Times New Roman" w:cs="Times New Roman"/>
                <w:i/>
                <w:w w:val="105"/>
                <w:sz w:val="22"/>
                <w:szCs w:val="22"/>
              </w:rPr>
              <w:t>(</w:t>
            </w:r>
            <w:r w:rsidRPr="00AE2FCD">
              <w:rPr>
                <w:rFonts w:ascii="Times New Roman" w:hAnsi="Times New Roman" w:cs="Times New Roman"/>
                <w:i/>
                <w:sz w:val="22"/>
                <w:szCs w:val="22"/>
              </w:rPr>
              <w:t>the</w:t>
            </w:r>
            <w:r w:rsidRPr="00AE2FCD">
              <w:rPr>
                <w:rFonts w:ascii="Times New Roman" w:hAnsi="Times New Roman" w:cs="Times New Roman"/>
                <w:i/>
                <w:spacing w:val="-4"/>
                <w:sz w:val="22"/>
                <w:szCs w:val="22"/>
              </w:rPr>
              <w:t xml:space="preserve"> </w:t>
            </w:r>
            <w:r w:rsidRPr="00AE2FCD">
              <w:rPr>
                <w:rFonts w:ascii="Times New Roman" w:hAnsi="Times New Roman" w:cs="Times New Roman"/>
                <w:i/>
                <w:sz w:val="22"/>
                <w:szCs w:val="22"/>
              </w:rPr>
              <w:t>indicated</w:t>
            </w:r>
            <w:r w:rsidRPr="00AE2FCD">
              <w:rPr>
                <w:rFonts w:ascii="Times New Roman" w:hAnsi="Times New Roman" w:cs="Times New Roman"/>
                <w:i/>
                <w:spacing w:val="-1"/>
                <w:sz w:val="22"/>
                <w:szCs w:val="22"/>
              </w:rPr>
              <w:t xml:space="preserve"> </w:t>
            </w:r>
            <w:r w:rsidRPr="00AE2FCD">
              <w:rPr>
                <w:rFonts w:ascii="Times New Roman" w:hAnsi="Times New Roman" w:cs="Times New Roman"/>
                <w:i/>
                <w:sz w:val="22"/>
                <w:szCs w:val="22"/>
              </w:rPr>
              <w:t>prices</w:t>
            </w:r>
            <w:r w:rsidRPr="00AE2FCD">
              <w:rPr>
                <w:rFonts w:ascii="Times New Roman" w:hAnsi="Times New Roman" w:cs="Times New Roman"/>
                <w:i/>
                <w:spacing w:val="-2"/>
                <w:sz w:val="22"/>
                <w:szCs w:val="22"/>
              </w:rPr>
              <w:t xml:space="preserve"> </w:t>
            </w:r>
            <w:r w:rsidRPr="00AE2FCD">
              <w:rPr>
                <w:rFonts w:ascii="Times New Roman" w:hAnsi="Times New Roman" w:cs="Times New Roman"/>
                <w:i/>
                <w:sz w:val="22"/>
                <w:szCs w:val="22"/>
              </w:rPr>
              <w:t>consist per 1 participant and including</w:t>
            </w:r>
            <w:r>
              <w:rPr>
                <w:rFonts w:ascii="Times New Roman" w:hAnsi="Times New Roman" w:cs="Times New Roman"/>
                <w:i/>
                <w:sz w:val="22"/>
                <w:szCs w:val="22"/>
              </w:rPr>
              <w:t xml:space="preserve"> coffee-break, lunch, projector, screen,</w:t>
            </w:r>
            <w:r w:rsidR="00412805">
              <w:rPr>
                <w:rFonts w:ascii="Times New Roman" w:hAnsi="Times New Roman" w:cs="Times New Roman"/>
                <w:i/>
                <w:sz w:val="22"/>
                <w:szCs w:val="22"/>
              </w:rPr>
              <w:t xml:space="preserve"> internet connection,</w:t>
            </w:r>
            <w:r>
              <w:rPr>
                <w:rFonts w:ascii="Times New Roman" w:hAnsi="Times New Roman" w:cs="Times New Roman"/>
                <w:i/>
                <w:sz w:val="22"/>
                <w:szCs w:val="22"/>
              </w:rPr>
              <w:t xml:space="preserve"> water, participant kit, microphones, e</w:t>
            </w:r>
            <w:r w:rsidRPr="00491B57">
              <w:rPr>
                <w:rFonts w:ascii="Times New Roman" w:hAnsi="Times New Roman" w:cs="Times New Roman"/>
                <w:i/>
                <w:sz w:val="22"/>
                <w:szCs w:val="22"/>
              </w:rPr>
              <w:t>quipment for simultaneous interpretation</w:t>
            </w:r>
            <w:r>
              <w:rPr>
                <w:rFonts w:ascii="Times New Roman" w:hAnsi="Times New Roman" w:cs="Times New Roman"/>
                <w:i/>
                <w:sz w:val="22"/>
                <w:szCs w:val="22"/>
              </w:rPr>
              <w:t>, laptop)</w:t>
            </w:r>
          </w:p>
        </w:tc>
      </w:tr>
      <w:tr w:rsidR="009D75E8" w:rsidRPr="00AA6A0A" w14:paraId="606C09F3" w14:textId="77777777" w:rsidTr="00715ACF">
        <w:tc>
          <w:tcPr>
            <w:tcW w:w="3060" w:type="dxa"/>
          </w:tcPr>
          <w:p w14:paraId="59E15825" w14:textId="55BCA5A5" w:rsidR="009D75E8" w:rsidRPr="00AA6A0A" w:rsidRDefault="009D75E8" w:rsidP="009D75E8">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w w:val="105"/>
                <w:sz w:val="22"/>
                <w:szCs w:val="22"/>
              </w:rPr>
              <w:t xml:space="preserve">Half day </w:t>
            </w:r>
            <w:r>
              <w:rPr>
                <w:rFonts w:ascii="Times New Roman" w:hAnsi="Times New Roman" w:cs="Times New Roman"/>
                <w:w w:val="105"/>
                <w:sz w:val="22"/>
                <w:szCs w:val="22"/>
              </w:rPr>
              <w:t xml:space="preserve">(4 hours) </w:t>
            </w:r>
            <w:r w:rsidR="00412805">
              <w:rPr>
                <w:rFonts w:ascii="Times New Roman" w:hAnsi="Times New Roman" w:cs="Times New Roman"/>
                <w:w w:val="105"/>
                <w:sz w:val="22"/>
                <w:szCs w:val="22"/>
              </w:rPr>
              <w:t>conference</w:t>
            </w:r>
            <w:r w:rsidRPr="005C77BF">
              <w:rPr>
                <w:rFonts w:ascii="Times New Roman" w:hAnsi="Times New Roman" w:cs="Times New Roman"/>
                <w:w w:val="105"/>
                <w:sz w:val="22"/>
                <w:szCs w:val="22"/>
              </w:rPr>
              <w:t xml:space="preserve"> package with 1 coffee break</w:t>
            </w:r>
          </w:p>
        </w:tc>
        <w:tc>
          <w:tcPr>
            <w:tcW w:w="2156" w:type="dxa"/>
          </w:tcPr>
          <w:p w14:paraId="34FF5BC8"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c>
          <w:tcPr>
            <w:tcW w:w="1984" w:type="dxa"/>
          </w:tcPr>
          <w:p w14:paraId="4370E76A"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c>
          <w:tcPr>
            <w:tcW w:w="2520" w:type="dxa"/>
          </w:tcPr>
          <w:p w14:paraId="5D6AAC97"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r>
      <w:tr w:rsidR="009D75E8" w:rsidRPr="00AA6A0A" w14:paraId="3CE3F6F6" w14:textId="77777777" w:rsidTr="00715ACF">
        <w:tc>
          <w:tcPr>
            <w:tcW w:w="3060" w:type="dxa"/>
          </w:tcPr>
          <w:p w14:paraId="65C14F27" w14:textId="2539194C" w:rsidR="009D75E8" w:rsidRPr="005C77BF" w:rsidRDefault="009D75E8" w:rsidP="009D75E8">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w w:val="105"/>
                <w:sz w:val="22"/>
                <w:szCs w:val="22"/>
              </w:rPr>
              <w:lastRenderedPageBreak/>
              <w:t xml:space="preserve">Half day </w:t>
            </w:r>
            <w:r>
              <w:rPr>
                <w:rFonts w:ascii="Times New Roman" w:hAnsi="Times New Roman" w:cs="Times New Roman"/>
                <w:w w:val="105"/>
                <w:sz w:val="22"/>
                <w:szCs w:val="22"/>
              </w:rPr>
              <w:t xml:space="preserve">(4 hours) </w:t>
            </w:r>
            <w:r w:rsidR="00412805">
              <w:rPr>
                <w:rFonts w:ascii="Times New Roman" w:hAnsi="Times New Roman" w:cs="Times New Roman"/>
                <w:w w:val="105"/>
                <w:sz w:val="22"/>
                <w:szCs w:val="22"/>
              </w:rPr>
              <w:t>conference</w:t>
            </w:r>
            <w:r w:rsidR="00412805" w:rsidRPr="005C77BF">
              <w:rPr>
                <w:rFonts w:ascii="Times New Roman" w:hAnsi="Times New Roman" w:cs="Times New Roman"/>
                <w:w w:val="105"/>
                <w:sz w:val="22"/>
                <w:szCs w:val="22"/>
              </w:rPr>
              <w:t xml:space="preserve"> </w:t>
            </w:r>
            <w:r w:rsidRPr="005C77BF">
              <w:rPr>
                <w:rFonts w:ascii="Times New Roman" w:hAnsi="Times New Roman" w:cs="Times New Roman"/>
                <w:w w:val="105"/>
                <w:sz w:val="22"/>
                <w:szCs w:val="22"/>
              </w:rPr>
              <w:t>package with 1 coffee break and 1 lunch</w:t>
            </w:r>
          </w:p>
        </w:tc>
        <w:tc>
          <w:tcPr>
            <w:tcW w:w="2156" w:type="dxa"/>
          </w:tcPr>
          <w:p w14:paraId="4406836E"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c>
          <w:tcPr>
            <w:tcW w:w="1984" w:type="dxa"/>
          </w:tcPr>
          <w:p w14:paraId="48ECDAE4"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c>
          <w:tcPr>
            <w:tcW w:w="2520" w:type="dxa"/>
          </w:tcPr>
          <w:p w14:paraId="4196450E"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r>
      <w:tr w:rsidR="009D75E8" w:rsidRPr="00AA6A0A" w14:paraId="793F08AA" w14:textId="77777777" w:rsidTr="00715ACF">
        <w:tc>
          <w:tcPr>
            <w:tcW w:w="3060" w:type="dxa"/>
          </w:tcPr>
          <w:p w14:paraId="5A5C2AB7" w14:textId="11DDA536" w:rsidR="009D75E8" w:rsidRPr="005C77BF" w:rsidRDefault="009D75E8" w:rsidP="009D75E8">
            <w:pPr>
              <w:pStyle w:val="BodyText"/>
              <w:spacing w:line="285" w:lineRule="auto"/>
              <w:ind w:right="442"/>
              <w:rPr>
                <w:rFonts w:ascii="Times New Roman" w:hAnsi="Times New Roman" w:cs="Times New Roman"/>
                <w:w w:val="105"/>
                <w:sz w:val="22"/>
                <w:szCs w:val="22"/>
              </w:rPr>
            </w:pPr>
            <w:r w:rsidRPr="005C77BF">
              <w:rPr>
                <w:rFonts w:ascii="Times New Roman" w:hAnsi="Times New Roman" w:cs="Times New Roman"/>
                <w:w w:val="105"/>
                <w:sz w:val="22"/>
                <w:szCs w:val="22"/>
              </w:rPr>
              <w:t xml:space="preserve">Full day </w:t>
            </w:r>
            <w:r>
              <w:rPr>
                <w:rFonts w:ascii="Times New Roman" w:hAnsi="Times New Roman" w:cs="Times New Roman"/>
                <w:w w:val="105"/>
                <w:sz w:val="22"/>
                <w:szCs w:val="22"/>
              </w:rPr>
              <w:t xml:space="preserve">(8 hours) </w:t>
            </w:r>
            <w:r w:rsidR="00412805">
              <w:rPr>
                <w:rFonts w:ascii="Times New Roman" w:hAnsi="Times New Roman" w:cs="Times New Roman"/>
                <w:w w:val="105"/>
                <w:sz w:val="22"/>
                <w:szCs w:val="22"/>
              </w:rPr>
              <w:t>conference</w:t>
            </w:r>
            <w:r w:rsidR="00412805" w:rsidRPr="005C77BF">
              <w:rPr>
                <w:rFonts w:ascii="Times New Roman" w:hAnsi="Times New Roman" w:cs="Times New Roman"/>
                <w:w w:val="105"/>
                <w:sz w:val="22"/>
                <w:szCs w:val="22"/>
              </w:rPr>
              <w:t xml:space="preserve"> </w:t>
            </w:r>
            <w:r w:rsidRPr="005C77BF">
              <w:rPr>
                <w:rFonts w:ascii="Times New Roman" w:hAnsi="Times New Roman" w:cs="Times New Roman"/>
                <w:w w:val="105"/>
                <w:sz w:val="22"/>
                <w:szCs w:val="22"/>
              </w:rPr>
              <w:t xml:space="preserve">package with </w:t>
            </w:r>
            <w:r>
              <w:rPr>
                <w:rFonts w:ascii="Times New Roman" w:hAnsi="Times New Roman" w:cs="Times New Roman"/>
                <w:w w:val="105"/>
                <w:sz w:val="22"/>
                <w:szCs w:val="22"/>
              </w:rPr>
              <w:t>2</w:t>
            </w:r>
            <w:r w:rsidRPr="005C77BF">
              <w:rPr>
                <w:rFonts w:ascii="Times New Roman" w:hAnsi="Times New Roman" w:cs="Times New Roman"/>
                <w:w w:val="105"/>
                <w:sz w:val="22"/>
                <w:szCs w:val="22"/>
              </w:rPr>
              <w:t xml:space="preserve"> coffee break</w:t>
            </w:r>
            <w:r>
              <w:rPr>
                <w:rFonts w:ascii="Times New Roman" w:hAnsi="Times New Roman" w:cs="Times New Roman"/>
                <w:w w:val="105"/>
                <w:sz w:val="22"/>
                <w:szCs w:val="22"/>
              </w:rPr>
              <w:t>s</w:t>
            </w:r>
            <w:r w:rsidRPr="005C77BF">
              <w:rPr>
                <w:rFonts w:ascii="Times New Roman" w:hAnsi="Times New Roman" w:cs="Times New Roman"/>
                <w:w w:val="105"/>
                <w:sz w:val="22"/>
                <w:szCs w:val="22"/>
              </w:rPr>
              <w:t xml:space="preserve"> and 1 lunch</w:t>
            </w:r>
          </w:p>
        </w:tc>
        <w:tc>
          <w:tcPr>
            <w:tcW w:w="2156" w:type="dxa"/>
          </w:tcPr>
          <w:p w14:paraId="1CDF8F84"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c>
          <w:tcPr>
            <w:tcW w:w="1984" w:type="dxa"/>
          </w:tcPr>
          <w:p w14:paraId="4791770C"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c>
          <w:tcPr>
            <w:tcW w:w="2520" w:type="dxa"/>
          </w:tcPr>
          <w:p w14:paraId="3290D4C3" w14:textId="77777777" w:rsidR="009D75E8" w:rsidRPr="00AA6A0A" w:rsidRDefault="009D75E8" w:rsidP="009D75E8">
            <w:pPr>
              <w:pStyle w:val="BodyText"/>
              <w:spacing w:line="285" w:lineRule="auto"/>
              <w:ind w:right="442"/>
              <w:rPr>
                <w:rFonts w:ascii="Times New Roman" w:hAnsi="Times New Roman" w:cs="Times New Roman"/>
                <w:w w:val="105"/>
                <w:sz w:val="22"/>
                <w:szCs w:val="22"/>
              </w:rPr>
            </w:pPr>
          </w:p>
        </w:tc>
      </w:tr>
    </w:tbl>
    <w:p w14:paraId="620788D5" w14:textId="77777777" w:rsidR="005B154A" w:rsidRPr="00AA6A0A" w:rsidRDefault="005B154A" w:rsidP="00EC54D5">
      <w:pPr>
        <w:pStyle w:val="BodyText"/>
        <w:spacing w:line="285" w:lineRule="auto"/>
        <w:ind w:left="352" w:right="442"/>
        <w:rPr>
          <w:rFonts w:ascii="Times New Roman" w:hAnsi="Times New Roman" w:cs="Times New Roman"/>
          <w:w w:val="105"/>
          <w:sz w:val="22"/>
          <w:szCs w:val="22"/>
        </w:rPr>
      </w:pPr>
    </w:p>
    <w:p w14:paraId="2C1A57E7" w14:textId="60D64A74" w:rsidR="2EA0043F" w:rsidRDefault="2EA0043F" w:rsidP="2EA0043F">
      <w:pPr>
        <w:pStyle w:val="BodyText"/>
        <w:spacing w:line="285" w:lineRule="auto"/>
        <w:ind w:right="442"/>
        <w:rPr>
          <w:rFonts w:ascii="Times New Roman" w:hAnsi="Times New Roman" w:cs="Times New Roman"/>
          <w:sz w:val="22"/>
          <w:szCs w:val="22"/>
        </w:rPr>
      </w:pPr>
    </w:p>
    <w:p w14:paraId="0CC8FB72" w14:textId="17299A0B" w:rsidR="2EA0043F" w:rsidRDefault="2EA0043F" w:rsidP="2EA0043F">
      <w:pPr>
        <w:pStyle w:val="BodyText"/>
        <w:spacing w:line="285" w:lineRule="auto"/>
        <w:ind w:left="352" w:right="442"/>
        <w:rPr>
          <w:rFonts w:ascii="Times New Roman" w:hAnsi="Times New Roman" w:cs="Times New Roman"/>
          <w:sz w:val="22"/>
          <w:szCs w:val="22"/>
        </w:rPr>
      </w:pPr>
    </w:p>
    <w:p w14:paraId="3E3BF2C0" w14:textId="7594B028" w:rsidR="00F564C3" w:rsidRPr="00AA6A0A" w:rsidRDefault="00F564C3" w:rsidP="00457A5D">
      <w:pPr>
        <w:pStyle w:val="BodyText"/>
        <w:spacing w:line="285" w:lineRule="auto"/>
        <w:ind w:right="442"/>
        <w:rPr>
          <w:rFonts w:ascii="Times New Roman" w:hAnsi="Times New Roman" w:cs="Times New Roman"/>
          <w:b/>
          <w:w w:val="105"/>
          <w:sz w:val="22"/>
          <w:szCs w:val="22"/>
        </w:rPr>
      </w:pPr>
      <w:r w:rsidRPr="00AA6A0A">
        <w:rPr>
          <w:rFonts w:ascii="Times New Roman" w:hAnsi="Times New Roman" w:cs="Times New Roman"/>
          <w:b/>
          <w:w w:val="105"/>
          <w:sz w:val="22"/>
          <w:szCs w:val="22"/>
        </w:rPr>
        <w:t>T</w:t>
      </w:r>
      <w:r w:rsidR="00143534" w:rsidRPr="00AA6A0A">
        <w:rPr>
          <w:rFonts w:ascii="Times New Roman" w:hAnsi="Times New Roman" w:cs="Times New Roman"/>
          <w:b/>
          <w:w w:val="105"/>
          <w:sz w:val="22"/>
          <w:szCs w:val="22"/>
        </w:rPr>
        <w:t xml:space="preserve">able </w:t>
      </w:r>
      <w:r w:rsidR="002449B9">
        <w:rPr>
          <w:rFonts w:ascii="Times New Roman" w:hAnsi="Times New Roman" w:cs="Times New Roman"/>
          <w:b/>
          <w:w w:val="105"/>
          <w:sz w:val="22"/>
          <w:szCs w:val="22"/>
        </w:rPr>
        <w:t>3</w:t>
      </w:r>
      <w:r w:rsidR="00F72FCB">
        <w:rPr>
          <w:rFonts w:ascii="Times New Roman" w:hAnsi="Times New Roman" w:cs="Times New Roman"/>
          <w:b/>
          <w:w w:val="105"/>
          <w:sz w:val="22"/>
          <w:szCs w:val="22"/>
        </w:rPr>
        <w:t xml:space="preserve">. </w:t>
      </w:r>
      <w:r w:rsidRPr="00AA6A0A">
        <w:rPr>
          <w:rFonts w:ascii="Times New Roman" w:hAnsi="Times New Roman" w:cs="Times New Roman"/>
          <w:b/>
          <w:w w:val="105"/>
          <w:sz w:val="22"/>
          <w:szCs w:val="22"/>
        </w:rPr>
        <w:t xml:space="preserve">Offer to Comply with the conditions and related </w:t>
      </w:r>
      <w:r w:rsidR="000B7B04" w:rsidRPr="00AA6A0A">
        <w:rPr>
          <w:rFonts w:ascii="Times New Roman" w:hAnsi="Times New Roman" w:cs="Times New Roman"/>
          <w:b/>
          <w:w w:val="105"/>
          <w:sz w:val="22"/>
          <w:szCs w:val="22"/>
        </w:rPr>
        <w:t>requirements</w:t>
      </w:r>
    </w:p>
    <w:tbl>
      <w:tblPr>
        <w:tblStyle w:val="TableGrid"/>
        <w:tblW w:w="7740" w:type="dxa"/>
        <w:tblInd w:w="-5" w:type="dxa"/>
        <w:tblLook w:val="04A0" w:firstRow="1" w:lastRow="0" w:firstColumn="1" w:lastColumn="0" w:noHBand="0" w:noVBand="1"/>
      </w:tblPr>
      <w:tblGrid>
        <w:gridCol w:w="3240"/>
        <w:gridCol w:w="2070"/>
        <w:gridCol w:w="2430"/>
      </w:tblGrid>
      <w:tr w:rsidR="00F92A0D" w:rsidRPr="00AA6A0A" w14:paraId="54603205" w14:textId="61958EE9" w:rsidTr="00F92A0D">
        <w:tc>
          <w:tcPr>
            <w:tcW w:w="3240" w:type="dxa"/>
            <w:shd w:val="clear" w:color="auto" w:fill="DBE5F1" w:themeFill="accent1" w:themeFillTint="33"/>
          </w:tcPr>
          <w:p w14:paraId="3564123D" w14:textId="10F292FD" w:rsidR="00F92A0D" w:rsidRPr="00AA6A0A" w:rsidRDefault="00F92A0D" w:rsidP="00F72FCB">
            <w:pPr>
              <w:spacing w:line="379" w:lineRule="auto"/>
              <w:jc w:val="center"/>
              <w:rPr>
                <w:b/>
                <w:sz w:val="22"/>
                <w:szCs w:val="22"/>
              </w:rPr>
            </w:pPr>
            <w:r w:rsidRPr="00AA6A0A">
              <w:rPr>
                <w:b/>
                <w:sz w:val="22"/>
                <w:szCs w:val="22"/>
              </w:rPr>
              <w:t>Other information pertaining to</w:t>
            </w:r>
            <w:r>
              <w:rPr>
                <w:b/>
                <w:sz w:val="22"/>
                <w:szCs w:val="22"/>
              </w:rPr>
              <w:t xml:space="preserve"> </w:t>
            </w:r>
            <w:r w:rsidRPr="00AA6A0A">
              <w:rPr>
                <w:b/>
                <w:sz w:val="22"/>
                <w:szCs w:val="22"/>
              </w:rPr>
              <w:t>RFQ</w:t>
            </w:r>
          </w:p>
        </w:tc>
        <w:tc>
          <w:tcPr>
            <w:tcW w:w="2070" w:type="dxa"/>
            <w:shd w:val="clear" w:color="auto" w:fill="DBE5F1" w:themeFill="accent1" w:themeFillTint="33"/>
          </w:tcPr>
          <w:p w14:paraId="5B1C76C4" w14:textId="1FEA6A85" w:rsidR="00F92A0D" w:rsidRPr="00AA6A0A" w:rsidRDefault="00F92A0D" w:rsidP="00F72FCB">
            <w:pPr>
              <w:spacing w:line="379" w:lineRule="auto"/>
              <w:jc w:val="center"/>
              <w:rPr>
                <w:b/>
                <w:sz w:val="22"/>
                <w:szCs w:val="22"/>
              </w:rPr>
            </w:pPr>
            <w:r w:rsidRPr="00AA6A0A">
              <w:rPr>
                <w:b/>
                <w:sz w:val="22"/>
                <w:szCs w:val="22"/>
              </w:rPr>
              <w:t>Yes</w:t>
            </w:r>
            <w:r>
              <w:rPr>
                <w:b/>
                <w:sz w:val="22"/>
                <w:szCs w:val="22"/>
              </w:rPr>
              <w:t xml:space="preserve"> / No</w:t>
            </w:r>
          </w:p>
        </w:tc>
        <w:tc>
          <w:tcPr>
            <w:tcW w:w="2430" w:type="dxa"/>
            <w:shd w:val="clear" w:color="auto" w:fill="DBE5F1" w:themeFill="accent1" w:themeFillTint="33"/>
          </w:tcPr>
          <w:p w14:paraId="41986F04" w14:textId="209C618D" w:rsidR="00F92A0D" w:rsidRPr="00AA6A0A" w:rsidRDefault="00F92A0D" w:rsidP="00F72FCB">
            <w:pPr>
              <w:jc w:val="center"/>
              <w:rPr>
                <w:b/>
                <w:sz w:val="22"/>
                <w:szCs w:val="22"/>
              </w:rPr>
            </w:pPr>
            <w:r w:rsidRPr="00AA6A0A">
              <w:rPr>
                <w:b/>
                <w:sz w:val="22"/>
                <w:szCs w:val="22"/>
              </w:rPr>
              <w:t xml:space="preserve">If </w:t>
            </w:r>
            <w:r>
              <w:rPr>
                <w:b/>
                <w:sz w:val="22"/>
                <w:szCs w:val="22"/>
              </w:rPr>
              <w:t>“No”</w:t>
            </w:r>
            <w:r w:rsidRPr="00AA6A0A">
              <w:rPr>
                <w:b/>
                <w:sz w:val="22"/>
                <w:szCs w:val="22"/>
              </w:rPr>
              <w:t>, please indicate counter proposal</w:t>
            </w:r>
          </w:p>
        </w:tc>
      </w:tr>
      <w:tr w:rsidR="00F92A0D" w:rsidRPr="00AA6A0A" w14:paraId="502CBC24" w14:textId="0FE7B549" w:rsidTr="00F92A0D">
        <w:tc>
          <w:tcPr>
            <w:tcW w:w="3240" w:type="dxa"/>
          </w:tcPr>
          <w:p w14:paraId="28C98492" w14:textId="052501B9" w:rsidR="00F92A0D" w:rsidRPr="00AA6A0A" w:rsidRDefault="00F92A0D" w:rsidP="006833AA">
            <w:pPr>
              <w:rPr>
                <w:sz w:val="22"/>
                <w:szCs w:val="22"/>
              </w:rPr>
            </w:pPr>
            <w:r w:rsidRPr="00AA6A0A">
              <w:rPr>
                <w:sz w:val="22"/>
                <w:szCs w:val="22"/>
              </w:rPr>
              <w:t>Validity of Quotation 60 days</w:t>
            </w:r>
          </w:p>
        </w:tc>
        <w:tc>
          <w:tcPr>
            <w:tcW w:w="2070" w:type="dxa"/>
          </w:tcPr>
          <w:p w14:paraId="55EF8B83" w14:textId="1A1D0B84" w:rsidR="00F92A0D" w:rsidRPr="00AA6A0A" w:rsidRDefault="00F92A0D" w:rsidP="00EC54D5">
            <w:pPr>
              <w:spacing w:line="379" w:lineRule="auto"/>
              <w:rPr>
                <w:sz w:val="22"/>
                <w:szCs w:val="22"/>
              </w:rPr>
            </w:pPr>
          </w:p>
        </w:tc>
        <w:tc>
          <w:tcPr>
            <w:tcW w:w="2430" w:type="dxa"/>
          </w:tcPr>
          <w:p w14:paraId="47227A46" w14:textId="77777777" w:rsidR="00F92A0D" w:rsidRPr="00AA6A0A" w:rsidRDefault="00F92A0D" w:rsidP="00EC54D5">
            <w:pPr>
              <w:spacing w:line="379" w:lineRule="auto"/>
              <w:rPr>
                <w:sz w:val="22"/>
                <w:szCs w:val="22"/>
              </w:rPr>
            </w:pPr>
          </w:p>
        </w:tc>
      </w:tr>
      <w:tr w:rsidR="00F92A0D" w:rsidRPr="00AA6A0A" w14:paraId="1FE89FDF" w14:textId="10B9B795" w:rsidTr="00F92A0D">
        <w:tc>
          <w:tcPr>
            <w:tcW w:w="3240" w:type="dxa"/>
          </w:tcPr>
          <w:p w14:paraId="74FA0AF1" w14:textId="5840FB8C" w:rsidR="00F92A0D" w:rsidRPr="00AA6A0A" w:rsidRDefault="00F92A0D" w:rsidP="006833AA">
            <w:pPr>
              <w:rPr>
                <w:sz w:val="22"/>
                <w:szCs w:val="22"/>
              </w:rPr>
            </w:pPr>
            <w:r w:rsidRPr="00AA6A0A">
              <w:rPr>
                <w:sz w:val="22"/>
                <w:szCs w:val="22"/>
              </w:rPr>
              <w:t xml:space="preserve">Payment </w:t>
            </w:r>
            <w:r>
              <w:rPr>
                <w:sz w:val="22"/>
                <w:szCs w:val="22"/>
              </w:rPr>
              <w:t>shall be made within 30 (thirty) calendar days</w:t>
            </w:r>
            <w:r w:rsidRPr="00AA6A0A">
              <w:rPr>
                <w:sz w:val="22"/>
                <w:szCs w:val="22"/>
              </w:rPr>
              <w:t xml:space="preserve"> upon the service completed and accepted by both parties and invoice received</w:t>
            </w:r>
          </w:p>
        </w:tc>
        <w:tc>
          <w:tcPr>
            <w:tcW w:w="2070" w:type="dxa"/>
          </w:tcPr>
          <w:p w14:paraId="3782B7D0" w14:textId="7168C4FD" w:rsidR="00F92A0D" w:rsidRPr="00AA6A0A" w:rsidRDefault="00F92A0D" w:rsidP="00EC54D5">
            <w:pPr>
              <w:spacing w:line="379" w:lineRule="auto"/>
              <w:rPr>
                <w:sz w:val="22"/>
                <w:szCs w:val="22"/>
              </w:rPr>
            </w:pPr>
          </w:p>
        </w:tc>
        <w:tc>
          <w:tcPr>
            <w:tcW w:w="2430" w:type="dxa"/>
          </w:tcPr>
          <w:p w14:paraId="3FC4950A" w14:textId="674F89DD" w:rsidR="00F92A0D" w:rsidRPr="00AA6A0A" w:rsidRDefault="00F92A0D" w:rsidP="00EC54D5">
            <w:pPr>
              <w:spacing w:line="379" w:lineRule="auto"/>
              <w:rPr>
                <w:sz w:val="22"/>
                <w:szCs w:val="22"/>
              </w:rPr>
            </w:pPr>
          </w:p>
        </w:tc>
      </w:tr>
      <w:tr w:rsidR="00F92A0D" w:rsidRPr="00AA6A0A" w14:paraId="1C53108C" w14:textId="3022F296" w:rsidTr="00F92A0D">
        <w:tc>
          <w:tcPr>
            <w:tcW w:w="3240" w:type="dxa"/>
          </w:tcPr>
          <w:p w14:paraId="5A36523A" w14:textId="4142681F" w:rsidR="00F92A0D" w:rsidRPr="00AA6A0A" w:rsidRDefault="00F92A0D" w:rsidP="006833AA">
            <w:pPr>
              <w:rPr>
                <w:sz w:val="22"/>
                <w:szCs w:val="22"/>
              </w:rPr>
            </w:pPr>
            <w:r w:rsidRPr="00AA6A0A">
              <w:rPr>
                <w:sz w:val="22"/>
                <w:szCs w:val="22"/>
              </w:rPr>
              <w:t>Fix</w:t>
            </w:r>
            <w:r>
              <w:rPr>
                <w:sz w:val="22"/>
                <w:szCs w:val="22"/>
              </w:rPr>
              <w:t>ed</w:t>
            </w:r>
            <w:r w:rsidRPr="00AA6A0A">
              <w:rPr>
                <w:sz w:val="22"/>
                <w:szCs w:val="22"/>
              </w:rPr>
              <w:t xml:space="preserve"> prices for the period</w:t>
            </w:r>
            <w:r>
              <w:rPr>
                <w:sz w:val="22"/>
                <w:szCs w:val="22"/>
              </w:rPr>
              <w:t xml:space="preserve"> of MSA within 1 year</w:t>
            </w:r>
            <w:r w:rsidRPr="00AA6A0A">
              <w:rPr>
                <w:sz w:val="22"/>
                <w:szCs w:val="22"/>
              </w:rPr>
              <w:t xml:space="preserve"> </w:t>
            </w:r>
          </w:p>
        </w:tc>
        <w:tc>
          <w:tcPr>
            <w:tcW w:w="2070" w:type="dxa"/>
          </w:tcPr>
          <w:p w14:paraId="70FD658A" w14:textId="2A731998" w:rsidR="00F92A0D" w:rsidRPr="00AA6A0A" w:rsidRDefault="00F92A0D" w:rsidP="00EC54D5">
            <w:pPr>
              <w:spacing w:line="379" w:lineRule="auto"/>
              <w:rPr>
                <w:sz w:val="22"/>
                <w:szCs w:val="22"/>
              </w:rPr>
            </w:pPr>
          </w:p>
        </w:tc>
        <w:tc>
          <w:tcPr>
            <w:tcW w:w="2430" w:type="dxa"/>
          </w:tcPr>
          <w:p w14:paraId="47C120F6" w14:textId="5B5A18B7" w:rsidR="00F92A0D" w:rsidRPr="00AA6A0A" w:rsidRDefault="00F92A0D" w:rsidP="00EC54D5">
            <w:pPr>
              <w:spacing w:line="379" w:lineRule="auto"/>
              <w:rPr>
                <w:sz w:val="22"/>
                <w:szCs w:val="22"/>
              </w:rPr>
            </w:pPr>
          </w:p>
        </w:tc>
      </w:tr>
      <w:tr w:rsidR="00F92A0D" w:rsidRPr="00AA6A0A" w14:paraId="35FACA0E" w14:textId="77777777" w:rsidTr="00F92A0D">
        <w:tc>
          <w:tcPr>
            <w:tcW w:w="3240" w:type="dxa"/>
          </w:tcPr>
          <w:p w14:paraId="639C2AD6" w14:textId="7CC290CB" w:rsidR="00F92A0D" w:rsidRPr="00AA6A0A" w:rsidRDefault="00F92A0D" w:rsidP="00407597">
            <w:pPr>
              <w:jc w:val="both"/>
              <w:rPr>
                <w:sz w:val="22"/>
                <w:szCs w:val="22"/>
              </w:rPr>
            </w:pPr>
            <w:r w:rsidRPr="00AA6A0A">
              <w:rPr>
                <w:sz w:val="22"/>
                <w:szCs w:val="22"/>
              </w:rPr>
              <w:t xml:space="preserve">Conducting by FHI360 </w:t>
            </w:r>
            <w:r w:rsidRPr="00AA6A0A">
              <w:rPr>
                <w:bCs/>
                <w:sz w:val="22"/>
                <w:szCs w:val="22"/>
              </w:rPr>
              <w:t xml:space="preserve">Event </w:t>
            </w:r>
            <w:r w:rsidRPr="00AA6A0A">
              <w:rPr>
                <w:sz w:val="22"/>
                <w:szCs w:val="22"/>
              </w:rPr>
              <w:t xml:space="preserve">Security Assessment and Lodging Safety and Security Assessment with support of vendor’s representative </w:t>
            </w:r>
          </w:p>
        </w:tc>
        <w:tc>
          <w:tcPr>
            <w:tcW w:w="2070" w:type="dxa"/>
          </w:tcPr>
          <w:p w14:paraId="79243A51" w14:textId="77777777" w:rsidR="00F92A0D" w:rsidRPr="00AA6A0A" w:rsidRDefault="00F92A0D" w:rsidP="00EC54D5">
            <w:pPr>
              <w:spacing w:line="379" w:lineRule="auto"/>
              <w:rPr>
                <w:sz w:val="22"/>
                <w:szCs w:val="22"/>
              </w:rPr>
            </w:pPr>
          </w:p>
        </w:tc>
        <w:tc>
          <w:tcPr>
            <w:tcW w:w="2430" w:type="dxa"/>
          </w:tcPr>
          <w:p w14:paraId="4ED0A946" w14:textId="77777777" w:rsidR="00F92A0D" w:rsidRPr="00AA6A0A" w:rsidRDefault="00F92A0D" w:rsidP="00EC54D5">
            <w:pPr>
              <w:spacing w:line="379" w:lineRule="auto"/>
              <w:rPr>
                <w:sz w:val="22"/>
                <w:szCs w:val="22"/>
              </w:rPr>
            </w:pPr>
          </w:p>
        </w:tc>
      </w:tr>
      <w:tr w:rsidR="00F92A0D" w:rsidRPr="00AA6A0A" w14:paraId="695130CB" w14:textId="77777777" w:rsidTr="00F92A0D">
        <w:tc>
          <w:tcPr>
            <w:tcW w:w="3240" w:type="dxa"/>
          </w:tcPr>
          <w:p w14:paraId="0891ED27" w14:textId="0CE0DF36" w:rsidR="00F92A0D" w:rsidRPr="00AA6A0A" w:rsidRDefault="00F92A0D" w:rsidP="00F562AF">
            <w:pPr>
              <w:jc w:val="both"/>
              <w:rPr>
                <w:sz w:val="22"/>
                <w:szCs w:val="22"/>
              </w:rPr>
            </w:pPr>
            <w:r w:rsidRPr="00AA6A0A">
              <w:rPr>
                <w:sz w:val="22"/>
                <w:szCs w:val="22"/>
              </w:rPr>
              <w:t xml:space="preserve">Provision legal documentation (Registration certificate, Tax Id number, </w:t>
            </w:r>
            <w:proofErr w:type="spellStart"/>
            <w:r w:rsidRPr="00AA6A0A">
              <w:rPr>
                <w:sz w:val="22"/>
                <w:szCs w:val="22"/>
              </w:rPr>
              <w:t>etc</w:t>
            </w:r>
            <w:proofErr w:type="spellEnd"/>
            <w:r w:rsidRPr="00AA6A0A">
              <w:rPr>
                <w:sz w:val="22"/>
                <w:szCs w:val="22"/>
              </w:rPr>
              <w:t>)</w:t>
            </w:r>
          </w:p>
        </w:tc>
        <w:tc>
          <w:tcPr>
            <w:tcW w:w="2070" w:type="dxa"/>
          </w:tcPr>
          <w:p w14:paraId="6143ACBC" w14:textId="77777777" w:rsidR="00F92A0D" w:rsidRPr="00AA6A0A" w:rsidRDefault="00F92A0D" w:rsidP="00EC54D5">
            <w:pPr>
              <w:spacing w:line="379" w:lineRule="auto"/>
              <w:rPr>
                <w:sz w:val="22"/>
                <w:szCs w:val="22"/>
              </w:rPr>
            </w:pPr>
          </w:p>
        </w:tc>
        <w:tc>
          <w:tcPr>
            <w:tcW w:w="2430" w:type="dxa"/>
          </w:tcPr>
          <w:p w14:paraId="3A4E4F9E" w14:textId="77777777" w:rsidR="00F92A0D" w:rsidRPr="00AA6A0A" w:rsidRDefault="00F92A0D" w:rsidP="00EC54D5">
            <w:pPr>
              <w:spacing w:line="379" w:lineRule="auto"/>
              <w:rPr>
                <w:sz w:val="22"/>
                <w:szCs w:val="22"/>
              </w:rPr>
            </w:pPr>
          </w:p>
        </w:tc>
      </w:tr>
      <w:tr w:rsidR="00F92A0D" w:rsidRPr="00AA6A0A" w14:paraId="5D9DCF2B" w14:textId="77777777" w:rsidTr="00F92A0D">
        <w:tc>
          <w:tcPr>
            <w:tcW w:w="3240" w:type="dxa"/>
          </w:tcPr>
          <w:p w14:paraId="22E0E4ED" w14:textId="4784C423" w:rsidR="00F92A0D" w:rsidRPr="00AA6A0A" w:rsidRDefault="00F92A0D" w:rsidP="00F562AF">
            <w:pPr>
              <w:jc w:val="both"/>
            </w:pPr>
            <w:r w:rsidRPr="005C77BF">
              <w:rPr>
                <w:sz w:val="22"/>
                <w:szCs w:val="22"/>
              </w:rPr>
              <w:t>Assigning a responsible person (personal manager) to interact with representatives of FHI360</w:t>
            </w:r>
          </w:p>
        </w:tc>
        <w:tc>
          <w:tcPr>
            <w:tcW w:w="2070" w:type="dxa"/>
          </w:tcPr>
          <w:p w14:paraId="28BB23DA" w14:textId="77777777" w:rsidR="00F92A0D" w:rsidRPr="00AA6A0A" w:rsidRDefault="00F92A0D" w:rsidP="00EC54D5">
            <w:pPr>
              <w:spacing w:line="379" w:lineRule="auto"/>
            </w:pPr>
          </w:p>
        </w:tc>
        <w:tc>
          <w:tcPr>
            <w:tcW w:w="2430" w:type="dxa"/>
          </w:tcPr>
          <w:p w14:paraId="7B072EDD" w14:textId="77777777" w:rsidR="00F92A0D" w:rsidRPr="00AA6A0A" w:rsidRDefault="00F92A0D" w:rsidP="00EC54D5">
            <w:pPr>
              <w:spacing w:line="379" w:lineRule="auto"/>
            </w:pPr>
          </w:p>
        </w:tc>
      </w:tr>
      <w:tr w:rsidR="00F92A0D" w:rsidRPr="00AA6A0A" w14:paraId="7C8577D3" w14:textId="77777777" w:rsidTr="00F92A0D">
        <w:tc>
          <w:tcPr>
            <w:tcW w:w="3240" w:type="dxa"/>
          </w:tcPr>
          <w:p w14:paraId="061EEA60" w14:textId="077466B1" w:rsidR="00F92A0D" w:rsidRPr="00AA6A0A" w:rsidRDefault="00F92A0D" w:rsidP="00F562AF">
            <w:pPr>
              <w:jc w:val="both"/>
            </w:pPr>
            <w:r w:rsidRPr="005C77BF">
              <w:rPr>
                <w:sz w:val="22"/>
                <w:szCs w:val="22"/>
              </w:rPr>
              <w:t xml:space="preserve">Provision confirmation by e-mail of receipt of the Application for booking hotel rooms within 2 hours from the time of receipt of the </w:t>
            </w:r>
            <w:r>
              <w:rPr>
                <w:sz w:val="22"/>
                <w:szCs w:val="22"/>
              </w:rPr>
              <w:t>request</w:t>
            </w:r>
          </w:p>
        </w:tc>
        <w:tc>
          <w:tcPr>
            <w:tcW w:w="2070" w:type="dxa"/>
          </w:tcPr>
          <w:p w14:paraId="6B120D7C" w14:textId="77777777" w:rsidR="00F92A0D" w:rsidRPr="00AA6A0A" w:rsidRDefault="00F92A0D" w:rsidP="00EC54D5">
            <w:pPr>
              <w:spacing w:line="379" w:lineRule="auto"/>
            </w:pPr>
          </w:p>
        </w:tc>
        <w:tc>
          <w:tcPr>
            <w:tcW w:w="2430" w:type="dxa"/>
          </w:tcPr>
          <w:p w14:paraId="3A482378" w14:textId="77777777" w:rsidR="00F92A0D" w:rsidRPr="00AA6A0A" w:rsidRDefault="00F92A0D" w:rsidP="00EC54D5">
            <w:pPr>
              <w:spacing w:line="379" w:lineRule="auto"/>
            </w:pPr>
          </w:p>
        </w:tc>
      </w:tr>
      <w:tr w:rsidR="00F92A0D" w:rsidRPr="00AA6A0A" w14:paraId="00F63BEA" w14:textId="77777777" w:rsidTr="00F92A0D">
        <w:tc>
          <w:tcPr>
            <w:tcW w:w="3240" w:type="dxa"/>
          </w:tcPr>
          <w:p w14:paraId="620F088A" w14:textId="3D113291" w:rsidR="00F92A0D" w:rsidRPr="005C77BF" w:rsidRDefault="00F92A0D" w:rsidP="00F562AF">
            <w:pPr>
              <w:jc w:val="both"/>
            </w:pPr>
            <w:r w:rsidRPr="00366470">
              <w:rPr>
                <w:sz w:val="22"/>
                <w:szCs w:val="22"/>
              </w:rPr>
              <w:t>Ensuring security during the stay of FHI 360 employees and guests in the hotel complex and conference hall</w:t>
            </w:r>
          </w:p>
        </w:tc>
        <w:tc>
          <w:tcPr>
            <w:tcW w:w="2070" w:type="dxa"/>
          </w:tcPr>
          <w:p w14:paraId="75C784E0" w14:textId="77777777" w:rsidR="00F92A0D" w:rsidRPr="00AA6A0A" w:rsidRDefault="00F92A0D" w:rsidP="00EC54D5">
            <w:pPr>
              <w:spacing w:line="379" w:lineRule="auto"/>
            </w:pPr>
          </w:p>
        </w:tc>
        <w:tc>
          <w:tcPr>
            <w:tcW w:w="2430" w:type="dxa"/>
          </w:tcPr>
          <w:p w14:paraId="239AB3F3" w14:textId="77777777" w:rsidR="00F92A0D" w:rsidRPr="00AA6A0A" w:rsidRDefault="00F92A0D" w:rsidP="00EC54D5">
            <w:pPr>
              <w:spacing w:line="379" w:lineRule="auto"/>
            </w:pPr>
          </w:p>
        </w:tc>
      </w:tr>
      <w:tr w:rsidR="00F92A0D" w:rsidRPr="00AA6A0A" w14:paraId="13E2FCF0" w14:textId="77777777" w:rsidTr="00F92A0D">
        <w:tc>
          <w:tcPr>
            <w:tcW w:w="3240" w:type="dxa"/>
          </w:tcPr>
          <w:p w14:paraId="50A92BA6" w14:textId="7CBA3EE5" w:rsidR="00F92A0D" w:rsidRPr="003169E7" w:rsidRDefault="00F92A0D" w:rsidP="00F562AF">
            <w:pPr>
              <w:jc w:val="both"/>
              <w:rPr>
                <w:sz w:val="22"/>
                <w:szCs w:val="22"/>
              </w:rPr>
            </w:pPr>
            <w:r w:rsidRPr="003169E7">
              <w:rPr>
                <w:sz w:val="22"/>
                <w:szCs w:val="22"/>
              </w:rPr>
              <w:t>Availability of ventilation</w:t>
            </w:r>
          </w:p>
        </w:tc>
        <w:tc>
          <w:tcPr>
            <w:tcW w:w="2070" w:type="dxa"/>
          </w:tcPr>
          <w:p w14:paraId="04FC6F2D" w14:textId="77777777" w:rsidR="00F92A0D" w:rsidRPr="00AA6A0A" w:rsidRDefault="00F92A0D" w:rsidP="00EC54D5">
            <w:pPr>
              <w:spacing w:line="379" w:lineRule="auto"/>
            </w:pPr>
          </w:p>
        </w:tc>
        <w:tc>
          <w:tcPr>
            <w:tcW w:w="2430" w:type="dxa"/>
          </w:tcPr>
          <w:p w14:paraId="6E3F77C7" w14:textId="77777777" w:rsidR="00F92A0D" w:rsidRPr="00AA6A0A" w:rsidRDefault="00F92A0D" w:rsidP="00EC54D5">
            <w:pPr>
              <w:spacing w:line="379" w:lineRule="auto"/>
            </w:pPr>
          </w:p>
        </w:tc>
      </w:tr>
      <w:tr w:rsidR="00F92A0D" w:rsidRPr="00AA6A0A" w14:paraId="7CC783DC" w14:textId="77777777" w:rsidTr="00F92A0D">
        <w:tc>
          <w:tcPr>
            <w:tcW w:w="3240" w:type="dxa"/>
          </w:tcPr>
          <w:p w14:paraId="060E4F8B" w14:textId="7804D4AF" w:rsidR="00F92A0D" w:rsidRPr="003169E7" w:rsidRDefault="00F92A0D" w:rsidP="00F562AF">
            <w:pPr>
              <w:jc w:val="both"/>
              <w:rPr>
                <w:sz w:val="22"/>
                <w:szCs w:val="22"/>
              </w:rPr>
            </w:pPr>
            <w:r w:rsidRPr="003169E7">
              <w:rPr>
                <w:sz w:val="22"/>
                <w:szCs w:val="22"/>
              </w:rPr>
              <w:t>Availability of air conditioners</w:t>
            </w:r>
          </w:p>
        </w:tc>
        <w:tc>
          <w:tcPr>
            <w:tcW w:w="2070" w:type="dxa"/>
          </w:tcPr>
          <w:p w14:paraId="6E0E3E7E" w14:textId="77777777" w:rsidR="00F92A0D" w:rsidRPr="00AA6A0A" w:rsidRDefault="00F92A0D" w:rsidP="00EC54D5">
            <w:pPr>
              <w:spacing w:line="379" w:lineRule="auto"/>
            </w:pPr>
          </w:p>
        </w:tc>
        <w:tc>
          <w:tcPr>
            <w:tcW w:w="2430" w:type="dxa"/>
          </w:tcPr>
          <w:p w14:paraId="5C3F2050" w14:textId="77777777" w:rsidR="00F92A0D" w:rsidRPr="00AA6A0A" w:rsidRDefault="00F92A0D" w:rsidP="00EC54D5">
            <w:pPr>
              <w:spacing w:line="379" w:lineRule="auto"/>
            </w:pPr>
          </w:p>
        </w:tc>
      </w:tr>
      <w:tr w:rsidR="00F92A0D" w:rsidRPr="00AA6A0A" w14:paraId="45C033E1" w14:textId="77777777" w:rsidTr="00F92A0D">
        <w:tc>
          <w:tcPr>
            <w:tcW w:w="3240" w:type="dxa"/>
          </w:tcPr>
          <w:p w14:paraId="0D1A9738" w14:textId="3A6C99DA" w:rsidR="00F92A0D" w:rsidRPr="003169E7" w:rsidRDefault="00F92A0D" w:rsidP="00F562AF">
            <w:pPr>
              <w:jc w:val="both"/>
              <w:rPr>
                <w:sz w:val="22"/>
                <w:szCs w:val="22"/>
              </w:rPr>
            </w:pPr>
            <w:r w:rsidRPr="003169E7">
              <w:rPr>
                <w:sz w:val="22"/>
                <w:szCs w:val="22"/>
              </w:rPr>
              <w:t>Flipchart board</w:t>
            </w:r>
          </w:p>
        </w:tc>
        <w:tc>
          <w:tcPr>
            <w:tcW w:w="2070" w:type="dxa"/>
          </w:tcPr>
          <w:p w14:paraId="50280267" w14:textId="77777777" w:rsidR="00F92A0D" w:rsidRPr="00AA6A0A" w:rsidRDefault="00F92A0D" w:rsidP="00EC54D5">
            <w:pPr>
              <w:spacing w:line="379" w:lineRule="auto"/>
            </w:pPr>
          </w:p>
        </w:tc>
        <w:tc>
          <w:tcPr>
            <w:tcW w:w="2430" w:type="dxa"/>
          </w:tcPr>
          <w:p w14:paraId="215B4704" w14:textId="77777777" w:rsidR="00F92A0D" w:rsidRPr="00AA6A0A" w:rsidRDefault="00F92A0D" w:rsidP="00EC54D5">
            <w:pPr>
              <w:spacing w:line="379" w:lineRule="auto"/>
            </w:pPr>
          </w:p>
        </w:tc>
      </w:tr>
      <w:tr w:rsidR="00F92A0D" w:rsidRPr="00AA6A0A" w14:paraId="0D153461" w14:textId="77777777" w:rsidTr="00F92A0D">
        <w:tc>
          <w:tcPr>
            <w:tcW w:w="3240" w:type="dxa"/>
          </w:tcPr>
          <w:p w14:paraId="799306E4" w14:textId="4B51C2B6" w:rsidR="00F92A0D" w:rsidRPr="003169E7" w:rsidRDefault="00F92A0D" w:rsidP="00F562AF">
            <w:pPr>
              <w:jc w:val="both"/>
              <w:rPr>
                <w:sz w:val="22"/>
                <w:szCs w:val="22"/>
              </w:rPr>
            </w:pPr>
            <w:r w:rsidRPr="003169E7">
              <w:rPr>
                <w:sz w:val="22"/>
                <w:szCs w:val="22"/>
              </w:rPr>
              <w:t>Flipchart and Flipchart markers</w:t>
            </w:r>
          </w:p>
        </w:tc>
        <w:tc>
          <w:tcPr>
            <w:tcW w:w="2070" w:type="dxa"/>
          </w:tcPr>
          <w:p w14:paraId="187C55F6" w14:textId="77777777" w:rsidR="00F92A0D" w:rsidRPr="00AA6A0A" w:rsidRDefault="00F92A0D" w:rsidP="00EC54D5">
            <w:pPr>
              <w:spacing w:line="379" w:lineRule="auto"/>
            </w:pPr>
          </w:p>
        </w:tc>
        <w:tc>
          <w:tcPr>
            <w:tcW w:w="2430" w:type="dxa"/>
          </w:tcPr>
          <w:p w14:paraId="48E82661" w14:textId="77777777" w:rsidR="00F92A0D" w:rsidRPr="00AA6A0A" w:rsidRDefault="00F92A0D" w:rsidP="00EC54D5">
            <w:pPr>
              <w:spacing w:line="379" w:lineRule="auto"/>
            </w:pPr>
          </w:p>
        </w:tc>
      </w:tr>
      <w:tr w:rsidR="00F92A0D" w:rsidRPr="00AA6A0A" w14:paraId="0695EF2A" w14:textId="77777777" w:rsidTr="00F92A0D">
        <w:tc>
          <w:tcPr>
            <w:tcW w:w="3240" w:type="dxa"/>
          </w:tcPr>
          <w:p w14:paraId="27C12DC2" w14:textId="36A4F5E5" w:rsidR="00F92A0D" w:rsidRPr="003169E7" w:rsidRDefault="00F92A0D" w:rsidP="00F562AF">
            <w:pPr>
              <w:jc w:val="both"/>
              <w:rPr>
                <w:sz w:val="22"/>
                <w:szCs w:val="22"/>
              </w:rPr>
            </w:pPr>
            <w:r w:rsidRPr="003169E7">
              <w:rPr>
                <w:sz w:val="22"/>
                <w:szCs w:val="22"/>
              </w:rPr>
              <w:t>Participant kit (pen/pencil and 15-20-sheet notebook)</w:t>
            </w:r>
          </w:p>
        </w:tc>
        <w:tc>
          <w:tcPr>
            <w:tcW w:w="2070" w:type="dxa"/>
          </w:tcPr>
          <w:p w14:paraId="390539DA" w14:textId="77777777" w:rsidR="00F92A0D" w:rsidRPr="00AA6A0A" w:rsidRDefault="00F92A0D" w:rsidP="00EC54D5">
            <w:pPr>
              <w:spacing w:line="379" w:lineRule="auto"/>
            </w:pPr>
          </w:p>
        </w:tc>
        <w:tc>
          <w:tcPr>
            <w:tcW w:w="2430" w:type="dxa"/>
          </w:tcPr>
          <w:p w14:paraId="637E7D33" w14:textId="77777777" w:rsidR="00F92A0D" w:rsidRPr="00AA6A0A" w:rsidRDefault="00F92A0D" w:rsidP="00EC54D5">
            <w:pPr>
              <w:spacing w:line="379" w:lineRule="auto"/>
            </w:pPr>
          </w:p>
        </w:tc>
      </w:tr>
      <w:tr w:rsidR="00F92A0D" w:rsidRPr="00AA6A0A" w14:paraId="157B5D4D" w14:textId="77777777" w:rsidTr="00F92A0D">
        <w:tc>
          <w:tcPr>
            <w:tcW w:w="3240" w:type="dxa"/>
          </w:tcPr>
          <w:p w14:paraId="4104C55F" w14:textId="2C9B86EC" w:rsidR="00F92A0D" w:rsidRPr="003169E7" w:rsidRDefault="00F92A0D" w:rsidP="00F562AF">
            <w:pPr>
              <w:jc w:val="both"/>
              <w:rPr>
                <w:sz w:val="22"/>
                <w:szCs w:val="22"/>
              </w:rPr>
            </w:pPr>
            <w:r w:rsidRPr="003169E7">
              <w:rPr>
                <w:sz w:val="22"/>
                <w:szCs w:val="22"/>
              </w:rPr>
              <w:lastRenderedPageBreak/>
              <w:t>Provision of Screen</w:t>
            </w:r>
          </w:p>
        </w:tc>
        <w:tc>
          <w:tcPr>
            <w:tcW w:w="2070" w:type="dxa"/>
          </w:tcPr>
          <w:p w14:paraId="6F14A04E" w14:textId="77777777" w:rsidR="00F92A0D" w:rsidRPr="00AA6A0A" w:rsidRDefault="00F92A0D" w:rsidP="00EC54D5">
            <w:pPr>
              <w:spacing w:line="379" w:lineRule="auto"/>
            </w:pPr>
          </w:p>
        </w:tc>
        <w:tc>
          <w:tcPr>
            <w:tcW w:w="2430" w:type="dxa"/>
          </w:tcPr>
          <w:p w14:paraId="6CE482D0" w14:textId="77777777" w:rsidR="00F92A0D" w:rsidRPr="00AA6A0A" w:rsidRDefault="00F92A0D" w:rsidP="00EC54D5">
            <w:pPr>
              <w:spacing w:line="379" w:lineRule="auto"/>
            </w:pPr>
          </w:p>
        </w:tc>
      </w:tr>
      <w:tr w:rsidR="00F92A0D" w:rsidRPr="00AA6A0A" w14:paraId="66AB41C4" w14:textId="77777777" w:rsidTr="00F92A0D">
        <w:tc>
          <w:tcPr>
            <w:tcW w:w="3240" w:type="dxa"/>
          </w:tcPr>
          <w:p w14:paraId="38B710A4" w14:textId="4F6C5CF7" w:rsidR="00F92A0D" w:rsidRPr="003169E7" w:rsidRDefault="00F92A0D" w:rsidP="00F562AF">
            <w:pPr>
              <w:jc w:val="both"/>
              <w:rPr>
                <w:sz w:val="22"/>
                <w:szCs w:val="22"/>
              </w:rPr>
            </w:pPr>
            <w:r w:rsidRPr="003169E7">
              <w:rPr>
                <w:sz w:val="22"/>
                <w:szCs w:val="22"/>
              </w:rPr>
              <w:t>Provision of Projector</w:t>
            </w:r>
          </w:p>
        </w:tc>
        <w:tc>
          <w:tcPr>
            <w:tcW w:w="2070" w:type="dxa"/>
          </w:tcPr>
          <w:p w14:paraId="620629DC" w14:textId="77777777" w:rsidR="00F92A0D" w:rsidRPr="00AA6A0A" w:rsidRDefault="00F92A0D" w:rsidP="00EC54D5">
            <w:pPr>
              <w:spacing w:line="379" w:lineRule="auto"/>
            </w:pPr>
          </w:p>
        </w:tc>
        <w:tc>
          <w:tcPr>
            <w:tcW w:w="2430" w:type="dxa"/>
          </w:tcPr>
          <w:p w14:paraId="641DCF6C" w14:textId="77777777" w:rsidR="00F92A0D" w:rsidRPr="00AA6A0A" w:rsidRDefault="00F92A0D" w:rsidP="00EC54D5">
            <w:pPr>
              <w:spacing w:line="379" w:lineRule="auto"/>
            </w:pPr>
          </w:p>
        </w:tc>
      </w:tr>
      <w:tr w:rsidR="00F92A0D" w:rsidRPr="00AA6A0A" w14:paraId="5046637C" w14:textId="77777777" w:rsidTr="00F92A0D">
        <w:tc>
          <w:tcPr>
            <w:tcW w:w="3240" w:type="dxa"/>
          </w:tcPr>
          <w:p w14:paraId="5306ECBF" w14:textId="6CC36815" w:rsidR="00F92A0D" w:rsidRPr="003169E7" w:rsidRDefault="00F92A0D" w:rsidP="003B0209">
            <w:pPr>
              <w:jc w:val="both"/>
              <w:rPr>
                <w:sz w:val="22"/>
                <w:szCs w:val="22"/>
              </w:rPr>
            </w:pPr>
            <w:r w:rsidRPr="003169E7">
              <w:rPr>
                <w:sz w:val="22"/>
                <w:szCs w:val="22"/>
              </w:rPr>
              <w:t xml:space="preserve">Provision of </w:t>
            </w:r>
            <w:r>
              <w:rPr>
                <w:sz w:val="22"/>
                <w:szCs w:val="22"/>
              </w:rPr>
              <w:t>bottled</w:t>
            </w:r>
            <w:r w:rsidRPr="003169E7">
              <w:rPr>
                <w:sz w:val="22"/>
                <w:szCs w:val="22"/>
              </w:rPr>
              <w:t xml:space="preserve"> water 0.5L</w:t>
            </w:r>
          </w:p>
        </w:tc>
        <w:tc>
          <w:tcPr>
            <w:tcW w:w="2070" w:type="dxa"/>
          </w:tcPr>
          <w:p w14:paraId="4BB52E7B" w14:textId="77777777" w:rsidR="00F92A0D" w:rsidRPr="00AA6A0A" w:rsidRDefault="00F92A0D" w:rsidP="00EC54D5">
            <w:pPr>
              <w:spacing w:line="379" w:lineRule="auto"/>
            </w:pPr>
          </w:p>
        </w:tc>
        <w:tc>
          <w:tcPr>
            <w:tcW w:w="2430" w:type="dxa"/>
          </w:tcPr>
          <w:p w14:paraId="22EBEF41" w14:textId="77777777" w:rsidR="00F92A0D" w:rsidRPr="00AA6A0A" w:rsidRDefault="00F92A0D" w:rsidP="00EC54D5">
            <w:pPr>
              <w:spacing w:line="379" w:lineRule="auto"/>
            </w:pPr>
          </w:p>
        </w:tc>
      </w:tr>
      <w:tr w:rsidR="00F92A0D" w:rsidRPr="00AA6A0A" w14:paraId="0C7E8076" w14:textId="77777777" w:rsidTr="00F92A0D">
        <w:tc>
          <w:tcPr>
            <w:tcW w:w="3240" w:type="dxa"/>
          </w:tcPr>
          <w:p w14:paraId="7CBA9543" w14:textId="485B8DBE" w:rsidR="00F92A0D" w:rsidRPr="003169E7" w:rsidRDefault="00F92A0D" w:rsidP="003B0209">
            <w:pPr>
              <w:jc w:val="both"/>
              <w:rPr>
                <w:sz w:val="22"/>
                <w:szCs w:val="22"/>
              </w:rPr>
            </w:pPr>
            <w:r w:rsidRPr="003169E7">
              <w:rPr>
                <w:sz w:val="22"/>
                <w:szCs w:val="22"/>
              </w:rPr>
              <w:t>Equipment for simultaneous interpretation</w:t>
            </w:r>
          </w:p>
        </w:tc>
        <w:tc>
          <w:tcPr>
            <w:tcW w:w="2070" w:type="dxa"/>
          </w:tcPr>
          <w:p w14:paraId="1CFD1750" w14:textId="77777777" w:rsidR="00F92A0D" w:rsidRPr="00AA6A0A" w:rsidRDefault="00F92A0D" w:rsidP="00EC54D5">
            <w:pPr>
              <w:spacing w:line="379" w:lineRule="auto"/>
            </w:pPr>
          </w:p>
        </w:tc>
        <w:tc>
          <w:tcPr>
            <w:tcW w:w="2430" w:type="dxa"/>
          </w:tcPr>
          <w:p w14:paraId="67358D66" w14:textId="77777777" w:rsidR="00F92A0D" w:rsidRPr="00AA6A0A" w:rsidRDefault="00F92A0D" w:rsidP="00EC54D5">
            <w:pPr>
              <w:spacing w:line="379" w:lineRule="auto"/>
            </w:pPr>
          </w:p>
        </w:tc>
      </w:tr>
      <w:tr w:rsidR="00F92A0D" w:rsidRPr="00AA6A0A" w14:paraId="45AF283E" w14:textId="77777777" w:rsidTr="00F92A0D">
        <w:tc>
          <w:tcPr>
            <w:tcW w:w="3240" w:type="dxa"/>
          </w:tcPr>
          <w:p w14:paraId="6C12F2C0" w14:textId="470282AC" w:rsidR="00F92A0D" w:rsidRPr="003169E7" w:rsidRDefault="00F92A0D" w:rsidP="003B0209">
            <w:pPr>
              <w:jc w:val="both"/>
              <w:rPr>
                <w:sz w:val="22"/>
                <w:szCs w:val="22"/>
              </w:rPr>
            </w:pPr>
            <w:r w:rsidRPr="003169E7">
              <w:rPr>
                <w:sz w:val="22"/>
                <w:szCs w:val="22"/>
              </w:rPr>
              <w:t>Sound amplification equipment with microphones</w:t>
            </w:r>
          </w:p>
        </w:tc>
        <w:tc>
          <w:tcPr>
            <w:tcW w:w="2070" w:type="dxa"/>
          </w:tcPr>
          <w:p w14:paraId="2DF79F52" w14:textId="77777777" w:rsidR="00F92A0D" w:rsidRPr="00AA6A0A" w:rsidRDefault="00F92A0D" w:rsidP="00EC54D5">
            <w:pPr>
              <w:spacing w:line="379" w:lineRule="auto"/>
            </w:pPr>
          </w:p>
        </w:tc>
        <w:tc>
          <w:tcPr>
            <w:tcW w:w="2430" w:type="dxa"/>
          </w:tcPr>
          <w:p w14:paraId="3433E399" w14:textId="77777777" w:rsidR="00F92A0D" w:rsidRPr="00AA6A0A" w:rsidRDefault="00F92A0D" w:rsidP="00EC54D5">
            <w:pPr>
              <w:spacing w:line="379" w:lineRule="auto"/>
            </w:pPr>
          </w:p>
        </w:tc>
      </w:tr>
      <w:tr w:rsidR="00F92A0D" w:rsidRPr="00AA6A0A" w14:paraId="23E11C93" w14:textId="77777777" w:rsidTr="00F92A0D">
        <w:tc>
          <w:tcPr>
            <w:tcW w:w="3240" w:type="dxa"/>
          </w:tcPr>
          <w:p w14:paraId="6BA7AD2F" w14:textId="67C84F27" w:rsidR="00F92A0D" w:rsidRPr="003169E7" w:rsidRDefault="00F92A0D" w:rsidP="00825490">
            <w:pPr>
              <w:jc w:val="both"/>
              <w:rPr>
                <w:sz w:val="22"/>
                <w:szCs w:val="22"/>
              </w:rPr>
            </w:pPr>
            <w:r w:rsidRPr="003169E7">
              <w:rPr>
                <w:sz w:val="22"/>
                <w:szCs w:val="22"/>
              </w:rPr>
              <w:t>Availability of Internet and Wi-Fi connection in the hall</w:t>
            </w:r>
            <w:r>
              <w:rPr>
                <w:sz w:val="22"/>
                <w:szCs w:val="22"/>
              </w:rPr>
              <w:t xml:space="preserve"> and rooms</w:t>
            </w:r>
          </w:p>
        </w:tc>
        <w:tc>
          <w:tcPr>
            <w:tcW w:w="2070" w:type="dxa"/>
          </w:tcPr>
          <w:p w14:paraId="1AABDC09" w14:textId="77777777" w:rsidR="00F92A0D" w:rsidRPr="00AA6A0A" w:rsidRDefault="00F92A0D" w:rsidP="00825490">
            <w:pPr>
              <w:spacing w:line="379" w:lineRule="auto"/>
            </w:pPr>
          </w:p>
        </w:tc>
        <w:tc>
          <w:tcPr>
            <w:tcW w:w="2430" w:type="dxa"/>
          </w:tcPr>
          <w:p w14:paraId="000D9386" w14:textId="77777777" w:rsidR="00F92A0D" w:rsidRPr="00AA6A0A" w:rsidRDefault="00F92A0D" w:rsidP="00825490">
            <w:pPr>
              <w:spacing w:line="379" w:lineRule="auto"/>
            </w:pPr>
          </w:p>
        </w:tc>
      </w:tr>
      <w:tr w:rsidR="00F92A0D" w:rsidRPr="00AA6A0A" w14:paraId="5DD63124" w14:textId="77777777" w:rsidTr="00F92A0D">
        <w:tc>
          <w:tcPr>
            <w:tcW w:w="3240" w:type="dxa"/>
          </w:tcPr>
          <w:p w14:paraId="0E120348" w14:textId="32798D53" w:rsidR="00F92A0D" w:rsidRPr="003169E7" w:rsidRDefault="00F92A0D" w:rsidP="00825490">
            <w:pPr>
              <w:jc w:val="both"/>
              <w:rPr>
                <w:sz w:val="22"/>
                <w:szCs w:val="22"/>
              </w:rPr>
            </w:pPr>
            <w:r w:rsidRPr="003169E7">
              <w:rPr>
                <w:sz w:val="22"/>
                <w:szCs w:val="22"/>
              </w:rPr>
              <w:t>Place for organizing coffee breaks and lunch</w:t>
            </w:r>
          </w:p>
        </w:tc>
        <w:tc>
          <w:tcPr>
            <w:tcW w:w="2070" w:type="dxa"/>
          </w:tcPr>
          <w:p w14:paraId="64149408" w14:textId="77777777" w:rsidR="00F92A0D" w:rsidRPr="00AA6A0A" w:rsidRDefault="00F92A0D" w:rsidP="00825490">
            <w:pPr>
              <w:spacing w:line="379" w:lineRule="auto"/>
            </w:pPr>
          </w:p>
        </w:tc>
        <w:tc>
          <w:tcPr>
            <w:tcW w:w="2430" w:type="dxa"/>
          </w:tcPr>
          <w:p w14:paraId="38638AF2" w14:textId="77777777" w:rsidR="00F92A0D" w:rsidRPr="00AA6A0A" w:rsidRDefault="00F92A0D" w:rsidP="00825490">
            <w:pPr>
              <w:spacing w:line="379" w:lineRule="auto"/>
            </w:pPr>
          </w:p>
        </w:tc>
      </w:tr>
    </w:tbl>
    <w:p w14:paraId="2172C5EE" w14:textId="77777777" w:rsidR="00A65E5D" w:rsidRPr="00F01A3E" w:rsidRDefault="00A65E5D" w:rsidP="00585381">
      <w:pPr>
        <w:pStyle w:val="Heading1"/>
        <w:spacing w:after="240" w:line="240" w:lineRule="auto"/>
        <w:rPr>
          <w:rFonts w:ascii="Times New Roman" w:hAnsi="Times New Roman" w:cs="Times New Roman"/>
          <w:b/>
          <w:bCs/>
          <w:spacing w:val="-9"/>
          <w:sz w:val="24"/>
          <w:szCs w:val="24"/>
          <w:highlight w:val="yellow"/>
          <w:u w:val="single"/>
        </w:rPr>
      </w:pPr>
    </w:p>
    <w:p w14:paraId="63F2FB7F" w14:textId="77777777" w:rsidR="00622055" w:rsidRPr="00F01A3E" w:rsidRDefault="00622055" w:rsidP="00622055">
      <w:pPr>
        <w:rPr>
          <w:highlight w:val="yellow"/>
        </w:rPr>
      </w:pPr>
    </w:p>
    <w:p w14:paraId="53A4D418" w14:textId="77777777" w:rsidR="00622055" w:rsidRPr="00F01A3E" w:rsidRDefault="00622055" w:rsidP="00622055">
      <w:pPr>
        <w:rPr>
          <w:highlight w:val="yellow"/>
        </w:rPr>
      </w:pPr>
    </w:p>
    <w:p w14:paraId="6BE48760" w14:textId="77777777" w:rsidR="00622055" w:rsidRPr="00F01A3E" w:rsidRDefault="00622055" w:rsidP="00622055">
      <w:pPr>
        <w:rPr>
          <w:highlight w:val="yellow"/>
        </w:rPr>
      </w:pPr>
    </w:p>
    <w:p w14:paraId="2904E716" w14:textId="77777777" w:rsidR="00622055" w:rsidRPr="00F01A3E" w:rsidRDefault="00622055" w:rsidP="00622055">
      <w:pPr>
        <w:rPr>
          <w:highlight w:val="yellow"/>
        </w:rPr>
      </w:pPr>
    </w:p>
    <w:p w14:paraId="00D5B999" w14:textId="77777777" w:rsidR="00622055" w:rsidRPr="00F01A3E" w:rsidRDefault="00622055" w:rsidP="00622055">
      <w:pPr>
        <w:rPr>
          <w:highlight w:val="yellow"/>
        </w:rPr>
      </w:pPr>
    </w:p>
    <w:p w14:paraId="3BA29418" w14:textId="77777777" w:rsidR="00622055" w:rsidRPr="00F01A3E" w:rsidRDefault="00622055" w:rsidP="00622055">
      <w:pPr>
        <w:rPr>
          <w:highlight w:val="yellow"/>
        </w:rPr>
      </w:pPr>
    </w:p>
    <w:p w14:paraId="2601D862" w14:textId="77777777" w:rsidR="00622055" w:rsidRPr="00F01A3E" w:rsidRDefault="00622055" w:rsidP="00622055">
      <w:pPr>
        <w:rPr>
          <w:highlight w:val="yellow"/>
        </w:rPr>
      </w:pPr>
    </w:p>
    <w:p w14:paraId="659BA684" w14:textId="77777777" w:rsidR="00622055" w:rsidRPr="00F01A3E" w:rsidRDefault="00622055" w:rsidP="00622055">
      <w:pPr>
        <w:rPr>
          <w:highlight w:val="yellow"/>
        </w:rPr>
      </w:pPr>
    </w:p>
    <w:p w14:paraId="5A5E3D05" w14:textId="77777777" w:rsidR="00622055" w:rsidRPr="00F01A3E" w:rsidRDefault="00622055" w:rsidP="00622055">
      <w:pPr>
        <w:rPr>
          <w:highlight w:val="yellow"/>
        </w:rPr>
      </w:pPr>
    </w:p>
    <w:p w14:paraId="7D1B80FA" w14:textId="77777777" w:rsidR="00622055" w:rsidRPr="00F01A3E" w:rsidRDefault="00622055" w:rsidP="00622055">
      <w:pPr>
        <w:rPr>
          <w:highlight w:val="yellow"/>
        </w:rPr>
      </w:pPr>
    </w:p>
    <w:p w14:paraId="0160FBBA" w14:textId="77777777" w:rsidR="00622055" w:rsidRPr="00F01A3E" w:rsidRDefault="00622055" w:rsidP="00622055">
      <w:pPr>
        <w:rPr>
          <w:highlight w:val="yellow"/>
        </w:rPr>
      </w:pPr>
    </w:p>
    <w:p w14:paraId="6F0CDAD2" w14:textId="77777777" w:rsidR="00622055" w:rsidRPr="00F01A3E" w:rsidRDefault="00622055" w:rsidP="00622055">
      <w:pPr>
        <w:rPr>
          <w:highlight w:val="yellow"/>
        </w:rPr>
      </w:pPr>
    </w:p>
    <w:p w14:paraId="6370448C" w14:textId="77777777" w:rsidR="00622055" w:rsidRPr="00F01A3E" w:rsidRDefault="00622055" w:rsidP="00622055">
      <w:pPr>
        <w:rPr>
          <w:highlight w:val="yellow"/>
        </w:rPr>
      </w:pPr>
    </w:p>
    <w:p w14:paraId="2F3FD5CF" w14:textId="77777777" w:rsidR="00622055" w:rsidRPr="00F01A3E" w:rsidRDefault="00622055" w:rsidP="00622055">
      <w:pPr>
        <w:rPr>
          <w:highlight w:val="yellow"/>
        </w:rPr>
      </w:pPr>
    </w:p>
    <w:p w14:paraId="215232FD" w14:textId="77777777" w:rsidR="00622055" w:rsidRPr="00F01A3E" w:rsidRDefault="00622055" w:rsidP="00622055">
      <w:pPr>
        <w:rPr>
          <w:highlight w:val="yellow"/>
        </w:rPr>
      </w:pPr>
    </w:p>
    <w:p w14:paraId="28763929" w14:textId="77777777" w:rsidR="00622055" w:rsidRPr="00F01A3E" w:rsidRDefault="00622055" w:rsidP="00622055">
      <w:pPr>
        <w:rPr>
          <w:highlight w:val="yellow"/>
        </w:rPr>
      </w:pPr>
    </w:p>
    <w:p w14:paraId="55AB307A" w14:textId="77777777" w:rsidR="00622055" w:rsidRPr="00F01A3E" w:rsidRDefault="00622055" w:rsidP="00622055">
      <w:pPr>
        <w:rPr>
          <w:highlight w:val="yellow"/>
        </w:rPr>
      </w:pPr>
    </w:p>
    <w:p w14:paraId="0D6EBC3B" w14:textId="77777777" w:rsidR="00622055" w:rsidRPr="00F01A3E" w:rsidRDefault="00622055" w:rsidP="00622055">
      <w:pPr>
        <w:rPr>
          <w:highlight w:val="yellow"/>
        </w:rPr>
      </w:pPr>
    </w:p>
    <w:p w14:paraId="341A2761" w14:textId="77777777" w:rsidR="00622055" w:rsidRPr="00F01A3E" w:rsidRDefault="00622055" w:rsidP="00622055">
      <w:pPr>
        <w:rPr>
          <w:highlight w:val="yellow"/>
        </w:rPr>
      </w:pPr>
    </w:p>
    <w:tbl>
      <w:tblPr>
        <w:tblStyle w:val="TableGrid"/>
        <w:tblW w:w="9720" w:type="dxa"/>
        <w:tblInd w:w="-5" w:type="dxa"/>
        <w:tblLook w:val="04A0" w:firstRow="1" w:lastRow="0" w:firstColumn="1" w:lastColumn="0" w:noHBand="0" w:noVBand="1"/>
      </w:tblPr>
      <w:tblGrid>
        <w:gridCol w:w="3060"/>
        <w:gridCol w:w="2790"/>
        <w:gridCol w:w="1620"/>
        <w:gridCol w:w="2250"/>
      </w:tblGrid>
      <w:tr w:rsidR="00A65E5D" w:rsidRPr="00A65E5D" w14:paraId="41F1ED01" w14:textId="77777777" w:rsidTr="00B94C1B">
        <w:tc>
          <w:tcPr>
            <w:tcW w:w="3060" w:type="dxa"/>
            <w:shd w:val="clear" w:color="auto" w:fill="DBE5F1" w:themeFill="accent1" w:themeFillTint="33"/>
          </w:tcPr>
          <w:p w14:paraId="22B264C1" w14:textId="254A5272" w:rsidR="00A65E5D" w:rsidRPr="00FF2ACD" w:rsidRDefault="00A65E5D" w:rsidP="00A65E5D">
            <w:pPr>
              <w:pStyle w:val="BodyText"/>
              <w:spacing w:line="285" w:lineRule="auto"/>
              <w:ind w:right="72"/>
              <w:jc w:val="center"/>
              <w:rPr>
                <w:rFonts w:ascii="Times New Roman" w:hAnsi="Times New Roman" w:cs="Times New Roman"/>
                <w:b/>
                <w:bCs/>
                <w:w w:val="105"/>
                <w:sz w:val="22"/>
                <w:szCs w:val="22"/>
              </w:rPr>
            </w:pPr>
            <w:r w:rsidRPr="00FF2ACD">
              <w:rPr>
                <w:rFonts w:ascii="Times New Roman" w:hAnsi="Times New Roman" w:cs="Times New Roman"/>
                <w:b/>
                <w:bCs/>
                <w:w w:val="105"/>
                <w:sz w:val="22"/>
                <w:szCs w:val="22"/>
              </w:rPr>
              <w:lastRenderedPageBreak/>
              <w:t>Description</w:t>
            </w:r>
          </w:p>
        </w:tc>
        <w:tc>
          <w:tcPr>
            <w:tcW w:w="2790" w:type="dxa"/>
            <w:shd w:val="clear" w:color="auto" w:fill="DBE5F1" w:themeFill="accent1" w:themeFillTint="33"/>
          </w:tcPr>
          <w:p w14:paraId="30CFFAA2" w14:textId="35F0D6DA" w:rsidR="00A65E5D" w:rsidRPr="002B3936" w:rsidRDefault="00A65E5D" w:rsidP="00A65E5D">
            <w:pPr>
              <w:pStyle w:val="BodyText"/>
              <w:spacing w:line="285" w:lineRule="auto"/>
              <w:ind w:right="66"/>
              <w:jc w:val="center"/>
              <w:rPr>
                <w:rFonts w:ascii="Times New Roman" w:hAnsi="Times New Roman" w:cs="Times New Roman"/>
                <w:b/>
                <w:bCs/>
                <w:w w:val="105"/>
                <w:sz w:val="22"/>
                <w:szCs w:val="22"/>
                <w:lang w:val="ru-RU"/>
              </w:rPr>
            </w:pPr>
            <w:r w:rsidRPr="00FF2ACD">
              <w:rPr>
                <w:rFonts w:ascii="Times New Roman" w:hAnsi="Times New Roman" w:cs="Times New Roman"/>
                <w:b/>
                <w:bCs/>
                <w:w w:val="105"/>
                <w:sz w:val="22"/>
                <w:szCs w:val="22"/>
              </w:rPr>
              <w:t>Specification</w:t>
            </w:r>
          </w:p>
        </w:tc>
        <w:tc>
          <w:tcPr>
            <w:tcW w:w="1620" w:type="dxa"/>
            <w:shd w:val="clear" w:color="auto" w:fill="DBE5F1" w:themeFill="accent1" w:themeFillTint="33"/>
          </w:tcPr>
          <w:p w14:paraId="0E5D2297" w14:textId="77777777" w:rsidR="00A65E5D" w:rsidRPr="00FF2ACD" w:rsidRDefault="00A65E5D" w:rsidP="00A65E5D">
            <w:pPr>
              <w:pStyle w:val="BodyText"/>
              <w:spacing w:line="285" w:lineRule="auto"/>
              <w:jc w:val="center"/>
              <w:rPr>
                <w:rFonts w:ascii="Times New Roman" w:hAnsi="Times New Roman" w:cs="Times New Roman"/>
                <w:b/>
                <w:bCs/>
                <w:w w:val="105"/>
                <w:sz w:val="22"/>
                <w:szCs w:val="22"/>
              </w:rPr>
            </w:pPr>
            <w:r w:rsidRPr="00FF2ACD">
              <w:rPr>
                <w:rFonts w:ascii="Times New Roman" w:hAnsi="Times New Roman" w:cs="Times New Roman"/>
                <w:b/>
                <w:bCs/>
                <w:w w:val="105"/>
                <w:sz w:val="22"/>
                <w:szCs w:val="22"/>
              </w:rPr>
              <w:t>Unit price in TJS</w:t>
            </w:r>
          </w:p>
          <w:p w14:paraId="5E752B27" w14:textId="2604C290" w:rsidR="00A65E5D" w:rsidRPr="00A65E5D" w:rsidRDefault="00A65E5D" w:rsidP="00A65E5D">
            <w:pPr>
              <w:pStyle w:val="BodyText"/>
              <w:spacing w:line="285" w:lineRule="auto"/>
              <w:jc w:val="center"/>
              <w:rPr>
                <w:rFonts w:ascii="Times New Roman" w:hAnsi="Times New Roman" w:cs="Times New Roman"/>
                <w:b/>
                <w:bCs/>
                <w:w w:val="105"/>
                <w:sz w:val="22"/>
                <w:szCs w:val="22"/>
              </w:rPr>
            </w:pPr>
            <w:r w:rsidRPr="00FF2ACD">
              <w:rPr>
                <w:rFonts w:ascii="Times New Roman" w:hAnsi="Times New Roman" w:cs="Times New Roman"/>
                <w:b/>
                <w:bCs/>
                <w:w w:val="105"/>
                <w:sz w:val="22"/>
                <w:szCs w:val="22"/>
              </w:rPr>
              <w:t>excluding VAT</w:t>
            </w:r>
          </w:p>
        </w:tc>
        <w:tc>
          <w:tcPr>
            <w:tcW w:w="2250" w:type="dxa"/>
            <w:shd w:val="clear" w:color="auto" w:fill="DBE5F1" w:themeFill="accent1" w:themeFillTint="33"/>
          </w:tcPr>
          <w:p w14:paraId="2CE4DD18" w14:textId="77777777" w:rsidR="00A65E5D" w:rsidRPr="00FF2ACD" w:rsidRDefault="00A65E5D" w:rsidP="00A65E5D">
            <w:pPr>
              <w:pStyle w:val="BodyText"/>
              <w:spacing w:line="285" w:lineRule="auto"/>
              <w:jc w:val="center"/>
              <w:rPr>
                <w:rFonts w:ascii="Times New Roman" w:hAnsi="Times New Roman" w:cs="Times New Roman"/>
                <w:b/>
                <w:bCs/>
                <w:w w:val="105"/>
                <w:sz w:val="22"/>
                <w:szCs w:val="22"/>
              </w:rPr>
            </w:pPr>
            <w:r>
              <w:rPr>
                <w:rFonts w:ascii="Times New Roman" w:hAnsi="Times New Roman" w:cs="Times New Roman"/>
                <w:b/>
                <w:bCs/>
                <w:w w:val="105"/>
                <w:sz w:val="22"/>
                <w:szCs w:val="22"/>
              </w:rPr>
              <w:t xml:space="preserve"> Special corporate rate</w:t>
            </w:r>
            <w:r w:rsidRPr="00FF2ACD">
              <w:rPr>
                <w:rFonts w:ascii="Times New Roman" w:hAnsi="Times New Roman" w:cs="Times New Roman"/>
                <w:b/>
                <w:bCs/>
                <w:w w:val="105"/>
                <w:sz w:val="22"/>
                <w:szCs w:val="22"/>
              </w:rPr>
              <w:t xml:space="preserve"> in TJS</w:t>
            </w:r>
          </w:p>
          <w:p w14:paraId="7A8B02A8" w14:textId="6302A201" w:rsidR="00A65E5D" w:rsidRPr="00A65E5D" w:rsidRDefault="00A65E5D" w:rsidP="00A65E5D">
            <w:pPr>
              <w:pStyle w:val="BodyText"/>
              <w:spacing w:line="285" w:lineRule="auto"/>
              <w:jc w:val="center"/>
              <w:rPr>
                <w:rFonts w:ascii="Times New Roman" w:hAnsi="Times New Roman" w:cs="Times New Roman"/>
                <w:b/>
                <w:bCs/>
                <w:w w:val="105"/>
                <w:sz w:val="22"/>
                <w:szCs w:val="22"/>
              </w:rPr>
            </w:pPr>
            <w:r>
              <w:rPr>
                <w:rFonts w:ascii="Times New Roman" w:hAnsi="Times New Roman" w:cs="Times New Roman"/>
                <w:b/>
                <w:bCs/>
                <w:w w:val="105"/>
                <w:sz w:val="22"/>
                <w:szCs w:val="22"/>
              </w:rPr>
              <w:t>ex</w:t>
            </w:r>
            <w:r w:rsidRPr="00FF2ACD">
              <w:rPr>
                <w:rFonts w:ascii="Times New Roman" w:hAnsi="Times New Roman" w:cs="Times New Roman"/>
                <w:b/>
                <w:bCs/>
                <w:w w:val="105"/>
                <w:sz w:val="22"/>
                <w:szCs w:val="22"/>
              </w:rPr>
              <w:t>cluding VAT</w:t>
            </w:r>
          </w:p>
        </w:tc>
      </w:tr>
      <w:tr w:rsidR="00A65E5D" w:rsidRPr="00541FF3" w14:paraId="116C4091" w14:textId="77777777" w:rsidTr="00B94C1B">
        <w:tc>
          <w:tcPr>
            <w:tcW w:w="9720" w:type="dxa"/>
            <w:gridSpan w:val="4"/>
            <w:shd w:val="clear" w:color="auto" w:fill="F2F2F2" w:themeFill="background1" w:themeFillShade="F2"/>
          </w:tcPr>
          <w:p w14:paraId="791E1082" w14:textId="16FDF5CF" w:rsidR="00A65E5D" w:rsidRPr="00541FF3" w:rsidRDefault="00541FF3" w:rsidP="00541FF3">
            <w:pPr>
              <w:pStyle w:val="BodyText"/>
              <w:spacing w:line="285" w:lineRule="auto"/>
              <w:ind w:right="442"/>
              <w:jc w:val="both"/>
              <w:rPr>
                <w:rFonts w:ascii="Times New Roman" w:hAnsi="Times New Roman" w:cs="Times New Roman"/>
                <w:b/>
                <w:w w:val="105"/>
              </w:rPr>
            </w:pPr>
            <w:r w:rsidRPr="00541FF3">
              <w:rPr>
                <w:rFonts w:ascii="Times New Roman" w:hAnsi="Times New Roman" w:cs="Times New Roman"/>
                <w:b/>
                <w:w w:val="105"/>
                <w:sz w:val="22"/>
                <w:szCs w:val="22"/>
              </w:rPr>
              <w:t xml:space="preserve">LOT #3. Catering Services </w:t>
            </w:r>
            <w:r w:rsidRPr="00541FF3">
              <w:rPr>
                <w:rFonts w:ascii="Times New Roman" w:hAnsi="Times New Roman" w:cs="Times New Roman"/>
                <w:bCs/>
                <w:i/>
                <w:iCs/>
                <w:w w:val="105"/>
                <w:sz w:val="22"/>
                <w:szCs w:val="22"/>
              </w:rPr>
              <w:t xml:space="preserve">(The menu shall meet the following minimum </w:t>
            </w:r>
            <w:r w:rsidR="00D902C5" w:rsidRPr="00541FF3">
              <w:rPr>
                <w:rFonts w:ascii="Times New Roman" w:hAnsi="Times New Roman" w:cs="Times New Roman"/>
                <w:bCs/>
                <w:i/>
                <w:iCs/>
                <w:w w:val="105"/>
                <w:sz w:val="22"/>
                <w:szCs w:val="22"/>
              </w:rPr>
              <w:t>requirements;</w:t>
            </w:r>
            <w:r w:rsidRPr="00541FF3">
              <w:rPr>
                <w:rFonts w:ascii="Times New Roman" w:hAnsi="Times New Roman" w:cs="Times New Roman"/>
                <w:bCs/>
                <w:i/>
                <w:iCs/>
                <w:w w:val="105"/>
                <w:sz w:val="22"/>
                <w:szCs w:val="22"/>
              </w:rPr>
              <w:t xml:space="preserve"> detailed menu description is given below)</w:t>
            </w:r>
          </w:p>
        </w:tc>
      </w:tr>
      <w:tr w:rsidR="00A65E5D" w:rsidRPr="00B612F3" w14:paraId="6EC1C1D5" w14:textId="77777777" w:rsidTr="00B94C1B">
        <w:tc>
          <w:tcPr>
            <w:tcW w:w="9720" w:type="dxa"/>
            <w:gridSpan w:val="4"/>
            <w:shd w:val="clear" w:color="auto" w:fill="F2F2F2" w:themeFill="background1" w:themeFillShade="F2"/>
          </w:tcPr>
          <w:p w14:paraId="00F5BF8A" w14:textId="49D0535A" w:rsidR="00A65E5D" w:rsidRPr="00B612F3" w:rsidRDefault="009D2A17" w:rsidP="00B94C1B">
            <w:pPr>
              <w:pStyle w:val="BodyText"/>
              <w:spacing w:line="285" w:lineRule="auto"/>
              <w:ind w:right="442"/>
              <w:rPr>
                <w:rFonts w:ascii="Times New Roman" w:hAnsi="Times New Roman" w:cs="Times New Roman"/>
                <w:b/>
                <w:w w:val="105"/>
                <w:sz w:val="22"/>
                <w:szCs w:val="22"/>
                <w:lang w:val="tg-Cyrl-TJ"/>
              </w:rPr>
            </w:pPr>
            <w:r>
              <w:rPr>
                <w:b/>
                <w:bCs/>
              </w:rPr>
              <w:t>1</w:t>
            </w:r>
            <w:r w:rsidR="00A72F14" w:rsidRPr="00A72F14">
              <w:rPr>
                <w:b/>
                <w:bCs/>
                <w:lang w:val="ru-RU"/>
              </w:rPr>
              <w:t xml:space="preserve">. Coffee </w:t>
            </w:r>
            <w:proofErr w:type="spellStart"/>
            <w:r w:rsidR="00A72F14" w:rsidRPr="00A72F14">
              <w:rPr>
                <w:b/>
                <w:bCs/>
                <w:lang w:val="ru-RU"/>
              </w:rPr>
              <w:t>Break</w:t>
            </w:r>
            <w:proofErr w:type="spellEnd"/>
            <w:r w:rsidR="00A72F14" w:rsidRPr="00A72F14">
              <w:rPr>
                <w:b/>
                <w:bCs/>
                <w:lang w:val="ru-RU"/>
              </w:rPr>
              <w:t xml:space="preserve"> (</w:t>
            </w:r>
            <w:proofErr w:type="spellStart"/>
            <w:r w:rsidR="00A72F14" w:rsidRPr="00A72F14">
              <w:rPr>
                <w:b/>
                <w:bCs/>
                <w:lang w:val="ru-RU"/>
              </w:rPr>
              <w:t>per</w:t>
            </w:r>
            <w:proofErr w:type="spellEnd"/>
            <w:r w:rsidR="00A72F14" w:rsidRPr="00A72F14">
              <w:rPr>
                <w:b/>
                <w:bCs/>
                <w:lang w:val="ru-RU"/>
              </w:rPr>
              <w:t xml:space="preserve"> </w:t>
            </w:r>
            <w:proofErr w:type="spellStart"/>
            <w:r w:rsidR="00A72F14" w:rsidRPr="00A72F14">
              <w:rPr>
                <w:b/>
                <w:bCs/>
                <w:lang w:val="ru-RU"/>
              </w:rPr>
              <w:t>person</w:t>
            </w:r>
            <w:proofErr w:type="spellEnd"/>
            <w:r w:rsidR="00A72F14" w:rsidRPr="00A72F14">
              <w:rPr>
                <w:b/>
                <w:bCs/>
                <w:lang w:val="ru-RU"/>
              </w:rPr>
              <w:t>)</w:t>
            </w:r>
          </w:p>
        </w:tc>
      </w:tr>
      <w:tr w:rsidR="00A65E5D" w:rsidRPr="009C4CBC" w14:paraId="174E53FB" w14:textId="77777777" w:rsidTr="00B94C1B">
        <w:tc>
          <w:tcPr>
            <w:tcW w:w="3060" w:type="dxa"/>
            <w:vAlign w:val="center"/>
          </w:tcPr>
          <w:p w14:paraId="1A360B22" w14:textId="4DB8811D" w:rsidR="00A65E5D" w:rsidRPr="00C770A4" w:rsidRDefault="00C770A4" w:rsidP="00B94C1B">
            <w:pPr>
              <w:pStyle w:val="BodyText"/>
              <w:spacing w:line="285" w:lineRule="auto"/>
              <w:ind w:right="442"/>
              <w:rPr>
                <w:rFonts w:ascii="Times New Roman" w:eastAsia="Batang" w:hAnsi="Times New Roman" w:cs="Times New Roman"/>
              </w:rPr>
            </w:pPr>
            <w:r>
              <w:rPr>
                <w:rFonts w:ascii="Times New Roman" w:eastAsia="Batang" w:hAnsi="Times New Roman" w:cs="Times New Roman"/>
              </w:rPr>
              <w:t xml:space="preserve">Coffee </w:t>
            </w:r>
          </w:p>
        </w:tc>
        <w:tc>
          <w:tcPr>
            <w:tcW w:w="2790" w:type="dxa"/>
            <w:vAlign w:val="center"/>
          </w:tcPr>
          <w:p w14:paraId="2655D505" w14:textId="7893944F" w:rsidR="00A65E5D" w:rsidRPr="00BD1D34" w:rsidRDefault="00915789" w:rsidP="00B94C1B">
            <w:pPr>
              <w:pStyle w:val="BodyText"/>
              <w:spacing w:line="285" w:lineRule="auto"/>
              <w:ind w:right="442"/>
              <w:rPr>
                <w:rFonts w:ascii="Times New Roman" w:eastAsia="Batang" w:hAnsi="Times New Roman" w:cs="Times New Roman"/>
              </w:rPr>
            </w:pPr>
            <w:r w:rsidRPr="00915789">
              <w:rPr>
                <w:rFonts w:ascii="Times New Roman" w:eastAsia="Batang" w:hAnsi="Times New Roman" w:cs="Times New Roman"/>
              </w:rPr>
              <w:t>Coffee sublimated or natural</w:t>
            </w:r>
          </w:p>
        </w:tc>
        <w:tc>
          <w:tcPr>
            <w:tcW w:w="1620" w:type="dxa"/>
            <w:vMerge w:val="restart"/>
          </w:tcPr>
          <w:p w14:paraId="45D9E719"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53839275"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79966D50"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1AEC9BF6"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0227F6A0"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522D0BD3" w14:textId="77777777" w:rsidR="00A65E5D" w:rsidRPr="009C4CBC" w:rsidRDefault="00A65E5D" w:rsidP="00B94C1B">
            <w:pPr>
              <w:pStyle w:val="BodyText"/>
              <w:spacing w:line="285" w:lineRule="auto"/>
              <w:ind w:right="442"/>
              <w:rPr>
                <w:rFonts w:ascii="Times New Roman" w:hAnsi="Times New Roman" w:cs="Times New Roman"/>
                <w:w w:val="105"/>
                <w:sz w:val="22"/>
                <w:szCs w:val="22"/>
                <w:lang w:val="ru-RU"/>
              </w:rPr>
            </w:pPr>
          </w:p>
        </w:tc>
        <w:tc>
          <w:tcPr>
            <w:tcW w:w="2250" w:type="dxa"/>
            <w:vMerge w:val="restart"/>
          </w:tcPr>
          <w:p w14:paraId="252B843C"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117CAF77"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77642E83"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59593FF7"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4FF7C19E"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6ECBB0E6" w14:textId="77777777" w:rsidR="00A65E5D" w:rsidRPr="009C4CBC" w:rsidRDefault="00A65E5D" w:rsidP="00B94C1B">
            <w:pPr>
              <w:pStyle w:val="BodyText"/>
              <w:spacing w:line="285" w:lineRule="auto"/>
              <w:ind w:right="442"/>
              <w:rPr>
                <w:rFonts w:ascii="Times New Roman" w:hAnsi="Times New Roman" w:cs="Times New Roman"/>
                <w:w w:val="105"/>
                <w:sz w:val="22"/>
                <w:szCs w:val="22"/>
                <w:lang w:val="ru-RU"/>
              </w:rPr>
            </w:pPr>
          </w:p>
        </w:tc>
      </w:tr>
      <w:tr w:rsidR="00A65E5D" w:rsidRPr="00AA6A0A" w14:paraId="2A2C6210" w14:textId="77777777" w:rsidTr="00B94C1B">
        <w:tc>
          <w:tcPr>
            <w:tcW w:w="3060" w:type="dxa"/>
            <w:vAlign w:val="center"/>
          </w:tcPr>
          <w:p w14:paraId="32F8715E" w14:textId="42178B62" w:rsidR="00A65E5D" w:rsidRPr="00BD1D34" w:rsidRDefault="00DA19DA" w:rsidP="00B94C1B">
            <w:pPr>
              <w:pStyle w:val="BodyText"/>
              <w:spacing w:line="285" w:lineRule="auto"/>
              <w:ind w:right="442"/>
              <w:rPr>
                <w:rFonts w:ascii="Times New Roman" w:eastAsia="Batang" w:hAnsi="Times New Roman" w:cs="Times New Roman"/>
              </w:rPr>
            </w:pPr>
            <w:r>
              <w:rPr>
                <w:rFonts w:ascii="Times New Roman" w:eastAsia="Batang" w:hAnsi="Times New Roman" w:cs="Times New Roman"/>
              </w:rPr>
              <w:t>Tea</w:t>
            </w:r>
          </w:p>
        </w:tc>
        <w:tc>
          <w:tcPr>
            <w:tcW w:w="2790" w:type="dxa"/>
            <w:vAlign w:val="center"/>
          </w:tcPr>
          <w:p w14:paraId="0021EAEF" w14:textId="01DADAFE" w:rsidR="00A65E5D" w:rsidRPr="00BD1D34" w:rsidRDefault="00C67EDB" w:rsidP="00B94C1B">
            <w:pPr>
              <w:pStyle w:val="BodyText"/>
              <w:spacing w:line="285" w:lineRule="auto"/>
              <w:ind w:right="442"/>
              <w:rPr>
                <w:rFonts w:ascii="Times New Roman" w:eastAsia="Batang" w:hAnsi="Times New Roman" w:cs="Times New Roman"/>
              </w:rPr>
            </w:pPr>
            <w:r w:rsidRPr="00C67EDB">
              <w:rPr>
                <w:rFonts w:ascii="Times New Roman" w:eastAsia="Batang" w:hAnsi="Times New Roman" w:cs="Times New Roman"/>
              </w:rPr>
              <w:t>Black and Green Tea</w:t>
            </w:r>
          </w:p>
        </w:tc>
        <w:tc>
          <w:tcPr>
            <w:tcW w:w="1620" w:type="dxa"/>
            <w:vMerge/>
          </w:tcPr>
          <w:p w14:paraId="303E86C0" w14:textId="77777777" w:rsidR="00A65E5D" w:rsidRPr="00AA6A0A" w:rsidRDefault="00A65E5D" w:rsidP="00B94C1B">
            <w:pPr>
              <w:pStyle w:val="BodyText"/>
              <w:spacing w:line="285" w:lineRule="auto"/>
              <w:ind w:right="442"/>
              <w:rPr>
                <w:rFonts w:ascii="Times New Roman" w:hAnsi="Times New Roman" w:cs="Times New Roman"/>
                <w:w w:val="105"/>
                <w:sz w:val="22"/>
                <w:szCs w:val="22"/>
              </w:rPr>
            </w:pPr>
          </w:p>
        </w:tc>
        <w:tc>
          <w:tcPr>
            <w:tcW w:w="2250" w:type="dxa"/>
            <w:vMerge/>
          </w:tcPr>
          <w:p w14:paraId="69C448DE" w14:textId="77777777" w:rsidR="00A65E5D" w:rsidRPr="00AA6A0A" w:rsidRDefault="00A65E5D" w:rsidP="00B94C1B">
            <w:pPr>
              <w:pStyle w:val="BodyText"/>
              <w:spacing w:line="285" w:lineRule="auto"/>
              <w:ind w:right="442"/>
              <w:rPr>
                <w:rFonts w:ascii="Times New Roman" w:hAnsi="Times New Roman" w:cs="Times New Roman"/>
                <w:w w:val="105"/>
                <w:sz w:val="22"/>
                <w:szCs w:val="22"/>
              </w:rPr>
            </w:pPr>
          </w:p>
        </w:tc>
      </w:tr>
      <w:tr w:rsidR="00A65E5D" w:rsidRPr="00AA6A0A" w14:paraId="25133060" w14:textId="77777777" w:rsidTr="00B94C1B">
        <w:tc>
          <w:tcPr>
            <w:tcW w:w="3060" w:type="dxa"/>
            <w:vAlign w:val="center"/>
          </w:tcPr>
          <w:p w14:paraId="03BACB7E" w14:textId="733CA096" w:rsidR="00A65E5D" w:rsidRPr="00BD1D34" w:rsidRDefault="00DA19DA" w:rsidP="00B94C1B">
            <w:pPr>
              <w:pStyle w:val="BodyText"/>
              <w:spacing w:line="285" w:lineRule="auto"/>
              <w:ind w:right="442"/>
              <w:rPr>
                <w:rFonts w:ascii="Times New Roman" w:eastAsia="Batang" w:hAnsi="Times New Roman" w:cs="Times New Roman"/>
              </w:rPr>
            </w:pPr>
            <w:r>
              <w:rPr>
                <w:rFonts w:ascii="Times New Roman" w:eastAsia="Batang" w:hAnsi="Times New Roman" w:cs="Times New Roman"/>
              </w:rPr>
              <w:t>Sugar</w:t>
            </w:r>
          </w:p>
        </w:tc>
        <w:tc>
          <w:tcPr>
            <w:tcW w:w="2790" w:type="dxa"/>
            <w:vAlign w:val="center"/>
          </w:tcPr>
          <w:p w14:paraId="301D65C9" w14:textId="3DF7C58C" w:rsidR="00A65E5D" w:rsidRPr="00BD1D34" w:rsidRDefault="00C67EDB" w:rsidP="00B94C1B">
            <w:pPr>
              <w:pStyle w:val="BodyText"/>
              <w:spacing w:line="285" w:lineRule="auto"/>
              <w:ind w:right="442"/>
              <w:rPr>
                <w:rFonts w:ascii="Times New Roman" w:eastAsia="Batang" w:hAnsi="Times New Roman" w:cs="Times New Roman"/>
              </w:rPr>
            </w:pPr>
            <w:r w:rsidRPr="00C67EDB">
              <w:rPr>
                <w:rFonts w:ascii="Times New Roman" w:eastAsia="Batang" w:hAnsi="Times New Roman" w:cs="Times New Roman"/>
              </w:rPr>
              <w:t>Sugar</w:t>
            </w:r>
          </w:p>
        </w:tc>
        <w:tc>
          <w:tcPr>
            <w:tcW w:w="1620" w:type="dxa"/>
            <w:vMerge/>
          </w:tcPr>
          <w:p w14:paraId="72D68EA8" w14:textId="77777777" w:rsidR="00A65E5D" w:rsidRPr="00AA6A0A" w:rsidRDefault="00A65E5D" w:rsidP="00B94C1B">
            <w:pPr>
              <w:pStyle w:val="BodyText"/>
              <w:spacing w:line="285" w:lineRule="auto"/>
              <w:ind w:right="442"/>
              <w:rPr>
                <w:rFonts w:ascii="Times New Roman" w:hAnsi="Times New Roman" w:cs="Times New Roman"/>
                <w:w w:val="105"/>
                <w:sz w:val="22"/>
                <w:szCs w:val="22"/>
              </w:rPr>
            </w:pPr>
          </w:p>
        </w:tc>
        <w:tc>
          <w:tcPr>
            <w:tcW w:w="2250" w:type="dxa"/>
            <w:vMerge/>
          </w:tcPr>
          <w:p w14:paraId="2C2BBD8A" w14:textId="77777777" w:rsidR="00A65E5D" w:rsidRPr="00AA6A0A" w:rsidRDefault="00A65E5D" w:rsidP="00B94C1B">
            <w:pPr>
              <w:pStyle w:val="BodyText"/>
              <w:spacing w:line="285" w:lineRule="auto"/>
              <w:ind w:right="442"/>
              <w:rPr>
                <w:rFonts w:ascii="Times New Roman" w:hAnsi="Times New Roman" w:cs="Times New Roman"/>
                <w:w w:val="105"/>
                <w:sz w:val="22"/>
                <w:szCs w:val="22"/>
              </w:rPr>
            </w:pPr>
          </w:p>
        </w:tc>
      </w:tr>
      <w:tr w:rsidR="00A65E5D" w:rsidRPr="00B60E45" w14:paraId="75697A29" w14:textId="77777777" w:rsidTr="00B94C1B">
        <w:tc>
          <w:tcPr>
            <w:tcW w:w="3060" w:type="dxa"/>
            <w:vAlign w:val="center"/>
          </w:tcPr>
          <w:p w14:paraId="6C339329" w14:textId="63C5DC8C" w:rsidR="00A65E5D" w:rsidRPr="00BD1D34" w:rsidRDefault="00DA19DA" w:rsidP="00B94C1B">
            <w:pPr>
              <w:pStyle w:val="BodyText"/>
              <w:spacing w:line="285" w:lineRule="auto"/>
              <w:ind w:right="442"/>
              <w:rPr>
                <w:rFonts w:ascii="Times New Roman" w:eastAsia="Batang" w:hAnsi="Times New Roman" w:cs="Times New Roman"/>
              </w:rPr>
            </w:pPr>
            <w:r>
              <w:rPr>
                <w:rFonts w:ascii="Times New Roman" w:eastAsia="Batang" w:hAnsi="Times New Roman" w:cs="Times New Roman"/>
              </w:rPr>
              <w:t>Milk</w:t>
            </w:r>
          </w:p>
        </w:tc>
        <w:tc>
          <w:tcPr>
            <w:tcW w:w="2790" w:type="dxa"/>
            <w:vAlign w:val="center"/>
          </w:tcPr>
          <w:p w14:paraId="11A18641" w14:textId="083BBA85" w:rsidR="00A65E5D" w:rsidRPr="00BD1D34" w:rsidRDefault="00F65996" w:rsidP="00B94C1B">
            <w:pPr>
              <w:pStyle w:val="BodyText"/>
              <w:spacing w:line="285" w:lineRule="auto"/>
              <w:ind w:right="442"/>
              <w:rPr>
                <w:rFonts w:ascii="Times New Roman" w:eastAsia="Batang" w:hAnsi="Times New Roman" w:cs="Times New Roman"/>
              </w:rPr>
            </w:pPr>
            <w:r w:rsidRPr="00F65996">
              <w:rPr>
                <w:rFonts w:ascii="Times New Roman" w:eastAsia="Batang" w:hAnsi="Times New Roman" w:cs="Times New Roman"/>
              </w:rPr>
              <w:t>Milk</w:t>
            </w:r>
          </w:p>
        </w:tc>
        <w:tc>
          <w:tcPr>
            <w:tcW w:w="1620" w:type="dxa"/>
            <w:vMerge/>
          </w:tcPr>
          <w:p w14:paraId="7CA836EA"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c>
          <w:tcPr>
            <w:tcW w:w="2250" w:type="dxa"/>
            <w:vMerge/>
          </w:tcPr>
          <w:p w14:paraId="5C4F9DE6"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r>
      <w:tr w:rsidR="00A65E5D" w:rsidRPr="00B60E45" w14:paraId="73E4413E" w14:textId="77777777" w:rsidTr="00B94C1B">
        <w:tc>
          <w:tcPr>
            <w:tcW w:w="3060" w:type="dxa"/>
            <w:vAlign w:val="center"/>
          </w:tcPr>
          <w:p w14:paraId="6A806F87" w14:textId="47940117" w:rsidR="00A65E5D" w:rsidRPr="00BD1D34" w:rsidRDefault="00DA19DA" w:rsidP="00B94C1B">
            <w:pPr>
              <w:pStyle w:val="BodyText"/>
              <w:spacing w:line="285" w:lineRule="auto"/>
              <w:ind w:right="442"/>
              <w:rPr>
                <w:rFonts w:ascii="Times New Roman" w:eastAsia="Batang" w:hAnsi="Times New Roman" w:cs="Times New Roman"/>
              </w:rPr>
            </w:pPr>
            <w:r>
              <w:rPr>
                <w:rFonts w:ascii="Times New Roman" w:eastAsia="Batang" w:hAnsi="Times New Roman" w:cs="Times New Roman"/>
              </w:rPr>
              <w:t>Water</w:t>
            </w:r>
          </w:p>
        </w:tc>
        <w:tc>
          <w:tcPr>
            <w:tcW w:w="2790" w:type="dxa"/>
            <w:vAlign w:val="center"/>
          </w:tcPr>
          <w:p w14:paraId="5C4378F7" w14:textId="42D128DD" w:rsidR="00A65E5D" w:rsidRPr="00BD1D34" w:rsidRDefault="00F65996" w:rsidP="00B94C1B">
            <w:pPr>
              <w:pStyle w:val="BodyText"/>
              <w:spacing w:line="285" w:lineRule="auto"/>
              <w:ind w:right="442"/>
              <w:rPr>
                <w:rFonts w:ascii="Times New Roman" w:eastAsia="Batang" w:hAnsi="Times New Roman" w:cs="Times New Roman"/>
              </w:rPr>
            </w:pPr>
            <w:r w:rsidRPr="00F65996">
              <w:rPr>
                <w:rFonts w:ascii="Times New Roman" w:eastAsia="Batang" w:hAnsi="Times New Roman" w:cs="Times New Roman"/>
              </w:rPr>
              <w:t>Table Water (0.5 liters)</w:t>
            </w:r>
          </w:p>
        </w:tc>
        <w:tc>
          <w:tcPr>
            <w:tcW w:w="1620" w:type="dxa"/>
            <w:vMerge/>
          </w:tcPr>
          <w:p w14:paraId="23847D4A"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c>
          <w:tcPr>
            <w:tcW w:w="2250" w:type="dxa"/>
            <w:vMerge/>
          </w:tcPr>
          <w:p w14:paraId="2CC74664"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r>
      <w:tr w:rsidR="00A65E5D" w:rsidRPr="004C167B" w14:paraId="05B0C3AB" w14:textId="77777777" w:rsidTr="00B94C1B">
        <w:tc>
          <w:tcPr>
            <w:tcW w:w="3060" w:type="dxa"/>
            <w:vAlign w:val="center"/>
          </w:tcPr>
          <w:p w14:paraId="16A7DC57" w14:textId="7C4D4E9A" w:rsidR="00A65E5D" w:rsidRPr="00BD1D34" w:rsidRDefault="00DA19DA" w:rsidP="00B94C1B">
            <w:pPr>
              <w:pStyle w:val="BodyText"/>
              <w:spacing w:line="285" w:lineRule="auto"/>
              <w:ind w:right="442"/>
              <w:rPr>
                <w:rFonts w:ascii="Times New Roman" w:eastAsia="Batang" w:hAnsi="Times New Roman" w:cs="Times New Roman"/>
              </w:rPr>
            </w:pPr>
            <w:r>
              <w:rPr>
                <w:rFonts w:ascii="Times New Roman" w:eastAsia="Batang" w:hAnsi="Times New Roman" w:cs="Times New Roman"/>
              </w:rPr>
              <w:t>Cookies/Pas</w:t>
            </w:r>
            <w:r w:rsidR="00895AC0">
              <w:rPr>
                <w:rFonts w:ascii="Times New Roman" w:eastAsia="Batang" w:hAnsi="Times New Roman" w:cs="Times New Roman"/>
              </w:rPr>
              <w:t>tries</w:t>
            </w:r>
          </w:p>
        </w:tc>
        <w:tc>
          <w:tcPr>
            <w:tcW w:w="2790" w:type="dxa"/>
            <w:vAlign w:val="center"/>
          </w:tcPr>
          <w:p w14:paraId="40BCAFFA" w14:textId="338FC360" w:rsidR="00A65E5D" w:rsidRPr="004C167B" w:rsidRDefault="004C167B" w:rsidP="00B94C1B">
            <w:pPr>
              <w:pStyle w:val="BodyText"/>
              <w:spacing w:line="285" w:lineRule="auto"/>
              <w:ind w:right="442"/>
              <w:rPr>
                <w:rFonts w:ascii="Times New Roman" w:eastAsia="Batang" w:hAnsi="Times New Roman" w:cs="Times New Roman"/>
              </w:rPr>
            </w:pPr>
            <w:r w:rsidRPr="004C167B">
              <w:rPr>
                <w:rFonts w:ascii="Times New Roman" w:eastAsia="Batang" w:hAnsi="Times New Roman" w:cs="Times New Roman"/>
              </w:rPr>
              <w:t xml:space="preserve">Assortment of Pastries (2 types) and </w:t>
            </w:r>
            <w:proofErr w:type="spellStart"/>
            <w:r w:rsidRPr="004C167B">
              <w:rPr>
                <w:rFonts w:ascii="Times New Roman" w:eastAsia="Batang" w:hAnsi="Times New Roman" w:cs="Times New Roman"/>
              </w:rPr>
              <w:t>Sambusa</w:t>
            </w:r>
            <w:proofErr w:type="spellEnd"/>
          </w:p>
        </w:tc>
        <w:tc>
          <w:tcPr>
            <w:tcW w:w="1620" w:type="dxa"/>
            <w:vMerge/>
          </w:tcPr>
          <w:p w14:paraId="21B7D068" w14:textId="77777777" w:rsidR="00A65E5D" w:rsidRPr="004C167B" w:rsidRDefault="00A65E5D" w:rsidP="00B94C1B">
            <w:pPr>
              <w:pStyle w:val="BodyText"/>
              <w:spacing w:line="285" w:lineRule="auto"/>
              <w:ind w:right="442"/>
              <w:rPr>
                <w:rFonts w:ascii="Times New Roman" w:hAnsi="Times New Roman" w:cs="Times New Roman"/>
                <w:w w:val="105"/>
                <w:sz w:val="22"/>
                <w:szCs w:val="22"/>
              </w:rPr>
            </w:pPr>
          </w:p>
        </w:tc>
        <w:tc>
          <w:tcPr>
            <w:tcW w:w="2250" w:type="dxa"/>
            <w:vMerge/>
          </w:tcPr>
          <w:p w14:paraId="23C2DD4E" w14:textId="77777777" w:rsidR="00A65E5D" w:rsidRPr="004C167B" w:rsidRDefault="00A65E5D" w:rsidP="00B94C1B">
            <w:pPr>
              <w:pStyle w:val="BodyText"/>
              <w:spacing w:line="285" w:lineRule="auto"/>
              <w:ind w:right="442"/>
              <w:rPr>
                <w:rFonts w:ascii="Times New Roman" w:hAnsi="Times New Roman" w:cs="Times New Roman"/>
                <w:w w:val="105"/>
                <w:sz w:val="22"/>
                <w:szCs w:val="22"/>
              </w:rPr>
            </w:pPr>
          </w:p>
        </w:tc>
      </w:tr>
      <w:tr w:rsidR="00A65E5D" w:rsidRPr="00B60E45" w14:paraId="680A6808" w14:textId="77777777" w:rsidTr="00B94C1B">
        <w:tc>
          <w:tcPr>
            <w:tcW w:w="3060" w:type="dxa"/>
            <w:vAlign w:val="center"/>
          </w:tcPr>
          <w:p w14:paraId="694F31CA" w14:textId="47DF6BF1" w:rsidR="00A65E5D" w:rsidRPr="00BD1D34" w:rsidRDefault="00895AC0" w:rsidP="00B94C1B">
            <w:pPr>
              <w:pStyle w:val="BodyText"/>
              <w:spacing w:line="285" w:lineRule="auto"/>
              <w:ind w:right="442"/>
              <w:rPr>
                <w:rFonts w:ascii="Times New Roman" w:eastAsia="Batang" w:hAnsi="Times New Roman" w:cs="Times New Roman"/>
              </w:rPr>
            </w:pPr>
            <w:r>
              <w:rPr>
                <w:rFonts w:ascii="Times New Roman" w:eastAsia="Batang" w:hAnsi="Times New Roman" w:cs="Times New Roman"/>
              </w:rPr>
              <w:t xml:space="preserve">Fruits </w:t>
            </w:r>
          </w:p>
        </w:tc>
        <w:tc>
          <w:tcPr>
            <w:tcW w:w="2790" w:type="dxa"/>
            <w:vAlign w:val="center"/>
          </w:tcPr>
          <w:p w14:paraId="1E35F4D7" w14:textId="0DF11B61" w:rsidR="00A65E5D" w:rsidRPr="00BD1D34" w:rsidRDefault="00A72F14" w:rsidP="00B94C1B">
            <w:pPr>
              <w:pStyle w:val="BodyText"/>
              <w:spacing w:line="285" w:lineRule="auto"/>
              <w:ind w:right="442"/>
              <w:rPr>
                <w:rFonts w:ascii="Times New Roman" w:eastAsia="Batang" w:hAnsi="Times New Roman" w:cs="Times New Roman"/>
              </w:rPr>
            </w:pPr>
            <w:r w:rsidRPr="00A72F14">
              <w:rPr>
                <w:rFonts w:ascii="Times New Roman" w:eastAsia="Batang" w:hAnsi="Times New Roman" w:cs="Times New Roman"/>
              </w:rPr>
              <w:t>Fruit Assortment</w:t>
            </w:r>
          </w:p>
        </w:tc>
        <w:tc>
          <w:tcPr>
            <w:tcW w:w="1620" w:type="dxa"/>
            <w:vMerge/>
          </w:tcPr>
          <w:p w14:paraId="16FEA982"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c>
          <w:tcPr>
            <w:tcW w:w="2250" w:type="dxa"/>
            <w:vMerge/>
          </w:tcPr>
          <w:p w14:paraId="42B9AC0E"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r>
      <w:tr w:rsidR="00A65E5D" w:rsidRPr="00B60E45" w14:paraId="6DCFB32E" w14:textId="77777777" w:rsidTr="00B94C1B">
        <w:tc>
          <w:tcPr>
            <w:tcW w:w="5850" w:type="dxa"/>
            <w:gridSpan w:val="2"/>
            <w:vAlign w:val="center"/>
          </w:tcPr>
          <w:p w14:paraId="7245D7AA" w14:textId="30C54EED" w:rsidR="00A65E5D" w:rsidRPr="001C7428" w:rsidRDefault="005129DB" w:rsidP="00B94C1B">
            <w:pPr>
              <w:pStyle w:val="BodyText"/>
              <w:spacing w:line="285" w:lineRule="auto"/>
              <w:ind w:right="442"/>
              <w:jc w:val="right"/>
              <w:rPr>
                <w:b/>
                <w:bCs/>
                <w:lang w:val="tg-Cyrl-TJ"/>
              </w:rPr>
            </w:pPr>
            <w:r w:rsidRPr="005129DB">
              <w:rPr>
                <w:b/>
                <w:bCs/>
              </w:rPr>
              <w:t>Total for Coffee Break</w:t>
            </w:r>
            <w:r>
              <w:rPr>
                <w:b/>
                <w:bCs/>
              </w:rPr>
              <w:t>:</w:t>
            </w:r>
          </w:p>
        </w:tc>
        <w:tc>
          <w:tcPr>
            <w:tcW w:w="1620" w:type="dxa"/>
          </w:tcPr>
          <w:p w14:paraId="7C6F9003"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c>
          <w:tcPr>
            <w:tcW w:w="2250" w:type="dxa"/>
          </w:tcPr>
          <w:p w14:paraId="5EF4BBA6"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r>
      <w:tr w:rsidR="00A65E5D" w:rsidRPr="00A27A30" w14:paraId="02371947" w14:textId="77777777" w:rsidTr="00B94C1B">
        <w:tc>
          <w:tcPr>
            <w:tcW w:w="9720" w:type="dxa"/>
            <w:gridSpan w:val="4"/>
            <w:shd w:val="clear" w:color="auto" w:fill="F2F2F2" w:themeFill="background1" w:themeFillShade="F2"/>
          </w:tcPr>
          <w:p w14:paraId="5419F0C8" w14:textId="1286F9B2" w:rsidR="00A65E5D" w:rsidRPr="00A27A30" w:rsidRDefault="009D2A17" w:rsidP="00B94C1B">
            <w:pPr>
              <w:pStyle w:val="BodyText"/>
              <w:spacing w:line="285" w:lineRule="auto"/>
              <w:ind w:right="442"/>
              <w:rPr>
                <w:rFonts w:ascii="Times New Roman" w:hAnsi="Times New Roman" w:cs="Times New Roman"/>
                <w:b/>
                <w:w w:val="105"/>
                <w:sz w:val="22"/>
                <w:szCs w:val="22"/>
                <w:lang w:val="ru-RU"/>
              </w:rPr>
            </w:pPr>
            <w:r>
              <w:rPr>
                <w:b/>
                <w:bCs/>
              </w:rPr>
              <w:t>2</w:t>
            </w:r>
            <w:r w:rsidR="00A65E5D" w:rsidRPr="006A6C16">
              <w:rPr>
                <w:b/>
                <w:bCs/>
              </w:rPr>
              <w:t xml:space="preserve">. </w:t>
            </w:r>
            <w:r w:rsidR="005129DB">
              <w:rPr>
                <w:b/>
                <w:bCs/>
              </w:rPr>
              <w:t>Lunch</w:t>
            </w:r>
            <w:r w:rsidR="005129DB" w:rsidRPr="00A72F14">
              <w:rPr>
                <w:b/>
                <w:bCs/>
                <w:lang w:val="ru-RU"/>
              </w:rPr>
              <w:t xml:space="preserve"> (</w:t>
            </w:r>
            <w:proofErr w:type="spellStart"/>
            <w:r w:rsidR="005129DB" w:rsidRPr="00A72F14">
              <w:rPr>
                <w:b/>
                <w:bCs/>
                <w:lang w:val="ru-RU"/>
              </w:rPr>
              <w:t>per</w:t>
            </w:r>
            <w:proofErr w:type="spellEnd"/>
            <w:r w:rsidR="005129DB" w:rsidRPr="00A72F14">
              <w:rPr>
                <w:b/>
                <w:bCs/>
                <w:lang w:val="ru-RU"/>
              </w:rPr>
              <w:t xml:space="preserve"> </w:t>
            </w:r>
            <w:proofErr w:type="spellStart"/>
            <w:r w:rsidR="005129DB" w:rsidRPr="00A72F14">
              <w:rPr>
                <w:b/>
                <w:bCs/>
                <w:lang w:val="ru-RU"/>
              </w:rPr>
              <w:t>person</w:t>
            </w:r>
            <w:proofErr w:type="spellEnd"/>
            <w:r w:rsidR="005129DB" w:rsidRPr="00A72F14">
              <w:rPr>
                <w:b/>
                <w:bCs/>
                <w:lang w:val="ru-RU"/>
              </w:rPr>
              <w:t>)</w:t>
            </w:r>
          </w:p>
        </w:tc>
      </w:tr>
      <w:tr w:rsidR="00A65E5D" w:rsidRPr="009C4CBC" w14:paraId="433036A8" w14:textId="77777777" w:rsidTr="00B94C1B">
        <w:tc>
          <w:tcPr>
            <w:tcW w:w="3060" w:type="dxa"/>
            <w:vAlign w:val="center"/>
          </w:tcPr>
          <w:p w14:paraId="16D16C7F" w14:textId="55B1E7C0" w:rsidR="00A65E5D" w:rsidRPr="00AA6A0A" w:rsidRDefault="004811CB" w:rsidP="00B94C1B">
            <w:pPr>
              <w:pStyle w:val="BodyText"/>
              <w:spacing w:line="285" w:lineRule="auto"/>
              <w:ind w:right="442"/>
              <w:rPr>
                <w:rFonts w:ascii="Times New Roman" w:hAnsi="Times New Roman" w:cs="Times New Roman"/>
                <w:w w:val="105"/>
                <w:sz w:val="22"/>
                <w:szCs w:val="22"/>
              </w:rPr>
            </w:pPr>
            <w:r w:rsidRPr="004811CB">
              <w:t>Starter</w:t>
            </w:r>
          </w:p>
        </w:tc>
        <w:tc>
          <w:tcPr>
            <w:tcW w:w="2790" w:type="dxa"/>
            <w:vAlign w:val="center"/>
          </w:tcPr>
          <w:p w14:paraId="7B3C0459" w14:textId="3C52B7EE" w:rsidR="00A65E5D" w:rsidRPr="00AA6A0A" w:rsidRDefault="00FD1EA7" w:rsidP="00B94C1B">
            <w:pPr>
              <w:pStyle w:val="BodyText"/>
              <w:spacing w:line="285" w:lineRule="auto"/>
              <w:ind w:right="442"/>
              <w:rPr>
                <w:rFonts w:ascii="Times New Roman" w:hAnsi="Times New Roman" w:cs="Times New Roman"/>
                <w:w w:val="105"/>
                <w:sz w:val="22"/>
                <w:szCs w:val="22"/>
              </w:rPr>
            </w:pPr>
            <w:r w:rsidRPr="00FD1EA7">
              <w:t>Vegetable or Meat Soup</w:t>
            </w:r>
          </w:p>
        </w:tc>
        <w:tc>
          <w:tcPr>
            <w:tcW w:w="1620" w:type="dxa"/>
            <w:vMerge w:val="restart"/>
          </w:tcPr>
          <w:p w14:paraId="487FD4B9"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6B10A9ED"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7953D870"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20A33DE5"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318A41C0"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20092823" w14:textId="77777777" w:rsidR="00A65E5D" w:rsidRPr="009C4CBC" w:rsidRDefault="00A65E5D" w:rsidP="00B94C1B">
            <w:pPr>
              <w:pStyle w:val="BodyText"/>
              <w:spacing w:line="285" w:lineRule="auto"/>
              <w:ind w:right="442"/>
              <w:rPr>
                <w:rFonts w:ascii="Times New Roman" w:hAnsi="Times New Roman" w:cs="Times New Roman"/>
                <w:w w:val="105"/>
                <w:sz w:val="22"/>
                <w:szCs w:val="22"/>
                <w:lang w:val="ru-RU"/>
              </w:rPr>
            </w:pPr>
          </w:p>
        </w:tc>
        <w:tc>
          <w:tcPr>
            <w:tcW w:w="2250" w:type="dxa"/>
            <w:vMerge w:val="restart"/>
          </w:tcPr>
          <w:p w14:paraId="1A5581D6"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5D62AE48"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2DC4DB32"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7419DB3D"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1EFC9757" w14:textId="77777777" w:rsidR="00A65E5D" w:rsidRDefault="00A65E5D" w:rsidP="00B94C1B">
            <w:pPr>
              <w:pStyle w:val="BodyText"/>
              <w:spacing w:line="285" w:lineRule="auto"/>
              <w:ind w:right="442"/>
              <w:rPr>
                <w:rFonts w:ascii="Times New Roman" w:hAnsi="Times New Roman" w:cs="Times New Roman"/>
                <w:w w:val="105"/>
                <w:sz w:val="22"/>
                <w:szCs w:val="22"/>
                <w:lang w:val="ru-RU"/>
              </w:rPr>
            </w:pPr>
          </w:p>
          <w:p w14:paraId="5B46B8E6" w14:textId="77777777" w:rsidR="00A65E5D" w:rsidRPr="009C4CBC" w:rsidRDefault="00A65E5D" w:rsidP="00B94C1B">
            <w:pPr>
              <w:pStyle w:val="BodyText"/>
              <w:spacing w:line="285" w:lineRule="auto"/>
              <w:ind w:right="442"/>
              <w:rPr>
                <w:rFonts w:ascii="Times New Roman" w:hAnsi="Times New Roman" w:cs="Times New Roman"/>
                <w:w w:val="105"/>
                <w:sz w:val="22"/>
                <w:szCs w:val="22"/>
                <w:lang w:val="ru-RU"/>
              </w:rPr>
            </w:pPr>
          </w:p>
        </w:tc>
      </w:tr>
      <w:tr w:rsidR="00A65E5D" w:rsidRPr="00AA6A0A" w14:paraId="45B2B5F3" w14:textId="77777777" w:rsidTr="00B94C1B">
        <w:tc>
          <w:tcPr>
            <w:tcW w:w="3060" w:type="dxa"/>
            <w:vAlign w:val="center"/>
          </w:tcPr>
          <w:p w14:paraId="2BADA279" w14:textId="52B95ACE" w:rsidR="00A65E5D" w:rsidRPr="00AA6A0A" w:rsidRDefault="00D36ECB" w:rsidP="00B94C1B">
            <w:pPr>
              <w:pStyle w:val="BodyText"/>
              <w:spacing w:line="285" w:lineRule="auto"/>
              <w:ind w:right="442"/>
              <w:rPr>
                <w:rFonts w:ascii="Times New Roman" w:hAnsi="Times New Roman" w:cs="Times New Roman"/>
                <w:w w:val="105"/>
                <w:sz w:val="22"/>
                <w:szCs w:val="22"/>
              </w:rPr>
            </w:pPr>
            <w:r w:rsidRPr="00D36ECB">
              <w:t>Main Course</w:t>
            </w:r>
          </w:p>
        </w:tc>
        <w:tc>
          <w:tcPr>
            <w:tcW w:w="2790" w:type="dxa"/>
            <w:vAlign w:val="center"/>
          </w:tcPr>
          <w:p w14:paraId="3F3ED4D3" w14:textId="0C008E22" w:rsidR="00A65E5D" w:rsidRPr="00AA6A0A" w:rsidRDefault="00FD1EA7" w:rsidP="00B94C1B">
            <w:pPr>
              <w:pStyle w:val="BodyText"/>
              <w:spacing w:line="285" w:lineRule="auto"/>
              <w:ind w:right="442"/>
              <w:rPr>
                <w:rFonts w:ascii="Times New Roman" w:hAnsi="Times New Roman" w:cs="Times New Roman"/>
                <w:w w:val="105"/>
                <w:sz w:val="22"/>
                <w:szCs w:val="22"/>
              </w:rPr>
            </w:pPr>
            <w:r w:rsidRPr="00FD1EA7">
              <w:t>Meat or Fish Dish</w:t>
            </w:r>
          </w:p>
        </w:tc>
        <w:tc>
          <w:tcPr>
            <w:tcW w:w="1620" w:type="dxa"/>
            <w:vMerge/>
          </w:tcPr>
          <w:p w14:paraId="68776676" w14:textId="77777777" w:rsidR="00A65E5D" w:rsidRPr="00AA6A0A" w:rsidRDefault="00A65E5D" w:rsidP="00B94C1B">
            <w:pPr>
              <w:pStyle w:val="BodyText"/>
              <w:spacing w:line="285" w:lineRule="auto"/>
              <w:ind w:right="442"/>
              <w:rPr>
                <w:rFonts w:ascii="Times New Roman" w:hAnsi="Times New Roman" w:cs="Times New Roman"/>
                <w:w w:val="105"/>
                <w:sz w:val="22"/>
                <w:szCs w:val="22"/>
              </w:rPr>
            </w:pPr>
          </w:p>
        </w:tc>
        <w:tc>
          <w:tcPr>
            <w:tcW w:w="2250" w:type="dxa"/>
            <w:vMerge/>
          </w:tcPr>
          <w:p w14:paraId="47A2A578" w14:textId="77777777" w:rsidR="00A65E5D" w:rsidRPr="00AA6A0A" w:rsidRDefault="00A65E5D" w:rsidP="00B94C1B">
            <w:pPr>
              <w:pStyle w:val="BodyText"/>
              <w:spacing w:line="285" w:lineRule="auto"/>
              <w:ind w:right="442"/>
              <w:rPr>
                <w:rFonts w:ascii="Times New Roman" w:hAnsi="Times New Roman" w:cs="Times New Roman"/>
                <w:w w:val="105"/>
                <w:sz w:val="22"/>
                <w:szCs w:val="22"/>
              </w:rPr>
            </w:pPr>
          </w:p>
        </w:tc>
      </w:tr>
      <w:tr w:rsidR="00A65E5D" w:rsidRPr="00AA6A0A" w14:paraId="7270F81C" w14:textId="77777777" w:rsidTr="00B94C1B">
        <w:tc>
          <w:tcPr>
            <w:tcW w:w="3060" w:type="dxa"/>
            <w:vAlign w:val="center"/>
          </w:tcPr>
          <w:p w14:paraId="73FAFE72" w14:textId="6EA0CEA9" w:rsidR="00A65E5D" w:rsidRPr="00AA6A0A" w:rsidRDefault="00D36ECB" w:rsidP="00B94C1B">
            <w:pPr>
              <w:pStyle w:val="BodyText"/>
              <w:spacing w:line="285" w:lineRule="auto"/>
              <w:ind w:right="442"/>
              <w:rPr>
                <w:rFonts w:ascii="Times New Roman" w:hAnsi="Times New Roman" w:cs="Times New Roman"/>
                <w:w w:val="105"/>
                <w:sz w:val="22"/>
                <w:szCs w:val="22"/>
              </w:rPr>
            </w:pPr>
            <w:r w:rsidRPr="00D36ECB">
              <w:t>Salad</w:t>
            </w:r>
          </w:p>
        </w:tc>
        <w:tc>
          <w:tcPr>
            <w:tcW w:w="2790" w:type="dxa"/>
            <w:vAlign w:val="center"/>
          </w:tcPr>
          <w:p w14:paraId="7F004D14" w14:textId="549CC485" w:rsidR="00A65E5D" w:rsidRPr="00AA6A0A" w:rsidRDefault="00FD1EA7" w:rsidP="00B94C1B">
            <w:pPr>
              <w:pStyle w:val="BodyText"/>
              <w:spacing w:line="285" w:lineRule="auto"/>
              <w:ind w:right="442"/>
              <w:rPr>
                <w:rFonts w:ascii="Times New Roman" w:hAnsi="Times New Roman" w:cs="Times New Roman"/>
                <w:w w:val="105"/>
                <w:sz w:val="22"/>
                <w:szCs w:val="22"/>
              </w:rPr>
            </w:pPr>
            <w:r w:rsidRPr="00FD1EA7">
              <w:t>Vegetable Salad</w:t>
            </w:r>
          </w:p>
        </w:tc>
        <w:tc>
          <w:tcPr>
            <w:tcW w:w="1620" w:type="dxa"/>
            <w:vMerge/>
          </w:tcPr>
          <w:p w14:paraId="4999E73C" w14:textId="77777777" w:rsidR="00A65E5D" w:rsidRPr="00AA6A0A" w:rsidRDefault="00A65E5D" w:rsidP="00B94C1B">
            <w:pPr>
              <w:pStyle w:val="BodyText"/>
              <w:spacing w:line="285" w:lineRule="auto"/>
              <w:ind w:right="442"/>
              <w:rPr>
                <w:rFonts w:ascii="Times New Roman" w:hAnsi="Times New Roman" w:cs="Times New Roman"/>
                <w:w w:val="105"/>
                <w:sz w:val="22"/>
                <w:szCs w:val="22"/>
              </w:rPr>
            </w:pPr>
          </w:p>
        </w:tc>
        <w:tc>
          <w:tcPr>
            <w:tcW w:w="2250" w:type="dxa"/>
            <w:vMerge/>
          </w:tcPr>
          <w:p w14:paraId="3048C316" w14:textId="77777777" w:rsidR="00A65E5D" w:rsidRPr="00AA6A0A" w:rsidRDefault="00A65E5D" w:rsidP="00B94C1B">
            <w:pPr>
              <w:pStyle w:val="BodyText"/>
              <w:spacing w:line="285" w:lineRule="auto"/>
              <w:ind w:right="442"/>
              <w:rPr>
                <w:rFonts w:ascii="Times New Roman" w:hAnsi="Times New Roman" w:cs="Times New Roman"/>
                <w:w w:val="105"/>
                <w:sz w:val="22"/>
                <w:szCs w:val="22"/>
              </w:rPr>
            </w:pPr>
          </w:p>
        </w:tc>
      </w:tr>
      <w:tr w:rsidR="00A65E5D" w:rsidRPr="00B60E45" w14:paraId="57D0B52F" w14:textId="77777777" w:rsidTr="00B94C1B">
        <w:tc>
          <w:tcPr>
            <w:tcW w:w="3060" w:type="dxa"/>
            <w:vAlign w:val="center"/>
          </w:tcPr>
          <w:p w14:paraId="72EB3132" w14:textId="5507B5A5" w:rsidR="00A65E5D" w:rsidRPr="00B60E45" w:rsidRDefault="00D36ECB" w:rsidP="00B94C1B">
            <w:pPr>
              <w:pStyle w:val="BodyText"/>
              <w:spacing w:line="285" w:lineRule="auto"/>
              <w:ind w:right="442"/>
              <w:rPr>
                <w:rFonts w:ascii="Times New Roman" w:hAnsi="Times New Roman" w:cs="Times New Roman"/>
                <w:w w:val="105"/>
                <w:sz w:val="22"/>
                <w:szCs w:val="22"/>
                <w:lang w:val="ru-RU"/>
              </w:rPr>
            </w:pPr>
            <w:r w:rsidRPr="00D36ECB">
              <w:t>Dessert</w:t>
            </w:r>
          </w:p>
        </w:tc>
        <w:tc>
          <w:tcPr>
            <w:tcW w:w="2790" w:type="dxa"/>
            <w:vAlign w:val="center"/>
          </w:tcPr>
          <w:p w14:paraId="43CB4213" w14:textId="41E2F866" w:rsidR="00A65E5D" w:rsidRPr="00B60E45" w:rsidRDefault="00E061B3" w:rsidP="00B94C1B">
            <w:pPr>
              <w:pStyle w:val="BodyText"/>
              <w:spacing w:line="285" w:lineRule="auto"/>
              <w:ind w:right="442"/>
              <w:rPr>
                <w:rFonts w:ascii="Times New Roman" w:hAnsi="Times New Roman" w:cs="Times New Roman"/>
                <w:w w:val="105"/>
                <w:sz w:val="22"/>
                <w:szCs w:val="22"/>
                <w:lang w:val="ru-RU"/>
              </w:rPr>
            </w:pPr>
            <w:r w:rsidRPr="00E061B3">
              <w:t>Pastry and Fruit Assortment</w:t>
            </w:r>
          </w:p>
        </w:tc>
        <w:tc>
          <w:tcPr>
            <w:tcW w:w="1620" w:type="dxa"/>
            <w:vMerge/>
          </w:tcPr>
          <w:p w14:paraId="67B2B6EE"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c>
          <w:tcPr>
            <w:tcW w:w="2250" w:type="dxa"/>
            <w:vMerge/>
          </w:tcPr>
          <w:p w14:paraId="4E20B51B"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r>
      <w:tr w:rsidR="00A65E5D" w:rsidRPr="00B60E45" w14:paraId="1A84224C" w14:textId="77777777" w:rsidTr="00B94C1B">
        <w:tc>
          <w:tcPr>
            <w:tcW w:w="3060" w:type="dxa"/>
            <w:vAlign w:val="center"/>
          </w:tcPr>
          <w:p w14:paraId="7CC3A6E2" w14:textId="0F6D6A11" w:rsidR="00A65E5D" w:rsidRDefault="00B74A23" w:rsidP="00B94C1B">
            <w:pPr>
              <w:pStyle w:val="BodyText"/>
              <w:spacing w:line="285" w:lineRule="auto"/>
              <w:ind w:right="442"/>
              <w:rPr>
                <w:lang w:val="ru-RU"/>
              </w:rPr>
            </w:pPr>
            <w:r w:rsidRPr="00B74A23">
              <w:t>Tea</w:t>
            </w:r>
          </w:p>
        </w:tc>
        <w:tc>
          <w:tcPr>
            <w:tcW w:w="2790" w:type="dxa"/>
            <w:vAlign w:val="center"/>
          </w:tcPr>
          <w:p w14:paraId="78E631FF" w14:textId="37C4A3C5" w:rsidR="00A65E5D" w:rsidRPr="00B60E45" w:rsidRDefault="00E061B3" w:rsidP="00B94C1B">
            <w:pPr>
              <w:pStyle w:val="BodyText"/>
              <w:spacing w:line="285" w:lineRule="auto"/>
              <w:ind w:right="442"/>
              <w:rPr>
                <w:rFonts w:ascii="Times New Roman" w:hAnsi="Times New Roman" w:cs="Times New Roman"/>
                <w:w w:val="105"/>
                <w:sz w:val="22"/>
                <w:szCs w:val="22"/>
                <w:lang w:val="ru-RU"/>
              </w:rPr>
            </w:pPr>
            <w:r w:rsidRPr="00E061B3">
              <w:t>Black and Green Tea</w:t>
            </w:r>
          </w:p>
        </w:tc>
        <w:tc>
          <w:tcPr>
            <w:tcW w:w="1620" w:type="dxa"/>
            <w:vMerge/>
          </w:tcPr>
          <w:p w14:paraId="3218F441"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c>
          <w:tcPr>
            <w:tcW w:w="2250" w:type="dxa"/>
            <w:vMerge/>
          </w:tcPr>
          <w:p w14:paraId="025F3BC2"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r>
      <w:tr w:rsidR="00A65E5D" w:rsidRPr="00B60E45" w14:paraId="7B894570" w14:textId="77777777" w:rsidTr="00B94C1B">
        <w:tc>
          <w:tcPr>
            <w:tcW w:w="3060" w:type="dxa"/>
            <w:vAlign w:val="center"/>
          </w:tcPr>
          <w:p w14:paraId="5A248684" w14:textId="61F31E56" w:rsidR="00A65E5D" w:rsidRDefault="00B74A23" w:rsidP="00B94C1B">
            <w:pPr>
              <w:pStyle w:val="BodyText"/>
              <w:spacing w:line="285" w:lineRule="auto"/>
              <w:ind w:right="442"/>
              <w:rPr>
                <w:lang w:val="ru-RU"/>
              </w:rPr>
            </w:pPr>
            <w:r w:rsidRPr="00B74A23">
              <w:t>Sugar</w:t>
            </w:r>
          </w:p>
        </w:tc>
        <w:tc>
          <w:tcPr>
            <w:tcW w:w="2790" w:type="dxa"/>
            <w:vAlign w:val="center"/>
          </w:tcPr>
          <w:p w14:paraId="46495CAE" w14:textId="44A9294A" w:rsidR="00A65E5D" w:rsidRPr="00B60E45" w:rsidRDefault="00E061B3" w:rsidP="00B94C1B">
            <w:pPr>
              <w:pStyle w:val="BodyText"/>
              <w:spacing w:line="285" w:lineRule="auto"/>
              <w:ind w:right="442"/>
              <w:rPr>
                <w:rFonts w:ascii="Times New Roman" w:hAnsi="Times New Roman" w:cs="Times New Roman"/>
                <w:w w:val="105"/>
                <w:sz w:val="22"/>
                <w:szCs w:val="22"/>
                <w:lang w:val="ru-RU"/>
              </w:rPr>
            </w:pPr>
            <w:r w:rsidRPr="00E061B3">
              <w:t>Sugar</w:t>
            </w:r>
          </w:p>
        </w:tc>
        <w:tc>
          <w:tcPr>
            <w:tcW w:w="1620" w:type="dxa"/>
            <w:vMerge/>
          </w:tcPr>
          <w:p w14:paraId="07755A2D"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c>
          <w:tcPr>
            <w:tcW w:w="2250" w:type="dxa"/>
            <w:vMerge/>
          </w:tcPr>
          <w:p w14:paraId="3C113775"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r>
      <w:tr w:rsidR="00A65E5D" w:rsidRPr="00B60E45" w14:paraId="31C2F086" w14:textId="77777777" w:rsidTr="00B94C1B">
        <w:tc>
          <w:tcPr>
            <w:tcW w:w="3060" w:type="dxa"/>
            <w:vAlign w:val="center"/>
          </w:tcPr>
          <w:p w14:paraId="5C39D3E5" w14:textId="000685CF" w:rsidR="00A65E5D" w:rsidRPr="007463DE" w:rsidRDefault="00B74A23" w:rsidP="00B94C1B">
            <w:pPr>
              <w:pStyle w:val="BodyText"/>
              <w:spacing w:line="285" w:lineRule="auto"/>
              <w:ind w:right="442"/>
              <w:rPr>
                <w:lang w:val="ru-RU"/>
              </w:rPr>
            </w:pPr>
            <w:r w:rsidRPr="00B74A23">
              <w:t>Water</w:t>
            </w:r>
          </w:p>
        </w:tc>
        <w:tc>
          <w:tcPr>
            <w:tcW w:w="2790" w:type="dxa"/>
            <w:vAlign w:val="center"/>
          </w:tcPr>
          <w:p w14:paraId="3182DBEC" w14:textId="0260425F" w:rsidR="00A65E5D" w:rsidRPr="00967B18" w:rsidRDefault="00E061B3" w:rsidP="00B94C1B">
            <w:pPr>
              <w:pStyle w:val="BodyText"/>
              <w:spacing w:line="285" w:lineRule="auto"/>
              <w:ind w:right="442"/>
              <w:rPr>
                <w:lang w:val="ru-RU"/>
              </w:rPr>
            </w:pPr>
            <w:r w:rsidRPr="00E061B3">
              <w:t>Table Water (0.5 liters)</w:t>
            </w:r>
          </w:p>
        </w:tc>
        <w:tc>
          <w:tcPr>
            <w:tcW w:w="1620" w:type="dxa"/>
            <w:vMerge/>
          </w:tcPr>
          <w:p w14:paraId="043BBD83"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c>
          <w:tcPr>
            <w:tcW w:w="2250" w:type="dxa"/>
            <w:vMerge/>
          </w:tcPr>
          <w:p w14:paraId="02E1F6BA"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r>
      <w:tr w:rsidR="00A65E5D" w:rsidRPr="00B60E45" w14:paraId="73BA4704" w14:textId="77777777" w:rsidTr="00B94C1B">
        <w:tc>
          <w:tcPr>
            <w:tcW w:w="3060" w:type="dxa"/>
            <w:vAlign w:val="center"/>
          </w:tcPr>
          <w:p w14:paraId="1E920BF1" w14:textId="2EE29116" w:rsidR="00A65E5D" w:rsidRDefault="00B74A23" w:rsidP="00B94C1B">
            <w:pPr>
              <w:pStyle w:val="BodyText"/>
              <w:spacing w:line="285" w:lineRule="auto"/>
              <w:ind w:right="442"/>
              <w:rPr>
                <w:lang w:val="ru-RU"/>
              </w:rPr>
            </w:pPr>
            <w:r w:rsidRPr="00B74A23">
              <w:t>Juice</w:t>
            </w:r>
          </w:p>
        </w:tc>
        <w:tc>
          <w:tcPr>
            <w:tcW w:w="2790" w:type="dxa"/>
            <w:vAlign w:val="center"/>
          </w:tcPr>
          <w:p w14:paraId="63E0DD10" w14:textId="58C0DC6B" w:rsidR="00A65E5D" w:rsidRDefault="00E061B3" w:rsidP="00B94C1B">
            <w:pPr>
              <w:pStyle w:val="BodyText"/>
              <w:spacing w:line="285" w:lineRule="auto"/>
              <w:ind w:right="442"/>
              <w:rPr>
                <w:lang w:val="tg-Cyrl-TJ"/>
              </w:rPr>
            </w:pPr>
            <w:r w:rsidRPr="00E061B3">
              <w:t>Fruit Juice</w:t>
            </w:r>
          </w:p>
        </w:tc>
        <w:tc>
          <w:tcPr>
            <w:tcW w:w="1620" w:type="dxa"/>
            <w:vMerge/>
          </w:tcPr>
          <w:p w14:paraId="448D97B6"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c>
          <w:tcPr>
            <w:tcW w:w="2250" w:type="dxa"/>
            <w:vMerge/>
          </w:tcPr>
          <w:p w14:paraId="07020659"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r>
      <w:tr w:rsidR="00A65E5D" w:rsidRPr="00B60E45" w14:paraId="0101597F" w14:textId="77777777" w:rsidTr="00B94C1B">
        <w:tc>
          <w:tcPr>
            <w:tcW w:w="5850" w:type="dxa"/>
            <w:gridSpan w:val="2"/>
            <w:vAlign w:val="center"/>
          </w:tcPr>
          <w:p w14:paraId="4C43579E" w14:textId="778858FB" w:rsidR="00A65E5D" w:rsidRPr="0077642E" w:rsidRDefault="00912C84" w:rsidP="00B94C1B">
            <w:pPr>
              <w:pStyle w:val="BodyText"/>
              <w:spacing w:line="285" w:lineRule="auto"/>
              <w:ind w:right="442"/>
              <w:jc w:val="right"/>
              <w:rPr>
                <w:b/>
                <w:bCs/>
                <w:lang w:val="tg-Cyrl-TJ"/>
              </w:rPr>
            </w:pPr>
            <w:r w:rsidRPr="00912C84">
              <w:rPr>
                <w:b/>
                <w:bCs/>
              </w:rPr>
              <w:t>Total for Lunch:</w:t>
            </w:r>
          </w:p>
        </w:tc>
        <w:tc>
          <w:tcPr>
            <w:tcW w:w="1620" w:type="dxa"/>
          </w:tcPr>
          <w:p w14:paraId="4E852948"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c>
          <w:tcPr>
            <w:tcW w:w="2250" w:type="dxa"/>
          </w:tcPr>
          <w:p w14:paraId="658D83AC"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r>
      <w:tr w:rsidR="00A65E5D" w:rsidRPr="00A27A30" w14:paraId="58FAE22F" w14:textId="77777777" w:rsidTr="00B94C1B">
        <w:tc>
          <w:tcPr>
            <w:tcW w:w="9720" w:type="dxa"/>
            <w:gridSpan w:val="4"/>
            <w:shd w:val="clear" w:color="auto" w:fill="F2F2F2" w:themeFill="background1" w:themeFillShade="F2"/>
          </w:tcPr>
          <w:p w14:paraId="2BD301DA" w14:textId="4A47614D" w:rsidR="00A65E5D" w:rsidRPr="00A27A30" w:rsidRDefault="009D2A17" w:rsidP="00B94C1B">
            <w:pPr>
              <w:pStyle w:val="BodyText"/>
              <w:spacing w:line="285" w:lineRule="auto"/>
              <w:ind w:right="442"/>
              <w:rPr>
                <w:rFonts w:ascii="Times New Roman" w:hAnsi="Times New Roman" w:cs="Times New Roman"/>
                <w:b/>
                <w:w w:val="105"/>
                <w:sz w:val="22"/>
                <w:szCs w:val="22"/>
                <w:lang w:val="ru-RU"/>
              </w:rPr>
            </w:pPr>
            <w:r>
              <w:rPr>
                <w:b/>
                <w:bCs/>
              </w:rPr>
              <w:t>3</w:t>
            </w:r>
            <w:r w:rsidRPr="006A6C16">
              <w:rPr>
                <w:b/>
                <w:bCs/>
              </w:rPr>
              <w:t xml:space="preserve">. </w:t>
            </w:r>
            <w:proofErr w:type="gramStart"/>
            <w:r>
              <w:rPr>
                <w:b/>
                <w:bCs/>
              </w:rPr>
              <w:t xml:space="preserve">Dinner </w:t>
            </w:r>
            <w:r w:rsidRPr="00A72F14">
              <w:rPr>
                <w:b/>
                <w:bCs/>
                <w:lang w:val="ru-RU"/>
              </w:rPr>
              <w:t xml:space="preserve"> (</w:t>
            </w:r>
            <w:proofErr w:type="spellStart"/>
            <w:proofErr w:type="gramEnd"/>
            <w:r w:rsidRPr="00A72F14">
              <w:rPr>
                <w:b/>
                <w:bCs/>
                <w:lang w:val="ru-RU"/>
              </w:rPr>
              <w:t>per</w:t>
            </w:r>
            <w:proofErr w:type="spellEnd"/>
            <w:r w:rsidRPr="00A72F14">
              <w:rPr>
                <w:b/>
                <w:bCs/>
                <w:lang w:val="ru-RU"/>
              </w:rPr>
              <w:t xml:space="preserve"> </w:t>
            </w:r>
            <w:proofErr w:type="spellStart"/>
            <w:r w:rsidRPr="00A72F14">
              <w:rPr>
                <w:b/>
                <w:bCs/>
                <w:lang w:val="ru-RU"/>
              </w:rPr>
              <w:t>person</w:t>
            </w:r>
            <w:proofErr w:type="spellEnd"/>
            <w:r w:rsidRPr="00A72F14">
              <w:rPr>
                <w:b/>
                <w:bCs/>
                <w:lang w:val="ru-RU"/>
              </w:rPr>
              <w:t>)</w:t>
            </w:r>
          </w:p>
        </w:tc>
      </w:tr>
      <w:tr w:rsidR="009D2A17" w:rsidRPr="009C4CBC" w14:paraId="76E9DFD8" w14:textId="77777777" w:rsidTr="00220BAF">
        <w:tc>
          <w:tcPr>
            <w:tcW w:w="3060" w:type="dxa"/>
          </w:tcPr>
          <w:p w14:paraId="2BC41030" w14:textId="0FBAF0F4" w:rsidR="009D2A17" w:rsidRPr="00AA6A0A" w:rsidRDefault="009D2A17" w:rsidP="009D2A17">
            <w:pPr>
              <w:pStyle w:val="BodyText"/>
              <w:spacing w:line="285" w:lineRule="auto"/>
              <w:ind w:right="442"/>
              <w:rPr>
                <w:rFonts w:ascii="Times New Roman" w:hAnsi="Times New Roman" w:cs="Times New Roman"/>
                <w:w w:val="105"/>
                <w:sz w:val="22"/>
                <w:szCs w:val="22"/>
              </w:rPr>
            </w:pPr>
            <w:r w:rsidRPr="0076289B">
              <w:t>First course</w:t>
            </w:r>
          </w:p>
        </w:tc>
        <w:tc>
          <w:tcPr>
            <w:tcW w:w="2790" w:type="dxa"/>
          </w:tcPr>
          <w:p w14:paraId="1BADBAD6" w14:textId="08BC47E3" w:rsidR="009D2A17" w:rsidRPr="00AA6A0A" w:rsidRDefault="009D2A17" w:rsidP="009D2A17">
            <w:pPr>
              <w:pStyle w:val="BodyText"/>
              <w:spacing w:line="285" w:lineRule="auto"/>
              <w:ind w:right="442"/>
              <w:rPr>
                <w:rFonts w:ascii="Times New Roman" w:hAnsi="Times New Roman" w:cs="Times New Roman"/>
                <w:w w:val="105"/>
                <w:sz w:val="22"/>
                <w:szCs w:val="22"/>
              </w:rPr>
            </w:pPr>
            <w:r w:rsidRPr="009836DF">
              <w:t>Soup</w:t>
            </w:r>
          </w:p>
        </w:tc>
        <w:tc>
          <w:tcPr>
            <w:tcW w:w="1620" w:type="dxa"/>
            <w:vMerge w:val="restart"/>
          </w:tcPr>
          <w:p w14:paraId="72E55C76" w14:textId="77777777" w:rsidR="009D2A17" w:rsidRDefault="009D2A17" w:rsidP="009D2A17">
            <w:pPr>
              <w:pStyle w:val="BodyText"/>
              <w:spacing w:line="285" w:lineRule="auto"/>
              <w:ind w:right="442"/>
              <w:rPr>
                <w:rFonts w:ascii="Times New Roman" w:hAnsi="Times New Roman" w:cs="Times New Roman"/>
                <w:w w:val="105"/>
                <w:sz w:val="22"/>
                <w:szCs w:val="22"/>
                <w:lang w:val="ru-RU"/>
              </w:rPr>
            </w:pPr>
          </w:p>
          <w:p w14:paraId="641907F6" w14:textId="77777777" w:rsidR="009D2A17" w:rsidRDefault="009D2A17" w:rsidP="009D2A17">
            <w:pPr>
              <w:pStyle w:val="BodyText"/>
              <w:spacing w:line="285" w:lineRule="auto"/>
              <w:ind w:right="442"/>
              <w:rPr>
                <w:rFonts w:ascii="Times New Roman" w:hAnsi="Times New Roman" w:cs="Times New Roman"/>
                <w:w w:val="105"/>
                <w:sz w:val="22"/>
                <w:szCs w:val="22"/>
                <w:lang w:val="ru-RU"/>
              </w:rPr>
            </w:pPr>
          </w:p>
          <w:p w14:paraId="2F535431" w14:textId="77777777" w:rsidR="009D2A17" w:rsidRDefault="009D2A17" w:rsidP="009D2A17">
            <w:pPr>
              <w:pStyle w:val="BodyText"/>
              <w:spacing w:line="285" w:lineRule="auto"/>
              <w:ind w:right="442"/>
              <w:rPr>
                <w:rFonts w:ascii="Times New Roman" w:hAnsi="Times New Roman" w:cs="Times New Roman"/>
                <w:w w:val="105"/>
                <w:sz w:val="22"/>
                <w:szCs w:val="22"/>
                <w:lang w:val="ru-RU"/>
              </w:rPr>
            </w:pPr>
          </w:p>
          <w:p w14:paraId="2AD19DE4" w14:textId="77777777" w:rsidR="009D2A17" w:rsidRDefault="009D2A17" w:rsidP="009D2A17">
            <w:pPr>
              <w:pStyle w:val="BodyText"/>
              <w:spacing w:line="285" w:lineRule="auto"/>
              <w:ind w:right="442"/>
              <w:rPr>
                <w:rFonts w:ascii="Times New Roman" w:hAnsi="Times New Roman" w:cs="Times New Roman"/>
                <w:w w:val="105"/>
                <w:sz w:val="22"/>
                <w:szCs w:val="22"/>
                <w:lang w:val="ru-RU"/>
              </w:rPr>
            </w:pPr>
          </w:p>
          <w:p w14:paraId="46A2EF3F" w14:textId="77777777" w:rsidR="009D2A17" w:rsidRDefault="009D2A17" w:rsidP="009D2A17">
            <w:pPr>
              <w:pStyle w:val="BodyText"/>
              <w:spacing w:line="285" w:lineRule="auto"/>
              <w:ind w:right="442"/>
              <w:rPr>
                <w:rFonts w:ascii="Times New Roman" w:hAnsi="Times New Roman" w:cs="Times New Roman"/>
                <w:w w:val="105"/>
                <w:sz w:val="22"/>
                <w:szCs w:val="22"/>
                <w:lang w:val="ru-RU"/>
              </w:rPr>
            </w:pPr>
          </w:p>
          <w:p w14:paraId="73C11F4C" w14:textId="77777777" w:rsidR="009D2A17" w:rsidRPr="009C4CBC" w:rsidRDefault="009D2A17" w:rsidP="009D2A17">
            <w:pPr>
              <w:pStyle w:val="BodyText"/>
              <w:spacing w:line="285" w:lineRule="auto"/>
              <w:ind w:right="442"/>
              <w:rPr>
                <w:rFonts w:ascii="Times New Roman" w:hAnsi="Times New Roman" w:cs="Times New Roman"/>
                <w:w w:val="105"/>
                <w:sz w:val="22"/>
                <w:szCs w:val="22"/>
                <w:lang w:val="ru-RU"/>
              </w:rPr>
            </w:pPr>
          </w:p>
        </w:tc>
        <w:tc>
          <w:tcPr>
            <w:tcW w:w="2250" w:type="dxa"/>
            <w:vMerge w:val="restart"/>
          </w:tcPr>
          <w:p w14:paraId="52DA9787" w14:textId="77777777" w:rsidR="009D2A17" w:rsidRDefault="009D2A17" w:rsidP="009D2A17">
            <w:pPr>
              <w:pStyle w:val="BodyText"/>
              <w:spacing w:line="285" w:lineRule="auto"/>
              <w:ind w:right="442"/>
              <w:rPr>
                <w:rFonts w:ascii="Times New Roman" w:hAnsi="Times New Roman" w:cs="Times New Roman"/>
                <w:w w:val="105"/>
                <w:sz w:val="22"/>
                <w:szCs w:val="22"/>
                <w:lang w:val="ru-RU"/>
              </w:rPr>
            </w:pPr>
          </w:p>
          <w:p w14:paraId="26F3E5B2" w14:textId="77777777" w:rsidR="009D2A17" w:rsidRDefault="009D2A17" w:rsidP="009D2A17">
            <w:pPr>
              <w:pStyle w:val="BodyText"/>
              <w:spacing w:line="285" w:lineRule="auto"/>
              <w:ind w:right="442"/>
              <w:rPr>
                <w:rFonts w:ascii="Times New Roman" w:hAnsi="Times New Roman" w:cs="Times New Roman"/>
                <w:w w:val="105"/>
                <w:sz w:val="22"/>
                <w:szCs w:val="22"/>
                <w:lang w:val="ru-RU"/>
              </w:rPr>
            </w:pPr>
          </w:p>
          <w:p w14:paraId="75BF945C" w14:textId="77777777" w:rsidR="009D2A17" w:rsidRDefault="009D2A17" w:rsidP="009D2A17">
            <w:pPr>
              <w:pStyle w:val="BodyText"/>
              <w:spacing w:line="285" w:lineRule="auto"/>
              <w:ind w:right="442"/>
              <w:rPr>
                <w:rFonts w:ascii="Times New Roman" w:hAnsi="Times New Roman" w:cs="Times New Roman"/>
                <w:w w:val="105"/>
                <w:sz w:val="22"/>
                <w:szCs w:val="22"/>
                <w:lang w:val="ru-RU"/>
              </w:rPr>
            </w:pPr>
          </w:p>
          <w:p w14:paraId="51AB7E30" w14:textId="77777777" w:rsidR="009D2A17" w:rsidRDefault="009D2A17" w:rsidP="009D2A17">
            <w:pPr>
              <w:pStyle w:val="BodyText"/>
              <w:spacing w:line="285" w:lineRule="auto"/>
              <w:ind w:right="442"/>
              <w:rPr>
                <w:rFonts w:ascii="Times New Roman" w:hAnsi="Times New Roman" w:cs="Times New Roman"/>
                <w:w w:val="105"/>
                <w:sz w:val="22"/>
                <w:szCs w:val="22"/>
                <w:lang w:val="ru-RU"/>
              </w:rPr>
            </w:pPr>
          </w:p>
          <w:p w14:paraId="3B14DF83" w14:textId="77777777" w:rsidR="009D2A17" w:rsidRDefault="009D2A17" w:rsidP="009D2A17">
            <w:pPr>
              <w:pStyle w:val="BodyText"/>
              <w:spacing w:line="285" w:lineRule="auto"/>
              <w:ind w:right="442"/>
              <w:rPr>
                <w:rFonts w:ascii="Times New Roman" w:hAnsi="Times New Roman" w:cs="Times New Roman"/>
                <w:w w:val="105"/>
                <w:sz w:val="22"/>
                <w:szCs w:val="22"/>
                <w:lang w:val="ru-RU"/>
              </w:rPr>
            </w:pPr>
          </w:p>
          <w:p w14:paraId="2ACF89E5" w14:textId="77777777" w:rsidR="009D2A17" w:rsidRPr="009C4CBC" w:rsidRDefault="009D2A17" w:rsidP="009D2A17">
            <w:pPr>
              <w:pStyle w:val="BodyText"/>
              <w:spacing w:line="285" w:lineRule="auto"/>
              <w:ind w:right="442"/>
              <w:rPr>
                <w:rFonts w:ascii="Times New Roman" w:hAnsi="Times New Roman" w:cs="Times New Roman"/>
                <w:w w:val="105"/>
                <w:sz w:val="22"/>
                <w:szCs w:val="22"/>
                <w:lang w:val="ru-RU"/>
              </w:rPr>
            </w:pPr>
          </w:p>
        </w:tc>
      </w:tr>
      <w:tr w:rsidR="009D2A17" w:rsidRPr="00AA6A0A" w14:paraId="5DF53906" w14:textId="77777777" w:rsidTr="00220BAF">
        <w:tc>
          <w:tcPr>
            <w:tcW w:w="3060" w:type="dxa"/>
          </w:tcPr>
          <w:p w14:paraId="053D5084" w14:textId="38E5D5FE" w:rsidR="009D2A17" w:rsidRPr="00AA6A0A" w:rsidRDefault="009D2A17" w:rsidP="009D2A17">
            <w:pPr>
              <w:pStyle w:val="BodyText"/>
              <w:spacing w:line="285" w:lineRule="auto"/>
              <w:ind w:right="442"/>
              <w:rPr>
                <w:rFonts w:ascii="Times New Roman" w:hAnsi="Times New Roman" w:cs="Times New Roman"/>
                <w:w w:val="105"/>
                <w:sz w:val="22"/>
                <w:szCs w:val="22"/>
              </w:rPr>
            </w:pPr>
            <w:r w:rsidRPr="0076289B">
              <w:t>Main course</w:t>
            </w:r>
          </w:p>
        </w:tc>
        <w:tc>
          <w:tcPr>
            <w:tcW w:w="2790" w:type="dxa"/>
          </w:tcPr>
          <w:p w14:paraId="1C4692ED" w14:textId="3E479818" w:rsidR="009D2A17" w:rsidRPr="00AA6A0A" w:rsidRDefault="009D2A17" w:rsidP="009D2A17">
            <w:pPr>
              <w:pStyle w:val="BodyText"/>
              <w:spacing w:line="285" w:lineRule="auto"/>
              <w:ind w:right="442"/>
              <w:rPr>
                <w:rFonts w:ascii="Times New Roman" w:hAnsi="Times New Roman" w:cs="Times New Roman"/>
                <w:w w:val="105"/>
                <w:sz w:val="22"/>
                <w:szCs w:val="22"/>
              </w:rPr>
            </w:pPr>
            <w:r w:rsidRPr="009836DF">
              <w:t>Meat or fish dish</w:t>
            </w:r>
          </w:p>
        </w:tc>
        <w:tc>
          <w:tcPr>
            <w:tcW w:w="1620" w:type="dxa"/>
            <w:vMerge/>
          </w:tcPr>
          <w:p w14:paraId="5A7F3FB3" w14:textId="77777777" w:rsidR="009D2A17" w:rsidRPr="00AA6A0A" w:rsidRDefault="009D2A17" w:rsidP="009D2A17">
            <w:pPr>
              <w:pStyle w:val="BodyText"/>
              <w:spacing w:line="285" w:lineRule="auto"/>
              <w:ind w:right="442"/>
              <w:rPr>
                <w:rFonts w:ascii="Times New Roman" w:hAnsi="Times New Roman" w:cs="Times New Roman"/>
                <w:w w:val="105"/>
                <w:sz w:val="22"/>
                <w:szCs w:val="22"/>
              </w:rPr>
            </w:pPr>
          </w:p>
        </w:tc>
        <w:tc>
          <w:tcPr>
            <w:tcW w:w="2250" w:type="dxa"/>
            <w:vMerge/>
          </w:tcPr>
          <w:p w14:paraId="5EBB994E" w14:textId="77777777" w:rsidR="009D2A17" w:rsidRPr="00AA6A0A" w:rsidRDefault="009D2A17" w:rsidP="009D2A17">
            <w:pPr>
              <w:pStyle w:val="BodyText"/>
              <w:spacing w:line="285" w:lineRule="auto"/>
              <w:ind w:right="442"/>
              <w:rPr>
                <w:rFonts w:ascii="Times New Roman" w:hAnsi="Times New Roman" w:cs="Times New Roman"/>
                <w:w w:val="105"/>
                <w:sz w:val="22"/>
                <w:szCs w:val="22"/>
              </w:rPr>
            </w:pPr>
          </w:p>
        </w:tc>
      </w:tr>
      <w:tr w:rsidR="009D2A17" w:rsidRPr="009D2A17" w14:paraId="0B950864" w14:textId="77777777" w:rsidTr="00220BAF">
        <w:tc>
          <w:tcPr>
            <w:tcW w:w="3060" w:type="dxa"/>
          </w:tcPr>
          <w:p w14:paraId="23998667" w14:textId="51FB7DF4" w:rsidR="009D2A17" w:rsidRPr="00AA6A0A" w:rsidRDefault="009D2A17" w:rsidP="009D2A17">
            <w:pPr>
              <w:pStyle w:val="BodyText"/>
              <w:spacing w:line="285" w:lineRule="auto"/>
              <w:ind w:right="442"/>
              <w:rPr>
                <w:rFonts w:ascii="Times New Roman" w:hAnsi="Times New Roman" w:cs="Times New Roman"/>
                <w:w w:val="105"/>
                <w:sz w:val="22"/>
                <w:szCs w:val="22"/>
              </w:rPr>
            </w:pPr>
            <w:r w:rsidRPr="0076289B">
              <w:t>Salad</w:t>
            </w:r>
          </w:p>
        </w:tc>
        <w:tc>
          <w:tcPr>
            <w:tcW w:w="2790" w:type="dxa"/>
          </w:tcPr>
          <w:p w14:paraId="53C5F47C" w14:textId="0C6D0AFE" w:rsidR="009D2A17" w:rsidRPr="009D2A17" w:rsidRDefault="009D2A17" w:rsidP="009D2A17">
            <w:pPr>
              <w:pStyle w:val="BodyText"/>
              <w:spacing w:line="285" w:lineRule="auto"/>
              <w:ind w:right="442"/>
              <w:rPr>
                <w:rFonts w:ascii="Times New Roman" w:hAnsi="Times New Roman" w:cs="Times New Roman"/>
                <w:w w:val="105"/>
                <w:sz w:val="22"/>
                <w:szCs w:val="22"/>
              </w:rPr>
            </w:pPr>
            <w:r w:rsidRPr="009836DF">
              <w:t>Vegetable, meat, cheese, warm salad</w:t>
            </w:r>
          </w:p>
        </w:tc>
        <w:tc>
          <w:tcPr>
            <w:tcW w:w="1620" w:type="dxa"/>
            <w:vMerge/>
          </w:tcPr>
          <w:p w14:paraId="6C41156E" w14:textId="77777777" w:rsidR="009D2A17" w:rsidRPr="009D2A17" w:rsidRDefault="009D2A17" w:rsidP="009D2A17">
            <w:pPr>
              <w:pStyle w:val="BodyText"/>
              <w:spacing w:line="285" w:lineRule="auto"/>
              <w:ind w:right="442"/>
              <w:rPr>
                <w:rFonts w:ascii="Times New Roman" w:hAnsi="Times New Roman" w:cs="Times New Roman"/>
                <w:w w:val="105"/>
                <w:sz w:val="22"/>
                <w:szCs w:val="22"/>
              </w:rPr>
            </w:pPr>
          </w:p>
        </w:tc>
        <w:tc>
          <w:tcPr>
            <w:tcW w:w="2250" w:type="dxa"/>
            <w:vMerge/>
          </w:tcPr>
          <w:p w14:paraId="17E01BBE" w14:textId="77777777" w:rsidR="009D2A17" w:rsidRPr="009D2A17" w:rsidRDefault="009D2A17" w:rsidP="009D2A17">
            <w:pPr>
              <w:pStyle w:val="BodyText"/>
              <w:spacing w:line="285" w:lineRule="auto"/>
              <w:ind w:right="442"/>
              <w:rPr>
                <w:rFonts w:ascii="Times New Roman" w:hAnsi="Times New Roman" w:cs="Times New Roman"/>
                <w:w w:val="105"/>
                <w:sz w:val="22"/>
                <w:szCs w:val="22"/>
              </w:rPr>
            </w:pPr>
          </w:p>
        </w:tc>
      </w:tr>
      <w:tr w:rsidR="009D2A17" w:rsidRPr="00B60E45" w14:paraId="02F6284F" w14:textId="77777777" w:rsidTr="00220BAF">
        <w:tc>
          <w:tcPr>
            <w:tcW w:w="3060" w:type="dxa"/>
          </w:tcPr>
          <w:p w14:paraId="6F6F98ED" w14:textId="223E9CCF" w:rsidR="009D2A17" w:rsidRPr="00B60E45" w:rsidRDefault="009D2A17" w:rsidP="009D2A17">
            <w:pPr>
              <w:pStyle w:val="BodyText"/>
              <w:spacing w:line="285" w:lineRule="auto"/>
              <w:ind w:right="442"/>
              <w:rPr>
                <w:rFonts w:ascii="Times New Roman" w:hAnsi="Times New Roman" w:cs="Times New Roman"/>
                <w:w w:val="105"/>
                <w:sz w:val="22"/>
                <w:szCs w:val="22"/>
                <w:lang w:val="ru-RU"/>
              </w:rPr>
            </w:pPr>
            <w:r w:rsidRPr="0076289B">
              <w:t>Dessert</w:t>
            </w:r>
          </w:p>
        </w:tc>
        <w:tc>
          <w:tcPr>
            <w:tcW w:w="2790" w:type="dxa"/>
          </w:tcPr>
          <w:p w14:paraId="274AA992" w14:textId="3EA21BE1" w:rsidR="009D2A17" w:rsidRPr="00B60E45" w:rsidRDefault="009D2A17" w:rsidP="009D2A17">
            <w:pPr>
              <w:pStyle w:val="BodyText"/>
              <w:spacing w:line="285" w:lineRule="auto"/>
              <w:ind w:right="442"/>
              <w:rPr>
                <w:rFonts w:ascii="Times New Roman" w:hAnsi="Times New Roman" w:cs="Times New Roman"/>
                <w:w w:val="105"/>
                <w:sz w:val="22"/>
                <w:szCs w:val="22"/>
                <w:lang w:val="ru-RU"/>
              </w:rPr>
            </w:pPr>
            <w:r w:rsidRPr="009836DF">
              <w:t>Cake and fruit assortment</w:t>
            </w:r>
          </w:p>
        </w:tc>
        <w:tc>
          <w:tcPr>
            <w:tcW w:w="1620" w:type="dxa"/>
            <w:vMerge/>
          </w:tcPr>
          <w:p w14:paraId="7658080C" w14:textId="77777777" w:rsidR="009D2A17" w:rsidRPr="00B60E45" w:rsidRDefault="009D2A17" w:rsidP="009D2A17">
            <w:pPr>
              <w:pStyle w:val="BodyText"/>
              <w:spacing w:line="285" w:lineRule="auto"/>
              <w:ind w:right="442"/>
              <w:rPr>
                <w:rFonts w:ascii="Times New Roman" w:hAnsi="Times New Roman" w:cs="Times New Roman"/>
                <w:w w:val="105"/>
                <w:sz w:val="22"/>
                <w:szCs w:val="22"/>
                <w:lang w:val="ru-RU"/>
              </w:rPr>
            </w:pPr>
          </w:p>
        </w:tc>
        <w:tc>
          <w:tcPr>
            <w:tcW w:w="2250" w:type="dxa"/>
            <w:vMerge/>
          </w:tcPr>
          <w:p w14:paraId="2A39B58A" w14:textId="77777777" w:rsidR="009D2A17" w:rsidRPr="00B60E45" w:rsidRDefault="009D2A17" w:rsidP="009D2A17">
            <w:pPr>
              <w:pStyle w:val="BodyText"/>
              <w:spacing w:line="285" w:lineRule="auto"/>
              <w:ind w:right="442"/>
              <w:rPr>
                <w:rFonts w:ascii="Times New Roman" w:hAnsi="Times New Roman" w:cs="Times New Roman"/>
                <w:w w:val="105"/>
                <w:sz w:val="22"/>
                <w:szCs w:val="22"/>
                <w:lang w:val="ru-RU"/>
              </w:rPr>
            </w:pPr>
          </w:p>
        </w:tc>
      </w:tr>
      <w:tr w:rsidR="009D2A17" w:rsidRPr="00B60E45" w14:paraId="3B7C489F" w14:textId="77777777" w:rsidTr="00220BAF">
        <w:tc>
          <w:tcPr>
            <w:tcW w:w="3060" w:type="dxa"/>
          </w:tcPr>
          <w:p w14:paraId="38750284" w14:textId="7B6487B6" w:rsidR="009D2A17" w:rsidRDefault="009D2A17" w:rsidP="009D2A17">
            <w:pPr>
              <w:pStyle w:val="BodyText"/>
              <w:spacing w:line="285" w:lineRule="auto"/>
              <w:ind w:right="442"/>
              <w:rPr>
                <w:lang w:val="ru-RU"/>
              </w:rPr>
            </w:pPr>
            <w:r w:rsidRPr="0076289B">
              <w:t>Tea</w:t>
            </w:r>
          </w:p>
        </w:tc>
        <w:tc>
          <w:tcPr>
            <w:tcW w:w="2790" w:type="dxa"/>
          </w:tcPr>
          <w:p w14:paraId="7BEE550C" w14:textId="624E9C04" w:rsidR="009D2A17" w:rsidRPr="00B60E45" w:rsidRDefault="009D2A17" w:rsidP="009D2A17">
            <w:pPr>
              <w:pStyle w:val="BodyText"/>
              <w:spacing w:line="285" w:lineRule="auto"/>
              <w:ind w:right="442"/>
              <w:rPr>
                <w:rFonts w:ascii="Times New Roman" w:hAnsi="Times New Roman" w:cs="Times New Roman"/>
                <w:w w:val="105"/>
                <w:sz w:val="22"/>
                <w:szCs w:val="22"/>
                <w:lang w:val="ru-RU"/>
              </w:rPr>
            </w:pPr>
            <w:r w:rsidRPr="009836DF">
              <w:t>Black and green tea</w:t>
            </w:r>
          </w:p>
        </w:tc>
        <w:tc>
          <w:tcPr>
            <w:tcW w:w="1620" w:type="dxa"/>
            <w:vMerge/>
          </w:tcPr>
          <w:p w14:paraId="0141AF10" w14:textId="77777777" w:rsidR="009D2A17" w:rsidRPr="00B60E45" w:rsidRDefault="009D2A17" w:rsidP="009D2A17">
            <w:pPr>
              <w:pStyle w:val="BodyText"/>
              <w:spacing w:line="285" w:lineRule="auto"/>
              <w:ind w:right="442"/>
              <w:rPr>
                <w:rFonts w:ascii="Times New Roman" w:hAnsi="Times New Roman" w:cs="Times New Roman"/>
                <w:w w:val="105"/>
                <w:sz w:val="22"/>
                <w:szCs w:val="22"/>
                <w:lang w:val="ru-RU"/>
              </w:rPr>
            </w:pPr>
          </w:p>
        </w:tc>
        <w:tc>
          <w:tcPr>
            <w:tcW w:w="2250" w:type="dxa"/>
            <w:vMerge/>
          </w:tcPr>
          <w:p w14:paraId="4FE5BC79" w14:textId="77777777" w:rsidR="009D2A17" w:rsidRPr="00B60E45" w:rsidRDefault="009D2A17" w:rsidP="009D2A17">
            <w:pPr>
              <w:pStyle w:val="BodyText"/>
              <w:spacing w:line="285" w:lineRule="auto"/>
              <w:ind w:right="442"/>
              <w:rPr>
                <w:rFonts w:ascii="Times New Roman" w:hAnsi="Times New Roman" w:cs="Times New Roman"/>
                <w:w w:val="105"/>
                <w:sz w:val="22"/>
                <w:szCs w:val="22"/>
                <w:lang w:val="ru-RU"/>
              </w:rPr>
            </w:pPr>
          </w:p>
        </w:tc>
      </w:tr>
      <w:tr w:rsidR="009D2A17" w:rsidRPr="00B60E45" w14:paraId="5F51D44A" w14:textId="77777777" w:rsidTr="00220BAF">
        <w:tc>
          <w:tcPr>
            <w:tcW w:w="3060" w:type="dxa"/>
          </w:tcPr>
          <w:p w14:paraId="29FAD8D3" w14:textId="42730E18" w:rsidR="009D2A17" w:rsidRDefault="009D2A17" w:rsidP="009D2A17">
            <w:pPr>
              <w:pStyle w:val="BodyText"/>
              <w:spacing w:line="285" w:lineRule="auto"/>
              <w:ind w:right="442"/>
              <w:rPr>
                <w:lang w:val="ru-RU"/>
              </w:rPr>
            </w:pPr>
            <w:r w:rsidRPr="0076289B">
              <w:t xml:space="preserve">Juice </w:t>
            </w:r>
          </w:p>
        </w:tc>
        <w:tc>
          <w:tcPr>
            <w:tcW w:w="2790" w:type="dxa"/>
          </w:tcPr>
          <w:p w14:paraId="175CE10F" w14:textId="0F24618E" w:rsidR="009D2A17" w:rsidRPr="00B60E45" w:rsidRDefault="009D2A17" w:rsidP="009D2A17">
            <w:pPr>
              <w:pStyle w:val="BodyText"/>
              <w:spacing w:line="285" w:lineRule="auto"/>
              <w:ind w:right="442"/>
              <w:rPr>
                <w:rFonts w:ascii="Times New Roman" w:hAnsi="Times New Roman" w:cs="Times New Roman"/>
                <w:w w:val="105"/>
                <w:sz w:val="22"/>
                <w:szCs w:val="22"/>
                <w:lang w:val="ru-RU"/>
              </w:rPr>
            </w:pPr>
            <w:r w:rsidRPr="009836DF">
              <w:t xml:space="preserve">Fruit </w:t>
            </w:r>
          </w:p>
        </w:tc>
        <w:tc>
          <w:tcPr>
            <w:tcW w:w="1620" w:type="dxa"/>
            <w:vMerge/>
          </w:tcPr>
          <w:p w14:paraId="6132BE16" w14:textId="77777777" w:rsidR="009D2A17" w:rsidRPr="00B60E45" w:rsidRDefault="009D2A17" w:rsidP="009D2A17">
            <w:pPr>
              <w:pStyle w:val="BodyText"/>
              <w:spacing w:line="285" w:lineRule="auto"/>
              <w:ind w:right="442"/>
              <w:rPr>
                <w:rFonts w:ascii="Times New Roman" w:hAnsi="Times New Roman" w:cs="Times New Roman"/>
                <w:w w:val="105"/>
                <w:sz w:val="22"/>
                <w:szCs w:val="22"/>
                <w:lang w:val="ru-RU"/>
              </w:rPr>
            </w:pPr>
          </w:p>
        </w:tc>
        <w:tc>
          <w:tcPr>
            <w:tcW w:w="2250" w:type="dxa"/>
            <w:vMerge/>
          </w:tcPr>
          <w:p w14:paraId="72B33053" w14:textId="77777777" w:rsidR="009D2A17" w:rsidRPr="00B60E45" w:rsidRDefault="009D2A17" w:rsidP="009D2A17">
            <w:pPr>
              <w:pStyle w:val="BodyText"/>
              <w:spacing w:line="285" w:lineRule="auto"/>
              <w:ind w:right="442"/>
              <w:rPr>
                <w:rFonts w:ascii="Times New Roman" w:hAnsi="Times New Roman" w:cs="Times New Roman"/>
                <w:w w:val="105"/>
                <w:sz w:val="22"/>
                <w:szCs w:val="22"/>
                <w:lang w:val="ru-RU"/>
              </w:rPr>
            </w:pPr>
          </w:p>
        </w:tc>
      </w:tr>
      <w:tr w:rsidR="009D2A17" w:rsidRPr="00B60E45" w14:paraId="5AB9F7EC" w14:textId="77777777" w:rsidTr="00220BAF">
        <w:tc>
          <w:tcPr>
            <w:tcW w:w="3060" w:type="dxa"/>
          </w:tcPr>
          <w:p w14:paraId="614A09B3" w14:textId="7220B732" w:rsidR="009D2A17" w:rsidRPr="007463DE" w:rsidRDefault="009D2A17" w:rsidP="009D2A17">
            <w:pPr>
              <w:pStyle w:val="BodyText"/>
              <w:spacing w:line="285" w:lineRule="auto"/>
              <w:ind w:right="442"/>
              <w:rPr>
                <w:lang w:val="ru-RU"/>
              </w:rPr>
            </w:pPr>
            <w:r w:rsidRPr="0076289B">
              <w:t>Carbonated drink</w:t>
            </w:r>
          </w:p>
        </w:tc>
        <w:tc>
          <w:tcPr>
            <w:tcW w:w="2790" w:type="dxa"/>
          </w:tcPr>
          <w:p w14:paraId="70630AAA" w14:textId="1EC29BE7" w:rsidR="009D2A17" w:rsidRPr="00967B18" w:rsidRDefault="009D2A17" w:rsidP="009D2A17">
            <w:pPr>
              <w:pStyle w:val="BodyText"/>
              <w:spacing w:line="285" w:lineRule="auto"/>
              <w:ind w:right="442"/>
              <w:rPr>
                <w:lang w:val="ru-RU"/>
              </w:rPr>
            </w:pPr>
            <w:r w:rsidRPr="009836DF">
              <w:t>Carbonated drink (non-alcoholic)</w:t>
            </w:r>
          </w:p>
        </w:tc>
        <w:tc>
          <w:tcPr>
            <w:tcW w:w="1620" w:type="dxa"/>
            <w:vMerge/>
          </w:tcPr>
          <w:p w14:paraId="229D1884" w14:textId="77777777" w:rsidR="009D2A17" w:rsidRPr="00B60E45" w:rsidRDefault="009D2A17" w:rsidP="009D2A17">
            <w:pPr>
              <w:pStyle w:val="BodyText"/>
              <w:spacing w:line="285" w:lineRule="auto"/>
              <w:ind w:right="442"/>
              <w:rPr>
                <w:rFonts w:ascii="Times New Roman" w:hAnsi="Times New Roman" w:cs="Times New Roman"/>
                <w:w w:val="105"/>
                <w:sz w:val="22"/>
                <w:szCs w:val="22"/>
                <w:lang w:val="ru-RU"/>
              </w:rPr>
            </w:pPr>
          </w:p>
        </w:tc>
        <w:tc>
          <w:tcPr>
            <w:tcW w:w="2250" w:type="dxa"/>
            <w:vMerge/>
          </w:tcPr>
          <w:p w14:paraId="7FC2440F" w14:textId="77777777" w:rsidR="009D2A17" w:rsidRPr="00B60E45" w:rsidRDefault="009D2A17" w:rsidP="009D2A17">
            <w:pPr>
              <w:pStyle w:val="BodyText"/>
              <w:spacing w:line="285" w:lineRule="auto"/>
              <w:ind w:right="442"/>
              <w:rPr>
                <w:rFonts w:ascii="Times New Roman" w:hAnsi="Times New Roman" w:cs="Times New Roman"/>
                <w:w w:val="105"/>
                <w:sz w:val="22"/>
                <w:szCs w:val="22"/>
                <w:lang w:val="ru-RU"/>
              </w:rPr>
            </w:pPr>
          </w:p>
        </w:tc>
      </w:tr>
      <w:tr w:rsidR="00A65E5D" w:rsidRPr="00B60E45" w14:paraId="6D5C5F25" w14:textId="77777777" w:rsidTr="00B94C1B">
        <w:tc>
          <w:tcPr>
            <w:tcW w:w="5850" w:type="dxa"/>
            <w:gridSpan w:val="2"/>
            <w:vAlign w:val="center"/>
          </w:tcPr>
          <w:p w14:paraId="2B68F7F8" w14:textId="20A4D7E1" w:rsidR="00A65E5D" w:rsidRPr="00435C66" w:rsidRDefault="009D2A17" w:rsidP="00435C66">
            <w:pPr>
              <w:pStyle w:val="BodyText"/>
              <w:spacing w:line="285" w:lineRule="auto"/>
              <w:ind w:right="442"/>
              <w:jc w:val="right"/>
              <w:rPr>
                <w:b/>
                <w:bCs/>
              </w:rPr>
            </w:pPr>
            <w:r w:rsidRPr="00912C84">
              <w:rPr>
                <w:b/>
                <w:bCs/>
              </w:rPr>
              <w:t xml:space="preserve">Total for </w:t>
            </w:r>
            <w:r>
              <w:rPr>
                <w:b/>
                <w:bCs/>
              </w:rPr>
              <w:t>Dinner</w:t>
            </w:r>
            <w:r w:rsidR="00A65E5D" w:rsidRPr="0077642E">
              <w:rPr>
                <w:b/>
                <w:bCs/>
                <w:lang w:val="tg-Cyrl-TJ"/>
              </w:rPr>
              <w:t>:</w:t>
            </w:r>
          </w:p>
        </w:tc>
        <w:tc>
          <w:tcPr>
            <w:tcW w:w="1620" w:type="dxa"/>
          </w:tcPr>
          <w:p w14:paraId="74FDB9C3"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c>
          <w:tcPr>
            <w:tcW w:w="2250" w:type="dxa"/>
          </w:tcPr>
          <w:p w14:paraId="44CC516B" w14:textId="77777777" w:rsidR="00A65E5D" w:rsidRPr="00B60E45" w:rsidRDefault="00A65E5D" w:rsidP="00B94C1B">
            <w:pPr>
              <w:pStyle w:val="BodyText"/>
              <w:spacing w:line="285" w:lineRule="auto"/>
              <w:ind w:right="442"/>
              <w:rPr>
                <w:rFonts w:ascii="Times New Roman" w:hAnsi="Times New Roman" w:cs="Times New Roman"/>
                <w:w w:val="105"/>
                <w:sz w:val="22"/>
                <w:szCs w:val="22"/>
                <w:lang w:val="ru-RU"/>
              </w:rPr>
            </w:pPr>
          </w:p>
        </w:tc>
      </w:tr>
    </w:tbl>
    <w:p w14:paraId="265A199E" w14:textId="77777777" w:rsidR="00A65E5D" w:rsidRDefault="00A65E5D" w:rsidP="00585381">
      <w:pPr>
        <w:pStyle w:val="Heading1"/>
        <w:spacing w:after="240" w:line="240" w:lineRule="auto"/>
        <w:rPr>
          <w:rFonts w:ascii="Times New Roman" w:hAnsi="Times New Roman" w:cs="Times New Roman"/>
          <w:b/>
          <w:bCs/>
          <w:spacing w:val="-9"/>
          <w:sz w:val="24"/>
          <w:szCs w:val="24"/>
          <w:highlight w:val="yellow"/>
          <w:u w:val="single"/>
          <w:lang w:val="ru-RU"/>
        </w:rPr>
      </w:pPr>
    </w:p>
    <w:p w14:paraId="541CB18B" w14:textId="77777777" w:rsidR="00622055" w:rsidRDefault="00622055" w:rsidP="00585381">
      <w:pPr>
        <w:pStyle w:val="Heading1"/>
        <w:spacing w:after="240" w:line="240" w:lineRule="auto"/>
        <w:rPr>
          <w:rFonts w:ascii="Times New Roman" w:hAnsi="Times New Roman" w:cs="Times New Roman"/>
          <w:b/>
          <w:bCs/>
          <w:spacing w:val="-9"/>
          <w:sz w:val="24"/>
          <w:szCs w:val="24"/>
          <w:highlight w:val="yellow"/>
          <w:u w:val="single"/>
          <w:lang w:val="ru-RU"/>
        </w:rPr>
      </w:pPr>
    </w:p>
    <w:p w14:paraId="29E16613" w14:textId="77777777" w:rsidR="00622055" w:rsidRDefault="00622055" w:rsidP="00585381">
      <w:pPr>
        <w:pStyle w:val="Heading1"/>
        <w:spacing w:after="240" w:line="240" w:lineRule="auto"/>
        <w:rPr>
          <w:rFonts w:ascii="Times New Roman" w:hAnsi="Times New Roman" w:cs="Times New Roman"/>
          <w:b/>
          <w:bCs/>
          <w:spacing w:val="-9"/>
          <w:sz w:val="24"/>
          <w:szCs w:val="24"/>
          <w:highlight w:val="yellow"/>
          <w:u w:val="single"/>
          <w:lang w:val="ru-RU"/>
        </w:rPr>
      </w:pPr>
    </w:p>
    <w:p w14:paraId="34F8BEC0" w14:textId="5F0BE6FA" w:rsidR="00A65E5D" w:rsidRPr="00622055" w:rsidRDefault="00EC54D5" w:rsidP="00622055">
      <w:pPr>
        <w:pStyle w:val="Heading1"/>
        <w:spacing w:after="240" w:line="240" w:lineRule="auto"/>
        <w:rPr>
          <w:rFonts w:ascii="Times New Roman" w:hAnsi="Times New Roman" w:cs="Times New Roman"/>
          <w:b/>
          <w:bCs/>
          <w:spacing w:val="-9"/>
          <w:sz w:val="24"/>
          <w:szCs w:val="24"/>
          <w:u w:val="single"/>
          <w:lang w:val="ru-RU"/>
        </w:rPr>
      </w:pPr>
      <w:r w:rsidRPr="00CA4B2E">
        <w:rPr>
          <w:rFonts w:ascii="Times New Roman" w:hAnsi="Times New Roman" w:cs="Times New Roman"/>
          <w:b/>
          <w:bCs/>
          <w:spacing w:val="-9"/>
          <w:sz w:val="24"/>
          <w:szCs w:val="24"/>
          <w:highlight w:val="yellow"/>
          <w:u w:val="single"/>
        </w:rPr>
        <w:t>Attachment B</w:t>
      </w:r>
    </w:p>
    <w:p w14:paraId="78B79C73" w14:textId="77777777" w:rsidR="00622055" w:rsidRDefault="00622055" w:rsidP="00B97C72">
      <w:pPr>
        <w:spacing w:before="1"/>
        <w:ind w:left="1504" w:right="1505"/>
        <w:jc w:val="center"/>
        <w:rPr>
          <w:rFonts w:ascii="Times New Roman" w:hAnsi="Times New Roman" w:cs="Times New Roman"/>
          <w:b/>
          <w:spacing w:val="-9"/>
          <w:lang w:val="ru-RU"/>
        </w:rPr>
      </w:pPr>
    </w:p>
    <w:p w14:paraId="23F49BB8" w14:textId="66A8E720" w:rsidR="00B97C72" w:rsidRPr="00B97C72" w:rsidRDefault="00B97C72" w:rsidP="00B97C72">
      <w:pPr>
        <w:spacing w:before="1"/>
        <w:ind w:left="1504" w:right="1505"/>
        <w:jc w:val="center"/>
        <w:rPr>
          <w:rFonts w:ascii="Times New Roman" w:hAnsi="Times New Roman" w:cs="Times New Roman"/>
          <w:b/>
          <w:spacing w:val="-9"/>
        </w:rPr>
      </w:pPr>
      <w:r w:rsidRPr="00B97C72">
        <w:rPr>
          <w:rFonts w:ascii="Times New Roman" w:hAnsi="Times New Roman" w:cs="Times New Roman"/>
          <w:b/>
          <w:spacing w:val="-9"/>
        </w:rPr>
        <w:t>Lodging Safety and Security Assessment</w:t>
      </w: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4855"/>
        <w:gridCol w:w="4855"/>
      </w:tblGrid>
      <w:tr w:rsidR="00584B50" w:rsidRPr="009C193A" w14:paraId="26027305" w14:textId="77777777" w:rsidTr="009C193A">
        <w:tc>
          <w:tcPr>
            <w:tcW w:w="4855" w:type="dxa"/>
          </w:tcPr>
          <w:p w14:paraId="36D8E90C" w14:textId="77777777" w:rsidR="00314D6F" w:rsidRPr="009C193A" w:rsidRDefault="00314D6F" w:rsidP="00314D6F">
            <w:pPr>
              <w:rPr>
                <w:b/>
                <w:sz w:val="22"/>
                <w:szCs w:val="22"/>
              </w:rPr>
            </w:pPr>
            <w:r w:rsidRPr="009C193A">
              <w:rPr>
                <w:b/>
                <w:sz w:val="22"/>
                <w:szCs w:val="22"/>
              </w:rPr>
              <w:t>Fire Safety</w:t>
            </w:r>
          </w:p>
          <w:p w14:paraId="3A7139F7"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Fire emergency plan/map</w:t>
            </w:r>
          </w:p>
          <w:p w14:paraId="24C992F2"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Smoke detectors</w:t>
            </w:r>
          </w:p>
          <w:p w14:paraId="64171C10"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Sprinklers</w:t>
            </w:r>
          </w:p>
          <w:p w14:paraId="659C7CF5"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Emergency exit doors</w:t>
            </w:r>
          </w:p>
          <w:p w14:paraId="3F72B977"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Fire alarm system</w:t>
            </w:r>
          </w:p>
          <w:p w14:paraId="2F41EABD"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Fire extinguishers</w:t>
            </w:r>
          </w:p>
          <w:p w14:paraId="0ED72CB4" w14:textId="77777777" w:rsidR="00314D6F" w:rsidRPr="009C193A" w:rsidRDefault="00314D6F" w:rsidP="00314D6F">
            <w:pPr>
              <w:pStyle w:val="ListParagraph"/>
              <w:numPr>
                <w:ilvl w:val="0"/>
                <w:numId w:val="19"/>
              </w:numPr>
              <w:spacing w:line="259" w:lineRule="auto"/>
              <w:rPr>
                <w:sz w:val="22"/>
                <w:szCs w:val="22"/>
              </w:rPr>
            </w:pPr>
            <w:r w:rsidRPr="009C193A">
              <w:rPr>
                <w:sz w:val="22"/>
                <w:szCs w:val="22"/>
              </w:rPr>
              <w:t>Emergency stairwells</w:t>
            </w:r>
          </w:p>
          <w:p w14:paraId="591C221A" w14:textId="77777777" w:rsidR="00584B50" w:rsidRPr="009C193A" w:rsidRDefault="00314D6F" w:rsidP="00C072D0">
            <w:pPr>
              <w:pStyle w:val="ListParagraph"/>
              <w:numPr>
                <w:ilvl w:val="0"/>
                <w:numId w:val="19"/>
              </w:numPr>
              <w:spacing w:line="259" w:lineRule="auto"/>
              <w:rPr>
                <w:sz w:val="22"/>
                <w:szCs w:val="22"/>
              </w:rPr>
            </w:pPr>
            <w:r w:rsidRPr="009C193A">
              <w:rPr>
                <w:sz w:val="22"/>
                <w:szCs w:val="22"/>
              </w:rPr>
              <w:t>Multiple exits/entrances</w:t>
            </w:r>
          </w:p>
          <w:p w14:paraId="4C019A02" w14:textId="5AD3C656" w:rsidR="00170C7E" w:rsidRPr="009C193A" w:rsidRDefault="00170C7E" w:rsidP="00170C7E">
            <w:pPr>
              <w:pStyle w:val="ListParagraph"/>
              <w:spacing w:line="259" w:lineRule="auto"/>
              <w:rPr>
                <w:sz w:val="22"/>
                <w:szCs w:val="22"/>
              </w:rPr>
            </w:pPr>
          </w:p>
        </w:tc>
        <w:tc>
          <w:tcPr>
            <w:tcW w:w="4855" w:type="dxa"/>
          </w:tcPr>
          <w:p w14:paraId="402A5CE4" w14:textId="77777777" w:rsidR="00026805" w:rsidRPr="009C193A" w:rsidRDefault="00026805" w:rsidP="00026805">
            <w:pPr>
              <w:rPr>
                <w:b/>
                <w:sz w:val="22"/>
                <w:szCs w:val="22"/>
              </w:rPr>
            </w:pPr>
            <w:r w:rsidRPr="009C193A">
              <w:rPr>
                <w:b/>
                <w:sz w:val="22"/>
                <w:szCs w:val="22"/>
              </w:rPr>
              <w:t>Guarding</w:t>
            </w:r>
          </w:p>
          <w:p w14:paraId="343A5E89" w14:textId="77777777" w:rsidR="00026805" w:rsidRPr="009C193A" w:rsidRDefault="00026805" w:rsidP="00026805">
            <w:pPr>
              <w:pStyle w:val="ListParagraph"/>
              <w:numPr>
                <w:ilvl w:val="0"/>
                <w:numId w:val="23"/>
              </w:numPr>
              <w:spacing w:line="259" w:lineRule="auto"/>
              <w:rPr>
                <w:sz w:val="22"/>
                <w:szCs w:val="22"/>
              </w:rPr>
            </w:pPr>
            <w:r w:rsidRPr="009C193A">
              <w:rPr>
                <w:sz w:val="22"/>
                <w:szCs w:val="22"/>
              </w:rPr>
              <w:t>Onsite security staff 24 hours daily/Shifts?</w:t>
            </w:r>
          </w:p>
          <w:p w14:paraId="3E498117" w14:textId="77777777" w:rsidR="00026805" w:rsidRPr="009C193A" w:rsidRDefault="00026805" w:rsidP="00026805">
            <w:pPr>
              <w:pStyle w:val="ListParagraph"/>
              <w:numPr>
                <w:ilvl w:val="0"/>
                <w:numId w:val="23"/>
              </w:numPr>
              <w:spacing w:line="259" w:lineRule="auto"/>
              <w:rPr>
                <w:sz w:val="22"/>
                <w:szCs w:val="22"/>
              </w:rPr>
            </w:pPr>
            <w:r w:rsidRPr="009C193A">
              <w:rPr>
                <w:sz w:val="22"/>
                <w:szCs w:val="22"/>
              </w:rPr>
              <w:t>Security patrols</w:t>
            </w:r>
          </w:p>
          <w:p w14:paraId="24EA2899" w14:textId="77777777" w:rsidR="00026805" w:rsidRPr="009C193A" w:rsidRDefault="00026805" w:rsidP="00026805">
            <w:pPr>
              <w:pStyle w:val="ListParagraph"/>
              <w:numPr>
                <w:ilvl w:val="0"/>
                <w:numId w:val="23"/>
              </w:numPr>
              <w:spacing w:line="259" w:lineRule="auto"/>
              <w:rPr>
                <w:sz w:val="22"/>
                <w:szCs w:val="22"/>
              </w:rPr>
            </w:pPr>
            <w:r w:rsidRPr="009C193A">
              <w:rPr>
                <w:sz w:val="22"/>
                <w:szCs w:val="22"/>
              </w:rPr>
              <w:t>Supervised access to public entrances/exits</w:t>
            </w:r>
          </w:p>
          <w:p w14:paraId="462435DF" w14:textId="77777777" w:rsidR="00026805" w:rsidRPr="009C193A" w:rsidRDefault="00026805" w:rsidP="00026805">
            <w:pPr>
              <w:pStyle w:val="ListParagraph"/>
              <w:numPr>
                <w:ilvl w:val="0"/>
                <w:numId w:val="23"/>
              </w:numPr>
              <w:spacing w:line="259" w:lineRule="auto"/>
              <w:rPr>
                <w:sz w:val="22"/>
                <w:szCs w:val="22"/>
              </w:rPr>
            </w:pPr>
            <w:r w:rsidRPr="009C193A">
              <w:rPr>
                <w:sz w:val="22"/>
                <w:szCs w:val="22"/>
              </w:rPr>
              <w:t>Staffed command center</w:t>
            </w:r>
          </w:p>
          <w:p w14:paraId="76338001" w14:textId="77777777" w:rsidR="00026805" w:rsidRPr="009C193A" w:rsidRDefault="00026805" w:rsidP="00026805">
            <w:pPr>
              <w:pStyle w:val="ListParagraph"/>
              <w:numPr>
                <w:ilvl w:val="0"/>
                <w:numId w:val="23"/>
              </w:numPr>
              <w:spacing w:line="259" w:lineRule="auto"/>
              <w:rPr>
                <w:sz w:val="22"/>
                <w:szCs w:val="22"/>
              </w:rPr>
            </w:pPr>
            <w:r w:rsidRPr="009C193A">
              <w:rPr>
                <w:sz w:val="22"/>
                <w:szCs w:val="22"/>
              </w:rPr>
              <w:t>Armed guards (in certain operating contexts)</w:t>
            </w:r>
          </w:p>
          <w:p w14:paraId="747E229A" w14:textId="77777777" w:rsidR="00584B50" w:rsidRPr="009C193A" w:rsidRDefault="00584B50" w:rsidP="00B97C72">
            <w:pPr>
              <w:rPr>
                <w:sz w:val="22"/>
                <w:szCs w:val="22"/>
              </w:rPr>
            </w:pPr>
          </w:p>
        </w:tc>
      </w:tr>
      <w:tr w:rsidR="00584B50" w:rsidRPr="009C193A" w14:paraId="61F96F85" w14:textId="77777777" w:rsidTr="009C193A">
        <w:tc>
          <w:tcPr>
            <w:tcW w:w="4855" w:type="dxa"/>
          </w:tcPr>
          <w:p w14:paraId="137B2685" w14:textId="77777777" w:rsidR="00C072D0" w:rsidRPr="009C193A" w:rsidRDefault="00C072D0" w:rsidP="00C072D0">
            <w:pPr>
              <w:rPr>
                <w:b/>
                <w:sz w:val="22"/>
                <w:szCs w:val="22"/>
              </w:rPr>
            </w:pPr>
            <w:r w:rsidRPr="009C193A">
              <w:rPr>
                <w:b/>
                <w:sz w:val="22"/>
                <w:szCs w:val="22"/>
              </w:rPr>
              <w:t>Security systems and equipment</w:t>
            </w:r>
          </w:p>
          <w:p w14:paraId="76817F86" w14:textId="77777777" w:rsidR="00C072D0" w:rsidRPr="009C193A" w:rsidRDefault="00C072D0" w:rsidP="00C072D0">
            <w:pPr>
              <w:pStyle w:val="ListParagraph"/>
              <w:numPr>
                <w:ilvl w:val="0"/>
                <w:numId w:val="20"/>
              </w:numPr>
              <w:spacing w:line="259" w:lineRule="auto"/>
              <w:rPr>
                <w:sz w:val="22"/>
                <w:szCs w:val="22"/>
              </w:rPr>
            </w:pPr>
            <w:r w:rsidRPr="009C193A">
              <w:rPr>
                <w:sz w:val="22"/>
                <w:szCs w:val="22"/>
              </w:rPr>
              <w:t>CCTV surveillance system</w:t>
            </w:r>
          </w:p>
          <w:p w14:paraId="61063542" w14:textId="77777777" w:rsidR="00C072D0" w:rsidRPr="009C193A" w:rsidRDefault="00C072D0" w:rsidP="00C072D0">
            <w:pPr>
              <w:pStyle w:val="ListParagraph"/>
              <w:numPr>
                <w:ilvl w:val="0"/>
                <w:numId w:val="20"/>
              </w:numPr>
              <w:spacing w:line="259" w:lineRule="auto"/>
              <w:rPr>
                <w:sz w:val="22"/>
                <w:szCs w:val="22"/>
              </w:rPr>
            </w:pPr>
            <w:r w:rsidRPr="009C193A">
              <w:rPr>
                <w:sz w:val="22"/>
                <w:szCs w:val="22"/>
              </w:rPr>
              <w:t>Controlled parking</w:t>
            </w:r>
          </w:p>
          <w:p w14:paraId="094FD952" w14:textId="77777777" w:rsidR="00584B50" w:rsidRPr="009C193A" w:rsidRDefault="00C072D0" w:rsidP="00C072D0">
            <w:pPr>
              <w:pStyle w:val="ListParagraph"/>
              <w:numPr>
                <w:ilvl w:val="0"/>
                <w:numId w:val="20"/>
              </w:numPr>
              <w:spacing w:line="259" w:lineRule="auto"/>
              <w:rPr>
                <w:sz w:val="22"/>
                <w:szCs w:val="22"/>
              </w:rPr>
            </w:pPr>
            <w:r w:rsidRPr="009C193A">
              <w:rPr>
                <w:sz w:val="22"/>
                <w:szCs w:val="22"/>
              </w:rPr>
              <w:t>Key/</w:t>
            </w:r>
            <w:proofErr w:type="gramStart"/>
            <w:r w:rsidRPr="009C193A">
              <w:rPr>
                <w:sz w:val="22"/>
                <w:szCs w:val="22"/>
              </w:rPr>
              <w:t>badge controlled</w:t>
            </w:r>
            <w:proofErr w:type="gramEnd"/>
            <w:r w:rsidRPr="009C193A">
              <w:rPr>
                <w:sz w:val="22"/>
                <w:szCs w:val="22"/>
              </w:rPr>
              <w:t xml:space="preserve"> access</w:t>
            </w:r>
          </w:p>
          <w:p w14:paraId="47035112" w14:textId="2AEA936A" w:rsidR="00170C7E" w:rsidRPr="009C193A" w:rsidRDefault="00170C7E" w:rsidP="00170C7E">
            <w:pPr>
              <w:pStyle w:val="ListParagraph"/>
              <w:spacing w:line="259" w:lineRule="auto"/>
              <w:rPr>
                <w:sz w:val="22"/>
                <w:szCs w:val="22"/>
              </w:rPr>
            </w:pPr>
          </w:p>
        </w:tc>
        <w:tc>
          <w:tcPr>
            <w:tcW w:w="4855" w:type="dxa"/>
          </w:tcPr>
          <w:p w14:paraId="66F8F647" w14:textId="77777777" w:rsidR="00351FAC" w:rsidRPr="009C193A" w:rsidRDefault="00351FAC" w:rsidP="00351FAC">
            <w:pPr>
              <w:rPr>
                <w:b/>
                <w:sz w:val="22"/>
                <w:szCs w:val="22"/>
              </w:rPr>
            </w:pPr>
            <w:r w:rsidRPr="009C193A">
              <w:rPr>
                <w:b/>
                <w:sz w:val="22"/>
                <w:szCs w:val="22"/>
              </w:rPr>
              <w:t>Health Safety</w:t>
            </w:r>
          </w:p>
          <w:p w14:paraId="7A0965A1" w14:textId="77777777" w:rsidR="00351FAC" w:rsidRPr="009C193A" w:rsidRDefault="00351FAC" w:rsidP="00351FAC">
            <w:pPr>
              <w:pStyle w:val="ListParagraph"/>
              <w:numPr>
                <w:ilvl w:val="0"/>
                <w:numId w:val="24"/>
              </w:numPr>
              <w:spacing w:line="259" w:lineRule="auto"/>
              <w:rPr>
                <w:sz w:val="22"/>
                <w:szCs w:val="22"/>
              </w:rPr>
            </w:pPr>
            <w:r w:rsidRPr="009C193A">
              <w:rPr>
                <w:sz w:val="22"/>
                <w:szCs w:val="22"/>
              </w:rPr>
              <w:t>First aid/trauma kits</w:t>
            </w:r>
          </w:p>
          <w:p w14:paraId="6549F99A" w14:textId="0E23448C" w:rsidR="00584B50" w:rsidRPr="009C193A" w:rsidRDefault="00351FAC" w:rsidP="00351FAC">
            <w:pPr>
              <w:pStyle w:val="ListParagraph"/>
              <w:numPr>
                <w:ilvl w:val="0"/>
                <w:numId w:val="24"/>
              </w:numPr>
              <w:spacing w:line="259" w:lineRule="auto"/>
              <w:rPr>
                <w:sz w:val="22"/>
                <w:szCs w:val="22"/>
              </w:rPr>
            </w:pPr>
            <w:r w:rsidRPr="009C193A">
              <w:rPr>
                <w:sz w:val="22"/>
                <w:szCs w:val="22"/>
              </w:rPr>
              <w:t>AED equipment</w:t>
            </w:r>
          </w:p>
        </w:tc>
      </w:tr>
      <w:tr w:rsidR="00584B50" w:rsidRPr="009C193A" w14:paraId="1D917400" w14:textId="77777777" w:rsidTr="009C193A">
        <w:tc>
          <w:tcPr>
            <w:tcW w:w="4855" w:type="dxa"/>
          </w:tcPr>
          <w:p w14:paraId="0D3C48EC" w14:textId="77777777" w:rsidR="0075467D" w:rsidRPr="009C193A" w:rsidRDefault="0075467D" w:rsidP="0075467D">
            <w:pPr>
              <w:rPr>
                <w:b/>
                <w:sz w:val="22"/>
                <w:szCs w:val="22"/>
              </w:rPr>
            </w:pPr>
            <w:r w:rsidRPr="009C193A">
              <w:rPr>
                <w:b/>
                <w:sz w:val="22"/>
                <w:szCs w:val="22"/>
              </w:rPr>
              <w:t>Environment</w:t>
            </w:r>
          </w:p>
          <w:p w14:paraId="5CC64B6B" w14:textId="77777777" w:rsidR="0075467D" w:rsidRPr="009C193A" w:rsidRDefault="0075467D" w:rsidP="0075467D">
            <w:pPr>
              <w:pStyle w:val="ListParagraph"/>
              <w:numPr>
                <w:ilvl w:val="0"/>
                <w:numId w:val="21"/>
              </w:numPr>
              <w:spacing w:line="259" w:lineRule="auto"/>
              <w:rPr>
                <w:sz w:val="22"/>
                <w:szCs w:val="22"/>
              </w:rPr>
            </w:pPr>
            <w:r w:rsidRPr="009C193A">
              <w:rPr>
                <w:sz w:val="22"/>
                <w:szCs w:val="22"/>
              </w:rPr>
              <w:t>Major road access</w:t>
            </w:r>
          </w:p>
          <w:p w14:paraId="3E481EDD" w14:textId="77777777" w:rsidR="0075467D" w:rsidRPr="009C193A" w:rsidRDefault="0075467D" w:rsidP="0075467D">
            <w:pPr>
              <w:pStyle w:val="ListParagraph"/>
              <w:numPr>
                <w:ilvl w:val="0"/>
                <w:numId w:val="21"/>
              </w:numPr>
              <w:spacing w:line="259" w:lineRule="auto"/>
              <w:rPr>
                <w:sz w:val="22"/>
                <w:szCs w:val="22"/>
              </w:rPr>
            </w:pPr>
            <w:r w:rsidRPr="009C193A">
              <w:rPr>
                <w:sz w:val="22"/>
                <w:szCs w:val="22"/>
              </w:rPr>
              <w:t>Barriers/fencing/gates</w:t>
            </w:r>
          </w:p>
          <w:p w14:paraId="6FD4D9B3" w14:textId="77777777" w:rsidR="0075467D" w:rsidRPr="009C193A" w:rsidRDefault="0075467D" w:rsidP="0075467D">
            <w:pPr>
              <w:pStyle w:val="ListParagraph"/>
              <w:numPr>
                <w:ilvl w:val="0"/>
                <w:numId w:val="21"/>
              </w:numPr>
              <w:spacing w:line="259" w:lineRule="auto"/>
              <w:rPr>
                <w:sz w:val="22"/>
                <w:szCs w:val="22"/>
              </w:rPr>
            </w:pPr>
            <w:r w:rsidRPr="009C193A">
              <w:rPr>
                <w:sz w:val="22"/>
                <w:szCs w:val="22"/>
              </w:rPr>
              <w:t>Standoff distance (from perimeter to hotel) ____________?</w:t>
            </w:r>
          </w:p>
          <w:p w14:paraId="53B0AAED" w14:textId="77777777" w:rsidR="0075467D" w:rsidRPr="009C193A" w:rsidRDefault="0075467D" w:rsidP="0075467D">
            <w:pPr>
              <w:pStyle w:val="ListParagraph"/>
              <w:numPr>
                <w:ilvl w:val="0"/>
                <w:numId w:val="21"/>
              </w:numPr>
              <w:spacing w:line="259" w:lineRule="auto"/>
              <w:rPr>
                <w:sz w:val="22"/>
                <w:szCs w:val="22"/>
              </w:rPr>
            </w:pPr>
            <w:r w:rsidRPr="009C193A">
              <w:rPr>
                <w:sz w:val="22"/>
                <w:szCs w:val="22"/>
              </w:rPr>
              <w:t>Proximate government/military buildings</w:t>
            </w:r>
          </w:p>
          <w:p w14:paraId="393834B5" w14:textId="71A65FCC" w:rsidR="00584B50" w:rsidRPr="009C193A" w:rsidRDefault="0075467D" w:rsidP="0075467D">
            <w:pPr>
              <w:pStyle w:val="ListParagraph"/>
              <w:numPr>
                <w:ilvl w:val="0"/>
                <w:numId w:val="21"/>
              </w:numPr>
              <w:spacing w:line="259" w:lineRule="auto"/>
              <w:rPr>
                <w:sz w:val="22"/>
                <w:szCs w:val="22"/>
              </w:rPr>
            </w:pPr>
            <w:r w:rsidRPr="009C193A">
              <w:rPr>
                <w:sz w:val="22"/>
                <w:szCs w:val="22"/>
              </w:rPr>
              <w:t>Low crime area</w:t>
            </w:r>
          </w:p>
        </w:tc>
        <w:tc>
          <w:tcPr>
            <w:tcW w:w="4855" w:type="dxa"/>
          </w:tcPr>
          <w:p w14:paraId="777EF9C3" w14:textId="77777777" w:rsidR="00170C7E" w:rsidRPr="009C193A" w:rsidRDefault="00170C7E" w:rsidP="00170C7E">
            <w:pPr>
              <w:rPr>
                <w:b/>
                <w:sz w:val="22"/>
                <w:szCs w:val="22"/>
              </w:rPr>
            </w:pPr>
            <w:r w:rsidRPr="009C193A">
              <w:rPr>
                <w:b/>
                <w:sz w:val="22"/>
                <w:szCs w:val="22"/>
              </w:rPr>
              <w:t xml:space="preserve">Guest Room </w:t>
            </w:r>
          </w:p>
          <w:p w14:paraId="5D40A3C7" w14:textId="77777777" w:rsidR="00170C7E" w:rsidRPr="009C193A" w:rsidRDefault="00170C7E" w:rsidP="00170C7E">
            <w:pPr>
              <w:pStyle w:val="ListParagraph"/>
              <w:numPr>
                <w:ilvl w:val="0"/>
                <w:numId w:val="25"/>
              </w:numPr>
              <w:spacing w:line="259" w:lineRule="auto"/>
              <w:rPr>
                <w:sz w:val="22"/>
                <w:szCs w:val="22"/>
              </w:rPr>
            </w:pPr>
            <w:r w:rsidRPr="009C193A">
              <w:rPr>
                <w:sz w:val="22"/>
                <w:szCs w:val="22"/>
              </w:rPr>
              <w:t>Deadbolt locks</w:t>
            </w:r>
          </w:p>
          <w:p w14:paraId="13D7DF8A" w14:textId="77777777" w:rsidR="00170C7E" w:rsidRPr="009C193A" w:rsidRDefault="00170C7E" w:rsidP="00170C7E">
            <w:pPr>
              <w:pStyle w:val="ListParagraph"/>
              <w:numPr>
                <w:ilvl w:val="0"/>
                <w:numId w:val="25"/>
              </w:numPr>
              <w:spacing w:line="259" w:lineRule="auto"/>
              <w:rPr>
                <w:sz w:val="22"/>
                <w:szCs w:val="22"/>
              </w:rPr>
            </w:pPr>
            <w:r w:rsidRPr="009C193A">
              <w:rPr>
                <w:sz w:val="22"/>
                <w:szCs w:val="22"/>
              </w:rPr>
              <w:t>Door chain/wishbone latch</w:t>
            </w:r>
          </w:p>
          <w:p w14:paraId="5BA7673B" w14:textId="77777777" w:rsidR="00170C7E" w:rsidRPr="009C193A" w:rsidRDefault="00170C7E" w:rsidP="00170C7E">
            <w:pPr>
              <w:pStyle w:val="ListParagraph"/>
              <w:numPr>
                <w:ilvl w:val="0"/>
                <w:numId w:val="25"/>
              </w:numPr>
              <w:spacing w:line="259" w:lineRule="auto"/>
              <w:rPr>
                <w:sz w:val="22"/>
                <w:szCs w:val="22"/>
              </w:rPr>
            </w:pPr>
            <w:r w:rsidRPr="009C193A">
              <w:rPr>
                <w:sz w:val="22"/>
                <w:szCs w:val="22"/>
              </w:rPr>
              <w:t>Peepholes</w:t>
            </w:r>
          </w:p>
          <w:p w14:paraId="403021D1" w14:textId="77777777" w:rsidR="00170C7E" w:rsidRPr="009C193A" w:rsidRDefault="00170C7E" w:rsidP="00170C7E">
            <w:pPr>
              <w:pStyle w:val="ListParagraph"/>
              <w:numPr>
                <w:ilvl w:val="0"/>
                <w:numId w:val="25"/>
              </w:numPr>
              <w:spacing w:line="259" w:lineRule="auto"/>
              <w:rPr>
                <w:sz w:val="22"/>
                <w:szCs w:val="22"/>
              </w:rPr>
            </w:pPr>
            <w:r w:rsidRPr="009C193A">
              <w:rPr>
                <w:sz w:val="22"/>
                <w:szCs w:val="22"/>
              </w:rPr>
              <w:t>Safety exit maps</w:t>
            </w:r>
          </w:p>
          <w:p w14:paraId="118E3189" w14:textId="77777777" w:rsidR="00170C7E" w:rsidRPr="009C193A" w:rsidRDefault="00170C7E" w:rsidP="00170C7E">
            <w:pPr>
              <w:pStyle w:val="ListParagraph"/>
              <w:numPr>
                <w:ilvl w:val="0"/>
                <w:numId w:val="25"/>
              </w:numPr>
              <w:spacing w:line="259" w:lineRule="auto"/>
              <w:rPr>
                <w:sz w:val="22"/>
                <w:szCs w:val="22"/>
              </w:rPr>
            </w:pPr>
            <w:r w:rsidRPr="009C193A">
              <w:rPr>
                <w:sz w:val="22"/>
                <w:szCs w:val="22"/>
              </w:rPr>
              <w:t>Window bars/locks</w:t>
            </w:r>
          </w:p>
          <w:p w14:paraId="170F09BF" w14:textId="77777777" w:rsidR="00170C7E" w:rsidRPr="009C193A" w:rsidRDefault="00170C7E" w:rsidP="00170C7E">
            <w:pPr>
              <w:pStyle w:val="ListParagraph"/>
              <w:numPr>
                <w:ilvl w:val="0"/>
                <w:numId w:val="25"/>
              </w:numPr>
              <w:spacing w:line="259" w:lineRule="auto"/>
              <w:rPr>
                <w:sz w:val="22"/>
                <w:szCs w:val="22"/>
              </w:rPr>
            </w:pPr>
            <w:r w:rsidRPr="009C193A">
              <w:rPr>
                <w:sz w:val="22"/>
                <w:szCs w:val="22"/>
              </w:rPr>
              <w:t>Safe</w:t>
            </w:r>
          </w:p>
          <w:p w14:paraId="3C4AD31B" w14:textId="037FCDE6" w:rsidR="00584B50" w:rsidRPr="009C193A" w:rsidRDefault="00170C7E" w:rsidP="00170C7E">
            <w:pPr>
              <w:pStyle w:val="ListParagraph"/>
              <w:numPr>
                <w:ilvl w:val="0"/>
                <w:numId w:val="25"/>
              </w:numPr>
              <w:spacing w:line="259" w:lineRule="auto"/>
              <w:rPr>
                <w:sz w:val="22"/>
                <w:szCs w:val="22"/>
              </w:rPr>
            </w:pPr>
            <w:proofErr w:type="spellStart"/>
            <w:r w:rsidRPr="009C193A">
              <w:rPr>
                <w:sz w:val="22"/>
                <w:szCs w:val="22"/>
              </w:rPr>
              <w:t>Wifi</w:t>
            </w:r>
            <w:proofErr w:type="spellEnd"/>
            <w:r w:rsidRPr="009C193A">
              <w:rPr>
                <w:sz w:val="22"/>
                <w:szCs w:val="22"/>
              </w:rPr>
              <w:t>/Internet access</w:t>
            </w:r>
          </w:p>
        </w:tc>
      </w:tr>
      <w:tr w:rsidR="00584B50" w:rsidRPr="009C193A" w14:paraId="17A59823" w14:textId="77777777" w:rsidTr="009C193A">
        <w:tc>
          <w:tcPr>
            <w:tcW w:w="4855" w:type="dxa"/>
          </w:tcPr>
          <w:p w14:paraId="484F5512" w14:textId="77777777" w:rsidR="002F417A" w:rsidRPr="009C193A" w:rsidRDefault="002F417A" w:rsidP="002F417A">
            <w:pPr>
              <w:rPr>
                <w:b/>
                <w:sz w:val="22"/>
                <w:szCs w:val="22"/>
              </w:rPr>
            </w:pPr>
            <w:r w:rsidRPr="009C193A">
              <w:rPr>
                <w:b/>
                <w:sz w:val="22"/>
                <w:szCs w:val="22"/>
              </w:rPr>
              <w:t>Lighting</w:t>
            </w:r>
          </w:p>
          <w:p w14:paraId="267F7EEA" w14:textId="77777777" w:rsidR="002F417A" w:rsidRPr="009C193A" w:rsidRDefault="002F417A" w:rsidP="002F417A">
            <w:pPr>
              <w:pStyle w:val="ListParagraph"/>
              <w:numPr>
                <w:ilvl w:val="0"/>
                <w:numId w:val="22"/>
              </w:numPr>
              <w:spacing w:line="259" w:lineRule="auto"/>
              <w:rPr>
                <w:sz w:val="22"/>
                <w:szCs w:val="22"/>
              </w:rPr>
            </w:pPr>
            <w:r w:rsidRPr="009C193A">
              <w:rPr>
                <w:sz w:val="22"/>
                <w:szCs w:val="22"/>
              </w:rPr>
              <w:t>Emergency lighting in public areas and evacuation stairwells</w:t>
            </w:r>
          </w:p>
          <w:p w14:paraId="043495A7" w14:textId="77777777" w:rsidR="002F417A" w:rsidRPr="009C193A" w:rsidRDefault="002F417A" w:rsidP="002F417A">
            <w:pPr>
              <w:pStyle w:val="ListParagraph"/>
              <w:numPr>
                <w:ilvl w:val="0"/>
                <w:numId w:val="22"/>
              </w:numPr>
              <w:spacing w:line="259" w:lineRule="auto"/>
              <w:rPr>
                <w:sz w:val="22"/>
                <w:szCs w:val="22"/>
              </w:rPr>
            </w:pPr>
            <w:r w:rsidRPr="009C193A">
              <w:rPr>
                <w:sz w:val="22"/>
                <w:szCs w:val="22"/>
              </w:rPr>
              <w:t>Lighted parking areas</w:t>
            </w:r>
          </w:p>
          <w:p w14:paraId="701BD886" w14:textId="6B5671D3" w:rsidR="00584B50" w:rsidRPr="009C193A" w:rsidRDefault="002F417A" w:rsidP="002F417A">
            <w:pPr>
              <w:pStyle w:val="ListParagraph"/>
              <w:numPr>
                <w:ilvl w:val="0"/>
                <w:numId w:val="22"/>
              </w:numPr>
              <w:spacing w:line="259" w:lineRule="auto"/>
              <w:rPr>
                <w:sz w:val="22"/>
                <w:szCs w:val="22"/>
              </w:rPr>
            </w:pPr>
            <w:r w:rsidRPr="009C193A">
              <w:rPr>
                <w:sz w:val="22"/>
                <w:szCs w:val="22"/>
              </w:rPr>
              <w:t>Lighted premises and grounds</w:t>
            </w:r>
          </w:p>
        </w:tc>
        <w:tc>
          <w:tcPr>
            <w:tcW w:w="4855" w:type="dxa"/>
          </w:tcPr>
          <w:p w14:paraId="774E732E" w14:textId="77777777" w:rsidR="00584B50" w:rsidRPr="009C193A" w:rsidRDefault="00584B50" w:rsidP="00B97C72">
            <w:pPr>
              <w:rPr>
                <w:sz w:val="22"/>
                <w:szCs w:val="22"/>
              </w:rPr>
            </w:pPr>
          </w:p>
        </w:tc>
      </w:tr>
    </w:tbl>
    <w:p w14:paraId="60D4DC09" w14:textId="069AA256" w:rsidR="009C193A" w:rsidRDefault="009C193A" w:rsidP="00457A5D">
      <w:pPr>
        <w:spacing w:before="240" w:after="0"/>
        <w:rPr>
          <w:rFonts w:ascii="Times New Roman" w:eastAsia="Times New Roman" w:hAnsi="Times New Roman" w:cs="Times New Roman"/>
          <w:b/>
          <w:bCs/>
          <w:u w:val="single"/>
        </w:rPr>
      </w:pPr>
      <w:r w:rsidRPr="00954202">
        <w:rPr>
          <w:rFonts w:ascii="Times New Roman" w:eastAsia="Times New Roman" w:hAnsi="Times New Roman" w:cs="Times New Roman"/>
          <w:b/>
          <w:bCs/>
          <w:u w:val="single"/>
        </w:rPr>
        <w:t>List of required documents for submission:</w:t>
      </w:r>
    </w:p>
    <w:p w14:paraId="610A330A" w14:textId="3FDBF1B3" w:rsidR="009C193A" w:rsidRPr="00640E73" w:rsidRDefault="009C193A" w:rsidP="00457A5D">
      <w:pPr>
        <w:pStyle w:val="ListParagraph"/>
        <w:numPr>
          <w:ilvl w:val="0"/>
          <w:numId w:val="15"/>
        </w:numPr>
        <w:spacing w:after="0"/>
        <w:ind w:left="630"/>
        <w:jc w:val="both"/>
        <w:rPr>
          <w:rFonts w:ascii="Times New Roman" w:eastAsia="Times New Roman" w:hAnsi="Times New Roman" w:cs="Times New Roman"/>
          <w:b/>
          <w:bCs/>
          <w:u w:val="single"/>
        </w:rPr>
      </w:pPr>
      <w:r w:rsidRPr="00640E73">
        <w:rPr>
          <w:rFonts w:ascii="Times New Roman" w:eastAsia="Times New Roman" w:hAnsi="Times New Roman" w:cs="Times New Roman"/>
        </w:rPr>
        <w:t>Documents confirming the official registration of a legal entity or private entrepreneur operating on the territory of the Republic of Tajikistan</w:t>
      </w:r>
      <w:r w:rsidR="001A7B86">
        <w:rPr>
          <w:rFonts w:ascii="Times New Roman" w:eastAsia="Times New Roman" w:hAnsi="Times New Roman" w:cs="Times New Roman"/>
        </w:rPr>
        <w:t>.</w:t>
      </w:r>
    </w:p>
    <w:p w14:paraId="5F82CB4C" w14:textId="498F2C6A" w:rsidR="001A7B86" w:rsidRDefault="001A7B86" w:rsidP="00457A5D">
      <w:pPr>
        <w:pStyle w:val="ListParagraph"/>
        <w:numPr>
          <w:ilvl w:val="0"/>
          <w:numId w:val="15"/>
        </w:numPr>
        <w:ind w:left="630"/>
        <w:rPr>
          <w:rFonts w:ascii="Times New Roman" w:hAnsi="Times New Roman" w:cs="Times New Roman"/>
        </w:rPr>
      </w:pPr>
      <w:r>
        <w:rPr>
          <w:rFonts w:ascii="Times New Roman" w:hAnsi="Times New Roman" w:cs="Times New Roman"/>
        </w:rPr>
        <w:t xml:space="preserve">Company profile: </w:t>
      </w:r>
      <w:r w:rsidRPr="001A7B86">
        <w:rPr>
          <w:rFonts w:ascii="Times New Roman" w:hAnsi="Times New Roman" w:cs="Times New Roman"/>
        </w:rPr>
        <w:t xml:space="preserve">Information about your </w:t>
      </w:r>
      <w:r>
        <w:rPr>
          <w:rFonts w:ascii="Times New Roman" w:hAnsi="Times New Roman" w:cs="Times New Roman"/>
        </w:rPr>
        <w:t>company</w:t>
      </w:r>
      <w:r w:rsidRPr="001A7B86">
        <w:rPr>
          <w:rFonts w:ascii="Times New Roman" w:hAnsi="Times New Roman" w:cs="Times New Roman"/>
        </w:rPr>
        <w:t>, including history, mission, key personnel</w:t>
      </w:r>
      <w:r>
        <w:rPr>
          <w:rFonts w:ascii="Times New Roman" w:hAnsi="Times New Roman" w:cs="Times New Roman"/>
        </w:rPr>
        <w:t xml:space="preserve"> and facility photos (guest rooms, conference halls, dining areas, gym, pool, gardens, lounges)</w:t>
      </w:r>
      <w:r w:rsidRPr="001A7B86">
        <w:rPr>
          <w:rFonts w:ascii="Times New Roman" w:hAnsi="Times New Roman" w:cs="Times New Roman"/>
        </w:rPr>
        <w:t>.</w:t>
      </w:r>
    </w:p>
    <w:p w14:paraId="75C1D80D" w14:textId="31CB8BAB" w:rsidR="001A7B86" w:rsidRDefault="009C193A" w:rsidP="001A7B86">
      <w:pPr>
        <w:pStyle w:val="ListParagraph"/>
        <w:numPr>
          <w:ilvl w:val="0"/>
          <w:numId w:val="15"/>
        </w:numPr>
        <w:ind w:left="630"/>
        <w:rPr>
          <w:rFonts w:ascii="Times New Roman" w:hAnsi="Times New Roman" w:cs="Times New Roman"/>
        </w:rPr>
      </w:pPr>
      <w:r>
        <w:rPr>
          <w:rFonts w:ascii="Times New Roman" w:hAnsi="Times New Roman" w:cs="Times New Roman"/>
        </w:rPr>
        <w:t xml:space="preserve">Signed and stamped Commercial Offer as per </w:t>
      </w:r>
      <w:r w:rsidR="00E17AB0">
        <w:rPr>
          <w:rFonts w:ascii="Times New Roman" w:hAnsi="Times New Roman" w:cs="Times New Roman"/>
        </w:rPr>
        <w:t xml:space="preserve">Attachment </w:t>
      </w:r>
      <w:r w:rsidR="00F659A2">
        <w:rPr>
          <w:rFonts w:ascii="Times New Roman" w:hAnsi="Times New Roman" w:cs="Times New Roman"/>
        </w:rPr>
        <w:t>A</w:t>
      </w:r>
      <w:r w:rsidR="00E17AB0">
        <w:rPr>
          <w:rFonts w:ascii="Times New Roman" w:hAnsi="Times New Roman" w:cs="Times New Roman"/>
        </w:rPr>
        <w:t xml:space="preserve">. </w:t>
      </w:r>
      <w:r>
        <w:rPr>
          <w:rFonts w:ascii="Times New Roman" w:hAnsi="Times New Roman" w:cs="Times New Roman"/>
        </w:rPr>
        <w:t>Tables 1, 2, 3</w:t>
      </w:r>
      <w:r w:rsidR="00E17AB0">
        <w:rPr>
          <w:rFonts w:ascii="Times New Roman" w:hAnsi="Times New Roman" w:cs="Times New Roman"/>
        </w:rPr>
        <w:t xml:space="preserve"> and Attachment </w:t>
      </w:r>
      <w:r w:rsidR="00F659A2">
        <w:rPr>
          <w:rFonts w:ascii="Times New Roman" w:hAnsi="Times New Roman" w:cs="Times New Roman"/>
        </w:rPr>
        <w:t>B</w:t>
      </w:r>
      <w:r w:rsidR="001A7B86">
        <w:rPr>
          <w:rFonts w:ascii="Times New Roman" w:hAnsi="Times New Roman" w:cs="Times New Roman"/>
        </w:rPr>
        <w:t>.</w:t>
      </w:r>
    </w:p>
    <w:p w14:paraId="6151FE82" w14:textId="197806CA" w:rsidR="006B6D69" w:rsidRDefault="006B6D69" w:rsidP="006B6D69">
      <w:pPr>
        <w:spacing w:before="240" w:after="0"/>
        <w:rPr>
          <w:rFonts w:ascii="Times New Roman" w:eastAsia="Times New Roman" w:hAnsi="Times New Roman" w:cs="Times New Roman"/>
          <w:b/>
          <w:bCs/>
          <w:u w:val="single"/>
        </w:rPr>
      </w:pPr>
      <w:r>
        <w:rPr>
          <w:rFonts w:ascii="Times New Roman" w:eastAsia="Times New Roman" w:hAnsi="Times New Roman" w:cs="Times New Roman"/>
          <w:b/>
          <w:bCs/>
          <w:u w:val="single"/>
        </w:rPr>
        <w:t>Minimum requirements</w:t>
      </w:r>
      <w:r w:rsidRPr="00954202">
        <w:rPr>
          <w:rFonts w:ascii="Times New Roman" w:eastAsia="Times New Roman" w:hAnsi="Times New Roman" w:cs="Times New Roman"/>
          <w:b/>
          <w:bCs/>
          <w:u w:val="single"/>
        </w:rPr>
        <w:t>:</w:t>
      </w:r>
    </w:p>
    <w:p w14:paraId="2C1D9130" w14:textId="77777777" w:rsidR="00F92A0D" w:rsidRDefault="00F92A0D" w:rsidP="006B6D69">
      <w:pPr>
        <w:spacing w:before="240" w:after="0"/>
        <w:rPr>
          <w:rFonts w:ascii="Times New Roman" w:eastAsia="Times New Roman" w:hAnsi="Times New Roman" w:cs="Times New Roman"/>
          <w:b/>
          <w:bCs/>
          <w:u w:val="single"/>
        </w:rPr>
      </w:pPr>
    </w:p>
    <w:p w14:paraId="219D9BF8" w14:textId="77777777" w:rsidR="006B6D69" w:rsidRPr="00640E73" w:rsidRDefault="006B6D69" w:rsidP="006B6D69">
      <w:pPr>
        <w:pStyle w:val="ListParagraph"/>
        <w:numPr>
          <w:ilvl w:val="0"/>
          <w:numId w:val="31"/>
        </w:numPr>
        <w:spacing w:after="0"/>
        <w:jc w:val="both"/>
        <w:rPr>
          <w:rFonts w:ascii="Times New Roman" w:eastAsia="Times New Roman" w:hAnsi="Times New Roman" w:cs="Times New Roman"/>
          <w:b/>
          <w:bCs/>
          <w:u w:val="single"/>
        </w:rPr>
      </w:pPr>
      <w:r w:rsidRPr="00640E73">
        <w:rPr>
          <w:rFonts w:ascii="Times New Roman" w:eastAsia="Times New Roman" w:hAnsi="Times New Roman" w:cs="Times New Roman"/>
        </w:rPr>
        <w:t>Documents confirming the official registration of a legal entity or private entrepreneur operating on the territory of the Republic of Tajikistan</w:t>
      </w:r>
      <w:r>
        <w:rPr>
          <w:rFonts w:ascii="Times New Roman" w:eastAsia="Times New Roman" w:hAnsi="Times New Roman" w:cs="Times New Roman"/>
        </w:rPr>
        <w:t>.</w:t>
      </w:r>
    </w:p>
    <w:p w14:paraId="480AD0E9" w14:textId="2A1BBB6B" w:rsidR="006B6D69" w:rsidRDefault="006B6D69" w:rsidP="006B6D69">
      <w:pPr>
        <w:pStyle w:val="ListParagraph"/>
        <w:numPr>
          <w:ilvl w:val="0"/>
          <w:numId w:val="31"/>
        </w:numPr>
        <w:rPr>
          <w:rFonts w:ascii="Times New Roman" w:hAnsi="Times New Roman" w:cs="Times New Roman"/>
        </w:rPr>
      </w:pPr>
      <w:r>
        <w:rPr>
          <w:rFonts w:ascii="Times New Roman" w:hAnsi="Times New Roman" w:cs="Times New Roman"/>
        </w:rPr>
        <w:t>Signed and stamped Commercial Offer as per Attachment A. Tables 1, 2, 3 and Attachment B.</w:t>
      </w:r>
    </w:p>
    <w:p w14:paraId="324C3348" w14:textId="559F83F4" w:rsidR="00F92A0D" w:rsidRPr="00F92A0D" w:rsidRDefault="00F92A0D" w:rsidP="00F92A0D">
      <w:pPr>
        <w:pStyle w:val="ListParagraph"/>
        <w:numPr>
          <w:ilvl w:val="0"/>
          <w:numId w:val="31"/>
        </w:numPr>
        <w:rPr>
          <w:rFonts w:ascii="Times New Roman" w:hAnsi="Times New Roman" w:cs="Times New Roman"/>
        </w:rPr>
      </w:pPr>
      <w:r w:rsidRPr="00F92A0D">
        <w:rPr>
          <w:rFonts w:ascii="Times New Roman" w:hAnsi="Times New Roman" w:cs="Times New Roman"/>
        </w:rPr>
        <w:t xml:space="preserve">Compliance with Lodging Safety and Security Assessment as per Attachment B </w:t>
      </w:r>
    </w:p>
    <w:p w14:paraId="56CCACC6" w14:textId="77777777" w:rsidR="009C193A" w:rsidRPr="00090288" w:rsidRDefault="009C193A" w:rsidP="00457A5D">
      <w:pPr>
        <w:spacing w:after="0" w:line="240" w:lineRule="auto"/>
        <w:ind w:right="-20"/>
        <w:rPr>
          <w:rFonts w:ascii="Times New Roman" w:eastAsia="Times New Roman" w:hAnsi="Times New Roman" w:cs="Times New Roman"/>
          <w:b/>
          <w:bCs/>
          <w:u w:val="single"/>
        </w:rPr>
      </w:pPr>
      <w:r w:rsidRPr="001000B1">
        <w:rPr>
          <w:rFonts w:ascii="Times New Roman" w:eastAsia="Times New Roman" w:hAnsi="Times New Roman" w:cs="Times New Roman"/>
          <w:b/>
          <w:bCs/>
          <w:u w:val="single"/>
        </w:rPr>
        <w:t>Sub</w:t>
      </w:r>
      <w:r w:rsidRPr="001000B1">
        <w:rPr>
          <w:rFonts w:ascii="Times New Roman" w:eastAsia="Times New Roman" w:hAnsi="Times New Roman" w:cs="Times New Roman"/>
          <w:b/>
          <w:bCs/>
          <w:spacing w:val="1"/>
          <w:u w:val="single"/>
        </w:rPr>
        <w:t>m</w:t>
      </w:r>
      <w:r w:rsidRPr="001000B1">
        <w:rPr>
          <w:rFonts w:ascii="Times New Roman" w:eastAsia="Times New Roman" w:hAnsi="Times New Roman" w:cs="Times New Roman"/>
          <w:b/>
          <w:bCs/>
          <w:spacing w:val="-1"/>
          <w:u w:val="single"/>
        </w:rPr>
        <w:t>i</w:t>
      </w:r>
      <w:r w:rsidRPr="001000B1">
        <w:rPr>
          <w:rFonts w:ascii="Times New Roman" w:eastAsia="Times New Roman" w:hAnsi="Times New Roman" w:cs="Times New Roman"/>
          <w:b/>
          <w:bCs/>
          <w:u w:val="single"/>
        </w:rPr>
        <w:t>ss</w:t>
      </w:r>
      <w:r w:rsidRPr="001000B1">
        <w:rPr>
          <w:rFonts w:ascii="Times New Roman" w:eastAsia="Times New Roman" w:hAnsi="Times New Roman" w:cs="Times New Roman"/>
          <w:b/>
          <w:bCs/>
          <w:spacing w:val="-1"/>
          <w:u w:val="single"/>
        </w:rPr>
        <w:t>i</w:t>
      </w:r>
      <w:r w:rsidRPr="001000B1">
        <w:rPr>
          <w:rFonts w:ascii="Times New Roman" w:eastAsia="Times New Roman" w:hAnsi="Times New Roman" w:cs="Times New Roman"/>
          <w:b/>
          <w:bCs/>
          <w:u w:val="single"/>
        </w:rPr>
        <w:t xml:space="preserve">on </w:t>
      </w:r>
      <w:r w:rsidRPr="001000B1">
        <w:rPr>
          <w:rFonts w:ascii="Times New Roman" w:eastAsia="Times New Roman" w:hAnsi="Times New Roman" w:cs="Times New Roman"/>
          <w:b/>
          <w:bCs/>
          <w:spacing w:val="-1"/>
          <w:u w:val="single"/>
        </w:rPr>
        <w:t>G</w:t>
      </w:r>
      <w:r w:rsidRPr="001000B1">
        <w:rPr>
          <w:rFonts w:ascii="Times New Roman" w:eastAsia="Times New Roman" w:hAnsi="Times New Roman" w:cs="Times New Roman"/>
          <w:b/>
          <w:bCs/>
          <w:u w:val="single"/>
        </w:rPr>
        <w:t>u</w:t>
      </w:r>
      <w:r w:rsidRPr="001000B1">
        <w:rPr>
          <w:rFonts w:ascii="Times New Roman" w:eastAsia="Times New Roman" w:hAnsi="Times New Roman" w:cs="Times New Roman"/>
          <w:b/>
          <w:bCs/>
          <w:spacing w:val="1"/>
          <w:u w:val="single"/>
        </w:rPr>
        <w:t>i</w:t>
      </w:r>
      <w:r w:rsidRPr="001000B1">
        <w:rPr>
          <w:rFonts w:ascii="Times New Roman" w:eastAsia="Times New Roman" w:hAnsi="Times New Roman" w:cs="Times New Roman"/>
          <w:b/>
          <w:bCs/>
          <w:u w:val="single"/>
        </w:rPr>
        <w:t>d</w:t>
      </w:r>
      <w:r w:rsidRPr="001000B1">
        <w:rPr>
          <w:rFonts w:ascii="Times New Roman" w:eastAsia="Times New Roman" w:hAnsi="Times New Roman" w:cs="Times New Roman"/>
          <w:b/>
          <w:bCs/>
          <w:spacing w:val="-2"/>
          <w:u w:val="single"/>
        </w:rPr>
        <w:t>e</w:t>
      </w:r>
      <w:r w:rsidRPr="001000B1">
        <w:rPr>
          <w:rFonts w:ascii="Times New Roman" w:eastAsia="Times New Roman" w:hAnsi="Times New Roman" w:cs="Times New Roman"/>
          <w:b/>
          <w:bCs/>
          <w:spacing w:val="1"/>
          <w:u w:val="single"/>
        </w:rPr>
        <w:t>li</w:t>
      </w:r>
      <w:r w:rsidRPr="001000B1">
        <w:rPr>
          <w:rFonts w:ascii="Times New Roman" w:eastAsia="Times New Roman" w:hAnsi="Times New Roman" w:cs="Times New Roman"/>
          <w:b/>
          <w:bCs/>
          <w:spacing w:val="-3"/>
          <w:u w:val="single"/>
        </w:rPr>
        <w:t>n</w:t>
      </w:r>
      <w:r w:rsidRPr="001000B1">
        <w:rPr>
          <w:rFonts w:ascii="Times New Roman" w:eastAsia="Times New Roman" w:hAnsi="Times New Roman" w:cs="Times New Roman"/>
          <w:b/>
          <w:bCs/>
          <w:u w:val="single"/>
        </w:rPr>
        <w:t>es:</w:t>
      </w:r>
    </w:p>
    <w:p w14:paraId="050D0D16" w14:textId="13BE6918" w:rsidR="009C193A" w:rsidRPr="001A7B86" w:rsidRDefault="009C193A" w:rsidP="00346411">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sidRPr="001A7B86">
        <w:rPr>
          <w:rFonts w:ascii="Times New Roman" w:eastAsia="Times New Roman" w:hAnsi="Times New Roman" w:cs="Times New Roman"/>
        </w:rPr>
        <w:t xml:space="preserve">Responses to this RFQ should be submitted by email to </w:t>
      </w:r>
      <w:hyperlink r:id="rId12" w:history="1">
        <w:r w:rsidRPr="001A7B86">
          <w:rPr>
            <w:rStyle w:val="Hyperlink"/>
            <w:rFonts w:ascii="Times New Roman" w:eastAsia="Times New Roman" w:hAnsi="Times New Roman" w:cs="Times New Roman"/>
          </w:rPr>
          <w:t>procurement.TB.TJ@fhi360.org</w:t>
        </w:r>
      </w:hyperlink>
      <w:r w:rsidRPr="001A7B86">
        <w:rPr>
          <w:rFonts w:ascii="Times New Roman" w:eastAsia="Times New Roman" w:hAnsi="Times New Roman" w:cs="Times New Roman"/>
        </w:rPr>
        <w:t xml:space="preserve"> with subject “</w:t>
      </w:r>
      <w:r w:rsidRPr="001A7B86">
        <w:rPr>
          <w:rFonts w:ascii="Times New Roman" w:eastAsia="Times New Roman" w:hAnsi="Times New Roman" w:cs="Times New Roman"/>
          <w:b/>
          <w:bCs/>
        </w:rPr>
        <w:t xml:space="preserve">RFQ </w:t>
      </w:r>
      <w:r w:rsidR="001A7B86" w:rsidRPr="001A7B86">
        <w:rPr>
          <w:rFonts w:ascii="Times New Roman" w:eastAsia="Times New Roman" w:hAnsi="Times New Roman" w:cs="Times New Roman"/>
          <w:b/>
          <w:bCs/>
          <w:spacing w:val="2"/>
        </w:rPr>
        <w:t>Provision of accommodation and conference services in Sughd region</w:t>
      </w:r>
      <w:r w:rsidRPr="001A7B86">
        <w:rPr>
          <w:rFonts w:ascii="Times New Roman" w:eastAsia="Times New Roman" w:hAnsi="Times New Roman" w:cs="Times New Roman"/>
        </w:rPr>
        <w:t xml:space="preserve">” in subject line. </w:t>
      </w:r>
    </w:p>
    <w:p w14:paraId="60BBC0B5" w14:textId="3AC972C5" w:rsidR="009C193A" w:rsidRPr="000A6FD8" w:rsidRDefault="009C193A" w:rsidP="009C193A">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Clarificatory questions are due to </w:t>
      </w:r>
      <w:r w:rsidR="00E843B7">
        <w:rPr>
          <w:rFonts w:ascii="Times New Roman" w:eastAsia="Times New Roman" w:hAnsi="Times New Roman" w:cs="Times New Roman"/>
        </w:rPr>
        <w:t>November</w:t>
      </w:r>
      <w:r w:rsidR="00F11B91" w:rsidRPr="00F11B91">
        <w:rPr>
          <w:rFonts w:ascii="Times New Roman" w:eastAsia="Times New Roman" w:hAnsi="Times New Roman" w:cs="Times New Roman"/>
        </w:rPr>
        <w:t xml:space="preserve"> </w:t>
      </w:r>
      <w:r w:rsidR="00A21BD3" w:rsidRPr="00F01A3E">
        <w:rPr>
          <w:rFonts w:ascii="Times New Roman" w:eastAsia="Times New Roman" w:hAnsi="Times New Roman" w:cs="Times New Roman"/>
        </w:rPr>
        <w:t>14</w:t>
      </w:r>
      <w:r>
        <w:rPr>
          <w:rFonts w:ascii="Times New Roman" w:eastAsia="Times New Roman" w:hAnsi="Times New Roman" w:cs="Times New Roman"/>
        </w:rPr>
        <w:t>, 2024.</w:t>
      </w:r>
    </w:p>
    <w:p w14:paraId="1DDCD70B" w14:textId="63901555" w:rsidR="009C193A" w:rsidRPr="00D80AE6" w:rsidRDefault="009C193A" w:rsidP="009C193A">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Offers</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4"/>
        </w:rPr>
        <w:t>m</w:t>
      </w:r>
      <w:r w:rsidRPr="000A6FD8">
        <w:rPr>
          <w:rFonts w:ascii="Times New Roman" w:eastAsia="Times New Roman" w:hAnsi="Times New Roman" w:cs="Times New Roman"/>
        </w:rPr>
        <w:t>ust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be</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c</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ve</w:t>
      </w:r>
      <w:r w:rsidRPr="000A6FD8">
        <w:rPr>
          <w:rFonts w:ascii="Times New Roman" w:eastAsia="Times New Roman" w:hAnsi="Times New Roman" w:cs="Times New Roman"/>
        </w:rPr>
        <w:t xml:space="preserve">d no </w:t>
      </w:r>
      <w:r w:rsidRPr="000A6FD8">
        <w:rPr>
          <w:rFonts w:ascii="Times New Roman" w:eastAsia="Times New Roman" w:hAnsi="Times New Roman" w:cs="Times New Roman"/>
          <w:spacing w:val="1"/>
        </w:rPr>
        <w:t>l</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2"/>
        </w:rPr>
        <w:t>e</w:t>
      </w:r>
      <w:r w:rsidRPr="000A6FD8">
        <w:rPr>
          <w:rFonts w:ascii="Times New Roman" w:eastAsia="Times New Roman" w:hAnsi="Times New Roman" w:cs="Times New Roman"/>
        </w:rPr>
        <w:t>r</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 xml:space="preserve">han </w:t>
      </w:r>
      <w:r w:rsidR="00916F88">
        <w:rPr>
          <w:rFonts w:ascii="Times New Roman" w:eastAsia="Times New Roman" w:hAnsi="Times New Roman" w:cs="Times New Roman"/>
          <w:b/>
        </w:rPr>
        <w:t>November</w:t>
      </w:r>
      <w:r>
        <w:rPr>
          <w:rFonts w:ascii="Times New Roman" w:eastAsia="Times New Roman" w:hAnsi="Times New Roman" w:cs="Times New Roman"/>
          <w:b/>
        </w:rPr>
        <w:t xml:space="preserve"> </w:t>
      </w:r>
      <w:r w:rsidR="00916F88">
        <w:rPr>
          <w:rFonts w:ascii="Times New Roman" w:eastAsia="Times New Roman" w:hAnsi="Times New Roman" w:cs="Times New Roman"/>
          <w:b/>
        </w:rPr>
        <w:t>1</w:t>
      </w:r>
      <w:r w:rsidR="00A21BD3" w:rsidRPr="00F01A3E">
        <w:rPr>
          <w:rFonts w:ascii="Times New Roman" w:eastAsia="Times New Roman" w:hAnsi="Times New Roman" w:cs="Times New Roman"/>
          <w:b/>
        </w:rPr>
        <w:t>5</w:t>
      </w:r>
      <w:r>
        <w:rPr>
          <w:rFonts w:ascii="Times New Roman" w:eastAsia="Times New Roman" w:hAnsi="Times New Roman" w:cs="Times New Roman"/>
          <w:b/>
        </w:rPr>
        <w:t xml:space="preserve">, </w:t>
      </w:r>
      <w:r w:rsidRPr="000A6FD8">
        <w:rPr>
          <w:rFonts w:ascii="Times New Roman" w:eastAsia="Times New Roman" w:hAnsi="Times New Roman" w:cs="Times New Roman"/>
          <w:b/>
        </w:rPr>
        <w:t>202</w:t>
      </w:r>
      <w:r>
        <w:rPr>
          <w:rFonts w:ascii="Times New Roman" w:eastAsia="Times New Roman" w:hAnsi="Times New Roman" w:cs="Times New Roman"/>
          <w:b/>
        </w:rPr>
        <w:t>4</w:t>
      </w:r>
      <w:r>
        <w:rPr>
          <w:rFonts w:ascii="Times New Roman" w:eastAsia="Times New Roman" w:hAnsi="Times New Roman" w:cs="Times New Roman"/>
          <w:b/>
          <w:bCs/>
        </w:rPr>
        <w:t>,</w:t>
      </w:r>
      <w:r w:rsidRPr="000A6FD8">
        <w:rPr>
          <w:rFonts w:ascii="Times New Roman" w:eastAsia="Times New Roman" w:hAnsi="Times New Roman" w:cs="Times New Roman"/>
          <w:b/>
          <w:bCs/>
          <w:spacing w:val="1"/>
        </w:rPr>
        <w:t xml:space="preserve"> </w:t>
      </w:r>
      <w:r w:rsidRPr="000A6FD8">
        <w:rPr>
          <w:rFonts w:ascii="Times New Roman" w:eastAsia="Times New Roman" w:hAnsi="Times New Roman" w:cs="Times New Roman"/>
          <w:b/>
          <w:bCs/>
          <w:spacing w:val="-2"/>
        </w:rPr>
        <w:t>17:00</w:t>
      </w:r>
      <w:r w:rsidRPr="000A6FD8">
        <w:rPr>
          <w:rFonts w:ascii="Times New Roman" w:eastAsia="Times New Roman" w:hAnsi="Times New Roman" w:cs="Times New Roman"/>
          <w:b/>
          <w:bCs/>
        </w:rPr>
        <w:t xml:space="preserve"> </w:t>
      </w:r>
      <w:r w:rsidRPr="000A6FD8">
        <w:rPr>
          <w:rFonts w:ascii="Times New Roman" w:eastAsia="Times New Roman" w:hAnsi="Times New Roman" w:cs="Times New Roman"/>
          <w:b/>
          <w:bCs/>
          <w:spacing w:val="-3"/>
        </w:rPr>
        <w:t>TJT</w:t>
      </w:r>
      <w:r w:rsidRPr="000A6FD8">
        <w:rPr>
          <w:rFonts w:ascii="Times New Roman" w:eastAsia="Times New Roman" w:hAnsi="Times New Roman" w:cs="Times New Roman"/>
          <w:b/>
          <w:bCs/>
          <w:spacing w:val="1"/>
        </w:rPr>
        <w:t>.</w:t>
      </w:r>
    </w:p>
    <w:p w14:paraId="3C327B11" w14:textId="77777777" w:rsidR="009C193A" w:rsidRPr="00D80AE6" w:rsidRDefault="009C193A" w:rsidP="009C193A">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sidRPr="00D80AE6">
        <w:rPr>
          <w:rFonts w:ascii="Times New Roman" w:eastAsia="Times New Roman" w:hAnsi="Times New Roman" w:cs="Times New Roman"/>
          <w:spacing w:val="1"/>
        </w:rPr>
        <w:t xml:space="preserve">Offers should be valid for </w:t>
      </w:r>
      <w:r>
        <w:rPr>
          <w:rFonts w:ascii="Times New Roman" w:eastAsia="Times New Roman" w:hAnsi="Times New Roman" w:cs="Times New Roman"/>
          <w:spacing w:val="1"/>
        </w:rPr>
        <w:t>6</w:t>
      </w:r>
      <w:r w:rsidRPr="00D80AE6">
        <w:rPr>
          <w:rFonts w:ascii="Times New Roman" w:eastAsia="Times New Roman" w:hAnsi="Times New Roman" w:cs="Times New Roman"/>
          <w:spacing w:val="1"/>
        </w:rPr>
        <w:t>0 (</w:t>
      </w:r>
      <w:r>
        <w:rPr>
          <w:rFonts w:ascii="Times New Roman" w:eastAsia="Times New Roman" w:hAnsi="Times New Roman" w:cs="Times New Roman"/>
          <w:spacing w:val="1"/>
        </w:rPr>
        <w:t>sixty</w:t>
      </w:r>
      <w:r w:rsidRPr="00D80AE6">
        <w:rPr>
          <w:rFonts w:ascii="Times New Roman" w:eastAsia="Times New Roman" w:hAnsi="Times New Roman" w:cs="Times New Roman"/>
          <w:spacing w:val="1"/>
        </w:rPr>
        <w:t>) days from the date of submission.</w:t>
      </w:r>
    </w:p>
    <w:p w14:paraId="77A80C3F" w14:textId="77777777" w:rsidR="009C193A" w:rsidRPr="00B23129" w:rsidRDefault="009C193A" w:rsidP="009C193A">
      <w:pPr>
        <w:pStyle w:val="ListParagraph"/>
        <w:numPr>
          <w:ilvl w:val="0"/>
          <w:numId w:val="14"/>
        </w:numPr>
        <w:tabs>
          <w:tab w:val="left" w:pos="426"/>
        </w:tabs>
        <w:spacing w:before="14" w:after="0" w:line="240" w:lineRule="auto"/>
        <w:ind w:right="-20"/>
        <w:rPr>
          <w:rFonts w:ascii="Times New Roman" w:eastAsia="Times New Roman" w:hAnsi="Times New Roman" w:cs="Times New Roman"/>
        </w:rPr>
      </w:pPr>
      <w:r>
        <w:rPr>
          <w:rFonts w:ascii="Times New Roman" w:eastAsia="Times New Roman" w:hAnsi="Times New Roman" w:cs="Times New Roman"/>
        </w:rPr>
        <w:t>Offers</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c</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w:t>
      </w:r>
      <w:r w:rsidRPr="000A6FD8">
        <w:rPr>
          <w:rFonts w:ascii="Times New Roman" w:eastAsia="Times New Roman" w:hAnsi="Times New Roman" w:cs="Times New Roman"/>
        </w:rPr>
        <w:t xml:space="preserve">ed </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f</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er</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h</w:t>
      </w:r>
      <w:r w:rsidRPr="000A6FD8">
        <w:rPr>
          <w:rFonts w:ascii="Times New Roman" w:eastAsia="Times New Roman" w:hAnsi="Times New Roman" w:cs="Times New Roman"/>
          <w:spacing w:val="-1"/>
        </w:rPr>
        <w:t>i</w:t>
      </w:r>
      <w:r w:rsidRPr="000A6FD8">
        <w:rPr>
          <w:rFonts w:ascii="Times New Roman" w:eastAsia="Times New Roman" w:hAnsi="Times New Roman" w:cs="Times New Roman"/>
        </w:rPr>
        <w:t>s</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2"/>
        </w:rPr>
        <w:t>d</w:t>
      </w:r>
      <w:r w:rsidRPr="000A6FD8">
        <w:rPr>
          <w:rFonts w:ascii="Times New Roman" w:eastAsia="Times New Roman" w:hAnsi="Times New Roman" w:cs="Times New Roman"/>
        </w:rPr>
        <w:t>a</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 xml:space="preserve">and </w:t>
      </w:r>
      <w:r w:rsidRPr="000A6FD8">
        <w:rPr>
          <w:rFonts w:ascii="Times New Roman" w:eastAsia="Times New Roman" w:hAnsi="Times New Roman" w:cs="Times New Roman"/>
          <w:spacing w:val="-1"/>
        </w:rPr>
        <w:t>t</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4"/>
        </w:rPr>
        <w:t>m</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4"/>
        </w:rPr>
        <w:t>m</w:t>
      </w:r>
      <w:r w:rsidRPr="000A6FD8">
        <w:rPr>
          <w:rFonts w:ascii="Times New Roman" w:eastAsia="Times New Roman" w:hAnsi="Times New Roman" w:cs="Times New Roman"/>
          <w:spacing w:val="3"/>
        </w:rPr>
        <w:t>a</w:t>
      </w:r>
      <w:r w:rsidRPr="000A6FD8">
        <w:rPr>
          <w:rFonts w:ascii="Times New Roman" w:eastAsia="Times New Roman" w:hAnsi="Times New Roman" w:cs="Times New Roman"/>
        </w:rPr>
        <w:t>y</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not</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be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a</w:t>
      </w:r>
      <w:r w:rsidRPr="000A6FD8">
        <w:rPr>
          <w:rFonts w:ascii="Times New Roman" w:eastAsia="Times New Roman" w:hAnsi="Times New Roman" w:cs="Times New Roman"/>
          <w:spacing w:val="-2"/>
        </w:rPr>
        <w:t>cc</w:t>
      </w:r>
      <w:r w:rsidRPr="000A6FD8">
        <w:rPr>
          <w:rFonts w:ascii="Times New Roman" w:eastAsia="Times New Roman" w:hAnsi="Times New Roman" w:cs="Times New Roman"/>
        </w:rPr>
        <w:t>ep</w:t>
      </w:r>
      <w:r w:rsidRPr="000A6FD8">
        <w:rPr>
          <w:rFonts w:ascii="Times New Roman" w:eastAsia="Times New Roman" w:hAnsi="Times New Roman" w:cs="Times New Roman"/>
          <w:spacing w:val="1"/>
        </w:rPr>
        <w:t>t</w:t>
      </w:r>
      <w:r w:rsidRPr="000A6FD8">
        <w:rPr>
          <w:rFonts w:ascii="Times New Roman" w:eastAsia="Times New Roman" w:hAnsi="Times New Roman" w:cs="Times New Roman"/>
        </w:rPr>
        <w:t>ed</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and</w:t>
      </w:r>
      <w:r w:rsidRPr="000A6FD8">
        <w:rPr>
          <w:rFonts w:ascii="Times New Roman" w:eastAsia="Times New Roman" w:hAnsi="Times New Roman" w:cs="Times New Roman"/>
          <w:spacing w:val="-2"/>
        </w:rPr>
        <w:t xml:space="preserve"> </w:t>
      </w:r>
      <w:r w:rsidRPr="000A6FD8">
        <w:rPr>
          <w:rFonts w:ascii="Times New Roman" w:eastAsia="Times New Roman" w:hAnsi="Times New Roman" w:cs="Times New Roman"/>
        </w:rPr>
        <w:t>sh</w:t>
      </w:r>
      <w:r w:rsidRPr="000A6FD8">
        <w:rPr>
          <w:rFonts w:ascii="Times New Roman" w:eastAsia="Times New Roman" w:hAnsi="Times New Roman" w:cs="Times New Roman"/>
          <w:spacing w:val="-2"/>
        </w:rPr>
        <w:t>a</w:t>
      </w:r>
      <w:r w:rsidRPr="000A6FD8">
        <w:rPr>
          <w:rFonts w:ascii="Times New Roman" w:eastAsia="Times New Roman" w:hAnsi="Times New Roman" w:cs="Times New Roman"/>
          <w:spacing w:val="1"/>
        </w:rPr>
        <w:t>l</w:t>
      </w:r>
      <w:r w:rsidRPr="000A6FD8">
        <w:rPr>
          <w:rFonts w:ascii="Times New Roman" w:eastAsia="Times New Roman" w:hAnsi="Times New Roman" w:cs="Times New Roman"/>
        </w:rPr>
        <w:t>l</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spacing w:val="-2"/>
        </w:rPr>
        <w:t>b</w:t>
      </w:r>
      <w:r w:rsidRPr="000A6FD8">
        <w:rPr>
          <w:rFonts w:ascii="Times New Roman" w:eastAsia="Times New Roman" w:hAnsi="Times New Roman" w:cs="Times New Roman"/>
        </w:rPr>
        <w:t>e</w:t>
      </w:r>
      <w:r w:rsidRPr="000A6FD8">
        <w:rPr>
          <w:rFonts w:ascii="Times New Roman" w:eastAsia="Times New Roman" w:hAnsi="Times New Roman" w:cs="Times New Roman"/>
          <w:spacing w:val="1"/>
        </w:rPr>
        <w:t xml:space="preserve"> </w:t>
      </w:r>
      <w:r w:rsidRPr="000A6FD8">
        <w:rPr>
          <w:rFonts w:ascii="Times New Roman" w:eastAsia="Times New Roman" w:hAnsi="Times New Roman" w:cs="Times New Roman"/>
        </w:rPr>
        <w:t>co</w:t>
      </w:r>
      <w:r w:rsidRPr="000A6FD8">
        <w:rPr>
          <w:rFonts w:ascii="Times New Roman" w:eastAsia="Times New Roman" w:hAnsi="Times New Roman" w:cs="Times New Roman"/>
          <w:spacing w:val="-2"/>
        </w:rPr>
        <w:t>n</w:t>
      </w:r>
      <w:r w:rsidRPr="000A6FD8">
        <w:rPr>
          <w:rFonts w:ascii="Times New Roman" w:eastAsia="Times New Roman" w:hAnsi="Times New Roman" w:cs="Times New Roman"/>
        </w:rPr>
        <w:t>s</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d</w:t>
      </w:r>
      <w:r w:rsidRPr="000A6FD8">
        <w:rPr>
          <w:rFonts w:ascii="Times New Roman" w:eastAsia="Times New Roman" w:hAnsi="Times New Roman" w:cs="Times New Roman"/>
        </w:rPr>
        <w:t>e</w:t>
      </w:r>
      <w:r w:rsidRPr="000A6FD8">
        <w:rPr>
          <w:rFonts w:ascii="Times New Roman" w:eastAsia="Times New Roman" w:hAnsi="Times New Roman" w:cs="Times New Roman"/>
          <w:spacing w:val="-2"/>
        </w:rPr>
        <w:t>r</w:t>
      </w:r>
      <w:r w:rsidRPr="000A6FD8">
        <w:rPr>
          <w:rFonts w:ascii="Times New Roman" w:eastAsia="Times New Roman" w:hAnsi="Times New Roman" w:cs="Times New Roman"/>
        </w:rPr>
        <w:t>ed no</w:t>
      </w:r>
      <w:r w:rsidRPr="000A6FD8">
        <w:rPr>
          <w:rFonts w:ascii="Times New Roman" w:eastAsia="Times New Roman" w:hAnsi="Times New Roman" w:cs="Times New Roman"/>
          <w:spacing w:val="-2"/>
        </w:rPr>
        <w:t>n</w:t>
      </w:r>
      <w:r w:rsidRPr="000A6FD8">
        <w:rPr>
          <w:rFonts w:ascii="Times New Roman" w:eastAsia="Times New Roman" w:hAnsi="Times New Roman" w:cs="Times New Roman"/>
        </w:rPr>
        <w:t>-</w:t>
      </w:r>
      <w:r w:rsidRPr="000A6FD8">
        <w:rPr>
          <w:rFonts w:ascii="Times New Roman" w:eastAsia="Times New Roman" w:hAnsi="Times New Roman" w:cs="Times New Roman"/>
          <w:spacing w:val="1"/>
        </w:rPr>
        <w:t>r</w:t>
      </w:r>
      <w:r w:rsidRPr="000A6FD8">
        <w:rPr>
          <w:rFonts w:ascii="Times New Roman" w:eastAsia="Times New Roman" w:hAnsi="Times New Roman" w:cs="Times New Roman"/>
        </w:rPr>
        <w:t>esp</w:t>
      </w:r>
      <w:r w:rsidRPr="000A6FD8">
        <w:rPr>
          <w:rFonts w:ascii="Times New Roman" w:eastAsia="Times New Roman" w:hAnsi="Times New Roman" w:cs="Times New Roman"/>
          <w:spacing w:val="-2"/>
        </w:rPr>
        <w:t>o</w:t>
      </w:r>
      <w:r w:rsidRPr="000A6FD8">
        <w:rPr>
          <w:rFonts w:ascii="Times New Roman" w:eastAsia="Times New Roman" w:hAnsi="Times New Roman" w:cs="Times New Roman"/>
        </w:rPr>
        <w:t>ns</w:t>
      </w:r>
      <w:r w:rsidRPr="000A6FD8">
        <w:rPr>
          <w:rFonts w:ascii="Times New Roman" w:eastAsia="Times New Roman" w:hAnsi="Times New Roman" w:cs="Times New Roman"/>
          <w:spacing w:val="1"/>
        </w:rPr>
        <w:t>i</w:t>
      </w:r>
      <w:r w:rsidRPr="000A6FD8">
        <w:rPr>
          <w:rFonts w:ascii="Times New Roman" w:eastAsia="Times New Roman" w:hAnsi="Times New Roman" w:cs="Times New Roman"/>
          <w:spacing w:val="-2"/>
        </w:rPr>
        <w:t>v</w:t>
      </w:r>
      <w:r w:rsidRPr="000A6FD8">
        <w:rPr>
          <w:rFonts w:ascii="Times New Roman" w:eastAsia="Times New Roman" w:hAnsi="Times New Roman" w:cs="Times New Roman"/>
        </w:rPr>
        <w:t>e.</w:t>
      </w:r>
    </w:p>
    <w:p w14:paraId="04EABB43" w14:textId="77777777" w:rsidR="009C193A" w:rsidRPr="009145BA" w:rsidRDefault="009C193A" w:rsidP="009C193A">
      <w:pPr>
        <w:pStyle w:val="ListParagraph"/>
        <w:numPr>
          <w:ilvl w:val="0"/>
          <w:numId w:val="14"/>
        </w:numPr>
        <w:tabs>
          <w:tab w:val="left" w:pos="360"/>
        </w:tabs>
        <w:spacing w:before="14" w:line="240" w:lineRule="auto"/>
        <w:ind w:right="-20"/>
        <w:rPr>
          <w:rFonts w:ascii="Times New Roman" w:eastAsia="Times New Roman" w:hAnsi="Times New Roman" w:cs="Times New Roman"/>
        </w:rPr>
      </w:pPr>
      <w:r w:rsidRPr="00D114E4">
        <w:rPr>
          <w:rFonts w:ascii="Times New Roman" w:eastAsia="Times New Roman" w:hAnsi="Times New Roman" w:cs="Times New Roman"/>
        </w:rPr>
        <w:t>Offers that do not meet all the requirements of this RFQ will not be considered.</w:t>
      </w:r>
    </w:p>
    <w:p w14:paraId="3C1E9BE2" w14:textId="77777777" w:rsidR="009C193A" w:rsidRDefault="009C193A" w:rsidP="00457A5D">
      <w:pPr>
        <w:spacing w:after="0" w:line="240" w:lineRule="auto"/>
        <w:ind w:right="-20"/>
        <w:jc w:val="both"/>
        <w:rPr>
          <w:rFonts w:ascii="Times New Roman" w:eastAsia="Times New Roman" w:hAnsi="Times New Roman" w:cs="Times New Roman"/>
          <w:b/>
          <w:bCs/>
          <w:color w:val="000000" w:themeColor="text1"/>
          <w:u w:val="thick" w:color="000000"/>
        </w:rPr>
      </w:pPr>
      <w:r w:rsidRPr="005C77BF">
        <w:rPr>
          <w:rFonts w:ascii="Times New Roman" w:eastAsia="Times New Roman" w:hAnsi="Times New Roman" w:cs="Times New Roman"/>
          <w:b/>
          <w:bCs/>
          <w:color w:val="000000" w:themeColor="text1"/>
          <w:spacing w:val="-1"/>
          <w:u w:val="thick" w:color="000000"/>
        </w:rPr>
        <w:t>Evaluat</w:t>
      </w:r>
      <w:r w:rsidRPr="005C77BF">
        <w:rPr>
          <w:rFonts w:ascii="Times New Roman" w:eastAsia="Times New Roman" w:hAnsi="Times New Roman" w:cs="Times New Roman"/>
          <w:b/>
          <w:bCs/>
          <w:color w:val="000000" w:themeColor="text1"/>
          <w:u w:val="thick" w:color="000000"/>
        </w:rPr>
        <w:t>i</w:t>
      </w:r>
      <w:r w:rsidRPr="005C77BF">
        <w:rPr>
          <w:rFonts w:ascii="Times New Roman" w:eastAsia="Times New Roman" w:hAnsi="Times New Roman" w:cs="Times New Roman"/>
          <w:b/>
          <w:bCs/>
          <w:color w:val="000000" w:themeColor="text1"/>
          <w:spacing w:val="1"/>
          <w:u w:val="thick" w:color="000000"/>
        </w:rPr>
        <w:t>o</w:t>
      </w:r>
      <w:r w:rsidRPr="005C77BF">
        <w:rPr>
          <w:rFonts w:ascii="Times New Roman" w:eastAsia="Times New Roman" w:hAnsi="Times New Roman" w:cs="Times New Roman"/>
          <w:b/>
          <w:bCs/>
          <w:color w:val="000000" w:themeColor="text1"/>
          <w:u w:val="thick" w:color="000000"/>
        </w:rPr>
        <w:t>n</w:t>
      </w:r>
      <w:r>
        <w:rPr>
          <w:rFonts w:ascii="Times New Roman" w:eastAsia="Times New Roman" w:hAnsi="Times New Roman" w:cs="Times New Roman"/>
          <w:b/>
          <w:bCs/>
          <w:color w:val="000000" w:themeColor="text1"/>
          <w:u w:val="thick" w:color="000000"/>
        </w:rPr>
        <w:t xml:space="preserve"> criteria and Award process: </w:t>
      </w:r>
    </w:p>
    <w:p w14:paraId="7D4EFCD2" w14:textId="77777777" w:rsidR="009C193A" w:rsidRDefault="009C193A" w:rsidP="00457A5D">
      <w:pPr>
        <w:spacing w:line="240" w:lineRule="auto"/>
        <w:ind w:right="-20"/>
        <w:jc w:val="both"/>
        <w:rPr>
          <w:rFonts w:ascii="Times New Roman" w:eastAsia="Times New Roman" w:hAnsi="Times New Roman" w:cs="Times New Roman"/>
          <w:color w:val="000000" w:themeColor="text1"/>
          <w:u w:color="000000"/>
        </w:rPr>
      </w:pPr>
      <w:r>
        <w:rPr>
          <w:rFonts w:ascii="Times New Roman" w:eastAsia="Times New Roman" w:hAnsi="Times New Roman" w:cs="Times New Roman"/>
          <w:color w:val="000000" w:themeColor="text1"/>
          <w:u w:color="000000"/>
        </w:rPr>
        <w:t xml:space="preserve">FHI360 will award Master Service Agreement resulting from this solicitation to the bidder whose offer conforms to the RFQ will be most advantageous to FHI360, price and other factors considered. The award will be made to the bidder representing the </w:t>
      </w:r>
      <w:r w:rsidRPr="00CD1480">
        <w:rPr>
          <w:rFonts w:ascii="Times New Roman" w:eastAsia="Times New Roman" w:hAnsi="Times New Roman" w:cs="Times New Roman"/>
          <w:b/>
          <w:bCs/>
          <w:color w:val="000000" w:themeColor="text1"/>
          <w:u w:color="000000"/>
        </w:rPr>
        <w:t>best value</w:t>
      </w:r>
      <w:r>
        <w:rPr>
          <w:rFonts w:ascii="Times New Roman" w:eastAsia="Times New Roman" w:hAnsi="Times New Roman" w:cs="Times New Roman"/>
          <w:color w:val="000000" w:themeColor="text1"/>
          <w:u w:color="000000"/>
        </w:rPr>
        <w:t xml:space="preserve"> to the Branch of Family Health International (FHI360) in Tajikistan.</w:t>
      </w:r>
    </w:p>
    <w:p w14:paraId="2E030A89" w14:textId="77777777" w:rsidR="0028321E" w:rsidRPr="0028321E" w:rsidRDefault="0028321E" w:rsidP="0028321E">
      <w:pPr>
        <w:pStyle w:val="BodyText"/>
        <w:spacing w:before="5"/>
        <w:rPr>
          <w:rFonts w:ascii="Times New Roman" w:eastAsia="Times New Roman" w:hAnsi="Times New Roman" w:cs="Times New Roman"/>
          <w:b/>
          <w:bCs/>
          <w:color w:val="000000" w:themeColor="text1"/>
          <w:u w:color="000000"/>
        </w:rPr>
      </w:pPr>
      <w:r w:rsidRPr="0028321E">
        <w:rPr>
          <w:rFonts w:ascii="Times New Roman" w:eastAsia="Times New Roman" w:hAnsi="Times New Roman" w:cs="Times New Roman"/>
          <w:b/>
          <w:bCs/>
          <w:color w:val="000000" w:themeColor="text1"/>
          <w:u w:color="000000"/>
        </w:rPr>
        <w:t>Evaluation Criteria</w:t>
      </w:r>
    </w:p>
    <w:p w14:paraId="45B7F4FF" w14:textId="64BA7034" w:rsidR="0028321E" w:rsidRPr="0028321E" w:rsidRDefault="0028321E" w:rsidP="0028321E">
      <w:pPr>
        <w:pStyle w:val="BodyText"/>
        <w:numPr>
          <w:ilvl w:val="0"/>
          <w:numId w:val="35"/>
        </w:numPr>
        <w:spacing w:before="5"/>
        <w:rPr>
          <w:rFonts w:ascii="Times New Roman" w:eastAsia="Times New Roman" w:hAnsi="Times New Roman" w:cs="Times New Roman"/>
          <w:color w:val="000000" w:themeColor="text1"/>
          <w:u w:color="000000"/>
        </w:rPr>
      </w:pPr>
      <w:r w:rsidRPr="0028321E">
        <w:rPr>
          <w:rFonts w:ascii="Times New Roman" w:eastAsia="Times New Roman" w:hAnsi="Times New Roman" w:cs="Times New Roman"/>
          <w:b/>
          <w:bCs/>
          <w:color w:val="000000" w:themeColor="text1"/>
          <w:u w:color="000000"/>
        </w:rPr>
        <w:t>Price</w:t>
      </w:r>
      <w:r w:rsidRPr="0028321E">
        <w:rPr>
          <w:rFonts w:ascii="Times New Roman" w:eastAsia="Times New Roman" w:hAnsi="Times New Roman" w:cs="Times New Roman"/>
          <w:color w:val="000000" w:themeColor="text1"/>
          <w:u w:color="000000"/>
        </w:rPr>
        <w:t> </w:t>
      </w:r>
      <w:r>
        <w:rPr>
          <w:rFonts w:ascii="Times New Roman" w:eastAsia="Times New Roman" w:hAnsi="Times New Roman" w:cs="Times New Roman"/>
          <w:color w:val="000000" w:themeColor="text1"/>
          <w:u w:color="000000"/>
        </w:rPr>
        <w:t>-</w:t>
      </w:r>
      <w:r w:rsidRPr="0028321E">
        <w:rPr>
          <w:rFonts w:ascii="Times New Roman" w:eastAsia="Times New Roman" w:hAnsi="Times New Roman" w:cs="Times New Roman"/>
          <w:b/>
          <w:bCs/>
          <w:color w:val="000000" w:themeColor="text1"/>
          <w:u w:color="000000"/>
        </w:rPr>
        <w:t xml:space="preserve"> </w:t>
      </w:r>
      <w:r>
        <w:rPr>
          <w:rFonts w:ascii="Times New Roman" w:eastAsia="Times New Roman" w:hAnsi="Times New Roman" w:cs="Times New Roman"/>
          <w:b/>
          <w:bCs/>
          <w:color w:val="000000" w:themeColor="text1"/>
          <w:u w:color="000000"/>
        </w:rPr>
        <w:t>4</w:t>
      </w:r>
      <w:r w:rsidRPr="0028321E">
        <w:rPr>
          <w:rFonts w:ascii="Times New Roman" w:eastAsia="Times New Roman" w:hAnsi="Times New Roman" w:cs="Times New Roman"/>
          <w:b/>
          <w:bCs/>
          <w:color w:val="000000" w:themeColor="text1"/>
          <w:u w:color="000000"/>
        </w:rPr>
        <w:t>0%</w:t>
      </w:r>
    </w:p>
    <w:p w14:paraId="3D3EC290" w14:textId="77777777" w:rsidR="0028321E" w:rsidRPr="0028321E" w:rsidRDefault="0028321E" w:rsidP="0028321E">
      <w:pPr>
        <w:pStyle w:val="BodyText"/>
        <w:numPr>
          <w:ilvl w:val="1"/>
          <w:numId w:val="35"/>
        </w:numPr>
        <w:spacing w:before="5"/>
        <w:rPr>
          <w:rFonts w:ascii="Times New Roman" w:eastAsia="Times New Roman" w:hAnsi="Times New Roman" w:cs="Times New Roman"/>
          <w:color w:val="000000" w:themeColor="text1"/>
          <w:u w:color="000000"/>
        </w:rPr>
      </w:pPr>
      <w:r w:rsidRPr="0028321E">
        <w:rPr>
          <w:rFonts w:ascii="Times New Roman" w:eastAsia="Times New Roman" w:hAnsi="Times New Roman" w:cs="Times New Roman"/>
          <w:color w:val="000000" w:themeColor="text1"/>
          <w:u w:val="single"/>
        </w:rPr>
        <w:t>Lowest Price Technically Acceptable:</w:t>
      </w:r>
      <w:r w:rsidRPr="0028321E">
        <w:rPr>
          <w:rFonts w:ascii="Times New Roman" w:eastAsia="Times New Roman" w:hAnsi="Times New Roman" w:cs="Times New Roman"/>
          <w:color w:val="000000" w:themeColor="text1"/>
          <w:u w:color="000000"/>
        </w:rPr>
        <w:t xml:space="preserve"> The bid with the lowest price that meets all technical requirements will receive the highest score.</w:t>
      </w:r>
    </w:p>
    <w:p w14:paraId="2BBAE5AE" w14:textId="6CB2C2DE" w:rsidR="0028321E" w:rsidRPr="0028321E" w:rsidRDefault="0028321E" w:rsidP="0028321E">
      <w:pPr>
        <w:pStyle w:val="BodyText"/>
        <w:numPr>
          <w:ilvl w:val="0"/>
          <w:numId w:val="35"/>
        </w:numPr>
        <w:spacing w:before="5"/>
        <w:rPr>
          <w:rFonts w:ascii="Times New Roman" w:eastAsia="Times New Roman" w:hAnsi="Times New Roman" w:cs="Times New Roman"/>
          <w:color w:val="000000" w:themeColor="text1"/>
          <w:u w:color="000000"/>
        </w:rPr>
      </w:pPr>
      <w:r w:rsidRPr="0028321E">
        <w:rPr>
          <w:rFonts w:ascii="Times New Roman" w:eastAsia="Times New Roman" w:hAnsi="Times New Roman" w:cs="Times New Roman"/>
          <w:b/>
          <w:bCs/>
          <w:color w:val="000000" w:themeColor="text1"/>
          <w:u w:color="000000"/>
        </w:rPr>
        <w:t>Service</w:t>
      </w:r>
      <w:r w:rsidRPr="0028321E">
        <w:rPr>
          <w:rFonts w:ascii="Times New Roman" w:eastAsia="Times New Roman" w:hAnsi="Times New Roman" w:cs="Times New Roman"/>
          <w:color w:val="000000" w:themeColor="text1"/>
          <w:u w:color="000000"/>
        </w:rPr>
        <w:t> </w:t>
      </w:r>
      <w:r w:rsidRPr="0028321E">
        <w:rPr>
          <w:rFonts w:ascii="Times New Roman" w:eastAsia="Times New Roman" w:hAnsi="Times New Roman" w:cs="Times New Roman"/>
          <w:b/>
          <w:bCs/>
          <w:color w:val="000000" w:themeColor="text1"/>
          <w:u w:color="000000"/>
        </w:rPr>
        <w:t>- 30%</w:t>
      </w:r>
    </w:p>
    <w:p w14:paraId="3C0A161C" w14:textId="77777777" w:rsidR="0028321E" w:rsidRPr="0028321E" w:rsidRDefault="0028321E" w:rsidP="0028321E">
      <w:pPr>
        <w:pStyle w:val="BodyText"/>
        <w:numPr>
          <w:ilvl w:val="1"/>
          <w:numId w:val="35"/>
        </w:numPr>
        <w:spacing w:before="5"/>
        <w:rPr>
          <w:rFonts w:ascii="Times New Roman" w:eastAsia="Times New Roman" w:hAnsi="Times New Roman" w:cs="Times New Roman"/>
          <w:color w:val="000000" w:themeColor="text1"/>
          <w:u w:color="000000"/>
        </w:rPr>
      </w:pPr>
      <w:r w:rsidRPr="0028321E">
        <w:rPr>
          <w:rFonts w:ascii="Times New Roman" w:eastAsia="Times New Roman" w:hAnsi="Times New Roman" w:cs="Times New Roman"/>
          <w:color w:val="000000" w:themeColor="text1"/>
          <w:u w:val="single" w:color="000000"/>
        </w:rPr>
        <w:t>Provision of Items in RFQ Attachment A, Table 2:</w:t>
      </w:r>
      <w:r w:rsidRPr="0028321E">
        <w:rPr>
          <w:rFonts w:ascii="Times New Roman" w:eastAsia="Times New Roman" w:hAnsi="Times New Roman" w:cs="Times New Roman"/>
          <w:color w:val="000000" w:themeColor="text1"/>
          <w:u w:color="000000"/>
        </w:rPr>
        <w:t xml:space="preserve"> Bidders will be evaluated based on their ability to provide all items listed in Attachment A, Table 2. Full compliance will receive the highest score.</w:t>
      </w:r>
    </w:p>
    <w:p w14:paraId="69FEF81A" w14:textId="63B93C60" w:rsidR="0028321E" w:rsidRPr="0028321E" w:rsidRDefault="0028321E" w:rsidP="0028321E">
      <w:pPr>
        <w:pStyle w:val="BodyText"/>
        <w:numPr>
          <w:ilvl w:val="0"/>
          <w:numId w:val="35"/>
        </w:numPr>
        <w:spacing w:before="5"/>
        <w:rPr>
          <w:rFonts w:ascii="Times New Roman" w:eastAsia="Times New Roman" w:hAnsi="Times New Roman" w:cs="Times New Roman"/>
          <w:color w:val="000000" w:themeColor="text1"/>
          <w:u w:color="000000"/>
        </w:rPr>
      </w:pPr>
      <w:r w:rsidRPr="0028321E">
        <w:rPr>
          <w:rFonts w:ascii="Times New Roman" w:eastAsia="Times New Roman" w:hAnsi="Times New Roman" w:cs="Times New Roman"/>
          <w:b/>
          <w:bCs/>
          <w:color w:val="000000" w:themeColor="text1"/>
          <w:u w:color="000000"/>
        </w:rPr>
        <w:t>Compliance with Conditions and Related Requirements</w:t>
      </w:r>
      <w:r w:rsidRPr="0028321E">
        <w:rPr>
          <w:rFonts w:ascii="Times New Roman" w:eastAsia="Times New Roman" w:hAnsi="Times New Roman" w:cs="Times New Roman"/>
          <w:color w:val="000000" w:themeColor="text1"/>
          <w:u w:color="000000"/>
        </w:rPr>
        <w:t> </w:t>
      </w:r>
      <w:r>
        <w:rPr>
          <w:rFonts w:ascii="Times New Roman" w:eastAsia="Times New Roman" w:hAnsi="Times New Roman" w:cs="Times New Roman"/>
          <w:color w:val="000000" w:themeColor="text1"/>
          <w:u w:color="000000"/>
        </w:rPr>
        <w:t xml:space="preserve">– </w:t>
      </w:r>
      <w:r>
        <w:rPr>
          <w:rFonts w:ascii="Times New Roman" w:eastAsia="Times New Roman" w:hAnsi="Times New Roman" w:cs="Times New Roman"/>
          <w:b/>
          <w:bCs/>
          <w:color w:val="000000" w:themeColor="text1"/>
          <w:u w:color="000000"/>
        </w:rPr>
        <w:t>30%</w:t>
      </w:r>
    </w:p>
    <w:p w14:paraId="7580E5AB" w14:textId="306ADE42" w:rsidR="0028321E" w:rsidRPr="0028321E" w:rsidRDefault="0028321E" w:rsidP="0028321E">
      <w:pPr>
        <w:pStyle w:val="BodyText"/>
        <w:numPr>
          <w:ilvl w:val="1"/>
          <w:numId w:val="35"/>
        </w:numPr>
        <w:spacing w:before="5"/>
        <w:rPr>
          <w:rFonts w:ascii="Times New Roman" w:eastAsia="Times New Roman" w:hAnsi="Times New Roman" w:cs="Times New Roman"/>
          <w:color w:val="000000" w:themeColor="text1"/>
          <w:u w:color="000000"/>
        </w:rPr>
      </w:pPr>
      <w:r w:rsidRPr="0028321E">
        <w:rPr>
          <w:rFonts w:ascii="Times New Roman" w:eastAsia="Times New Roman" w:hAnsi="Times New Roman" w:cs="Times New Roman"/>
          <w:color w:val="000000" w:themeColor="text1"/>
          <w:u w:val="single" w:color="000000"/>
        </w:rPr>
        <w:t>Adherence to Table 3:</w:t>
      </w:r>
      <w:r w:rsidRPr="0028321E">
        <w:rPr>
          <w:rFonts w:ascii="Times New Roman" w:eastAsia="Times New Roman" w:hAnsi="Times New Roman" w:cs="Times New Roman"/>
          <w:color w:val="000000" w:themeColor="text1"/>
          <w:u w:color="000000"/>
        </w:rPr>
        <w:t xml:space="preserve"> Bidders must comply with conditions and requirements outlined in Table 3. Full compliance will receive the highest score.</w:t>
      </w:r>
    </w:p>
    <w:p w14:paraId="7D3126A5" w14:textId="77777777" w:rsidR="003B2DCB" w:rsidRPr="00FB15AE" w:rsidRDefault="003B2DCB" w:rsidP="00EC54D5">
      <w:pPr>
        <w:pStyle w:val="BodyText"/>
        <w:spacing w:before="5"/>
        <w:rPr>
          <w:rFonts w:asciiTheme="majorHAnsi" w:hAnsiTheme="majorHAnsi"/>
        </w:rPr>
      </w:pPr>
    </w:p>
    <w:p w14:paraId="5FECBE3C" w14:textId="738199B1" w:rsidR="009C193A" w:rsidRPr="009C193A" w:rsidRDefault="00AA15C6" w:rsidP="00457A5D">
      <w:pPr>
        <w:pStyle w:val="Heading2"/>
        <w:spacing w:before="13"/>
        <w:ind w:left="0"/>
        <w:rPr>
          <w:rFonts w:ascii="Times New Roman" w:hAnsi="Times New Roman" w:cs="Times New Roman"/>
          <w:spacing w:val="-1"/>
          <w:w w:val="105"/>
          <w:sz w:val="22"/>
          <w:szCs w:val="22"/>
          <w:u w:val="single"/>
        </w:rPr>
      </w:pPr>
      <w:r w:rsidRPr="009C193A">
        <w:rPr>
          <w:rFonts w:ascii="Times New Roman" w:hAnsi="Times New Roman" w:cs="Times New Roman"/>
          <w:spacing w:val="-1"/>
          <w:w w:val="105"/>
          <w:sz w:val="22"/>
          <w:szCs w:val="22"/>
          <w:u w:val="single"/>
        </w:rPr>
        <w:t>Reserved rights</w:t>
      </w:r>
      <w:r w:rsidR="009C193A" w:rsidRPr="009C193A">
        <w:rPr>
          <w:rFonts w:ascii="Times New Roman" w:hAnsi="Times New Roman" w:cs="Times New Roman"/>
          <w:spacing w:val="-1"/>
          <w:w w:val="105"/>
          <w:sz w:val="22"/>
          <w:szCs w:val="22"/>
          <w:u w:val="single"/>
        </w:rPr>
        <w:t>:</w:t>
      </w:r>
    </w:p>
    <w:p w14:paraId="493D5C58" w14:textId="401AD1BB" w:rsidR="00AA15C6" w:rsidRPr="009C193A" w:rsidRDefault="00AA15C6" w:rsidP="00457A5D">
      <w:pPr>
        <w:pStyle w:val="Heading2"/>
        <w:spacing w:before="13"/>
        <w:ind w:left="0"/>
        <w:jc w:val="both"/>
        <w:rPr>
          <w:rFonts w:ascii="Times New Roman" w:hAnsi="Times New Roman" w:cs="Times New Roman"/>
          <w:b w:val="0"/>
          <w:bCs w:val="0"/>
          <w:spacing w:val="-1"/>
          <w:w w:val="105"/>
          <w:sz w:val="22"/>
          <w:szCs w:val="22"/>
        </w:rPr>
      </w:pPr>
      <w:r w:rsidRPr="009C193A">
        <w:rPr>
          <w:rFonts w:ascii="Times New Roman" w:eastAsia="Times New Roman" w:hAnsi="Times New Roman" w:cs="Times New Roman"/>
          <w:b w:val="0"/>
          <w:bCs w:val="0"/>
          <w:color w:val="000000" w:themeColor="text1"/>
          <w:sz w:val="22"/>
          <w:szCs w:val="22"/>
        </w:rPr>
        <w:t xml:space="preserve">All RFQ responses become the property of FHI 360, which reserves the right in its sole discretion to: </w:t>
      </w:r>
    </w:p>
    <w:p w14:paraId="520C876A"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To disqualify any offer based on the offeror’s failure to follow solicitation instructions.</w:t>
      </w:r>
    </w:p>
    <w:p w14:paraId="45B3D97B"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Extend the time for submission of all RFQ responses after notification to all offerors.</w:t>
      </w:r>
    </w:p>
    <w:p w14:paraId="1FAB13B6"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Award only part of the activities in the solicitation or issue multiple awards based on solicitation activities.</w:t>
      </w:r>
    </w:p>
    <w:p w14:paraId="011FE04C"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FHI 360 will not compensate vendors for the preparation of their response to this RFQ.</w:t>
      </w:r>
    </w:p>
    <w:p w14:paraId="3EEC7969" w14:textId="77777777" w:rsidR="00AA15C6" w:rsidRPr="009C193A"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Issuing this RFQ does not guarantee that FHI 360 will award a Master Service Agreement.</w:t>
      </w:r>
    </w:p>
    <w:p w14:paraId="30461F5C" w14:textId="3F7B55B4" w:rsidR="007021A1" w:rsidRPr="00AD0E01" w:rsidRDefault="00AA15C6" w:rsidP="00A61397">
      <w:pPr>
        <w:pStyle w:val="ListParagraph"/>
        <w:numPr>
          <w:ilvl w:val="0"/>
          <w:numId w:val="1"/>
        </w:numPr>
        <w:spacing w:after="0" w:line="240" w:lineRule="auto"/>
        <w:ind w:right="120"/>
        <w:jc w:val="both"/>
        <w:rPr>
          <w:rFonts w:ascii="Times New Roman" w:eastAsia="Times New Roman" w:hAnsi="Times New Roman" w:cs="Times New Roman"/>
          <w:color w:val="000000" w:themeColor="text1"/>
        </w:rPr>
      </w:pPr>
      <w:r w:rsidRPr="009C193A">
        <w:rPr>
          <w:rFonts w:ascii="Times New Roman" w:eastAsia="Times New Roman" w:hAnsi="Times New Roman" w:cs="Times New Roman"/>
          <w:color w:val="000000" w:themeColor="text1"/>
        </w:rPr>
        <w:t>FHI 360 shall not be obligated to order any minimum or maximum quantities of services or products and assumes no commitment, financial or otherwise.</w:t>
      </w:r>
    </w:p>
    <w:p w14:paraId="563EDC97" w14:textId="77777777" w:rsidR="00AD0E01" w:rsidRPr="0068774A" w:rsidRDefault="00AD0E01" w:rsidP="00AD0E01">
      <w:pPr>
        <w:spacing w:after="0" w:line="240" w:lineRule="auto"/>
        <w:ind w:right="120"/>
        <w:jc w:val="both"/>
        <w:rPr>
          <w:rFonts w:ascii="Times New Roman" w:eastAsia="Times New Roman" w:hAnsi="Times New Roman" w:cs="Times New Roman"/>
          <w:color w:val="000000" w:themeColor="text1"/>
        </w:rPr>
      </w:pPr>
    </w:p>
    <w:p w14:paraId="54E1EA3A" w14:textId="77777777" w:rsidR="00AD0E01" w:rsidRPr="0068774A" w:rsidRDefault="00AD0E01" w:rsidP="00AD0E01">
      <w:pPr>
        <w:spacing w:after="0" w:line="240" w:lineRule="auto"/>
        <w:ind w:right="120"/>
        <w:jc w:val="both"/>
        <w:rPr>
          <w:rFonts w:ascii="Times New Roman" w:eastAsia="Times New Roman" w:hAnsi="Times New Roman" w:cs="Times New Roman"/>
          <w:color w:val="000000" w:themeColor="text1"/>
        </w:rPr>
      </w:pPr>
    </w:p>
    <w:p w14:paraId="2CE332D0" w14:textId="77777777" w:rsidR="00AD0E01" w:rsidRPr="0068774A" w:rsidRDefault="00AD0E01" w:rsidP="00AD0E01">
      <w:pPr>
        <w:spacing w:after="0" w:line="240" w:lineRule="auto"/>
        <w:ind w:right="120"/>
        <w:jc w:val="both"/>
        <w:rPr>
          <w:rFonts w:ascii="Times New Roman" w:eastAsia="Times New Roman" w:hAnsi="Times New Roman" w:cs="Times New Roman"/>
          <w:color w:val="000000" w:themeColor="text1"/>
        </w:rPr>
      </w:pPr>
    </w:p>
    <w:p w14:paraId="4A32DEF4" w14:textId="77777777" w:rsidR="00AD0E01" w:rsidRPr="0068774A" w:rsidRDefault="00AD0E01" w:rsidP="00AD0E01">
      <w:pPr>
        <w:spacing w:after="0" w:line="240" w:lineRule="auto"/>
        <w:ind w:right="120"/>
        <w:jc w:val="both"/>
        <w:rPr>
          <w:rFonts w:ascii="Times New Roman" w:eastAsia="Times New Roman" w:hAnsi="Times New Roman" w:cs="Times New Roman"/>
          <w:color w:val="000000" w:themeColor="text1"/>
        </w:rPr>
      </w:pPr>
    </w:p>
    <w:p w14:paraId="43B64F94" w14:textId="77777777" w:rsidR="00AD0E01" w:rsidRPr="0068774A" w:rsidRDefault="00AD0E01" w:rsidP="00AD0E01">
      <w:pPr>
        <w:spacing w:after="0" w:line="240" w:lineRule="auto"/>
        <w:ind w:right="120"/>
        <w:jc w:val="both"/>
        <w:rPr>
          <w:rFonts w:ascii="Times New Roman" w:eastAsia="Times New Roman" w:hAnsi="Times New Roman" w:cs="Times New Roman"/>
          <w:color w:val="000000" w:themeColor="text1"/>
        </w:rPr>
      </w:pPr>
    </w:p>
    <w:p w14:paraId="625EE34B" w14:textId="10729E72" w:rsidR="195EF2C8" w:rsidRDefault="195EF2C8" w:rsidP="00D31A0E">
      <w:pPr>
        <w:spacing w:after="0"/>
        <w:ind w:right="136"/>
      </w:pPr>
    </w:p>
    <w:p w14:paraId="73DB1E78" w14:textId="7AD1B8AC" w:rsidR="10D822A1" w:rsidRPr="00F01A3E" w:rsidRDefault="10D822A1" w:rsidP="10D822A1">
      <w:pPr>
        <w:spacing w:after="0"/>
        <w:ind w:right="136"/>
        <w:jc w:val="center"/>
      </w:pPr>
    </w:p>
    <w:p w14:paraId="2B6803F7" w14:textId="77777777" w:rsidR="00622055" w:rsidRPr="00F01A3E" w:rsidRDefault="00622055" w:rsidP="10D822A1">
      <w:pPr>
        <w:spacing w:after="0"/>
        <w:ind w:right="136"/>
        <w:jc w:val="center"/>
      </w:pPr>
    </w:p>
    <w:p w14:paraId="7CC48FAB" w14:textId="77777777" w:rsidR="00622055" w:rsidRPr="00F01A3E" w:rsidRDefault="00622055" w:rsidP="10D822A1">
      <w:pPr>
        <w:spacing w:after="0"/>
        <w:ind w:right="136"/>
        <w:jc w:val="center"/>
      </w:pPr>
    </w:p>
    <w:p w14:paraId="2F0ABCAC" w14:textId="77777777" w:rsidR="00AD0E01" w:rsidRPr="001C2A0D" w:rsidRDefault="00AD0E01" w:rsidP="00AD0E01">
      <w:pPr>
        <w:spacing w:after="0"/>
        <w:ind w:right="136"/>
        <w:jc w:val="center"/>
        <w:rPr>
          <w:rFonts w:ascii="Times New Roman" w:eastAsia="Times New Roman" w:hAnsi="Times New Roman" w:cs="Times New Roman"/>
          <w:color w:val="000000" w:themeColor="text1"/>
          <w:sz w:val="24"/>
          <w:szCs w:val="24"/>
          <w:lang w:val="ru-RU"/>
        </w:rPr>
      </w:pPr>
      <w:r w:rsidRPr="001C2A0D">
        <w:rPr>
          <w:rFonts w:ascii="Times New Roman" w:eastAsia="Times New Roman" w:hAnsi="Times New Roman" w:cs="Times New Roman"/>
          <w:noProof/>
          <w:color w:val="000000" w:themeColor="text1"/>
          <w:sz w:val="24"/>
          <w:szCs w:val="24"/>
          <w:lang w:val="ru-RU" w:eastAsia="ru-RU"/>
        </w:rPr>
        <w:lastRenderedPageBreak/>
        <w:drawing>
          <wp:inline distT="0" distB="0" distL="0" distR="0" wp14:anchorId="454A76BF" wp14:editId="54BA4983">
            <wp:extent cx="1003465" cy="740056"/>
            <wp:effectExtent l="0" t="0" r="6350" b="3175"/>
            <wp:docPr id="1312141290" name="Picture 1312141290" descr="A logo with black text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ack text and orange circle&#10;&#10;Description automatically generated"/>
                    <pic:cNvPicPr/>
                  </pic:nvPicPr>
                  <pic:blipFill>
                    <a:blip r:embed="rId11"/>
                    <a:stretch>
                      <a:fillRect/>
                    </a:stretch>
                  </pic:blipFill>
                  <pic:spPr>
                    <a:xfrm>
                      <a:off x="0" y="0"/>
                      <a:ext cx="1008808" cy="743996"/>
                    </a:xfrm>
                    <a:prstGeom prst="rect">
                      <a:avLst/>
                    </a:prstGeom>
                  </pic:spPr>
                </pic:pic>
              </a:graphicData>
            </a:graphic>
          </wp:inline>
        </w:drawing>
      </w:r>
    </w:p>
    <w:p w14:paraId="49F4DB17" w14:textId="50E9588E" w:rsidR="00AD0E01" w:rsidRPr="00AD0E01" w:rsidRDefault="00AD0E01" w:rsidP="00AD0E01">
      <w:pPr>
        <w:spacing w:before="24" w:after="0" w:line="360" w:lineRule="auto"/>
        <w:ind w:left="3077" w:right="2666"/>
        <w:jc w:val="center"/>
        <w:rPr>
          <w:rFonts w:ascii="Times New Roman" w:hAnsi="Times New Roman" w:cs="Times New Roman"/>
          <w:b/>
          <w:color w:val="000000" w:themeColor="text1"/>
          <w:lang w:val="ru-RU"/>
        </w:rPr>
      </w:pPr>
      <w:r>
        <w:rPr>
          <w:rFonts w:ascii="Times New Roman" w:eastAsia="Times New Roman" w:hAnsi="Times New Roman" w:cs="Times New Roman"/>
          <w:b/>
          <w:bCs/>
          <w:color w:val="000000" w:themeColor="text1"/>
          <w:spacing w:val="-1"/>
          <w:lang w:val="ru-RU"/>
        </w:rPr>
        <w:t>ЗАПРОС КОММЕРЧЕСКИХ ПРЕДЛОЖЕНИЙ</w:t>
      </w:r>
    </w:p>
    <w:p w14:paraId="531DA94A" w14:textId="06C1024B" w:rsidR="00D728A0" w:rsidRPr="00386C7B" w:rsidRDefault="00AD0E01" w:rsidP="10D822A1">
      <w:pPr>
        <w:spacing w:after="0" w:line="240" w:lineRule="auto"/>
        <w:ind w:right="-61"/>
        <w:jc w:val="center"/>
        <w:rPr>
          <w:rFonts w:ascii="Times New Roman" w:hAnsi="Times New Roman" w:cs="Times New Roman"/>
          <w:b/>
          <w:bCs/>
          <w:lang w:val="ru-RU"/>
        </w:rPr>
      </w:pPr>
      <w:r w:rsidRPr="00AA6A0A">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79232" behindDoc="1" locked="0" layoutInCell="1" allowOverlap="1" wp14:anchorId="09A3156A" wp14:editId="5079296C">
                <wp:simplePos x="0" y="0"/>
                <wp:positionH relativeFrom="page">
                  <wp:posOffset>914400</wp:posOffset>
                </wp:positionH>
                <wp:positionV relativeFrom="paragraph">
                  <wp:posOffset>6985</wp:posOffset>
                </wp:positionV>
                <wp:extent cx="5943600" cy="1270"/>
                <wp:effectExtent l="0" t="0" r="0" b="0"/>
                <wp:wrapNone/>
                <wp:docPr id="530717343"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1"/>
                          <a:chExt cx="9360" cy="2"/>
                        </a:xfrm>
                      </wpg:grpSpPr>
                      <wps:wsp>
                        <wps:cNvPr id="384491942" name="Freeform 7"/>
                        <wps:cNvSpPr>
                          <a:spLocks/>
                        </wps:cNvSpPr>
                        <wps:spPr bwMode="auto">
                          <a:xfrm>
                            <a:off x="1440" y="1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33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7FD25" id="Группа 5" o:spid="_x0000_s1026" style="position:absolute;margin-left:1in;margin-top:.55pt;width:468pt;height:.1pt;z-index:-251637248;mso-position-horizontal-relative:page" coordorigin="1440,1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">
                <v:shape id="Freeform 7" o:spid="_x0000_s1027" style="position:absolute;left:1440;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" path="m,l9360,e" filled="f" strokeweight="1.05pt">
                  <v:path arrowok="t" o:connecttype="custom" o:connectlocs="0,0;9360,0" o:connectangles="0,0"/>
                </v:shape>
                <w10:wrap anchorx="page"/>
              </v:group>
            </w:pict>
          </mc:Fallback>
        </mc:AlternateContent>
      </w:r>
      <w:r w:rsidRPr="00D728A0">
        <w:rPr>
          <w:rFonts w:ascii="Times New Roman" w:hAnsi="Times New Roman" w:cs="Times New Roman"/>
          <w:color w:val="000000" w:themeColor="text1"/>
          <w:lang w:val="ru-RU"/>
        </w:rPr>
        <w:t xml:space="preserve"> </w:t>
      </w:r>
      <w:r w:rsidR="00D728A0" w:rsidRPr="10D822A1">
        <w:rPr>
          <w:rFonts w:ascii="Times New Roman" w:hAnsi="Times New Roman" w:cs="Times New Roman"/>
          <w:b/>
          <w:bCs/>
          <w:lang w:val="ru-RU"/>
        </w:rPr>
        <w:t xml:space="preserve">Предоставление </w:t>
      </w:r>
      <w:r w:rsidR="003174FC" w:rsidRPr="10D822A1">
        <w:rPr>
          <w:rFonts w:ascii="Times New Roman" w:hAnsi="Times New Roman" w:cs="Times New Roman"/>
          <w:b/>
          <w:bCs/>
          <w:lang w:val="ru-RU"/>
        </w:rPr>
        <w:t>гостиничных</w:t>
      </w:r>
      <w:r w:rsidR="2DD2FA3C" w:rsidRPr="10D822A1">
        <w:rPr>
          <w:rFonts w:ascii="Times New Roman" w:hAnsi="Times New Roman" w:cs="Times New Roman"/>
          <w:b/>
          <w:bCs/>
          <w:lang w:val="ru-RU"/>
        </w:rPr>
        <w:t xml:space="preserve">, </w:t>
      </w:r>
      <w:r w:rsidR="00386C7B" w:rsidRPr="00386C7B">
        <w:rPr>
          <w:rFonts w:ascii="Times New Roman" w:hAnsi="Times New Roman" w:cs="Times New Roman"/>
          <w:b/>
          <w:bCs/>
          <w:lang w:val="ru-RU"/>
        </w:rPr>
        <w:t xml:space="preserve">кейтеринговых </w:t>
      </w:r>
      <w:r w:rsidR="2E802C00" w:rsidRPr="10D822A1">
        <w:rPr>
          <w:rFonts w:ascii="Times New Roman" w:hAnsi="Times New Roman" w:cs="Times New Roman"/>
          <w:b/>
          <w:bCs/>
          <w:lang w:val="ru-RU"/>
        </w:rPr>
        <w:t xml:space="preserve">и </w:t>
      </w:r>
      <w:r w:rsidR="00386C7B" w:rsidRPr="00386C7B">
        <w:rPr>
          <w:rFonts w:ascii="Times New Roman" w:hAnsi="Times New Roman" w:cs="Times New Roman"/>
          <w:b/>
          <w:bCs/>
          <w:lang w:val="ru-RU"/>
        </w:rPr>
        <w:t>конференц-услуг</w:t>
      </w:r>
    </w:p>
    <w:p w14:paraId="3D631FAC" w14:textId="1C967A03" w:rsidR="00410A94" w:rsidRPr="005232A2" w:rsidRDefault="00BE1A3F" w:rsidP="10D822A1">
      <w:pPr>
        <w:spacing w:after="0" w:line="240" w:lineRule="auto"/>
        <w:ind w:right="-61"/>
        <w:jc w:val="center"/>
        <w:rPr>
          <w:rFonts w:ascii="Times New Roman" w:hAnsi="Times New Roman" w:cs="Times New Roman"/>
          <w:b/>
          <w:bCs/>
          <w:noProof/>
          <w:lang w:val="ru-RU"/>
        </w:rPr>
      </w:pPr>
      <w:r w:rsidRPr="10D822A1">
        <w:rPr>
          <w:rFonts w:ascii="Times New Roman" w:hAnsi="Times New Roman" w:cs="Times New Roman"/>
          <w:b/>
          <w:bCs/>
          <w:lang w:val="ru-RU"/>
        </w:rPr>
        <w:t xml:space="preserve">в </w:t>
      </w:r>
      <w:r w:rsidR="009B71CF">
        <w:rPr>
          <w:rFonts w:ascii="Times New Roman" w:hAnsi="Times New Roman" w:cs="Times New Roman"/>
          <w:b/>
          <w:bCs/>
          <w:lang w:val="ru-RU"/>
        </w:rPr>
        <w:t xml:space="preserve">городах </w:t>
      </w:r>
      <w:r w:rsidRPr="10D822A1">
        <w:rPr>
          <w:rFonts w:ascii="Times New Roman" w:hAnsi="Times New Roman" w:cs="Times New Roman"/>
          <w:b/>
          <w:bCs/>
          <w:lang w:val="ru-RU"/>
        </w:rPr>
        <w:t>Худжан</w:t>
      </w:r>
      <w:r w:rsidR="009B71CF">
        <w:rPr>
          <w:rFonts w:ascii="Times New Roman" w:hAnsi="Times New Roman" w:cs="Times New Roman"/>
          <w:b/>
          <w:bCs/>
          <w:lang w:val="ru-RU"/>
        </w:rPr>
        <w:t>д</w:t>
      </w:r>
      <w:r w:rsidR="261A95B4" w:rsidRPr="10D822A1">
        <w:rPr>
          <w:rFonts w:ascii="Times New Roman" w:hAnsi="Times New Roman" w:cs="Times New Roman"/>
          <w:b/>
          <w:bCs/>
          <w:lang w:val="ru-RU"/>
        </w:rPr>
        <w:t xml:space="preserve"> и </w:t>
      </w:r>
      <w:proofErr w:type="spellStart"/>
      <w:r w:rsidR="69F8C05D" w:rsidRPr="10D822A1">
        <w:rPr>
          <w:rFonts w:ascii="Times New Roman" w:hAnsi="Times New Roman" w:cs="Times New Roman"/>
          <w:b/>
          <w:bCs/>
          <w:lang w:val="ru-RU"/>
        </w:rPr>
        <w:t>Гулистон</w:t>
      </w:r>
      <w:proofErr w:type="spellEnd"/>
      <w:r w:rsidR="009B71CF">
        <w:rPr>
          <w:rFonts w:ascii="Times New Roman" w:hAnsi="Times New Roman" w:cs="Times New Roman"/>
          <w:b/>
          <w:bCs/>
          <w:lang w:val="ru-RU"/>
        </w:rPr>
        <w:t xml:space="preserve"> Согдийской области</w:t>
      </w:r>
    </w:p>
    <w:p w14:paraId="566FA295" w14:textId="1EC2D204" w:rsidR="00AD0E01" w:rsidRPr="002D5979" w:rsidRDefault="003041D3" w:rsidP="00AD0E01">
      <w:pPr>
        <w:spacing w:after="0" w:line="240" w:lineRule="auto"/>
        <w:ind w:right="-61"/>
        <w:jc w:val="center"/>
        <w:rPr>
          <w:rFonts w:ascii="Times New Roman" w:eastAsia="Times New Roman" w:hAnsi="Times New Roman" w:cs="Times New Roman"/>
          <w:color w:val="000000" w:themeColor="text1"/>
          <w:spacing w:val="-3"/>
          <w:lang w:val="ru-RU"/>
        </w:rPr>
      </w:pPr>
      <w:r>
        <w:rPr>
          <w:rFonts w:ascii="Times New Roman" w:eastAsia="Times New Roman" w:hAnsi="Times New Roman" w:cs="Times New Roman"/>
          <w:noProof/>
          <w:color w:val="000000" w:themeColor="text1"/>
          <w:lang w:val="ru-RU" w:eastAsia="ru-RU"/>
        </w:rPr>
        <w:t xml:space="preserve">Филиал </w:t>
      </w:r>
      <w:r w:rsidR="00686932">
        <w:rPr>
          <w:rFonts w:ascii="Times New Roman" w:eastAsia="Times New Roman" w:hAnsi="Times New Roman" w:cs="Times New Roman"/>
          <w:noProof/>
          <w:color w:val="000000" w:themeColor="text1"/>
          <w:lang w:val="ru-RU" w:eastAsia="ru-RU"/>
        </w:rPr>
        <w:t>«Фемили Хелс Интернешнл» (ФХИ360)</w:t>
      </w:r>
      <w:r w:rsidR="002D5979">
        <w:rPr>
          <w:rFonts w:ascii="Times New Roman" w:eastAsia="Times New Roman" w:hAnsi="Times New Roman" w:cs="Times New Roman"/>
          <w:noProof/>
          <w:color w:val="000000" w:themeColor="text1"/>
          <w:lang w:val="ru-RU" w:eastAsia="ru-RU"/>
        </w:rPr>
        <w:t xml:space="preserve"> в Республике Таджикистан</w:t>
      </w:r>
      <w:r w:rsidR="00AD0E01" w:rsidRPr="002D5979">
        <w:rPr>
          <w:rFonts w:ascii="Times New Roman" w:eastAsia="Times New Roman" w:hAnsi="Times New Roman" w:cs="Times New Roman"/>
          <w:noProof/>
          <w:color w:val="000000" w:themeColor="text1"/>
          <w:lang w:val="ru-RU" w:eastAsia="ru-RU"/>
        </w:rPr>
        <w:t xml:space="preserve">  </w:t>
      </w:r>
      <w:r w:rsidR="00AD0E01" w:rsidRPr="00382F31">
        <w:rPr>
          <w:rFonts w:ascii="Times New Roman" w:hAnsi="Times New Roman" w:cs="Times New Roman"/>
          <w:noProof/>
          <w:color w:val="000000" w:themeColor="text1"/>
          <w:lang w:val="ru-RU" w:eastAsia="ru-RU"/>
        </w:rPr>
        <mc:AlternateContent>
          <mc:Choice Requires="wpg">
            <w:drawing>
              <wp:anchor distT="0" distB="0" distL="114300" distR="114300" simplePos="0" relativeHeight="251680256" behindDoc="1" locked="0" layoutInCell="1" allowOverlap="1" wp14:anchorId="5336EAA0" wp14:editId="7CD3E685">
                <wp:simplePos x="0" y="0"/>
                <wp:positionH relativeFrom="page">
                  <wp:posOffset>914400</wp:posOffset>
                </wp:positionH>
                <wp:positionV relativeFrom="paragraph">
                  <wp:posOffset>224155</wp:posOffset>
                </wp:positionV>
                <wp:extent cx="5943600" cy="1270"/>
                <wp:effectExtent l="0" t="0" r="0" b="0"/>
                <wp:wrapNone/>
                <wp:docPr id="390650713"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353"/>
                          <a:chExt cx="9360" cy="2"/>
                        </a:xfrm>
                      </wpg:grpSpPr>
                      <wps:wsp>
                        <wps:cNvPr id="159978020" name="Freeform 5"/>
                        <wps:cNvSpPr>
                          <a:spLocks/>
                        </wps:cNvSpPr>
                        <wps:spPr bwMode="auto">
                          <a:xfrm>
                            <a:off x="1440" y="35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EFFA1" id="Группа 4" o:spid="_x0000_s1026" style="position:absolute;margin-left:1in;margin-top:17.65pt;width:468pt;height:.1pt;z-index:-251636224;mso-position-horizontal-relative:page" coordorigin="1440,3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">
                <v:shape id="Freeform 5" o:spid="_x0000_s1027" style="position:absolute;left:1440;top:3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" path="m,l9360,e" filled="f">
                  <v:path arrowok="t" o:connecttype="custom" o:connectlocs="0,0;9360,0" o:connectangles="0,0"/>
                </v:shape>
                <w10:wrap anchorx="page"/>
              </v:group>
            </w:pict>
          </mc:Fallback>
        </mc:AlternateContent>
      </w:r>
    </w:p>
    <w:p w14:paraId="13BD2498" w14:textId="77777777" w:rsidR="00AD0E01" w:rsidRPr="002D5979" w:rsidRDefault="00AD0E01" w:rsidP="00AD0E01">
      <w:pPr>
        <w:spacing w:before="18" w:after="0" w:line="240" w:lineRule="auto"/>
        <w:rPr>
          <w:rFonts w:ascii="Times New Roman" w:hAnsi="Times New Roman" w:cs="Times New Roman"/>
          <w:color w:val="000000" w:themeColor="text1"/>
          <w:lang w:val="ru-RU"/>
        </w:rPr>
      </w:pPr>
    </w:p>
    <w:p w14:paraId="5A31955D" w14:textId="46848BD2" w:rsidR="00AD0E01" w:rsidRPr="002D5979" w:rsidRDefault="002D5979" w:rsidP="00AD0E01">
      <w:pPr>
        <w:tabs>
          <w:tab w:val="left" w:pos="2280"/>
        </w:tabs>
        <w:spacing w:after="0" w:line="240" w:lineRule="auto"/>
        <w:ind w:left="120" w:right="-20"/>
        <w:rPr>
          <w:rFonts w:ascii="Times New Roman" w:eastAsia="Times New Roman" w:hAnsi="Times New Roman" w:cs="Times New Roman"/>
          <w:color w:val="000000" w:themeColor="text1"/>
          <w:lang w:val="ru-RU"/>
        </w:rPr>
      </w:pPr>
      <w:r>
        <w:rPr>
          <w:rFonts w:ascii="Times New Roman" w:eastAsia="Times New Roman" w:hAnsi="Times New Roman" w:cs="Times New Roman"/>
          <w:b/>
          <w:bCs/>
          <w:color w:val="000000" w:themeColor="text1"/>
          <w:spacing w:val="-1"/>
          <w:lang w:val="ru-RU"/>
        </w:rPr>
        <w:t>ЗКП</w:t>
      </w:r>
      <w:r w:rsidR="00AD0E01" w:rsidRPr="002D5979">
        <w:rPr>
          <w:rFonts w:ascii="Times New Roman" w:eastAsia="Times New Roman" w:hAnsi="Times New Roman" w:cs="Times New Roman"/>
          <w:b/>
          <w:bCs/>
          <w:color w:val="000000" w:themeColor="text1"/>
          <w:spacing w:val="-1"/>
          <w:lang w:val="ru-RU"/>
        </w:rPr>
        <w:t xml:space="preserve"> </w:t>
      </w:r>
      <w:r w:rsidR="00AD0E01" w:rsidRPr="002D5979">
        <w:rPr>
          <w:rFonts w:ascii="Times New Roman" w:eastAsia="Times New Roman" w:hAnsi="Times New Roman" w:cs="Times New Roman"/>
          <w:b/>
          <w:bCs/>
          <w:color w:val="000000" w:themeColor="text1"/>
          <w:lang w:val="ru-RU"/>
        </w:rPr>
        <w:t xml:space="preserve">#: </w:t>
      </w:r>
      <w:r w:rsidR="00AD0E01" w:rsidRPr="002D5979">
        <w:rPr>
          <w:rFonts w:ascii="Times New Roman" w:eastAsia="Times New Roman" w:hAnsi="Times New Roman" w:cs="Times New Roman"/>
          <w:b/>
          <w:bCs/>
          <w:color w:val="000000" w:themeColor="text1"/>
          <w:lang w:val="ru-RU"/>
        </w:rPr>
        <w:tab/>
      </w:r>
      <w:r w:rsidR="001A72D9">
        <w:rPr>
          <w:rFonts w:ascii="Times New Roman" w:eastAsia="Times New Roman" w:hAnsi="Times New Roman" w:cs="Times New Roman"/>
          <w:b/>
          <w:bCs/>
          <w:color w:val="000000" w:themeColor="text1"/>
          <w:lang w:val="ru-RU"/>
        </w:rPr>
        <w:tab/>
      </w:r>
      <w:r w:rsidR="00AD0E01" w:rsidRPr="00AA6A0A">
        <w:rPr>
          <w:rFonts w:ascii="Times New Roman" w:eastAsia="Times New Roman" w:hAnsi="Times New Roman" w:cs="Times New Roman"/>
          <w:b/>
          <w:bCs/>
          <w:color w:val="000000" w:themeColor="text1"/>
        </w:rPr>
        <w:t>TB</w:t>
      </w:r>
      <w:r w:rsidR="00AD0E01" w:rsidRPr="002D5979">
        <w:rPr>
          <w:rFonts w:ascii="Times New Roman" w:eastAsia="Times New Roman" w:hAnsi="Times New Roman" w:cs="Times New Roman"/>
          <w:b/>
          <w:bCs/>
          <w:color w:val="000000" w:themeColor="text1"/>
          <w:lang w:val="ru-RU"/>
        </w:rPr>
        <w:t>-</w:t>
      </w:r>
      <w:proofErr w:type="gramStart"/>
      <w:r w:rsidR="00BE1A3F" w:rsidRPr="002D5979">
        <w:rPr>
          <w:rFonts w:ascii="Times New Roman" w:eastAsia="Times New Roman" w:hAnsi="Times New Roman" w:cs="Times New Roman"/>
          <w:b/>
          <w:bCs/>
          <w:color w:val="000000" w:themeColor="text1"/>
          <w:lang w:val="ru-RU"/>
        </w:rPr>
        <w:t>24</w:t>
      </w:r>
      <w:r w:rsidR="00BE1A3F">
        <w:rPr>
          <w:rFonts w:ascii="Times New Roman" w:eastAsia="Times New Roman" w:hAnsi="Times New Roman" w:cs="Times New Roman"/>
          <w:b/>
          <w:bCs/>
          <w:color w:val="000000" w:themeColor="text1"/>
          <w:lang w:val="ru-RU"/>
        </w:rPr>
        <w:t>-</w:t>
      </w:r>
      <w:r w:rsidR="00BE1A3F" w:rsidRPr="002D5979">
        <w:rPr>
          <w:rFonts w:ascii="Times New Roman" w:eastAsia="Times New Roman" w:hAnsi="Times New Roman" w:cs="Times New Roman"/>
          <w:b/>
          <w:bCs/>
          <w:color w:val="000000" w:themeColor="text1"/>
          <w:lang w:val="ru-RU"/>
        </w:rPr>
        <w:t>024</w:t>
      </w:r>
      <w:proofErr w:type="gramEnd"/>
      <w:r w:rsidR="00AD0E01" w:rsidRPr="002D5979">
        <w:rPr>
          <w:rFonts w:ascii="Times New Roman" w:eastAsia="Times New Roman" w:hAnsi="Times New Roman" w:cs="Times New Roman"/>
          <w:b/>
          <w:bCs/>
          <w:color w:val="000000" w:themeColor="text1"/>
          <w:lang w:val="ru-RU"/>
        </w:rPr>
        <w:tab/>
      </w:r>
    </w:p>
    <w:p w14:paraId="3B3BE8D4" w14:textId="662793E4" w:rsidR="00AD0E01" w:rsidRPr="002D5979" w:rsidRDefault="002D5979" w:rsidP="00AD0E01">
      <w:pPr>
        <w:tabs>
          <w:tab w:val="left" w:pos="2280"/>
        </w:tabs>
        <w:spacing w:after="0" w:line="240" w:lineRule="auto"/>
        <w:ind w:left="120" w:right="4597"/>
        <w:rPr>
          <w:rFonts w:ascii="Times New Roman" w:eastAsia="Times New Roman" w:hAnsi="Times New Roman" w:cs="Times New Roman"/>
          <w:color w:val="000000" w:themeColor="text1"/>
          <w:lang w:val="ru-RU"/>
        </w:rPr>
      </w:pPr>
      <w:r>
        <w:rPr>
          <w:rFonts w:ascii="Times New Roman" w:eastAsia="Times New Roman" w:hAnsi="Times New Roman" w:cs="Times New Roman"/>
          <w:b/>
          <w:bCs/>
          <w:color w:val="000000" w:themeColor="text1"/>
          <w:lang w:val="ru-RU"/>
        </w:rPr>
        <w:t>Дата запроса</w:t>
      </w:r>
      <w:r w:rsidR="00AD0E01" w:rsidRPr="002D5979">
        <w:rPr>
          <w:rFonts w:ascii="Times New Roman" w:eastAsia="Times New Roman" w:hAnsi="Times New Roman" w:cs="Times New Roman"/>
          <w:b/>
          <w:bCs/>
          <w:color w:val="000000" w:themeColor="text1"/>
          <w:lang w:val="ru-RU"/>
        </w:rPr>
        <w:t xml:space="preserve">: </w:t>
      </w:r>
      <w:r w:rsidR="00AD0E01" w:rsidRPr="002D5979">
        <w:rPr>
          <w:rFonts w:ascii="Times New Roman" w:eastAsia="Times New Roman" w:hAnsi="Times New Roman" w:cs="Times New Roman"/>
          <w:b/>
          <w:bCs/>
          <w:color w:val="000000" w:themeColor="text1"/>
          <w:lang w:val="ru-RU"/>
        </w:rPr>
        <w:tab/>
      </w:r>
      <w:r w:rsidR="001A72D9">
        <w:rPr>
          <w:rFonts w:ascii="Times New Roman" w:eastAsia="Times New Roman" w:hAnsi="Times New Roman" w:cs="Times New Roman"/>
          <w:b/>
          <w:bCs/>
          <w:color w:val="000000" w:themeColor="text1"/>
          <w:lang w:val="ru-RU"/>
        </w:rPr>
        <w:tab/>
      </w:r>
      <w:r w:rsidR="00BE1A3F">
        <w:rPr>
          <w:rFonts w:ascii="Times New Roman" w:eastAsia="Times New Roman" w:hAnsi="Times New Roman" w:cs="Times New Roman"/>
          <w:b/>
          <w:bCs/>
          <w:color w:val="000000" w:themeColor="text1"/>
          <w:lang w:val="ru-RU"/>
        </w:rPr>
        <w:t>01</w:t>
      </w:r>
      <w:r w:rsidR="001A72D9">
        <w:rPr>
          <w:rFonts w:ascii="Times New Roman" w:eastAsia="Times New Roman" w:hAnsi="Times New Roman" w:cs="Times New Roman"/>
          <w:b/>
          <w:bCs/>
          <w:color w:val="000000" w:themeColor="text1"/>
          <w:lang w:val="ru-RU"/>
        </w:rPr>
        <w:t xml:space="preserve"> </w:t>
      </w:r>
      <w:r w:rsidR="00BE1A3F">
        <w:rPr>
          <w:rFonts w:ascii="Times New Roman" w:eastAsia="Times New Roman" w:hAnsi="Times New Roman" w:cs="Times New Roman"/>
          <w:b/>
          <w:bCs/>
          <w:color w:val="000000" w:themeColor="text1"/>
          <w:lang w:val="ru-RU"/>
        </w:rPr>
        <w:t>Ноябрь</w:t>
      </w:r>
      <w:r w:rsidR="00AD0E01" w:rsidRPr="002D5979">
        <w:rPr>
          <w:rFonts w:ascii="Times New Roman" w:eastAsia="Times New Roman" w:hAnsi="Times New Roman" w:cs="Times New Roman"/>
          <w:b/>
          <w:bCs/>
          <w:color w:val="000000" w:themeColor="text1"/>
          <w:lang w:val="ru-RU"/>
        </w:rPr>
        <w:t xml:space="preserve"> 2024</w:t>
      </w:r>
      <w:r w:rsidR="001A72D9">
        <w:rPr>
          <w:rFonts w:ascii="Times New Roman" w:eastAsia="Times New Roman" w:hAnsi="Times New Roman" w:cs="Times New Roman"/>
          <w:b/>
          <w:bCs/>
          <w:color w:val="000000" w:themeColor="text1"/>
          <w:lang w:val="ru-RU"/>
        </w:rPr>
        <w:t xml:space="preserve"> г.</w:t>
      </w:r>
    </w:p>
    <w:p w14:paraId="045FD0E8" w14:textId="2C38FA6B" w:rsidR="00AD0E01" w:rsidRPr="001A72D9" w:rsidRDefault="002D5979" w:rsidP="00AD0E01">
      <w:pPr>
        <w:tabs>
          <w:tab w:val="left" w:pos="2280"/>
        </w:tabs>
        <w:spacing w:after="0" w:line="240" w:lineRule="auto"/>
        <w:ind w:left="120" w:right="4597"/>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spacing w:val="-1"/>
          <w:lang w:val="ru-RU"/>
        </w:rPr>
        <w:t xml:space="preserve">Крайний срок </w:t>
      </w:r>
      <w:r w:rsidR="001A72D9">
        <w:rPr>
          <w:rFonts w:ascii="Times New Roman" w:eastAsia="Times New Roman" w:hAnsi="Times New Roman" w:cs="Times New Roman"/>
          <w:b/>
          <w:bCs/>
          <w:color w:val="000000" w:themeColor="text1"/>
          <w:spacing w:val="-1"/>
          <w:lang w:val="ru-RU"/>
        </w:rPr>
        <w:t>подачи</w:t>
      </w:r>
      <w:r w:rsidR="00AD0E01" w:rsidRPr="001A72D9">
        <w:rPr>
          <w:rFonts w:ascii="Times New Roman" w:eastAsia="Times New Roman" w:hAnsi="Times New Roman" w:cs="Times New Roman"/>
          <w:b/>
          <w:bCs/>
          <w:color w:val="000000" w:themeColor="text1"/>
          <w:lang w:val="ru-RU"/>
        </w:rPr>
        <w:t xml:space="preserve">: </w:t>
      </w:r>
      <w:r w:rsidR="00AD0E01" w:rsidRPr="001A72D9">
        <w:rPr>
          <w:rFonts w:ascii="Times New Roman" w:eastAsia="Times New Roman" w:hAnsi="Times New Roman" w:cs="Times New Roman"/>
          <w:b/>
          <w:bCs/>
          <w:color w:val="000000" w:themeColor="text1"/>
          <w:lang w:val="ru-RU"/>
        </w:rPr>
        <w:tab/>
      </w:r>
      <w:r w:rsidR="00BE1A3F">
        <w:rPr>
          <w:rFonts w:ascii="Times New Roman" w:eastAsia="Times New Roman" w:hAnsi="Times New Roman" w:cs="Times New Roman"/>
          <w:b/>
          <w:bCs/>
          <w:color w:val="000000" w:themeColor="text1"/>
          <w:lang w:val="ru-RU"/>
        </w:rPr>
        <w:t>1</w:t>
      </w:r>
      <w:r w:rsidR="00F01A3E" w:rsidRPr="00F01A3E">
        <w:rPr>
          <w:rFonts w:ascii="Times New Roman" w:eastAsia="Times New Roman" w:hAnsi="Times New Roman" w:cs="Times New Roman"/>
          <w:b/>
          <w:bCs/>
          <w:color w:val="000000" w:themeColor="text1"/>
          <w:lang w:val="ru-RU"/>
        </w:rPr>
        <w:t>5</w:t>
      </w:r>
      <w:r w:rsidR="001A72D9">
        <w:rPr>
          <w:rFonts w:ascii="Times New Roman" w:eastAsia="Times New Roman" w:hAnsi="Times New Roman" w:cs="Times New Roman"/>
          <w:b/>
          <w:bCs/>
          <w:color w:val="000000" w:themeColor="text1"/>
          <w:lang w:val="ru-RU"/>
        </w:rPr>
        <w:t xml:space="preserve"> </w:t>
      </w:r>
      <w:r w:rsidR="00BE1A3F">
        <w:rPr>
          <w:rFonts w:ascii="Times New Roman" w:eastAsia="Times New Roman" w:hAnsi="Times New Roman" w:cs="Times New Roman"/>
          <w:b/>
          <w:bCs/>
          <w:color w:val="000000" w:themeColor="text1"/>
          <w:lang w:val="ru-RU"/>
        </w:rPr>
        <w:t>Ноябрь</w:t>
      </w:r>
      <w:r w:rsidR="00AD0E01" w:rsidRPr="001A72D9">
        <w:rPr>
          <w:rFonts w:ascii="Times New Roman" w:eastAsia="Times New Roman" w:hAnsi="Times New Roman" w:cs="Times New Roman"/>
          <w:b/>
          <w:bCs/>
          <w:color w:val="000000" w:themeColor="text1"/>
          <w:lang w:val="ru-RU"/>
        </w:rPr>
        <w:t xml:space="preserve"> 2024</w:t>
      </w:r>
      <w:r w:rsidR="001A72D9">
        <w:rPr>
          <w:rFonts w:ascii="Times New Roman" w:eastAsia="Times New Roman" w:hAnsi="Times New Roman" w:cs="Times New Roman"/>
          <w:b/>
          <w:bCs/>
          <w:color w:val="000000" w:themeColor="text1"/>
          <w:lang w:val="ru-RU"/>
        </w:rPr>
        <w:t xml:space="preserve"> г.</w:t>
      </w:r>
    </w:p>
    <w:p w14:paraId="6ADDF71F" w14:textId="77777777" w:rsidR="00AD0E01" w:rsidRPr="001A72D9" w:rsidRDefault="00AD0E01" w:rsidP="00AD0E01">
      <w:pPr>
        <w:tabs>
          <w:tab w:val="left" w:pos="2280"/>
        </w:tabs>
        <w:spacing w:after="0" w:line="240" w:lineRule="auto"/>
        <w:ind w:left="120" w:right="4597"/>
        <w:rPr>
          <w:rFonts w:ascii="Times New Roman" w:eastAsia="Times New Roman" w:hAnsi="Times New Roman" w:cs="Times New Roman"/>
          <w:b/>
          <w:bCs/>
          <w:color w:val="000000" w:themeColor="text1"/>
          <w:lang w:val="ru-RU"/>
        </w:rPr>
      </w:pPr>
      <w:r w:rsidRPr="00E72D1A">
        <w:rPr>
          <w:rFonts w:ascii="Times New Roman" w:hAnsi="Times New Roman" w:cs="Times New Roman"/>
          <w:noProof/>
          <w:u w:val="single"/>
          <w:lang w:val="ru-RU" w:eastAsia="ru-RU"/>
        </w:rPr>
        <mc:AlternateContent>
          <mc:Choice Requires="wpg">
            <w:drawing>
              <wp:anchor distT="0" distB="0" distL="114300" distR="114300" simplePos="0" relativeHeight="251681280" behindDoc="1" locked="0" layoutInCell="1" allowOverlap="1" wp14:anchorId="683F79D2" wp14:editId="663150B8">
                <wp:simplePos x="0" y="0"/>
                <wp:positionH relativeFrom="page">
                  <wp:posOffset>941450</wp:posOffset>
                </wp:positionH>
                <wp:positionV relativeFrom="paragraph">
                  <wp:posOffset>81412</wp:posOffset>
                </wp:positionV>
                <wp:extent cx="5943600" cy="1270"/>
                <wp:effectExtent l="9525" t="10795" r="9525" b="6985"/>
                <wp:wrapNone/>
                <wp:docPr id="19475386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25" y="-209"/>
                          <a:chExt cx="9360" cy="2"/>
                        </a:xfrm>
                      </wpg:grpSpPr>
                      <wps:wsp>
                        <wps:cNvPr id="873575503" name="Freeform 3"/>
                        <wps:cNvSpPr>
                          <a:spLocks/>
                        </wps:cNvSpPr>
                        <wps:spPr bwMode="auto">
                          <a:xfrm>
                            <a:off x="1425" y="-209"/>
                            <a:ext cx="9360" cy="2"/>
                          </a:xfrm>
                          <a:custGeom>
                            <a:avLst/>
                            <a:gdLst>
                              <a:gd name="T0" fmla="+- 0 1425 1425"/>
                              <a:gd name="T1" fmla="*/ T0 w 9360"/>
                              <a:gd name="T2" fmla="+- 0 10785 1425"/>
                              <a:gd name="T3" fmla="*/ T2 w 9360"/>
                            </a:gdLst>
                            <a:ahLst/>
                            <a:cxnLst>
                              <a:cxn ang="0">
                                <a:pos x="T1" y="0"/>
                              </a:cxn>
                              <a:cxn ang="0">
                                <a:pos x="T3" y="0"/>
                              </a:cxn>
                            </a:cxnLst>
                            <a:rect l="0" t="0" r="r" b="b"/>
                            <a:pathLst>
                              <a:path w="9360">
                                <a:moveTo>
                                  <a:pt x="0" y="0"/>
                                </a:moveTo>
                                <a:lnTo>
                                  <a:pt x="9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E73A7" id="Group 2" o:spid="_x0000_s1026" style="position:absolute;margin-left:74.15pt;margin-top:6.4pt;width:468pt;height:.1pt;z-index:-251635200;mso-position-horizontal-relative:page" coordorigin="1425,-209"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">
                <v:shape id="Freeform 3" o:spid="_x0000_s1027" style="position:absolute;left:1425;top:-20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" path="m,l9360,e" filled="f">
                  <v:path arrowok="t" o:connecttype="custom" o:connectlocs="0,0;9360,0" o:connectangles="0,0"/>
                </v:shape>
                <w10:wrap anchorx="page"/>
              </v:group>
            </w:pict>
          </mc:Fallback>
        </mc:AlternateContent>
      </w:r>
    </w:p>
    <w:p w14:paraId="33DF2CC9" w14:textId="0AD96B9A" w:rsidR="0041276C" w:rsidRPr="003D3ED9" w:rsidRDefault="0041276C" w:rsidP="00F01A3E">
      <w:pPr>
        <w:pStyle w:val="NormalWeb"/>
        <w:spacing w:after="165"/>
        <w:jc w:val="both"/>
        <w:rPr>
          <w:sz w:val="22"/>
          <w:szCs w:val="22"/>
        </w:rPr>
      </w:pPr>
      <w:r>
        <w:rPr>
          <w:b/>
          <w:bCs/>
          <w:color w:val="000000" w:themeColor="text1"/>
          <w:spacing w:val="2"/>
          <w:sz w:val="22"/>
          <w:szCs w:val="22"/>
          <w:u w:val="single"/>
        </w:rPr>
        <w:t>Об организации</w:t>
      </w:r>
      <w:r w:rsidR="00AD0E01" w:rsidRPr="0041276C">
        <w:rPr>
          <w:b/>
          <w:bCs/>
          <w:color w:val="000000" w:themeColor="text1"/>
          <w:spacing w:val="2"/>
          <w:sz w:val="22"/>
          <w:szCs w:val="22"/>
          <w:u w:val="single"/>
        </w:rPr>
        <w:t>:</w:t>
      </w:r>
      <w:r w:rsidR="00AD0E01" w:rsidRPr="0041276C">
        <w:rPr>
          <w:color w:val="000000" w:themeColor="text1"/>
          <w:spacing w:val="2"/>
          <w:sz w:val="22"/>
          <w:szCs w:val="22"/>
        </w:rPr>
        <w:br/>
      </w:r>
      <w:r w:rsidRPr="003D3ED9">
        <w:rPr>
          <w:sz w:val="22"/>
          <w:szCs w:val="22"/>
        </w:rPr>
        <w:t>FHI 360 — это глобальная организация, которая мобилизует исследования, ресурсы и взаимоотношения, чтобы люди во всем мире имели доступ к возможностям, необходимым им для ведения полноценной и здоровой жизни. Сотрудничая более чем в 60 странах, мы работаем напрямую с местными лидерами для достижения социальной и экономической справедливости, улучшения здоровья и благосостояния, реагирования на гуманитарные кризисы и укрепления жизнестойкости сообществ. Мы делимся информацией, основанной на данных, и масштабируемыми инструментами, которые расширяют доступ и равенство, чтобы сообщества могли эффективно решать сложные задачи, реагировать на потрясения и добиваться процветающего будущего.</w:t>
      </w:r>
    </w:p>
    <w:p w14:paraId="13C5D850" w14:textId="53D3981C" w:rsidR="0041276C" w:rsidRPr="00A40F4E" w:rsidRDefault="0041276C" w:rsidP="0041276C">
      <w:pPr>
        <w:pStyle w:val="NormalWeb"/>
        <w:spacing w:after="165"/>
        <w:jc w:val="both"/>
        <w:rPr>
          <w:sz w:val="22"/>
          <w:szCs w:val="22"/>
        </w:rPr>
      </w:pPr>
      <w:r w:rsidRPr="00A40F4E">
        <w:rPr>
          <w:sz w:val="22"/>
          <w:szCs w:val="22"/>
        </w:rPr>
        <w:t>Филиал «</w:t>
      </w:r>
      <w:proofErr w:type="spellStart"/>
      <w:r w:rsidRPr="00A40F4E">
        <w:rPr>
          <w:sz w:val="22"/>
          <w:szCs w:val="22"/>
        </w:rPr>
        <w:t>Фемили</w:t>
      </w:r>
      <w:proofErr w:type="spellEnd"/>
      <w:r w:rsidRPr="00A40F4E">
        <w:rPr>
          <w:sz w:val="22"/>
          <w:szCs w:val="22"/>
        </w:rPr>
        <w:t xml:space="preserve"> </w:t>
      </w:r>
      <w:proofErr w:type="spellStart"/>
      <w:r w:rsidRPr="00A40F4E">
        <w:rPr>
          <w:sz w:val="22"/>
          <w:szCs w:val="22"/>
        </w:rPr>
        <w:t>Хелс</w:t>
      </w:r>
      <w:proofErr w:type="spellEnd"/>
      <w:r w:rsidRPr="00A40F4E">
        <w:rPr>
          <w:sz w:val="22"/>
          <w:szCs w:val="22"/>
        </w:rPr>
        <w:t xml:space="preserve"> Интернешнл» (ФХИ 360) в Республике Таджикистан является отдельным структурным подразделением Family Health International (FHI 360), некоммерческой организации, созданной и действующей в соответствии с законодательством штата Северная Каролина, США, с офисом проекта в городе Душанбе, Республики Таджикистан.</w:t>
      </w:r>
    </w:p>
    <w:p w14:paraId="28083EDE" w14:textId="77777777" w:rsidR="0041276C" w:rsidRDefault="0041276C" w:rsidP="0041276C">
      <w:pPr>
        <w:pStyle w:val="NormalWeb"/>
        <w:spacing w:after="165"/>
        <w:jc w:val="both"/>
        <w:rPr>
          <w:sz w:val="22"/>
          <w:szCs w:val="22"/>
        </w:rPr>
      </w:pPr>
      <w:r w:rsidRPr="00A40F4E">
        <w:rPr>
          <w:sz w:val="22"/>
          <w:szCs w:val="22"/>
        </w:rPr>
        <w:t>Основная цель и задача ФХИ 360 состоит в том, чтобы, представляя интересы Организации в Республике Таджикистан содействовать создани</w:t>
      </w:r>
      <w:r>
        <w:rPr>
          <w:sz w:val="22"/>
          <w:szCs w:val="22"/>
        </w:rPr>
        <w:t>ю</w:t>
      </w:r>
      <w:r w:rsidRPr="00A40F4E">
        <w:rPr>
          <w:sz w:val="22"/>
          <w:szCs w:val="22"/>
        </w:rPr>
        <w:t xml:space="preserve"> инновационных решений </w:t>
      </w:r>
      <w:r>
        <w:rPr>
          <w:sz w:val="22"/>
          <w:szCs w:val="22"/>
        </w:rPr>
        <w:t xml:space="preserve">в </w:t>
      </w:r>
      <w:r w:rsidRPr="00A40F4E">
        <w:rPr>
          <w:sz w:val="22"/>
          <w:szCs w:val="22"/>
        </w:rPr>
        <w:t>социальных и экономических сферах, а также в разработке, проведении и продвижени</w:t>
      </w:r>
      <w:r>
        <w:rPr>
          <w:sz w:val="22"/>
          <w:szCs w:val="22"/>
        </w:rPr>
        <w:t>и</w:t>
      </w:r>
      <w:r w:rsidRPr="00A40F4E">
        <w:rPr>
          <w:sz w:val="22"/>
          <w:szCs w:val="22"/>
        </w:rPr>
        <w:t xml:space="preserve"> мероприятий в области здравоохранения на долгосрочной основе путем разработки комплексных решений. Эта работа по решению задач комплексного развития будет осуществляться в партнерстве с различными правительственными и неправительственными учреждениями, некоммерческими организациями и другими организациями, включая компании или корпорации.</w:t>
      </w:r>
    </w:p>
    <w:p w14:paraId="5AA54829" w14:textId="77777777" w:rsidR="00EA29C1" w:rsidRPr="00EA29C1" w:rsidRDefault="00EA29C1" w:rsidP="00EA29C1">
      <w:pPr>
        <w:pStyle w:val="BodyText"/>
        <w:tabs>
          <w:tab w:val="left" w:pos="418"/>
        </w:tabs>
        <w:spacing w:before="8"/>
        <w:rPr>
          <w:rFonts w:ascii="Times New Roman" w:eastAsia="Times New Roman" w:hAnsi="Times New Roman" w:cs="Times New Roman"/>
          <w:b/>
          <w:iCs/>
          <w:color w:val="000000"/>
          <w:spacing w:val="2"/>
          <w:sz w:val="22"/>
          <w:szCs w:val="22"/>
          <w:bdr w:val="none" w:sz="0" w:space="0" w:color="auto" w:frame="1"/>
          <w:lang w:val="ru-RU" w:eastAsia="ru-RU"/>
        </w:rPr>
      </w:pPr>
      <w:r w:rsidRPr="00EA29C1">
        <w:rPr>
          <w:rFonts w:ascii="Times New Roman" w:eastAsia="Times New Roman" w:hAnsi="Times New Roman" w:cs="Times New Roman"/>
          <w:b/>
          <w:iCs/>
          <w:color w:val="000000"/>
          <w:spacing w:val="2"/>
          <w:sz w:val="22"/>
          <w:szCs w:val="22"/>
          <w:bdr w:val="none" w:sz="0" w:space="0" w:color="auto" w:frame="1"/>
          <w:lang w:val="ru-RU" w:eastAsia="ru-RU"/>
        </w:rPr>
        <w:t>Цель запроса:</w:t>
      </w:r>
    </w:p>
    <w:p w14:paraId="11CE423C" w14:textId="55EFB559" w:rsidR="00EA29C1" w:rsidRPr="00EA29C1" w:rsidDel="00E534AC" w:rsidRDefault="6CCBD40F" w:rsidP="4DCE0FD8">
      <w:pPr>
        <w:pStyle w:val="BodyText"/>
        <w:tabs>
          <w:tab w:val="left" w:pos="418"/>
        </w:tabs>
        <w:spacing w:before="8"/>
        <w:jc w:val="both"/>
        <w:rPr>
          <w:rFonts w:ascii="Times New Roman" w:eastAsia="Times New Roman" w:hAnsi="Times New Roman" w:cs="Times New Roman"/>
          <w:color w:val="000000"/>
          <w:spacing w:val="2"/>
          <w:sz w:val="22"/>
          <w:szCs w:val="22"/>
          <w:bdr w:val="none" w:sz="0" w:space="0" w:color="auto" w:frame="1"/>
          <w:lang w:val="ru-RU" w:eastAsia="ru-RU"/>
        </w:rPr>
      </w:pPr>
      <w:r w:rsidRPr="4DCE0FD8" w:rsidDel="00E534AC">
        <w:rPr>
          <w:rFonts w:ascii="Times New Roman" w:eastAsia="Times New Roman" w:hAnsi="Times New Roman" w:cs="Times New Roman"/>
          <w:color w:val="000000"/>
          <w:spacing w:val="2"/>
          <w:sz w:val="22"/>
          <w:szCs w:val="22"/>
          <w:bdr w:val="none" w:sz="0" w:space="0" w:color="auto" w:frame="1"/>
          <w:lang w:val="ru-RU" w:eastAsia="ru-RU"/>
        </w:rPr>
        <w:t xml:space="preserve">Филиал </w:t>
      </w:r>
      <w:r w:rsidR="00500DBA" w:rsidRPr="00500DBA">
        <w:rPr>
          <w:rFonts w:ascii="Times New Roman" w:eastAsia="Times New Roman" w:hAnsi="Times New Roman" w:cs="Times New Roman"/>
          <w:color w:val="000000"/>
          <w:spacing w:val="2"/>
          <w:sz w:val="22"/>
          <w:szCs w:val="22"/>
          <w:bdr w:val="none" w:sz="0" w:space="0" w:color="auto" w:frame="1"/>
          <w:lang w:val="ru-RU" w:eastAsia="ru-RU"/>
        </w:rPr>
        <w:t>«</w:t>
      </w:r>
      <w:proofErr w:type="spellStart"/>
      <w:r w:rsidR="00500DBA" w:rsidRPr="00500DBA">
        <w:rPr>
          <w:rFonts w:ascii="Times New Roman" w:eastAsia="Times New Roman" w:hAnsi="Times New Roman" w:cs="Times New Roman"/>
          <w:color w:val="000000"/>
          <w:spacing w:val="2"/>
          <w:sz w:val="22"/>
          <w:szCs w:val="22"/>
          <w:bdr w:val="none" w:sz="0" w:space="0" w:color="auto" w:frame="1"/>
          <w:lang w:val="ru-RU" w:eastAsia="ru-RU"/>
        </w:rPr>
        <w:t>Фемили</w:t>
      </w:r>
      <w:proofErr w:type="spellEnd"/>
      <w:r w:rsidR="00500DBA" w:rsidRPr="00500DBA">
        <w:rPr>
          <w:rFonts w:ascii="Times New Roman" w:eastAsia="Times New Roman" w:hAnsi="Times New Roman" w:cs="Times New Roman"/>
          <w:color w:val="000000"/>
          <w:spacing w:val="2"/>
          <w:sz w:val="22"/>
          <w:szCs w:val="22"/>
          <w:bdr w:val="none" w:sz="0" w:space="0" w:color="auto" w:frame="1"/>
          <w:lang w:val="ru-RU" w:eastAsia="ru-RU"/>
        </w:rPr>
        <w:t xml:space="preserve"> </w:t>
      </w:r>
      <w:proofErr w:type="spellStart"/>
      <w:r w:rsidR="00500DBA" w:rsidRPr="00500DBA">
        <w:rPr>
          <w:rFonts w:ascii="Times New Roman" w:eastAsia="Times New Roman" w:hAnsi="Times New Roman" w:cs="Times New Roman"/>
          <w:color w:val="000000"/>
          <w:spacing w:val="2"/>
          <w:sz w:val="22"/>
          <w:szCs w:val="22"/>
          <w:bdr w:val="none" w:sz="0" w:space="0" w:color="auto" w:frame="1"/>
          <w:lang w:val="ru-RU" w:eastAsia="ru-RU"/>
        </w:rPr>
        <w:t>Хелс</w:t>
      </w:r>
      <w:proofErr w:type="spellEnd"/>
      <w:r w:rsidR="00500DBA" w:rsidRPr="00500DBA">
        <w:rPr>
          <w:rFonts w:ascii="Times New Roman" w:eastAsia="Times New Roman" w:hAnsi="Times New Roman" w:cs="Times New Roman"/>
          <w:color w:val="000000"/>
          <w:spacing w:val="2"/>
          <w:sz w:val="22"/>
          <w:szCs w:val="22"/>
          <w:bdr w:val="none" w:sz="0" w:space="0" w:color="auto" w:frame="1"/>
          <w:lang w:val="ru-RU" w:eastAsia="ru-RU"/>
        </w:rPr>
        <w:t xml:space="preserve"> Интернешнл» (ФХИ360) в Республике </w:t>
      </w:r>
      <w:r w:rsidR="00F01A3E" w:rsidRPr="00500DBA">
        <w:rPr>
          <w:rFonts w:ascii="Times New Roman" w:eastAsia="Times New Roman" w:hAnsi="Times New Roman" w:cs="Times New Roman"/>
          <w:color w:val="000000"/>
          <w:spacing w:val="2"/>
          <w:sz w:val="22"/>
          <w:szCs w:val="22"/>
          <w:bdr w:val="none" w:sz="0" w:space="0" w:color="auto" w:frame="1"/>
          <w:lang w:val="ru-RU" w:eastAsia="ru-RU"/>
        </w:rPr>
        <w:t>Таджикистан намерен</w:t>
      </w:r>
      <w:r w:rsidRPr="4DCE0FD8" w:rsidDel="00E534AC">
        <w:rPr>
          <w:rFonts w:ascii="Times New Roman" w:eastAsia="Times New Roman" w:hAnsi="Times New Roman" w:cs="Times New Roman"/>
          <w:color w:val="000000"/>
          <w:spacing w:val="2"/>
          <w:sz w:val="22"/>
          <w:szCs w:val="22"/>
          <w:bdr w:val="none" w:sz="0" w:space="0" w:color="auto" w:frame="1"/>
          <w:lang w:val="ru-RU" w:eastAsia="ru-RU"/>
        </w:rPr>
        <w:t xml:space="preserve"> заключить Генеральное соглашение </w:t>
      </w:r>
      <w:r w:rsidR="5C2D06E9" w:rsidRPr="4DCE0FD8" w:rsidDel="00E534AC">
        <w:rPr>
          <w:rFonts w:ascii="Times New Roman" w:eastAsia="Times New Roman" w:hAnsi="Times New Roman" w:cs="Times New Roman"/>
          <w:color w:val="000000"/>
          <w:spacing w:val="2"/>
          <w:sz w:val="22"/>
          <w:szCs w:val="22"/>
          <w:bdr w:val="none" w:sz="0" w:space="0" w:color="auto" w:frame="1"/>
          <w:lang w:val="ru-RU" w:eastAsia="ru-RU"/>
        </w:rPr>
        <w:t>(</w:t>
      </w:r>
      <w:r w:rsidR="5C2D06E9" w:rsidRPr="4DCE0FD8" w:rsidDel="00E534AC">
        <w:rPr>
          <w:rFonts w:ascii="Times New Roman" w:eastAsia="Times New Roman" w:hAnsi="Times New Roman" w:cs="Times New Roman"/>
          <w:color w:val="000000"/>
          <w:spacing w:val="2"/>
          <w:sz w:val="22"/>
          <w:szCs w:val="22"/>
          <w:bdr w:val="none" w:sz="0" w:space="0" w:color="auto" w:frame="1"/>
          <w:lang w:eastAsia="ru-RU"/>
        </w:rPr>
        <w:t>MSA</w:t>
      </w:r>
      <w:r w:rsidR="5C2D06E9" w:rsidRPr="4DCE0FD8" w:rsidDel="00E534AC">
        <w:rPr>
          <w:rFonts w:ascii="Times New Roman" w:eastAsia="Times New Roman" w:hAnsi="Times New Roman" w:cs="Times New Roman"/>
          <w:color w:val="000000"/>
          <w:spacing w:val="2"/>
          <w:sz w:val="22"/>
          <w:szCs w:val="22"/>
          <w:bdr w:val="none" w:sz="0" w:space="0" w:color="auto" w:frame="1"/>
          <w:lang w:val="ru-RU" w:eastAsia="ru-RU"/>
        </w:rPr>
        <w:t xml:space="preserve">) с </w:t>
      </w:r>
      <w:r w:rsidRPr="4DCE0FD8" w:rsidDel="00E534AC">
        <w:rPr>
          <w:rFonts w:ascii="Times New Roman" w:eastAsia="Times New Roman" w:hAnsi="Times New Roman" w:cs="Times New Roman"/>
          <w:color w:val="000000"/>
          <w:spacing w:val="2"/>
          <w:sz w:val="22"/>
          <w:szCs w:val="22"/>
          <w:bdr w:val="none" w:sz="0" w:space="0" w:color="auto" w:frame="1"/>
          <w:lang w:val="ru-RU" w:eastAsia="ru-RU"/>
        </w:rPr>
        <w:t xml:space="preserve">успешными поставщиками на предоставление </w:t>
      </w:r>
      <w:r w:rsidR="5C2D06E9" w:rsidRPr="4DCE0FD8" w:rsidDel="00E534AC">
        <w:rPr>
          <w:rFonts w:ascii="Times New Roman" w:eastAsia="Times New Roman" w:hAnsi="Times New Roman" w:cs="Times New Roman"/>
          <w:color w:val="000000"/>
          <w:spacing w:val="2"/>
          <w:sz w:val="22"/>
          <w:szCs w:val="22"/>
          <w:bdr w:val="none" w:sz="0" w:space="0" w:color="auto" w:frame="1"/>
          <w:lang w:val="ru-RU" w:eastAsia="ru-RU"/>
        </w:rPr>
        <w:t>гостиничных</w:t>
      </w:r>
      <w:r w:rsidR="00930921">
        <w:rPr>
          <w:rFonts w:ascii="Times New Roman" w:eastAsia="Times New Roman" w:hAnsi="Times New Roman" w:cs="Times New Roman"/>
          <w:color w:val="000000"/>
          <w:spacing w:val="2"/>
          <w:sz w:val="22"/>
          <w:szCs w:val="22"/>
          <w:bdr w:val="none" w:sz="0" w:space="0" w:color="auto" w:frame="1"/>
          <w:lang w:val="ru-RU" w:eastAsia="ru-RU"/>
        </w:rPr>
        <w:t>, кейтеринговых</w:t>
      </w:r>
      <w:r w:rsidRPr="4DCE0FD8" w:rsidDel="00E534AC">
        <w:rPr>
          <w:rFonts w:ascii="Times New Roman" w:eastAsia="Times New Roman" w:hAnsi="Times New Roman" w:cs="Times New Roman"/>
          <w:color w:val="000000"/>
          <w:spacing w:val="2"/>
          <w:sz w:val="22"/>
          <w:szCs w:val="22"/>
          <w:bdr w:val="none" w:sz="0" w:space="0" w:color="auto" w:frame="1"/>
          <w:lang w:val="ru-RU" w:eastAsia="ru-RU"/>
        </w:rPr>
        <w:t xml:space="preserve"> и конференц-услуг </w:t>
      </w:r>
      <w:r w:rsidR="0076713B">
        <w:rPr>
          <w:rFonts w:ascii="Times New Roman" w:eastAsia="Times New Roman" w:hAnsi="Times New Roman" w:cs="Times New Roman"/>
          <w:color w:val="000000"/>
          <w:spacing w:val="2"/>
          <w:sz w:val="22"/>
          <w:szCs w:val="22"/>
          <w:bdr w:val="none" w:sz="0" w:space="0" w:color="auto" w:frame="1"/>
          <w:lang w:val="ru-RU" w:eastAsia="ru-RU"/>
        </w:rPr>
        <w:t xml:space="preserve">в городах Худжанд и </w:t>
      </w:r>
      <w:proofErr w:type="spellStart"/>
      <w:r w:rsidR="0076713B">
        <w:rPr>
          <w:rFonts w:ascii="Times New Roman" w:eastAsia="Times New Roman" w:hAnsi="Times New Roman" w:cs="Times New Roman"/>
          <w:color w:val="000000"/>
          <w:spacing w:val="2"/>
          <w:sz w:val="22"/>
          <w:szCs w:val="22"/>
          <w:bdr w:val="none" w:sz="0" w:space="0" w:color="auto" w:frame="1"/>
          <w:lang w:val="ru-RU" w:eastAsia="ru-RU"/>
        </w:rPr>
        <w:t>Гулистон</w:t>
      </w:r>
      <w:proofErr w:type="spellEnd"/>
      <w:r w:rsidR="00F01A3E" w:rsidRPr="00F01A3E">
        <w:rPr>
          <w:rFonts w:ascii="Times New Roman" w:eastAsia="Times New Roman" w:hAnsi="Times New Roman" w:cs="Times New Roman"/>
          <w:color w:val="000000"/>
          <w:spacing w:val="2"/>
          <w:sz w:val="22"/>
          <w:szCs w:val="22"/>
          <w:bdr w:val="none" w:sz="0" w:space="0" w:color="auto" w:frame="1"/>
          <w:lang w:val="ru-RU" w:eastAsia="ru-RU"/>
        </w:rPr>
        <w:t xml:space="preserve"> </w:t>
      </w:r>
      <w:r w:rsidR="00F01A3E">
        <w:rPr>
          <w:rFonts w:ascii="Times New Roman" w:eastAsia="Times New Roman" w:hAnsi="Times New Roman" w:cs="Times New Roman"/>
          <w:color w:val="000000"/>
          <w:spacing w:val="2"/>
          <w:sz w:val="22"/>
          <w:szCs w:val="22"/>
          <w:bdr w:val="none" w:sz="0" w:space="0" w:color="auto" w:frame="1"/>
          <w:lang w:val="ru-RU" w:eastAsia="ru-RU"/>
        </w:rPr>
        <w:t>Согдийской области</w:t>
      </w:r>
      <w:r w:rsidR="003C239C">
        <w:rPr>
          <w:rFonts w:ascii="Times New Roman" w:eastAsia="Times New Roman" w:hAnsi="Times New Roman" w:cs="Times New Roman"/>
          <w:color w:val="000000"/>
          <w:spacing w:val="2"/>
          <w:sz w:val="22"/>
          <w:szCs w:val="22"/>
          <w:bdr w:val="none" w:sz="0" w:space="0" w:color="auto" w:frame="1"/>
          <w:lang w:val="ru-RU" w:eastAsia="ru-RU"/>
        </w:rPr>
        <w:t xml:space="preserve">, </w:t>
      </w:r>
      <w:r w:rsidRPr="4DCE0FD8" w:rsidDel="00E534AC">
        <w:rPr>
          <w:rFonts w:ascii="Times New Roman" w:eastAsia="Times New Roman" w:hAnsi="Times New Roman" w:cs="Times New Roman"/>
          <w:color w:val="000000"/>
          <w:spacing w:val="2"/>
          <w:sz w:val="22"/>
          <w:szCs w:val="22"/>
          <w:bdr w:val="none" w:sz="0" w:space="0" w:color="auto" w:frame="1"/>
          <w:lang w:val="ru-RU" w:eastAsia="ru-RU"/>
        </w:rPr>
        <w:t xml:space="preserve">сроком на один год с возможным продлением еще на срок до 2 года в зависимости от результатов деятельности </w:t>
      </w:r>
      <w:r w:rsidR="5C2D06E9" w:rsidRPr="4DCE0FD8" w:rsidDel="00E534AC">
        <w:rPr>
          <w:rFonts w:ascii="Times New Roman" w:eastAsia="Times New Roman" w:hAnsi="Times New Roman" w:cs="Times New Roman"/>
          <w:color w:val="000000"/>
          <w:spacing w:val="2"/>
          <w:sz w:val="22"/>
          <w:szCs w:val="22"/>
          <w:bdr w:val="none" w:sz="0" w:space="0" w:color="auto" w:frame="1"/>
          <w:lang w:val="ru-RU" w:eastAsia="ru-RU"/>
        </w:rPr>
        <w:t>поставщиков</w:t>
      </w:r>
      <w:r w:rsidRPr="4DCE0FD8" w:rsidDel="00E534AC">
        <w:rPr>
          <w:rFonts w:ascii="Times New Roman" w:eastAsia="Times New Roman" w:hAnsi="Times New Roman" w:cs="Times New Roman"/>
          <w:color w:val="000000"/>
          <w:spacing w:val="2"/>
          <w:sz w:val="22"/>
          <w:szCs w:val="22"/>
          <w:bdr w:val="none" w:sz="0" w:space="0" w:color="auto" w:frame="1"/>
          <w:lang w:val="ru-RU" w:eastAsia="ru-RU"/>
        </w:rPr>
        <w:t>.</w:t>
      </w:r>
    </w:p>
    <w:p w14:paraId="79A0A01E" w14:textId="215B1860" w:rsidR="00C01573" w:rsidRDefault="00C01573" w:rsidP="4DCE0FD8">
      <w:pPr>
        <w:pStyle w:val="BodyText"/>
        <w:tabs>
          <w:tab w:val="left" w:pos="418"/>
        </w:tabs>
        <w:spacing w:before="8"/>
        <w:rPr>
          <w:rFonts w:ascii="Times New Roman" w:eastAsia="Times New Roman" w:hAnsi="Times New Roman" w:cs="Times New Roman"/>
          <w:color w:val="000000"/>
          <w:spacing w:val="2"/>
          <w:sz w:val="22"/>
          <w:szCs w:val="22"/>
          <w:bdr w:val="none" w:sz="0" w:space="0" w:color="auto" w:frame="1"/>
          <w:lang w:val="ru-RU" w:eastAsia="ru-RU"/>
        </w:rPr>
      </w:pPr>
    </w:p>
    <w:p w14:paraId="30CFBC82" w14:textId="2B164531" w:rsidR="00EA29C1" w:rsidRPr="00C01573" w:rsidRDefault="00C01573" w:rsidP="00EA29C1">
      <w:pPr>
        <w:pStyle w:val="BodyText"/>
        <w:tabs>
          <w:tab w:val="left" w:pos="418"/>
        </w:tabs>
        <w:spacing w:before="8"/>
        <w:rPr>
          <w:rFonts w:ascii="Times New Roman" w:eastAsia="Times New Roman" w:hAnsi="Times New Roman" w:cs="Times New Roman"/>
          <w:b/>
          <w:iCs/>
          <w:color w:val="000000"/>
          <w:spacing w:val="2"/>
          <w:sz w:val="22"/>
          <w:szCs w:val="22"/>
          <w:bdr w:val="none" w:sz="0" w:space="0" w:color="auto" w:frame="1"/>
          <w:lang w:val="ru-RU" w:eastAsia="ru-RU"/>
        </w:rPr>
      </w:pPr>
      <w:r>
        <w:rPr>
          <w:rFonts w:ascii="Times New Roman" w:eastAsia="Times New Roman" w:hAnsi="Times New Roman" w:cs="Times New Roman"/>
          <w:b/>
          <w:iCs/>
          <w:color w:val="000000"/>
          <w:spacing w:val="2"/>
          <w:sz w:val="22"/>
          <w:szCs w:val="22"/>
          <w:bdr w:val="none" w:sz="0" w:space="0" w:color="auto" w:frame="1"/>
          <w:lang w:val="ru-RU" w:eastAsia="ru-RU"/>
        </w:rPr>
        <w:t>Цели</w:t>
      </w:r>
      <w:r w:rsidR="00EA29C1" w:rsidRPr="00C01573">
        <w:rPr>
          <w:rFonts w:ascii="Times New Roman" w:eastAsia="Times New Roman" w:hAnsi="Times New Roman" w:cs="Times New Roman"/>
          <w:b/>
          <w:iCs/>
          <w:color w:val="000000"/>
          <w:spacing w:val="2"/>
          <w:sz w:val="22"/>
          <w:szCs w:val="22"/>
          <w:bdr w:val="none" w:sz="0" w:space="0" w:color="auto" w:frame="1"/>
          <w:lang w:val="ru-RU" w:eastAsia="ru-RU"/>
        </w:rPr>
        <w:t>:</w:t>
      </w:r>
    </w:p>
    <w:p w14:paraId="231AB4C1" w14:textId="77777777" w:rsidR="005609D0" w:rsidRPr="005609D0" w:rsidRDefault="005609D0" w:rsidP="00EA29C1">
      <w:pPr>
        <w:pStyle w:val="BodyText"/>
        <w:tabs>
          <w:tab w:val="left" w:pos="418"/>
        </w:tabs>
        <w:spacing w:before="8"/>
        <w:rPr>
          <w:rFonts w:ascii="Times New Roman" w:eastAsia="Times New Roman" w:hAnsi="Times New Roman" w:cs="Times New Roman"/>
          <w:b/>
          <w:bCs/>
          <w:iCs/>
          <w:color w:val="000000"/>
          <w:spacing w:val="2"/>
          <w:sz w:val="22"/>
          <w:szCs w:val="22"/>
          <w:bdr w:val="none" w:sz="0" w:space="0" w:color="auto" w:frame="1"/>
          <w:lang w:val="ru-RU" w:eastAsia="ru-RU"/>
        </w:rPr>
      </w:pPr>
    </w:p>
    <w:p w14:paraId="73997571" w14:textId="77777777" w:rsidR="005609D0" w:rsidRPr="005609D0" w:rsidRDefault="005609D0" w:rsidP="005609D0">
      <w:pPr>
        <w:pStyle w:val="BodyText"/>
        <w:numPr>
          <w:ilvl w:val="0"/>
          <w:numId w:val="36"/>
        </w:numPr>
        <w:tabs>
          <w:tab w:val="left" w:pos="418"/>
        </w:tabs>
        <w:spacing w:before="8"/>
        <w:rPr>
          <w:rFonts w:ascii="Times New Roman" w:hAnsi="Times New Roman" w:cs="Times New Roman"/>
          <w:b/>
          <w:bCs/>
        </w:rPr>
      </w:pPr>
      <w:proofErr w:type="spellStart"/>
      <w:r w:rsidRPr="005609D0">
        <w:rPr>
          <w:rFonts w:ascii="Times New Roman" w:hAnsi="Times New Roman" w:cs="Times New Roman"/>
          <w:b/>
          <w:bCs/>
        </w:rPr>
        <w:t>Долгосрочное</w:t>
      </w:r>
      <w:proofErr w:type="spellEnd"/>
      <w:r w:rsidRPr="005609D0">
        <w:rPr>
          <w:rFonts w:ascii="Times New Roman" w:hAnsi="Times New Roman" w:cs="Times New Roman"/>
          <w:b/>
          <w:bCs/>
        </w:rPr>
        <w:t xml:space="preserve"> </w:t>
      </w:r>
      <w:proofErr w:type="spellStart"/>
      <w:r w:rsidRPr="005609D0">
        <w:rPr>
          <w:rFonts w:ascii="Times New Roman" w:hAnsi="Times New Roman" w:cs="Times New Roman"/>
          <w:b/>
          <w:bCs/>
        </w:rPr>
        <w:t>партнерство</w:t>
      </w:r>
      <w:proofErr w:type="spellEnd"/>
      <w:r w:rsidRPr="005609D0">
        <w:rPr>
          <w:rFonts w:ascii="Times New Roman" w:hAnsi="Times New Roman" w:cs="Times New Roman"/>
          <w:b/>
          <w:bCs/>
        </w:rPr>
        <w:t>:</w:t>
      </w:r>
    </w:p>
    <w:p w14:paraId="613B7845" w14:textId="4C53F545" w:rsidR="005609D0" w:rsidRDefault="00C01573" w:rsidP="005609D0">
      <w:pPr>
        <w:pStyle w:val="BodyText"/>
        <w:numPr>
          <w:ilvl w:val="1"/>
          <w:numId w:val="36"/>
        </w:numPr>
        <w:tabs>
          <w:tab w:val="left" w:pos="418"/>
        </w:tabs>
        <w:spacing w:before="8"/>
        <w:rPr>
          <w:rFonts w:ascii="Times New Roman" w:hAnsi="Times New Roman" w:cs="Times New Roman"/>
          <w:lang w:val="ru-RU"/>
        </w:rPr>
      </w:pPr>
      <w:r>
        <w:rPr>
          <w:rFonts w:ascii="Times New Roman" w:hAnsi="Times New Roman" w:cs="Times New Roman"/>
          <w:lang w:val="ru-RU"/>
        </w:rPr>
        <w:t xml:space="preserve">ФХИ </w:t>
      </w:r>
      <w:r w:rsidR="005609D0" w:rsidRPr="005609D0">
        <w:rPr>
          <w:rFonts w:ascii="Times New Roman" w:hAnsi="Times New Roman" w:cs="Times New Roman"/>
          <w:lang w:val="ru-RU"/>
        </w:rPr>
        <w:t>360 стремится к долгосрочному партнерству с надежными поставщиками услуг, которые могут постоянно удовлетворять наши потребности в размещении и проведении конференций.</w:t>
      </w:r>
    </w:p>
    <w:p w14:paraId="670E6B28" w14:textId="77777777" w:rsidR="005609D0" w:rsidRPr="00DE364C" w:rsidRDefault="005609D0" w:rsidP="002D1152">
      <w:pPr>
        <w:pStyle w:val="BodyText"/>
        <w:tabs>
          <w:tab w:val="left" w:pos="418"/>
        </w:tabs>
        <w:spacing w:before="8"/>
        <w:rPr>
          <w:rFonts w:ascii="Times New Roman" w:hAnsi="Times New Roman" w:cs="Times New Roman"/>
          <w:lang w:val="ru-RU"/>
        </w:rPr>
      </w:pPr>
    </w:p>
    <w:p w14:paraId="01BBC72D" w14:textId="6D54E6D7" w:rsidR="005609D0" w:rsidRPr="005609D0" w:rsidRDefault="005609D0" w:rsidP="005609D0">
      <w:pPr>
        <w:pStyle w:val="BodyText"/>
        <w:numPr>
          <w:ilvl w:val="0"/>
          <w:numId w:val="36"/>
        </w:numPr>
        <w:tabs>
          <w:tab w:val="left" w:pos="418"/>
        </w:tabs>
        <w:spacing w:before="8"/>
        <w:rPr>
          <w:rFonts w:ascii="Times New Roman" w:hAnsi="Times New Roman" w:cs="Times New Roman"/>
          <w:b/>
          <w:bCs/>
        </w:rPr>
      </w:pPr>
      <w:proofErr w:type="spellStart"/>
      <w:r w:rsidRPr="005609D0">
        <w:rPr>
          <w:rFonts w:ascii="Times New Roman" w:hAnsi="Times New Roman" w:cs="Times New Roman"/>
          <w:b/>
          <w:bCs/>
        </w:rPr>
        <w:t>Качество</w:t>
      </w:r>
      <w:proofErr w:type="spellEnd"/>
      <w:r w:rsidRPr="005609D0">
        <w:rPr>
          <w:rFonts w:ascii="Times New Roman" w:hAnsi="Times New Roman" w:cs="Times New Roman"/>
          <w:b/>
          <w:bCs/>
        </w:rPr>
        <w:t xml:space="preserve"> и </w:t>
      </w:r>
      <w:proofErr w:type="spellStart"/>
      <w:r w:rsidRPr="005609D0">
        <w:rPr>
          <w:rFonts w:ascii="Times New Roman" w:hAnsi="Times New Roman" w:cs="Times New Roman"/>
          <w:b/>
          <w:bCs/>
        </w:rPr>
        <w:t>последовательность</w:t>
      </w:r>
      <w:proofErr w:type="spellEnd"/>
      <w:r w:rsidRPr="005609D0">
        <w:rPr>
          <w:rFonts w:ascii="Times New Roman" w:hAnsi="Times New Roman" w:cs="Times New Roman"/>
          <w:b/>
          <w:bCs/>
        </w:rPr>
        <w:t>:</w:t>
      </w:r>
    </w:p>
    <w:p w14:paraId="2C52AEF4" w14:textId="77777777" w:rsidR="005609D0" w:rsidRPr="005609D0" w:rsidRDefault="005609D0" w:rsidP="005609D0">
      <w:pPr>
        <w:pStyle w:val="BodyText"/>
        <w:numPr>
          <w:ilvl w:val="1"/>
          <w:numId w:val="36"/>
        </w:numPr>
        <w:tabs>
          <w:tab w:val="left" w:pos="418"/>
        </w:tabs>
        <w:spacing w:before="8"/>
        <w:rPr>
          <w:rFonts w:ascii="Times New Roman" w:hAnsi="Times New Roman" w:cs="Times New Roman"/>
          <w:lang w:val="ru-RU"/>
        </w:rPr>
      </w:pPr>
      <w:r w:rsidRPr="005609D0">
        <w:rPr>
          <w:rFonts w:ascii="Times New Roman" w:hAnsi="Times New Roman" w:cs="Times New Roman"/>
          <w:lang w:val="ru-RU"/>
        </w:rPr>
        <w:lastRenderedPageBreak/>
        <w:t>Обеспечение высококачественных услуг, соответствующих нашим стандартам комфорта, удобства и профессионализма.</w:t>
      </w:r>
    </w:p>
    <w:p w14:paraId="7B0E8E58" w14:textId="77777777" w:rsidR="005609D0" w:rsidRDefault="005609D0" w:rsidP="005609D0">
      <w:pPr>
        <w:pStyle w:val="BodyText"/>
        <w:numPr>
          <w:ilvl w:val="1"/>
          <w:numId w:val="36"/>
        </w:numPr>
        <w:tabs>
          <w:tab w:val="left" w:pos="418"/>
        </w:tabs>
        <w:spacing w:before="8"/>
        <w:rPr>
          <w:rFonts w:ascii="Times New Roman" w:hAnsi="Times New Roman" w:cs="Times New Roman"/>
          <w:lang w:val="ru-RU"/>
        </w:rPr>
      </w:pPr>
      <w:r w:rsidRPr="005609D0">
        <w:rPr>
          <w:rFonts w:ascii="Times New Roman" w:hAnsi="Times New Roman" w:cs="Times New Roman"/>
          <w:lang w:val="ru-RU"/>
        </w:rPr>
        <w:t>Поддержание последовательности в предоставлении услуг для поддержки наших различных мероприятий и активностей в течение года.</w:t>
      </w:r>
    </w:p>
    <w:p w14:paraId="39CE887E" w14:textId="77777777" w:rsidR="005609D0" w:rsidRPr="005609D0" w:rsidRDefault="005609D0" w:rsidP="005609D0">
      <w:pPr>
        <w:pStyle w:val="BodyText"/>
        <w:tabs>
          <w:tab w:val="left" w:pos="418"/>
        </w:tabs>
        <w:spacing w:before="8"/>
        <w:ind w:left="1440"/>
        <w:rPr>
          <w:rFonts w:ascii="Times New Roman" w:hAnsi="Times New Roman" w:cs="Times New Roman"/>
          <w:lang w:val="ru-RU"/>
        </w:rPr>
      </w:pPr>
    </w:p>
    <w:p w14:paraId="7877BFA6" w14:textId="77777777" w:rsidR="005609D0" w:rsidRPr="005609D0" w:rsidRDefault="005609D0" w:rsidP="005609D0">
      <w:pPr>
        <w:pStyle w:val="BodyText"/>
        <w:numPr>
          <w:ilvl w:val="0"/>
          <w:numId w:val="36"/>
        </w:numPr>
        <w:tabs>
          <w:tab w:val="left" w:pos="418"/>
        </w:tabs>
        <w:spacing w:before="8"/>
        <w:rPr>
          <w:rFonts w:ascii="Times New Roman" w:hAnsi="Times New Roman" w:cs="Times New Roman"/>
          <w:b/>
          <w:bCs/>
        </w:rPr>
      </w:pPr>
      <w:proofErr w:type="spellStart"/>
      <w:r w:rsidRPr="005609D0">
        <w:rPr>
          <w:rFonts w:ascii="Times New Roman" w:hAnsi="Times New Roman" w:cs="Times New Roman"/>
          <w:b/>
          <w:bCs/>
        </w:rPr>
        <w:t>Экономическая</w:t>
      </w:r>
      <w:proofErr w:type="spellEnd"/>
      <w:r w:rsidRPr="005609D0">
        <w:rPr>
          <w:rFonts w:ascii="Times New Roman" w:hAnsi="Times New Roman" w:cs="Times New Roman"/>
          <w:b/>
          <w:bCs/>
        </w:rPr>
        <w:t xml:space="preserve"> </w:t>
      </w:r>
      <w:proofErr w:type="spellStart"/>
      <w:r w:rsidRPr="005609D0">
        <w:rPr>
          <w:rFonts w:ascii="Times New Roman" w:hAnsi="Times New Roman" w:cs="Times New Roman"/>
          <w:b/>
          <w:bCs/>
        </w:rPr>
        <w:t>эффективность</w:t>
      </w:r>
      <w:proofErr w:type="spellEnd"/>
      <w:r w:rsidRPr="005609D0">
        <w:rPr>
          <w:rFonts w:ascii="Times New Roman" w:hAnsi="Times New Roman" w:cs="Times New Roman"/>
          <w:b/>
          <w:bCs/>
        </w:rPr>
        <w:t>:</w:t>
      </w:r>
    </w:p>
    <w:p w14:paraId="250042E9" w14:textId="77777777" w:rsidR="005609D0" w:rsidRDefault="005609D0" w:rsidP="005609D0">
      <w:pPr>
        <w:pStyle w:val="BodyText"/>
        <w:numPr>
          <w:ilvl w:val="1"/>
          <w:numId w:val="36"/>
        </w:numPr>
        <w:tabs>
          <w:tab w:val="left" w:pos="418"/>
        </w:tabs>
        <w:spacing w:before="8"/>
        <w:rPr>
          <w:rFonts w:ascii="Times New Roman" w:hAnsi="Times New Roman" w:cs="Times New Roman"/>
          <w:lang w:val="ru-RU"/>
        </w:rPr>
      </w:pPr>
      <w:r w:rsidRPr="005609D0">
        <w:rPr>
          <w:rFonts w:ascii="Times New Roman" w:hAnsi="Times New Roman" w:cs="Times New Roman"/>
          <w:lang w:val="ru-RU"/>
        </w:rPr>
        <w:t>Достижение экономической эффективности через конкурентный процесс отбора, обеспечивая соотношение цены и качества при сохранении высоких стандартов обслуживания.</w:t>
      </w:r>
    </w:p>
    <w:p w14:paraId="4E1EEF89" w14:textId="77777777" w:rsidR="005609D0" w:rsidRPr="005609D0" w:rsidRDefault="005609D0" w:rsidP="005609D0">
      <w:pPr>
        <w:pStyle w:val="BodyText"/>
        <w:tabs>
          <w:tab w:val="left" w:pos="418"/>
        </w:tabs>
        <w:spacing w:before="8"/>
        <w:ind w:left="1440"/>
        <w:rPr>
          <w:rFonts w:ascii="Times New Roman" w:hAnsi="Times New Roman" w:cs="Times New Roman"/>
          <w:lang w:val="ru-RU"/>
        </w:rPr>
      </w:pPr>
    </w:p>
    <w:p w14:paraId="1613A503" w14:textId="77777777" w:rsidR="005609D0" w:rsidRPr="005609D0" w:rsidRDefault="005609D0" w:rsidP="005609D0">
      <w:pPr>
        <w:pStyle w:val="BodyText"/>
        <w:tabs>
          <w:tab w:val="left" w:pos="418"/>
        </w:tabs>
        <w:spacing w:before="8"/>
        <w:rPr>
          <w:rFonts w:ascii="Times New Roman" w:hAnsi="Times New Roman" w:cs="Times New Roman"/>
          <w:b/>
          <w:bCs/>
          <w:lang w:val="ru-RU"/>
        </w:rPr>
      </w:pPr>
      <w:r w:rsidRPr="005609D0">
        <w:rPr>
          <w:rFonts w:ascii="Times New Roman" w:hAnsi="Times New Roman" w:cs="Times New Roman"/>
          <w:b/>
          <w:bCs/>
          <w:lang w:val="ru-RU"/>
        </w:rPr>
        <w:t>Требования к мероприятиям и услугам:</w:t>
      </w:r>
    </w:p>
    <w:p w14:paraId="0AAE18B1" w14:textId="77777777" w:rsidR="005609D0" w:rsidRPr="005609D0" w:rsidRDefault="005609D0" w:rsidP="005609D0">
      <w:pPr>
        <w:pStyle w:val="BodyText"/>
        <w:numPr>
          <w:ilvl w:val="0"/>
          <w:numId w:val="37"/>
        </w:numPr>
        <w:tabs>
          <w:tab w:val="left" w:pos="418"/>
        </w:tabs>
        <w:spacing w:before="8"/>
        <w:rPr>
          <w:rFonts w:ascii="Times New Roman" w:hAnsi="Times New Roman" w:cs="Times New Roman"/>
          <w:b/>
          <w:bCs/>
        </w:rPr>
      </w:pPr>
      <w:proofErr w:type="spellStart"/>
      <w:r w:rsidRPr="005609D0">
        <w:rPr>
          <w:rFonts w:ascii="Times New Roman" w:hAnsi="Times New Roman" w:cs="Times New Roman"/>
          <w:b/>
          <w:bCs/>
        </w:rPr>
        <w:t>Размещение</w:t>
      </w:r>
      <w:proofErr w:type="spellEnd"/>
      <w:r w:rsidRPr="005609D0">
        <w:rPr>
          <w:rFonts w:ascii="Times New Roman" w:hAnsi="Times New Roman" w:cs="Times New Roman"/>
          <w:b/>
          <w:bCs/>
        </w:rPr>
        <w:t>:</w:t>
      </w:r>
    </w:p>
    <w:p w14:paraId="53F60568" w14:textId="77777777" w:rsidR="005609D0" w:rsidRPr="005609D0" w:rsidRDefault="005609D0" w:rsidP="005609D0">
      <w:pPr>
        <w:pStyle w:val="BodyText"/>
        <w:numPr>
          <w:ilvl w:val="1"/>
          <w:numId w:val="37"/>
        </w:numPr>
        <w:tabs>
          <w:tab w:val="left" w:pos="418"/>
        </w:tabs>
        <w:spacing w:before="8"/>
        <w:rPr>
          <w:rFonts w:ascii="Times New Roman" w:hAnsi="Times New Roman" w:cs="Times New Roman"/>
          <w:lang w:val="ru-RU"/>
        </w:rPr>
      </w:pPr>
      <w:r w:rsidRPr="005609D0">
        <w:rPr>
          <w:rFonts w:ascii="Times New Roman" w:hAnsi="Times New Roman" w:cs="Times New Roman"/>
          <w:lang w:val="ru-RU"/>
        </w:rPr>
        <w:t>Предоставление комфортабельных и хорошо обслуживаемых номеров для наших участников.</w:t>
      </w:r>
    </w:p>
    <w:p w14:paraId="203A4F15" w14:textId="77777777" w:rsidR="005609D0" w:rsidRPr="005609D0" w:rsidRDefault="005609D0" w:rsidP="005609D0">
      <w:pPr>
        <w:pStyle w:val="BodyText"/>
        <w:numPr>
          <w:ilvl w:val="1"/>
          <w:numId w:val="37"/>
        </w:numPr>
        <w:tabs>
          <w:tab w:val="left" w:pos="418"/>
        </w:tabs>
        <w:spacing w:before="8"/>
        <w:rPr>
          <w:rFonts w:ascii="Times New Roman" w:hAnsi="Times New Roman" w:cs="Times New Roman"/>
          <w:lang w:val="ru-RU"/>
        </w:rPr>
      </w:pPr>
      <w:r w:rsidRPr="005609D0">
        <w:rPr>
          <w:rFonts w:ascii="Times New Roman" w:hAnsi="Times New Roman" w:cs="Times New Roman"/>
          <w:lang w:val="ru-RU"/>
        </w:rPr>
        <w:t>Наличие различных типов номеров для удовлетворения различных потребностей (например, одноместные, двухместные, люксы).</w:t>
      </w:r>
    </w:p>
    <w:p w14:paraId="77F8AC78" w14:textId="77777777" w:rsidR="005609D0" w:rsidRPr="005609D0" w:rsidRDefault="005609D0" w:rsidP="005609D0">
      <w:pPr>
        <w:pStyle w:val="BodyText"/>
        <w:numPr>
          <w:ilvl w:val="0"/>
          <w:numId w:val="37"/>
        </w:numPr>
        <w:tabs>
          <w:tab w:val="left" w:pos="418"/>
        </w:tabs>
        <w:spacing w:before="8"/>
        <w:rPr>
          <w:rFonts w:ascii="Times New Roman" w:hAnsi="Times New Roman" w:cs="Times New Roman"/>
          <w:b/>
          <w:bCs/>
        </w:rPr>
      </w:pPr>
      <w:proofErr w:type="spellStart"/>
      <w:r w:rsidRPr="005609D0">
        <w:rPr>
          <w:rFonts w:ascii="Times New Roman" w:hAnsi="Times New Roman" w:cs="Times New Roman"/>
          <w:b/>
          <w:bCs/>
        </w:rPr>
        <w:t>Конференц-услуги</w:t>
      </w:r>
      <w:proofErr w:type="spellEnd"/>
      <w:r w:rsidRPr="005609D0">
        <w:rPr>
          <w:rFonts w:ascii="Times New Roman" w:hAnsi="Times New Roman" w:cs="Times New Roman"/>
          <w:b/>
          <w:bCs/>
        </w:rPr>
        <w:t>:</w:t>
      </w:r>
    </w:p>
    <w:p w14:paraId="19FD819D" w14:textId="77777777" w:rsidR="005609D0" w:rsidRPr="005609D0" w:rsidRDefault="005609D0" w:rsidP="005609D0">
      <w:pPr>
        <w:pStyle w:val="BodyText"/>
        <w:numPr>
          <w:ilvl w:val="1"/>
          <w:numId w:val="37"/>
        </w:numPr>
        <w:tabs>
          <w:tab w:val="left" w:pos="418"/>
        </w:tabs>
        <w:spacing w:before="8"/>
        <w:rPr>
          <w:rFonts w:ascii="Times New Roman" w:hAnsi="Times New Roman" w:cs="Times New Roman"/>
          <w:lang w:val="ru-RU"/>
        </w:rPr>
      </w:pPr>
      <w:r w:rsidRPr="005609D0">
        <w:rPr>
          <w:rFonts w:ascii="Times New Roman" w:hAnsi="Times New Roman" w:cs="Times New Roman"/>
          <w:lang w:val="ru-RU"/>
        </w:rPr>
        <w:t>Доступ к полностью оборудованным конференц-залам с современным аудиовизуальным оборудованием.</w:t>
      </w:r>
    </w:p>
    <w:p w14:paraId="2D622DFE" w14:textId="77777777" w:rsidR="005609D0" w:rsidRPr="005609D0" w:rsidRDefault="005609D0" w:rsidP="005609D0">
      <w:pPr>
        <w:pStyle w:val="BodyText"/>
        <w:numPr>
          <w:ilvl w:val="1"/>
          <w:numId w:val="37"/>
        </w:numPr>
        <w:tabs>
          <w:tab w:val="left" w:pos="418"/>
        </w:tabs>
        <w:spacing w:before="8"/>
        <w:rPr>
          <w:rFonts w:ascii="Times New Roman" w:hAnsi="Times New Roman" w:cs="Times New Roman"/>
          <w:lang w:val="ru-RU"/>
        </w:rPr>
      </w:pPr>
      <w:r w:rsidRPr="005609D0">
        <w:rPr>
          <w:rFonts w:ascii="Times New Roman" w:hAnsi="Times New Roman" w:cs="Times New Roman"/>
          <w:lang w:val="ru-RU"/>
        </w:rPr>
        <w:t>Гибкие конфигурации залов для проведения различных типов сессий (например, мастер-классы, семинары, основные выступления).</w:t>
      </w:r>
    </w:p>
    <w:p w14:paraId="2A8B2777" w14:textId="77777777" w:rsidR="005609D0" w:rsidRPr="005609D0" w:rsidRDefault="005609D0" w:rsidP="005609D0">
      <w:pPr>
        <w:pStyle w:val="BodyText"/>
        <w:numPr>
          <w:ilvl w:val="1"/>
          <w:numId w:val="37"/>
        </w:numPr>
        <w:tabs>
          <w:tab w:val="left" w:pos="418"/>
        </w:tabs>
        <w:spacing w:before="8"/>
        <w:rPr>
          <w:rFonts w:ascii="Times New Roman" w:hAnsi="Times New Roman" w:cs="Times New Roman"/>
          <w:lang w:val="ru-RU"/>
        </w:rPr>
      </w:pPr>
      <w:r w:rsidRPr="005609D0">
        <w:rPr>
          <w:rFonts w:ascii="Times New Roman" w:hAnsi="Times New Roman" w:cs="Times New Roman"/>
          <w:lang w:val="ru-RU"/>
        </w:rPr>
        <w:t>Техническая поддержка на месте для обеспечения бесперебойной работы мероприятий.</w:t>
      </w:r>
    </w:p>
    <w:p w14:paraId="3775D0EE" w14:textId="77777777" w:rsidR="005609D0" w:rsidRPr="005609D0" w:rsidRDefault="005609D0" w:rsidP="005609D0">
      <w:pPr>
        <w:pStyle w:val="BodyText"/>
        <w:numPr>
          <w:ilvl w:val="0"/>
          <w:numId w:val="37"/>
        </w:numPr>
        <w:tabs>
          <w:tab w:val="left" w:pos="418"/>
        </w:tabs>
        <w:spacing w:before="8"/>
        <w:rPr>
          <w:rFonts w:ascii="Times New Roman" w:hAnsi="Times New Roman" w:cs="Times New Roman"/>
          <w:b/>
          <w:bCs/>
        </w:rPr>
      </w:pPr>
      <w:proofErr w:type="spellStart"/>
      <w:r w:rsidRPr="005609D0">
        <w:rPr>
          <w:rFonts w:ascii="Times New Roman" w:hAnsi="Times New Roman" w:cs="Times New Roman"/>
          <w:b/>
          <w:bCs/>
        </w:rPr>
        <w:t>Кейтеринг</w:t>
      </w:r>
      <w:proofErr w:type="spellEnd"/>
      <w:r w:rsidRPr="005609D0">
        <w:rPr>
          <w:rFonts w:ascii="Times New Roman" w:hAnsi="Times New Roman" w:cs="Times New Roman"/>
          <w:b/>
          <w:bCs/>
        </w:rPr>
        <w:t>:</w:t>
      </w:r>
    </w:p>
    <w:p w14:paraId="3DDD05FD" w14:textId="77777777" w:rsidR="005609D0" w:rsidRPr="005609D0" w:rsidRDefault="005609D0" w:rsidP="005609D0">
      <w:pPr>
        <w:pStyle w:val="BodyText"/>
        <w:numPr>
          <w:ilvl w:val="1"/>
          <w:numId w:val="37"/>
        </w:numPr>
        <w:tabs>
          <w:tab w:val="left" w:pos="418"/>
        </w:tabs>
        <w:spacing w:before="8"/>
        <w:rPr>
          <w:rFonts w:ascii="Times New Roman" w:hAnsi="Times New Roman" w:cs="Times New Roman"/>
          <w:lang w:val="ru-RU"/>
        </w:rPr>
      </w:pPr>
      <w:r w:rsidRPr="005609D0">
        <w:rPr>
          <w:rFonts w:ascii="Times New Roman" w:hAnsi="Times New Roman" w:cs="Times New Roman"/>
          <w:lang w:val="ru-RU"/>
        </w:rPr>
        <w:t>Высококачественные кейтеринговые услуги для организации питания, кофе-брейков и приемов.</w:t>
      </w:r>
    </w:p>
    <w:p w14:paraId="633B9858" w14:textId="77777777" w:rsidR="005609D0" w:rsidRPr="005609D0" w:rsidRDefault="005609D0" w:rsidP="005609D0">
      <w:pPr>
        <w:pStyle w:val="BodyText"/>
        <w:numPr>
          <w:ilvl w:val="1"/>
          <w:numId w:val="37"/>
        </w:numPr>
        <w:tabs>
          <w:tab w:val="left" w:pos="418"/>
        </w:tabs>
        <w:spacing w:before="8"/>
        <w:rPr>
          <w:rFonts w:ascii="Times New Roman" w:hAnsi="Times New Roman" w:cs="Times New Roman"/>
          <w:lang w:val="ru-RU"/>
        </w:rPr>
      </w:pPr>
      <w:r w:rsidRPr="005609D0">
        <w:rPr>
          <w:rFonts w:ascii="Times New Roman" w:hAnsi="Times New Roman" w:cs="Times New Roman"/>
          <w:lang w:val="ru-RU"/>
        </w:rPr>
        <w:t>Возможность предоставления разнообразных меню для удовлетворения различных вкусов.</w:t>
      </w:r>
    </w:p>
    <w:p w14:paraId="00505538" w14:textId="77777777" w:rsidR="005609D0" w:rsidRPr="005609D0" w:rsidRDefault="005609D0" w:rsidP="005609D0">
      <w:pPr>
        <w:pStyle w:val="BodyText"/>
        <w:numPr>
          <w:ilvl w:val="0"/>
          <w:numId w:val="37"/>
        </w:numPr>
        <w:tabs>
          <w:tab w:val="left" w:pos="418"/>
        </w:tabs>
        <w:spacing w:before="8"/>
        <w:rPr>
          <w:rFonts w:ascii="Times New Roman" w:hAnsi="Times New Roman" w:cs="Times New Roman"/>
          <w:b/>
          <w:bCs/>
        </w:rPr>
      </w:pPr>
      <w:proofErr w:type="spellStart"/>
      <w:r w:rsidRPr="005609D0">
        <w:rPr>
          <w:rFonts w:ascii="Times New Roman" w:hAnsi="Times New Roman" w:cs="Times New Roman"/>
          <w:b/>
          <w:bCs/>
        </w:rPr>
        <w:t>Дополнительные</w:t>
      </w:r>
      <w:proofErr w:type="spellEnd"/>
      <w:r w:rsidRPr="005609D0">
        <w:rPr>
          <w:rFonts w:ascii="Times New Roman" w:hAnsi="Times New Roman" w:cs="Times New Roman"/>
          <w:b/>
          <w:bCs/>
        </w:rPr>
        <w:t xml:space="preserve"> </w:t>
      </w:r>
      <w:proofErr w:type="spellStart"/>
      <w:r w:rsidRPr="005609D0">
        <w:rPr>
          <w:rFonts w:ascii="Times New Roman" w:hAnsi="Times New Roman" w:cs="Times New Roman"/>
          <w:b/>
          <w:bCs/>
        </w:rPr>
        <w:t>услуги</w:t>
      </w:r>
      <w:proofErr w:type="spellEnd"/>
      <w:r w:rsidRPr="005609D0">
        <w:rPr>
          <w:rFonts w:ascii="Times New Roman" w:hAnsi="Times New Roman" w:cs="Times New Roman"/>
          <w:b/>
          <w:bCs/>
        </w:rPr>
        <w:t>:</w:t>
      </w:r>
    </w:p>
    <w:p w14:paraId="24E1F261" w14:textId="77777777" w:rsidR="005609D0" w:rsidRPr="005609D0" w:rsidRDefault="005609D0" w:rsidP="005609D0">
      <w:pPr>
        <w:pStyle w:val="BodyText"/>
        <w:numPr>
          <w:ilvl w:val="1"/>
          <w:numId w:val="37"/>
        </w:numPr>
        <w:tabs>
          <w:tab w:val="left" w:pos="418"/>
        </w:tabs>
        <w:spacing w:before="8"/>
        <w:rPr>
          <w:rFonts w:ascii="Times New Roman" w:hAnsi="Times New Roman" w:cs="Times New Roman"/>
          <w:lang w:val="ru-RU"/>
        </w:rPr>
      </w:pPr>
      <w:r w:rsidRPr="005609D0">
        <w:rPr>
          <w:rFonts w:ascii="Times New Roman" w:hAnsi="Times New Roman" w:cs="Times New Roman"/>
          <w:lang w:val="ru-RU"/>
        </w:rPr>
        <w:t>Развлекательные объекты (например, тренажерный зал, бассейн) для участников.</w:t>
      </w:r>
    </w:p>
    <w:p w14:paraId="0B1C2D17" w14:textId="77777777" w:rsidR="005609D0" w:rsidRPr="005609D0" w:rsidRDefault="005609D0" w:rsidP="005609D0">
      <w:pPr>
        <w:pStyle w:val="BodyText"/>
        <w:numPr>
          <w:ilvl w:val="1"/>
          <w:numId w:val="37"/>
        </w:numPr>
        <w:tabs>
          <w:tab w:val="left" w:pos="418"/>
        </w:tabs>
        <w:spacing w:before="8"/>
        <w:rPr>
          <w:rFonts w:ascii="Times New Roman" w:hAnsi="Times New Roman" w:cs="Times New Roman"/>
          <w:lang w:val="ru-RU"/>
        </w:rPr>
      </w:pPr>
      <w:r w:rsidRPr="005609D0">
        <w:rPr>
          <w:rFonts w:ascii="Times New Roman" w:hAnsi="Times New Roman" w:cs="Times New Roman"/>
          <w:lang w:val="ru-RU"/>
        </w:rPr>
        <w:t>Поддержка в транспортировке и логистике для участников мероприятий.</w:t>
      </w:r>
    </w:p>
    <w:p w14:paraId="10B7569C" w14:textId="77777777" w:rsidR="005609D0" w:rsidRDefault="005609D0" w:rsidP="00EA29C1">
      <w:pPr>
        <w:pStyle w:val="BodyText"/>
        <w:tabs>
          <w:tab w:val="left" w:pos="418"/>
        </w:tabs>
        <w:spacing w:before="8"/>
        <w:rPr>
          <w:rFonts w:ascii="Times New Roman" w:hAnsi="Times New Roman" w:cs="Times New Roman"/>
          <w:sz w:val="22"/>
          <w:szCs w:val="22"/>
          <w:lang w:val="ru-RU"/>
        </w:rPr>
      </w:pPr>
    </w:p>
    <w:p w14:paraId="682A2B58" w14:textId="77777777" w:rsidR="005609D0" w:rsidRPr="005609D0" w:rsidRDefault="005609D0" w:rsidP="005609D0">
      <w:pPr>
        <w:pStyle w:val="BodyText"/>
        <w:tabs>
          <w:tab w:val="left" w:pos="418"/>
        </w:tabs>
        <w:spacing w:before="8"/>
        <w:rPr>
          <w:rFonts w:ascii="Times New Roman" w:hAnsi="Times New Roman" w:cs="Times New Roman"/>
          <w:lang w:val="ru-RU"/>
        </w:rPr>
      </w:pPr>
      <w:r w:rsidRPr="005609D0">
        <w:rPr>
          <w:rFonts w:ascii="Times New Roman" w:hAnsi="Times New Roman" w:cs="Times New Roman"/>
          <w:b/>
          <w:bCs/>
          <w:lang w:val="ru-RU"/>
        </w:rPr>
        <w:t>Важность выбора</w:t>
      </w:r>
    </w:p>
    <w:p w14:paraId="34CDC13C" w14:textId="77777777" w:rsidR="005609D0" w:rsidRPr="005609D0" w:rsidRDefault="005609D0" w:rsidP="005609D0">
      <w:pPr>
        <w:pStyle w:val="BodyText"/>
        <w:tabs>
          <w:tab w:val="left" w:pos="418"/>
        </w:tabs>
        <w:spacing w:before="8"/>
        <w:rPr>
          <w:rFonts w:ascii="Times New Roman" w:hAnsi="Times New Roman" w:cs="Times New Roman"/>
          <w:lang w:val="ru-RU"/>
        </w:rPr>
      </w:pPr>
      <w:r w:rsidRPr="005609D0">
        <w:rPr>
          <w:rFonts w:ascii="Times New Roman" w:hAnsi="Times New Roman" w:cs="Times New Roman"/>
          <w:lang w:val="ru-RU"/>
        </w:rPr>
        <w:t>Выбор правильных поставщиков услуг имеет решающее значение для успеха наших мероприятий. Выбранные поставщики будут играть ключевую роль в обеспечении того, чтобы наши участники получили положительный и продуктивный опыт. Прошлый опыт показал, что качество размещения и конференц-услуг значительно влияет на удовлетворенность участников и общий успех мероприятия.</w:t>
      </w:r>
    </w:p>
    <w:p w14:paraId="68785591" w14:textId="77777777" w:rsidR="005609D0" w:rsidRPr="005609D0" w:rsidRDefault="005609D0" w:rsidP="00EA29C1">
      <w:pPr>
        <w:pStyle w:val="BodyText"/>
        <w:tabs>
          <w:tab w:val="left" w:pos="418"/>
        </w:tabs>
        <w:spacing w:before="8"/>
        <w:rPr>
          <w:rFonts w:ascii="Times New Roman" w:hAnsi="Times New Roman" w:cs="Times New Roman"/>
          <w:sz w:val="22"/>
          <w:szCs w:val="22"/>
          <w:lang w:val="ru-RU"/>
        </w:rPr>
      </w:pPr>
    </w:p>
    <w:p w14:paraId="692E7B50" w14:textId="77777777" w:rsidR="00AD0E01" w:rsidRPr="001F1AF9" w:rsidRDefault="00AD0E01" w:rsidP="00AD0E01">
      <w:pPr>
        <w:pStyle w:val="BodyText"/>
        <w:tabs>
          <w:tab w:val="left" w:pos="418"/>
        </w:tabs>
        <w:spacing w:before="8"/>
        <w:ind w:left="417"/>
        <w:rPr>
          <w:rFonts w:ascii="Times New Roman" w:hAnsi="Times New Roman" w:cs="Times New Roman"/>
          <w:sz w:val="22"/>
          <w:szCs w:val="22"/>
          <w:lang w:val="ru-RU"/>
        </w:rPr>
      </w:pPr>
    </w:p>
    <w:p w14:paraId="373D9929" w14:textId="0A7264A2" w:rsidR="00AD0E01" w:rsidRPr="001F1AF9" w:rsidRDefault="001F1AF9" w:rsidP="00AD0E01">
      <w:pPr>
        <w:pStyle w:val="Heading1"/>
        <w:spacing w:before="100"/>
        <w:rPr>
          <w:rFonts w:ascii="Times New Roman" w:hAnsi="Times New Roman" w:cs="Times New Roman"/>
          <w:sz w:val="22"/>
          <w:szCs w:val="22"/>
          <w:lang w:val="ru-RU"/>
        </w:rPr>
      </w:pPr>
      <w:r>
        <w:rPr>
          <w:rFonts w:ascii="Times New Roman" w:hAnsi="Times New Roman" w:cs="Times New Roman"/>
          <w:spacing w:val="-9"/>
          <w:sz w:val="22"/>
          <w:szCs w:val="22"/>
          <w:lang w:val="ru-RU"/>
        </w:rPr>
        <w:t>Приложение А</w:t>
      </w:r>
    </w:p>
    <w:p w14:paraId="51297F5A" w14:textId="43FBBD24" w:rsidR="00AD0E01" w:rsidRPr="00DD6CE0" w:rsidRDefault="00AD0E01" w:rsidP="00AD0E01">
      <w:pPr>
        <w:spacing w:before="1"/>
        <w:ind w:left="1504" w:right="1505"/>
        <w:jc w:val="center"/>
        <w:rPr>
          <w:rFonts w:ascii="Times New Roman" w:hAnsi="Times New Roman" w:cs="Times New Roman"/>
          <w:b/>
          <w:spacing w:val="-8"/>
          <w:lang w:val="ru-RU"/>
        </w:rPr>
      </w:pPr>
      <w:r w:rsidRPr="001F1AF9">
        <w:rPr>
          <w:rFonts w:ascii="Times New Roman" w:hAnsi="Times New Roman" w:cs="Times New Roman"/>
          <w:b/>
          <w:spacing w:val="-17"/>
          <w:lang w:val="ru-RU"/>
        </w:rPr>
        <w:t xml:space="preserve"> </w:t>
      </w:r>
      <w:r w:rsidR="00DA2EED" w:rsidRPr="00DD6CE0">
        <w:rPr>
          <w:rFonts w:ascii="Times New Roman" w:hAnsi="Times New Roman" w:cs="Times New Roman"/>
          <w:b/>
          <w:spacing w:val="-9"/>
          <w:lang w:val="ru-RU"/>
        </w:rPr>
        <w:t xml:space="preserve">Спецификации </w:t>
      </w:r>
      <w:r w:rsidR="00DA2EED">
        <w:rPr>
          <w:rFonts w:ascii="Times New Roman" w:hAnsi="Times New Roman" w:cs="Times New Roman"/>
          <w:b/>
          <w:spacing w:val="-9"/>
          <w:lang w:val="ru-RU"/>
        </w:rPr>
        <w:t>и</w:t>
      </w:r>
      <w:r w:rsidR="00DA2EED" w:rsidRPr="00DD6CE0">
        <w:rPr>
          <w:rFonts w:ascii="Times New Roman" w:hAnsi="Times New Roman" w:cs="Times New Roman"/>
          <w:b/>
          <w:spacing w:val="-9"/>
          <w:lang w:val="ru-RU"/>
        </w:rPr>
        <w:t xml:space="preserve"> техническое задание</w:t>
      </w:r>
    </w:p>
    <w:p w14:paraId="40078825" w14:textId="62A749D6" w:rsidR="00AD0E01" w:rsidRPr="001A57A6" w:rsidRDefault="005C0E7F" w:rsidP="00AD0E01">
      <w:pPr>
        <w:spacing w:before="1" w:after="0"/>
        <w:ind w:right="1505"/>
        <w:rPr>
          <w:rFonts w:ascii="Times New Roman" w:hAnsi="Times New Roman" w:cs="Times New Roman"/>
          <w:b/>
        </w:rPr>
      </w:pPr>
      <w:proofErr w:type="spellStart"/>
      <w:r w:rsidRPr="005C0E7F">
        <w:rPr>
          <w:rFonts w:ascii="Times New Roman" w:hAnsi="Times New Roman" w:cs="Times New Roman"/>
          <w:b/>
          <w:w w:val="105"/>
        </w:rPr>
        <w:t>Таблица</w:t>
      </w:r>
      <w:proofErr w:type="spellEnd"/>
      <w:r w:rsidRPr="005C0E7F">
        <w:rPr>
          <w:rFonts w:ascii="Times New Roman" w:hAnsi="Times New Roman" w:cs="Times New Roman"/>
          <w:b/>
          <w:w w:val="105"/>
        </w:rPr>
        <w:t xml:space="preserve"> 1. </w:t>
      </w:r>
      <w:proofErr w:type="spellStart"/>
      <w:r w:rsidRPr="005C0E7F">
        <w:rPr>
          <w:rFonts w:ascii="Times New Roman" w:hAnsi="Times New Roman" w:cs="Times New Roman"/>
          <w:b/>
          <w:w w:val="105"/>
        </w:rPr>
        <w:t>Общие</w:t>
      </w:r>
      <w:proofErr w:type="spellEnd"/>
      <w:r w:rsidRPr="005C0E7F">
        <w:rPr>
          <w:rFonts w:ascii="Times New Roman" w:hAnsi="Times New Roman" w:cs="Times New Roman"/>
          <w:b/>
          <w:w w:val="105"/>
        </w:rPr>
        <w:t xml:space="preserve"> </w:t>
      </w:r>
      <w:proofErr w:type="spellStart"/>
      <w:r w:rsidRPr="005C0E7F">
        <w:rPr>
          <w:rFonts w:ascii="Times New Roman" w:hAnsi="Times New Roman" w:cs="Times New Roman"/>
          <w:b/>
          <w:w w:val="105"/>
        </w:rPr>
        <w:t>сведения</w:t>
      </w:r>
      <w:proofErr w:type="spellEnd"/>
    </w:p>
    <w:tbl>
      <w:tblPr>
        <w:tblStyle w:val="TableGrid"/>
        <w:tblW w:w="9720" w:type="dxa"/>
        <w:tblInd w:w="-5" w:type="dxa"/>
        <w:tblLook w:val="04A0" w:firstRow="1" w:lastRow="0" w:firstColumn="1" w:lastColumn="0" w:noHBand="0" w:noVBand="1"/>
      </w:tblPr>
      <w:tblGrid>
        <w:gridCol w:w="4820"/>
        <w:gridCol w:w="4900"/>
      </w:tblGrid>
      <w:tr w:rsidR="00AD0E01" w:rsidRPr="00F01A3E" w14:paraId="0851BAD2" w14:textId="77777777" w:rsidTr="005E786E">
        <w:tc>
          <w:tcPr>
            <w:tcW w:w="4820" w:type="dxa"/>
          </w:tcPr>
          <w:p w14:paraId="7BFED538" w14:textId="2F3025BA" w:rsidR="00AD0E01" w:rsidRPr="00775C86" w:rsidRDefault="00775C86" w:rsidP="005E786E">
            <w:pPr>
              <w:pStyle w:val="BodyText"/>
              <w:spacing w:line="285" w:lineRule="auto"/>
              <w:ind w:right="442"/>
              <w:rPr>
                <w:rFonts w:ascii="Times New Roman" w:hAnsi="Times New Roman" w:cs="Times New Roman"/>
                <w:w w:val="105"/>
                <w:sz w:val="22"/>
                <w:szCs w:val="22"/>
                <w:lang w:val="ru-RU"/>
              </w:rPr>
            </w:pPr>
            <w:r w:rsidRPr="00775C86">
              <w:rPr>
                <w:rFonts w:ascii="Times New Roman" w:hAnsi="Times New Roman" w:cs="Times New Roman"/>
                <w:w w:val="105"/>
                <w:sz w:val="22"/>
                <w:szCs w:val="22"/>
                <w:lang w:val="ru-RU"/>
              </w:rPr>
              <w:t>Название отеля и годы работы на местном рынке</w:t>
            </w:r>
          </w:p>
        </w:tc>
        <w:tc>
          <w:tcPr>
            <w:tcW w:w="4900" w:type="dxa"/>
          </w:tcPr>
          <w:p w14:paraId="7A46C71E" w14:textId="77777777" w:rsidR="00AD0E01" w:rsidRPr="00775C86" w:rsidRDefault="00AD0E01" w:rsidP="005E786E">
            <w:pPr>
              <w:pStyle w:val="BodyText"/>
              <w:spacing w:line="285" w:lineRule="auto"/>
              <w:ind w:right="442"/>
              <w:rPr>
                <w:rFonts w:ascii="Times New Roman" w:hAnsi="Times New Roman" w:cs="Times New Roman"/>
                <w:w w:val="105"/>
                <w:sz w:val="22"/>
                <w:szCs w:val="22"/>
                <w:lang w:val="ru-RU"/>
              </w:rPr>
            </w:pPr>
          </w:p>
        </w:tc>
      </w:tr>
      <w:tr w:rsidR="00AD0E01" w:rsidRPr="00AA6A0A" w14:paraId="7E8EFEA1" w14:textId="77777777" w:rsidTr="005E786E">
        <w:tc>
          <w:tcPr>
            <w:tcW w:w="4820" w:type="dxa"/>
          </w:tcPr>
          <w:p w14:paraId="4278B393" w14:textId="3383EC48" w:rsidR="00AD0E01" w:rsidRPr="00AA6A0A" w:rsidRDefault="00775C86" w:rsidP="005E786E">
            <w:pPr>
              <w:pStyle w:val="BodyText"/>
              <w:spacing w:line="285" w:lineRule="auto"/>
              <w:ind w:right="442"/>
              <w:rPr>
                <w:rFonts w:ascii="Times New Roman" w:hAnsi="Times New Roman" w:cs="Times New Roman"/>
                <w:w w:val="105"/>
                <w:sz w:val="22"/>
                <w:szCs w:val="22"/>
              </w:rPr>
            </w:pPr>
            <w:proofErr w:type="spellStart"/>
            <w:r w:rsidRPr="00775C86">
              <w:rPr>
                <w:rFonts w:ascii="Times New Roman" w:hAnsi="Times New Roman" w:cs="Times New Roman"/>
                <w:w w:val="105"/>
                <w:sz w:val="22"/>
                <w:szCs w:val="22"/>
              </w:rPr>
              <w:t>Город</w:t>
            </w:r>
            <w:proofErr w:type="spellEnd"/>
            <w:r w:rsidRPr="00775C86">
              <w:rPr>
                <w:rFonts w:ascii="Times New Roman" w:hAnsi="Times New Roman" w:cs="Times New Roman"/>
                <w:w w:val="105"/>
                <w:sz w:val="22"/>
                <w:szCs w:val="22"/>
              </w:rPr>
              <w:t xml:space="preserve"> и </w:t>
            </w:r>
            <w:proofErr w:type="spellStart"/>
            <w:r w:rsidRPr="00775C86">
              <w:rPr>
                <w:rFonts w:ascii="Times New Roman" w:hAnsi="Times New Roman" w:cs="Times New Roman"/>
                <w:w w:val="105"/>
                <w:sz w:val="22"/>
                <w:szCs w:val="22"/>
              </w:rPr>
              <w:t>адрес</w:t>
            </w:r>
            <w:proofErr w:type="spellEnd"/>
          </w:p>
        </w:tc>
        <w:tc>
          <w:tcPr>
            <w:tcW w:w="4900" w:type="dxa"/>
          </w:tcPr>
          <w:p w14:paraId="2B8DEB77" w14:textId="77777777" w:rsidR="00AD0E01" w:rsidRPr="00AA6A0A" w:rsidRDefault="00AD0E01" w:rsidP="005E786E">
            <w:pPr>
              <w:pStyle w:val="BodyText"/>
              <w:spacing w:line="285" w:lineRule="auto"/>
              <w:ind w:right="442"/>
              <w:rPr>
                <w:rFonts w:ascii="Times New Roman" w:hAnsi="Times New Roman" w:cs="Times New Roman"/>
                <w:w w:val="105"/>
                <w:sz w:val="22"/>
                <w:szCs w:val="22"/>
              </w:rPr>
            </w:pPr>
          </w:p>
        </w:tc>
      </w:tr>
      <w:tr w:rsidR="00AD0E01" w:rsidRPr="00F01A3E" w14:paraId="5B64082E" w14:textId="77777777" w:rsidTr="005E786E">
        <w:tc>
          <w:tcPr>
            <w:tcW w:w="4820" w:type="dxa"/>
          </w:tcPr>
          <w:p w14:paraId="4ECB74DA" w14:textId="0995A417" w:rsidR="00AD0E01" w:rsidRPr="00775C86" w:rsidRDefault="00775C86" w:rsidP="005E786E">
            <w:pPr>
              <w:pStyle w:val="BodyText"/>
              <w:spacing w:line="285" w:lineRule="auto"/>
              <w:ind w:right="442"/>
              <w:rPr>
                <w:rFonts w:ascii="Times New Roman" w:hAnsi="Times New Roman" w:cs="Times New Roman"/>
                <w:w w:val="105"/>
                <w:sz w:val="22"/>
                <w:szCs w:val="22"/>
                <w:lang w:val="ru-RU"/>
              </w:rPr>
            </w:pPr>
            <w:r w:rsidRPr="00775C86">
              <w:rPr>
                <w:rFonts w:ascii="Times New Roman" w:hAnsi="Times New Roman" w:cs="Times New Roman"/>
                <w:w w:val="105"/>
                <w:sz w:val="22"/>
                <w:szCs w:val="22"/>
                <w:lang w:val="ru-RU"/>
              </w:rPr>
              <w:t>Имя, телефон и адрес электронной почты контактного лица</w:t>
            </w:r>
          </w:p>
        </w:tc>
        <w:tc>
          <w:tcPr>
            <w:tcW w:w="4900" w:type="dxa"/>
          </w:tcPr>
          <w:p w14:paraId="6E4EAD87" w14:textId="77777777" w:rsidR="00AD0E01" w:rsidRPr="00775C86" w:rsidRDefault="00AD0E01" w:rsidP="005E786E">
            <w:pPr>
              <w:pStyle w:val="BodyText"/>
              <w:spacing w:line="285" w:lineRule="auto"/>
              <w:ind w:right="442"/>
              <w:rPr>
                <w:rFonts w:ascii="Times New Roman" w:hAnsi="Times New Roman" w:cs="Times New Roman"/>
                <w:w w:val="105"/>
                <w:sz w:val="22"/>
                <w:szCs w:val="22"/>
                <w:lang w:val="ru-RU"/>
              </w:rPr>
            </w:pPr>
          </w:p>
        </w:tc>
      </w:tr>
      <w:tr w:rsidR="00AD0E01" w:rsidRPr="00AA6A0A" w14:paraId="3C6E3BF8" w14:textId="77777777" w:rsidTr="005E786E">
        <w:tc>
          <w:tcPr>
            <w:tcW w:w="4820" w:type="dxa"/>
          </w:tcPr>
          <w:p w14:paraId="279ABB88" w14:textId="33A1766E" w:rsidR="00AD0E01" w:rsidRPr="00AA6A0A" w:rsidRDefault="00775C86" w:rsidP="005E786E">
            <w:pPr>
              <w:pStyle w:val="BodyText"/>
              <w:spacing w:line="285" w:lineRule="auto"/>
              <w:ind w:right="442"/>
              <w:rPr>
                <w:rFonts w:ascii="Times New Roman" w:hAnsi="Times New Roman" w:cs="Times New Roman"/>
                <w:w w:val="105"/>
                <w:sz w:val="22"/>
                <w:szCs w:val="22"/>
              </w:rPr>
            </w:pPr>
            <w:proofErr w:type="spellStart"/>
            <w:r w:rsidRPr="00775C86">
              <w:rPr>
                <w:rFonts w:ascii="Times New Roman" w:hAnsi="Times New Roman" w:cs="Times New Roman"/>
                <w:w w:val="105"/>
                <w:sz w:val="22"/>
                <w:szCs w:val="22"/>
              </w:rPr>
              <w:t>Веб-почта</w:t>
            </w:r>
            <w:proofErr w:type="spellEnd"/>
          </w:p>
        </w:tc>
        <w:tc>
          <w:tcPr>
            <w:tcW w:w="4900" w:type="dxa"/>
          </w:tcPr>
          <w:p w14:paraId="76191CAE" w14:textId="77777777" w:rsidR="00AD0E01" w:rsidRPr="00AA6A0A" w:rsidRDefault="00AD0E01" w:rsidP="005E786E">
            <w:pPr>
              <w:pStyle w:val="BodyText"/>
              <w:spacing w:line="285" w:lineRule="auto"/>
              <w:ind w:right="442"/>
              <w:rPr>
                <w:rFonts w:ascii="Times New Roman" w:hAnsi="Times New Roman" w:cs="Times New Roman"/>
                <w:w w:val="105"/>
                <w:sz w:val="22"/>
                <w:szCs w:val="22"/>
              </w:rPr>
            </w:pPr>
          </w:p>
        </w:tc>
      </w:tr>
      <w:tr w:rsidR="00AD0E01" w:rsidRPr="00F01A3E" w14:paraId="38CD493C" w14:textId="77777777" w:rsidTr="005E786E">
        <w:tc>
          <w:tcPr>
            <w:tcW w:w="4820" w:type="dxa"/>
          </w:tcPr>
          <w:p w14:paraId="6BFF5D34" w14:textId="0A5DE5F2" w:rsidR="00AD0E01" w:rsidRPr="00C80274" w:rsidRDefault="00C80274" w:rsidP="005E786E">
            <w:pPr>
              <w:pStyle w:val="BodyText"/>
              <w:spacing w:line="285" w:lineRule="auto"/>
              <w:ind w:right="442"/>
              <w:rPr>
                <w:rFonts w:ascii="Times New Roman" w:hAnsi="Times New Roman" w:cs="Times New Roman"/>
                <w:w w:val="105"/>
                <w:sz w:val="22"/>
                <w:szCs w:val="22"/>
                <w:lang w:val="ru-RU"/>
              </w:rPr>
            </w:pPr>
            <w:r w:rsidRPr="00C80274">
              <w:rPr>
                <w:rFonts w:ascii="Times New Roman" w:hAnsi="Times New Roman" w:cs="Times New Roman"/>
                <w:w w:val="105"/>
                <w:sz w:val="22"/>
                <w:szCs w:val="22"/>
                <w:lang w:val="ru-RU"/>
              </w:rPr>
              <w:t>Рейтинг отеля (5,4,3,2 звезды или нет данных)</w:t>
            </w:r>
          </w:p>
        </w:tc>
        <w:tc>
          <w:tcPr>
            <w:tcW w:w="4900" w:type="dxa"/>
          </w:tcPr>
          <w:p w14:paraId="3EA77200" w14:textId="77777777" w:rsidR="00AD0E01" w:rsidRPr="00C80274" w:rsidRDefault="00AD0E01" w:rsidP="005E786E">
            <w:pPr>
              <w:pStyle w:val="BodyText"/>
              <w:spacing w:line="285" w:lineRule="auto"/>
              <w:ind w:right="442"/>
              <w:rPr>
                <w:rFonts w:ascii="Times New Roman" w:hAnsi="Times New Roman" w:cs="Times New Roman"/>
                <w:w w:val="105"/>
                <w:sz w:val="22"/>
                <w:szCs w:val="22"/>
                <w:lang w:val="ru-RU"/>
              </w:rPr>
            </w:pPr>
          </w:p>
        </w:tc>
      </w:tr>
      <w:tr w:rsidR="00AD0E01" w:rsidRPr="00AA6A0A" w14:paraId="3ADB1566" w14:textId="77777777" w:rsidTr="005E786E">
        <w:tc>
          <w:tcPr>
            <w:tcW w:w="4820" w:type="dxa"/>
          </w:tcPr>
          <w:p w14:paraId="367F5777" w14:textId="7DF33236" w:rsidR="00AD0E01" w:rsidRPr="00AA6A0A" w:rsidRDefault="00C80274" w:rsidP="005E786E">
            <w:pPr>
              <w:pStyle w:val="BodyText"/>
              <w:spacing w:line="285" w:lineRule="auto"/>
              <w:ind w:right="442"/>
              <w:rPr>
                <w:rFonts w:ascii="Times New Roman" w:hAnsi="Times New Roman" w:cs="Times New Roman"/>
                <w:w w:val="105"/>
                <w:sz w:val="22"/>
                <w:szCs w:val="22"/>
              </w:rPr>
            </w:pPr>
            <w:proofErr w:type="spellStart"/>
            <w:r w:rsidRPr="00C80274">
              <w:rPr>
                <w:rFonts w:ascii="Times New Roman" w:hAnsi="Times New Roman" w:cs="Times New Roman"/>
                <w:w w:val="105"/>
                <w:sz w:val="22"/>
                <w:szCs w:val="22"/>
              </w:rPr>
              <w:t>Общее</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количество</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номеров</w:t>
            </w:r>
            <w:proofErr w:type="spellEnd"/>
          </w:p>
        </w:tc>
        <w:tc>
          <w:tcPr>
            <w:tcW w:w="4900" w:type="dxa"/>
          </w:tcPr>
          <w:p w14:paraId="4E4B53CF" w14:textId="77777777" w:rsidR="00AD0E01" w:rsidRPr="00AA6A0A" w:rsidRDefault="00AD0E01" w:rsidP="005E786E">
            <w:pPr>
              <w:pStyle w:val="BodyText"/>
              <w:spacing w:line="285" w:lineRule="auto"/>
              <w:ind w:right="442"/>
              <w:rPr>
                <w:rFonts w:ascii="Times New Roman" w:hAnsi="Times New Roman" w:cs="Times New Roman"/>
                <w:w w:val="105"/>
                <w:sz w:val="22"/>
                <w:szCs w:val="22"/>
              </w:rPr>
            </w:pPr>
          </w:p>
        </w:tc>
      </w:tr>
      <w:tr w:rsidR="00AD0E01" w:rsidRPr="00AA6A0A" w14:paraId="2F86635E" w14:textId="77777777" w:rsidTr="005E786E">
        <w:tc>
          <w:tcPr>
            <w:tcW w:w="4820" w:type="dxa"/>
          </w:tcPr>
          <w:p w14:paraId="01D0C4CC" w14:textId="5D6E6CCC" w:rsidR="00AD0E01" w:rsidRPr="00AA6A0A" w:rsidRDefault="00C80274" w:rsidP="005E786E">
            <w:pPr>
              <w:pStyle w:val="BodyText"/>
              <w:spacing w:line="285" w:lineRule="auto"/>
              <w:ind w:right="442"/>
              <w:rPr>
                <w:rFonts w:ascii="Times New Roman" w:hAnsi="Times New Roman" w:cs="Times New Roman"/>
                <w:w w:val="105"/>
                <w:sz w:val="22"/>
                <w:szCs w:val="22"/>
              </w:rPr>
            </w:pPr>
            <w:proofErr w:type="spellStart"/>
            <w:r w:rsidRPr="00C80274">
              <w:rPr>
                <w:rFonts w:ascii="Times New Roman" w:hAnsi="Times New Roman" w:cs="Times New Roman"/>
                <w:w w:val="105"/>
                <w:sz w:val="22"/>
                <w:szCs w:val="22"/>
              </w:rPr>
              <w:t>Количество</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одноместных</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стандартных</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номеров</w:t>
            </w:r>
            <w:proofErr w:type="spellEnd"/>
          </w:p>
        </w:tc>
        <w:tc>
          <w:tcPr>
            <w:tcW w:w="4900" w:type="dxa"/>
          </w:tcPr>
          <w:p w14:paraId="411A7850" w14:textId="77777777" w:rsidR="00AD0E01" w:rsidRPr="00AA6A0A" w:rsidRDefault="00AD0E01" w:rsidP="005E786E">
            <w:pPr>
              <w:pStyle w:val="BodyText"/>
              <w:spacing w:line="285" w:lineRule="auto"/>
              <w:ind w:right="442"/>
              <w:rPr>
                <w:rFonts w:ascii="Times New Roman" w:hAnsi="Times New Roman" w:cs="Times New Roman"/>
                <w:w w:val="105"/>
                <w:sz w:val="22"/>
                <w:szCs w:val="22"/>
              </w:rPr>
            </w:pPr>
          </w:p>
        </w:tc>
      </w:tr>
      <w:tr w:rsidR="00AD0E01" w:rsidRPr="00AA6A0A" w14:paraId="495F9B52" w14:textId="77777777" w:rsidTr="005E786E">
        <w:tc>
          <w:tcPr>
            <w:tcW w:w="4820" w:type="dxa"/>
          </w:tcPr>
          <w:p w14:paraId="519ED082" w14:textId="6FEDAA7B" w:rsidR="00AD0E01" w:rsidRPr="00AA6A0A" w:rsidRDefault="00C80274" w:rsidP="005E786E">
            <w:pPr>
              <w:pStyle w:val="BodyText"/>
              <w:spacing w:line="285" w:lineRule="auto"/>
              <w:ind w:right="442"/>
              <w:rPr>
                <w:rFonts w:ascii="Times New Roman" w:hAnsi="Times New Roman" w:cs="Times New Roman"/>
                <w:w w:val="105"/>
                <w:sz w:val="22"/>
                <w:szCs w:val="22"/>
              </w:rPr>
            </w:pPr>
            <w:proofErr w:type="spellStart"/>
            <w:r w:rsidRPr="00C80274">
              <w:rPr>
                <w:rFonts w:ascii="Times New Roman" w:hAnsi="Times New Roman" w:cs="Times New Roman"/>
                <w:w w:val="105"/>
                <w:sz w:val="22"/>
                <w:szCs w:val="22"/>
              </w:rPr>
              <w:t>Количество</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одноместных</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двухместных</w:t>
            </w:r>
            <w:proofErr w:type="spellEnd"/>
            <w:r w:rsidRPr="00C80274">
              <w:rPr>
                <w:rFonts w:ascii="Times New Roman" w:hAnsi="Times New Roman" w:cs="Times New Roman"/>
                <w:w w:val="105"/>
                <w:sz w:val="22"/>
                <w:szCs w:val="22"/>
              </w:rPr>
              <w:t xml:space="preserve"> </w:t>
            </w:r>
            <w:proofErr w:type="spellStart"/>
            <w:r w:rsidRPr="00C80274">
              <w:rPr>
                <w:rFonts w:ascii="Times New Roman" w:hAnsi="Times New Roman" w:cs="Times New Roman"/>
                <w:w w:val="105"/>
                <w:sz w:val="22"/>
                <w:szCs w:val="22"/>
              </w:rPr>
              <w:t>номеров</w:t>
            </w:r>
            <w:proofErr w:type="spellEnd"/>
          </w:p>
        </w:tc>
        <w:tc>
          <w:tcPr>
            <w:tcW w:w="4900" w:type="dxa"/>
          </w:tcPr>
          <w:p w14:paraId="54B1F061" w14:textId="77777777" w:rsidR="00AD0E01" w:rsidRPr="00AA6A0A" w:rsidRDefault="00AD0E01" w:rsidP="005E786E">
            <w:pPr>
              <w:pStyle w:val="BodyText"/>
              <w:spacing w:line="285" w:lineRule="auto"/>
              <w:ind w:right="442"/>
              <w:rPr>
                <w:rFonts w:ascii="Times New Roman" w:hAnsi="Times New Roman" w:cs="Times New Roman"/>
                <w:w w:val="105"/>
                <w:sz w:val="22"/>
                <w:szCs w:val="22"/>
              </w:rPr>
            </w:pPr>
          </w:p>
        </w:tc>
      </w:tr>
      <w:tr w:rsidR="00AD0E01" w:rsidRPr="00F01A3E" w14:paraId="04393160" w14:textId="77777777" w:rsidTr="005E786E">
        <w:tc>
          <w:tcPr>
            <w:tcW w:w="4820" w:type="dxa"/>
          </w:tcPr>
          <w:p w14:paraId="73D669B5" w14:textId="653FDD74" w:rsidR="00AD0E01" w:rsidRPr="002B3936" w:rsidRDefault="002B3936" w:rsidP="005E786E">
            <w:pPr>
              <w:pStyle w:val="BodyText"/>
              <w:ind w:right="442"/>
              <w:rPr>
                <w:rFonts w:ascii="Times New Roman" w:hAnsi="Times New Roman" w:cs="Times New Roman"/>
                <w:w w:val="105"/>
                <w:sz w:val="22"/>
                <w:szCs w:val="22"/>
                <w:lang w:val="ru-RU"/>
              </w:rPr>
            </w:pPr>
            <w:r w:rsidRPr="002B3936">
              <w:rPr>
                <w:rFonts w:ascii="Times New Roman" w:hAnsi="Times New Roman" w:cs="Times New Roman"/>
                <w:w w:val="105"/>
                <w:sz w:val="22"/>
                <w:szCs w:val="22"/>
                <w:lang w:val="ru-RU"/>
              </w:rPr>
              <w:t xml:space="preserve">Описание стандартных номеров (включая фотографии, </w:t>
            </w:r>
            <w:proofErr w:type="spellStart"/>
            <w:proofErr w:type="gramStart"/>
            <w:r w:rsidRPr="002B3936">
              <w:rPr>
                <w:rFonts w:ascii="Times New Roman" w:hAnsi="Times New Roman" w:cs="Times New Roman"/>
                <w:w w:val="105"/>
                <w:sz w:val="22"/>
                <w:szCs w:val="22"/>
                <w:lang w:val="ru-RU"/>
              </w:rPr>
              <w:t>кв.м</w:t>
            </w:r>
            <w:proofErr w:type="spellEnd"/>
            <w:proofErr w:type="gramEnd"/>
            <w:r w:rsidRPr="002B3936">
              <w:rPr>
                <w:rFonts w:ascii="Times New Roman" w:hAnsi="Times New Roman" w:cs="Times New Roman"/>
                <w:w w:val="105"/>
                <w:sz w:val="22"/>
                <w:szCs w:val="22"/>
                <w:lang w:val="ru-RU"/>
              </w:rPr>
              <w:t xml:space="preserve"> и т.д.)</w:t>
            </w:r>
          </w:p>
        </w:tc>
        <w:tc>
          <w:tcPr>
            <w:tcW w:w="4900" w:type="dxa"/>
          </w:tcPr>
          <w:p w14:paraId="03A24B8E" w14:textId="77777777" w:rsidR="00AD0E01" w:rsidRPr="002B3936" w:rsidRDefault="00AD0E01" w:rsidP="005E786E">
            <w:pPr>
              <w:pStyle w:val="BodyText"/>
              <w:spacing w:line="285" w:lineRule="auto"/>
              <w:ind w:right="442"/>
              <w:rPr>
                <w:rFonts w:ascii="Times New Roman" w:hAnsi="Times New Roman" w:cs="Times New Roman"/>
                <w:w w:val="105"/>
                <w:sz w:val="22"/>
                <w:szCs w:val="22"/>
                <w:lang w:val="ru-RU"/>
              </w:rPr>
            </w:pPr>
          </w:p>
        </w:tc>
      </w:tr>
      <w:tr w:rsidR="00AD0E01" w:rsidRPr="00AA6A0A" w14:paraId="3D438664" w14:textId="77777777" w:rsidTr="005E786E">
        <w:tc>
          <w:tcPr>
            <w:tcW w:w="4820" w:type="dxa"/>
          </w:tcPr>
          <w:p w14:paraId="2127D87D" w14:textId="2563E6BF" w:rsidR="00AD0E01" w:rsidRPr="00AA6A0A" w:rsidRDefault="002B3936" w:rsidP="005E786E">
            <w:pPr>
              <w:pStyle w:val="BodyText"/>
              <w:spacing w:line="285" w:lineRule="auto"/>
              <w:ind w:right="442"/>
              <w:rPr>
                <w:rFonts w:ascii="Times New Roman" w:hAnsi="Times New Roman" w:cs="Times New Roman"/>
                <w:w w:val="105"/>
                <w:sz w:val="22"/>
                <w:szCs w:val="22"/>
              </w:rPr>
            </w:pPr>
            <w:proofErr w:type="spellStart"/>
            <w:r w:rsidRPr="002B3936">
              <w:rPr>
                <w:rFonts w:ascii="Times New Roman" w:hAnsi="Times New Roman" w:cs="Times New Roman"/>
                <w:w w:val="105"/>
                <w:sz w:val="22"/>
                <w:szCs w:val="22"/>
              </w:rPr>
              <w:lastRenderedPageBreak/>
              <w:t>Количество</w:t>
            </w:r>
            <w:proofErr w:type="spellEnd"/>
            <w:r w:rsidRPr="002B3936">
              <w:rPr>
                <w:rFonts w:ascii="Times New Roman" w:hAnsi="Times New Roman" w:cs="Times New Roman"/>
                <w:w w:val="105"/>
                <w:sz w:val="22"/>
                <w:szCs w:val="22"/>
              </w:rPr>
              <w:t xml:space="preserve"> </w:t>
            </w:r>
            <w:proofErr w:type="spellStart"/>
            <w:r w:rsidRPr="002B3936">
              <w:rPr>
                <w:rFonts w:ascii="Times New Roman" w:hAnsi="Times New Roman" w:cs="Times New Roman"/>
                <w:w w:val="105"/>
                <w:sz w:val="22"/>
                <w:szCs w:val="22"/>
              </w:rPr>
              <w:t>конференц-залов</w:t>
            </w:r>
            <w:proofErr w:type="spellEnd"/>
          </w:p>
        </w:tc>
        <w:tc>
          <w:tcPr>
            <w:tcW w:w="4900" w:type="dxa"/>
          </w:tcPr>
          <w:p w14:paraId="10A8F81F" w14:textId="77777777" w:rsidR="00AD0E01" w:rsidRPr="00AA6A0A" w:rsidRDefault="00AD0E01" w:rsidP="005E786E">
            <w:pPr>
              <w:pStyle w:val="BodyText"/>
              <w:spacing w:line="285" w:lineRule="auto"/>
              <w:ind w:right="442"/>
              <w:rPr>
                <w:rFonts w:ascii="Times New Roman" w:hAnsi="Times New Roman" w:cs="Times New Roman"/>
                <w:w w:val="105"/>
                <w:sz w:val="22"/>
                <w:szCs w:val="22"/>
              </w:rPr>
            </w:pPr>
          </w:p>
        </w:tc>
      </w:tr>
    </w:tbl>
    <w:p w14:paraId="62878EF4" w14:textId="77777777" w:rsidR="00AD0E01" w:rsidRPr="00AA6A0A" w:rsidRDefault="00AD0E01" w:rsidP="00AD0E01">
      <w:pPr>
        <w:pStyle w:val="BodyText"/>
        <w:spacing w:line="285" w:lineRule="auto"/>
        <w:ind w:right="442"/>
        <w:rPr>
          <w:rFonts w:ascii="Times New Roman" w:hAnsi="Times New Roman" w:cs="Times New Roman"/>
          <w:w w:val="105"/>
          <w:sz w:val="22"/>
          <w:szCs w:val="22"/>
        </w:rPr>
      </w:pPr>
    </w:p>
    <w:p w14:paraId="058424AD" w14:textId="43CF03B5" w:rsidR="00AD0E01" w:rsidRPr="00AA6A0A" w:rsidRDefault="002B3936" w:rsidP="00AD0E01">
      <w:pPr>
        <w:pStyle w:val="BodyText"/>
        <w:spacing w:line="285" w:lineRule="auto"/>
        <w:ind w:right="442"/>
        <w:rPr>
          <w:rFonts w:ascii="Times New Roman" w:hAnsi="Times New Roman" w:cs="Times New Roman"/>
          <w:b/>
          <w:w w:val="105"/>
          <w:sz w:val="22"/>
          <w:szCs w:val="22"/>
        </w:rPr>
      </w:pPr>
      <w:proofErr w:type="spellStart"/>
      <w:r w:rsidRPr="002B3936">
        <w:rPr>
          <w:rFonts w:ascii="Times New Roman" w:hAnsi="Times New Roman" w:cs="Times New Roman"/>
          <w:b/>
          <w:w w:val="105"/>
          <w:sz w:val="22"/>
          <w:szCs w:val="22"/>
        </w:rPr>
        <w:t>Таблица</w:t>
      </w:r>
      <w:proofErr w:type="spellEnd"/>
      <w:r w:rsidRPr="002B3936">
        <w:rPr>
          <w:rFonts w:ascii="Times New Roman" w:hAnsi="Times New Roman" w:cs="Times New Roman"/>
          <w:b/>
          <w:w w:val="105"/>
          <w:sz w:val="22"/>
          <w:szCs w:val="22"/>
        </w:rPr>
        <w:t xml:space="preserve"> 2. </w:t>
      </w:r>
      <w:proofErr w:type="spellStart"/>
      <w:r w:rsidRPr="002B3936">
        <w:rPr>
          <w:rFonts w:ascii="Times New Roman" w:hAnsi="Times New Roman" w:cs="Times New Roman"/>
          <w:b/>
          <w:w w:val="105"/>
          <w:sz w:val="22"/>
          <w:szCs w:val="22"/>
        </w:rPr>
        <w:t>Стоимость</w:t>
      </w:r>
      <w:proofErr w:type="spellEnd"/>
      <w:r w:rsidRPr="002B3936">
        <w:rPr>
          <w:rFonts w:ascii="Times New Roman" w:hAnsi="Times New Roman" w:cs="Times New Roman"/>
          <w:b/>
          <w:w w:val="105"/>
          <w:sz w:val="22"/>
          <w:szCs w:val="22"/>
        </w:rPr>
        <w:t xml:space="preserve"> </w:t>
      </w:r>
      <w:proofErr w:type="spellStart"/>
      <w:r w:rsidRPr="002B3936">
        <w:rPr>
          <w:rFonts w:ascii="Times New Roman" w:hAnsi="Times New Roman" w:cs="Times New Roman"/>
          <w:b/>
          <w:w w:val="105"/>
          <w:sz w:val="22"/>
          <w:szCs w:val="22"/>
        </w:rPr>
        <w:t>услуги</w:t>
      </w:r>
      <w:proofErr w:type="spellEnd"/>
    </w:p>
    <w:tbl>
      <w:tblPr>
        <w:tblStyle w:val="TableGrid"/>
        <w:tblW w:w="9720" w:type="dxa"/>
        <w:tblInd w:w="-5" w:type="dxa"/>
        <w:tblLook w:val="04A0" w:firstRow="1" w:lastRow="0" w:firstColumn="1" w:lastColumn="0" w:noHBand="0" w:noVBand="1"/>
      </w:tblPr>
      <w:tblGrid>
        <w:gridCol w:w="3060"/>
        <w:gridCol w:w="2790"/>
        <w:gridCol w:w="1620"/>
        <w:gridCol w:w="2250"/>
      </w:tblGrid>
      <w:tr w:rsidR="00AD0E01" w:rsidRPr="00F01A3E" w14:paraId="0A902874" w14:textId="77777777" w:rsidTr="00DA7A01">
        <w:tc>
          <w:tcPr>
            <w:tcW w:w="3060" w:type="dxa"/>
            <w:shd w:val="clear" w:color="auto" w:fill="DBE5F1" w:themeFill="accent1" w:themeFillTint="33"/>
          </w:tcPr>
          <w:p w14:paraId="397FA1E4" w14:textId="1FCE0FE1" w:rsidR="00AD0E01" w:rsidRPr="00FF2ACD" w:rsidRDefault="002B3936" w:rsidP="005E786E">
            <w:pPr>
              <w:pStyle w:val="BodyText"/>
              <w:spacing w:line="285" w:lineRule="auto"/>
              <w:ind w:right="72"/>
              <w:jc w:val="center"/>
              <w:rPr>
                <w:rFonts w:ascii="Times New Roman" w:hAnsi="Times New Roman" w:cs="Times New Roman"/>
                <w:b/>
                <w:bCs/>
                <w:w w:val="105"/>
                <w:sz w:val="22"/>
                <w:szCs w:val="22"/>
              </w:rPr>
            </w:pPr>
            <w:proofErr w:type="spellStart"/>
            <w:r w:rsidRPr="002B3936">
              <w:rPr>
                <w:rFonts w:ascii="Times New Roman" w:hAnsi="Times New Roman" w:cs="Times New Roman"/>
                <w:b/>
                <w:bCs/>
                <w:w w:val="105"/>
                <w:sz w:val="22"/>
                <w:szCs w:val="22"/>
              </w:rPr>
              <w:t>Описание</w:t>
            </w:r>
            <w:proofErr w:type="spellEnd"/>
          </w:p>
        </w:tc>
        <w:tc>
          <w:tcPr>
            <w:tcW w:w="2790" w:type="dxa"/>
            <w:shd w:val="clear" w:color="auto" w:fill="DBE5F1" w:themeFill="accent1" w:themeFillTint="33"/>
          </w:tcPr>
          <w:p w14:paraId="707285A3" w14:textId="38699CB3" w:rsidR="00AD0E01" w:rsidRPr="002B3936" w:rsidRDefault="002B3936" w:rsidP="005E786E">
            <w:pPr>
              <w:pStyle w:val="BodyText"/>
              <w:spacing w:line="285" w:lineRule="auto"/>
              <w:ind w:right="66"/>
              <w:jc w:val="center"/>
              <w:rPr>
                <w:rFonts w:ascii="Times New Roman" w:hAnsi="Times New Roman" w:cs="Times New Roman"/>
                <w:b/>
                <w:bCs/>
                <w:w w:val="105"/>
                <w:sz w:val="22"/>
                <w:szCs w:val="22"/>
                <w:lang w:val="ru-RU"/>
              </w:rPr>
            </w:pPr>
            <w:r>
              <w:rPr>
                <w:rFonts w:ascii="Times New Roman" w:hAnsi="Times New Roman" w:cs="Times New Roman"/>
                <w:b/>
                <w:bCs/>
                <w:w w:val="105"/>
                <w:sz w:val="22"/>
                <w:szCs w:val="22"/>
                <w:lang w:val="ru-RU"/>
              </w:rPr>
              <w:t>Спецификация</w:t>
            </w:r>
          </w:p>
        </w:tc>
        <w:tc>
          <w:tcPr>
            <w:tcW w:w="1620" w:type="dxa"/>
            <w:shd w:val="clear" w:color="auto" w:fill="DBE5F1" w:themeFill="accent1" w:themeFillTint="33"/>
          </w:tcPr>
          <w:p w14:paraId="39BEDB7F" w14:textId="77777777" w:rsidR="005F635A" w:rsidRPr="005F635A" w:rsidRDefault="005F635A" w:rsidP="005F635A">
            <w:pPr>
              <w:pStyle w:val="BodyText"/>
              <w:spacing w:line="285" w:lineRule="auto"/>
              <w:jc w:val="center"/>
              <w:rPr>
                <w:rFonts w:ascii="Times New Roman" w:hAnsi="Times New Roman" w:cs="Times New Roman"/>
                <w:b/>
                <w:bCs/>
                <w:w w:val="105"/>
                <w:sz w:val="22"/>
                <w:szCs w:val="22"/>
                <w:lang w:val="ru-RU"/>
              </w:rPr>
            </w:pPr>
            <w:r w:rsidRPr="005F635A">
              <w:rPr>
                <w:rFonts w:ascii="Times New Roman" w:hAnsi="Times New Roman" w:cs="Times New Roman"/>
                <w:b/>
                <w:bCs/>
                <w:w w:val="105"/>
                <w:sz w:val="22"/>
                <w:szCs w:val="22"/>
                <w:lang w:val="ru-RU"/>
              </w:rPr>
              <w:t>Цена за единицу в сомони</w:t>
            </w:r>
          </w:p>
          <w:p w14:paraId="13A0876B" w14:textId="69F77C23" w:rsidR="00AD0E01" w:rsidRPr="005F635A" w:rsidRDefault="005F635A" w:rsidP="005F635A">
            <w:pPr>
              <w:pStyle w:val="BodyText"/>
              <w:spacing w:line="285" w:lineRule="auto"/>
              <w:jc w:val="center"/>
              <w:rPr>
                <w:rFonts w:ascii="Times New Roman" w:hAnsi="Times New Roman" w:cs="Times New Roman"/>
                <w:b/>
                <w:bCs/>
                <w:w w:val="105"/>
                <w:sz w:val="22"/>
                <w:szCs w:val="22"/>
                <w:lang w:val="ru-RU"/>
              </w:rPr>
            </w:pPr>
            <w:r w:rsidRPr="005F635A">
              <w:rPr>
                <w:rFonts w:ascii="Times New Roman" w:hAnsi="Times New Roman" w:cs="Times New Roman"/>
                <w:b/>
                <w:bCs/>
                <w:w w:val="105"/>
                <w:sz w:val="22"/>
                <w:szCs w:val="22"/>
                <w:lang w:val="ru-RU"/>
              </w:rPr>
              <w:t>без НДС</w:t>
            </w:r>
          </w:p>
        </w:tc>
        <w:tc>
          <w:tcPr>
            <w:tcW w:w="2250" w:type="dxa"/>
            <w:shd w:val="clear" w:color="auto" w:fill="DBE5F1" w:themeFill="accent1" w:themeFillTint="33"/>
          </w:tcPr>
          <w:p w14:paraId="1CA59BD4" w14:textId="77777777" w:rsidR="009D16EE" w:rsidRPr="009D16EE" w:rsidRDefault="00AD0E01" w:rsidP="009D16EE">
            <w:pPr>
              <w:pStyle w:val="BodyText"/>
              <w:spacing w:line="285" w:lineRule="auto"/>
              <w:jc w:val="center"/>
              <w:rPr>
                <w:rFonts w:ascii="Times New Roman" w:hAnsi="Times New Roman" w:cs="Times New Roman"/>
                <w:b/>
                <w:bCs/>
                <w:w w:val="105"/>
                <w:sz w:val="22"/>
                <w:szCs w:val="22"/>
                <w:lang w:val="ru-RU"/>
              </w:rPr>
            </w:pPr>
            <w:r w:rsidRPr="005F635A">
              <w:rPr>
                <w:rFonts w:ascii="Times New Roman" w:hAnsi="Times New Roman" w:cs="Times New Roman"/>
                <w:b/>
                <w:bCs/>
                <w:w w:val="105"/>
                <w:sz w:val="22"/>
                <w:szCs w:val="22"/>
                <w:lang w:val="ru-RU"/>
              </w:rPr>
              <w:t xml:space="preserve"> </w:t>
            </w:r>
            <w:r w:rsidR="009D16EE" w:rsidRPr="009D16EE">
              <w:rPr>
                <w:rFonts w:ascii="Times New Roman" w:hAnsi="Times New Roman" w:cs="Times New Roman"/>
                <w:b/>
                <w:bCs/>
                <w:w w:val="105"/>
                <w:sz w:val="22"/>
                <w:szCs w:val="22"/>
                <w:lang w:val="ru-RU"/>
              </w:rPr>
              <w:t>Специальный корпоративный тариф в сомони</w:t>
            </w:r>
          </w:p>
          <w:p w14:paraId="6071D89F" w14:textId="1857D92D" w:rsidR="00AD0E01" w:rsidRPr="009D16EE" w:rsidRDefault="009D16EE" w:rsidP="009D16EE">
            <w:pPr>
              <w:pStyle w:val="BodyText"/>
              <w:spacing w:line="285" w:lineRule="auto"/>
              <w:jc w:val="center"/>
              <w:rPr>
                <w:rFonts w:ascii="Times New Roman" w:hAnsi="Times New Roman" w:cs="Times New Roman"/>
                <w:b/>
                <w:bCs/>
                <w:w w:val="105"/>
                <w:sz w:val="22"/>
                <w:szCs w:val="22"/>
                <w:lang w:val="ru-RU"/>
              </w:rPr>
            </w:pPr>
            <w:r w:rsidRPr="009D16EE">
              <w:rPr>
                <w:rFonts w:ascii="Times New Roman" w:hAnsi="Times New Roman" w:cs="Times New Roman"/>
                <w:b/>
                <w:bCs/>
                <w:w w:val="105"/>
                <w:sz w:val="22"/>
                <w:szCs w:val="22"/>
                <w:lang w:val="ru-RU"/>
              </w:rPr>
              <w:t>без НДС</w:t>
            </w:r>
          </w:p>
        </w:tc>
      </w:tr>
      <w:tr w:rsidR="00AD0E01" w:rsidRPr="00F01A3E" w14:paraId="7B1E7CA1" w14:textId="77777777" w:rsidTr="005E786E">
        <w:tc>
          <w:tcPr>
            <w:tcW w:w="9720" w:type="dxa"/>
            <w:gridSpan w:val="4"/>
            <w:shd w:val="clear" w:color="auto" w:fill="F2F2F2" w:themeFill="background1" w:themeFillShade="F2"/>
          </w:tcPr>
          <w:p w14:paraId="576C91B4" w14:textId="76EA2F76" w:rsidR="00AD0E01" w:rsidRPr="00A27A30" w:rsidRDefault="00A27A30" w:rsidP="00084900">
            <w:pPr>
              <w:pStyle w:val="BodyText"/>
              <w:spacing w:line="285" w:lineRule="auto"/>
              <w:ind w:right="442"/>
              <w:rPr>
                <w:rFonts w:ascii="Times New Roman" w:hAnsi="Times New Roman" w:cs="Times New Roman"/>
                <w:b/>
                <w:w w:val="105"/>
                <w:sz w:val="22"/>
                <w:szCs w:val="22"/>
                <w:lang w:val="ru-RU"/>
              </w:rPr>
            </w:pPr>
            <w:r w:rsidRPr="00A27A30">
              <w:rPr>
                <w:rFonts w:ascii="Times New Roman" w:hAnsi="Times New Roman" w:cs="Times New Roman"/>
                <w:b/>
                <w:w w:val="105"/>
                <w:sz w:val="22"/>
                <w:szCs w:val="22"/>
                <w:lang w:val="ru-RU"/>
              </w:rPr>
              <w:t>ЛОТ</w:t>
            </w:r>
            <w:r w:rsidR="00084900">
              <w:rPr>
                <w:rFonts w:ascii="Times New Roman" w:hAnsi="Times New Roman" w:cs="Times New Roman"/>
                <w:b/>
                <w:w w:val="105"/>
                <w:sz w:val="22"/>
                <w:szCs w:val="22"/>
                <w:lang w:val="ru-RU"/>
              </w:rPr>
              <w:t xml:space="preserve"> </w:t>
            </w:r>
            <w:r w:rsidRPr="00A27A30">
              <w:rPr>
                <w:rFonts w:ascii="Times New Roman" w:hAnsi="Times New Roman" w:cs="Times New Roman"/>
                <w:b/>
                <w:w w:val="105"/>
                <w:sz w:val="22"/>
                <w:szCs w:val="22"/>
                <w:lang w:val="ru-RU"/>
              </w:rPr>
              <w:t xml:space="preserve">№1. </w:t>
            </w:r>
            <w:r>
              <w:rPr>
                <w:rFonts w:ascii="Times New Roman" w:hAnsi="Times New Roman" w:cs="Times New Roman"/>
                <w:b/>
                <w:w w:val="105"/>
                <w:sz w:val="22"/>
                <w:szCs w:val="22"/>
                <w:lang w:val="ru-RU"/>
              </w:rPr>
              <w:t>Услуги размещения</w:t>
            </w:r>
            <w:r w:rsidRPr="00A27A30">
              <w:rPr>
                <w:rFonts w:ascii="Times New Roman" w:hAnsi="Times New Roman" w:cs="Times New Roman"/>
                <w:b/>
                <w:w w:val="105"/>
                <w:sz w:val="22"/>
                <w:szCs w:val="22"/>
                <w:lang w:val="ru-RU"/>
              </w:rPr>
              <w:t xml:space="preserve"> </w:t>
            </w:r>
            <w:r w:rsidRPr="00A27A30">
              <w:rPr>
                <w:rFonts w:ascii="Times New Roman" w:hAnsi="Times New Roman" w:cs="Times New Roman"/>
                <w:bCs/>
                <w:i/>
                <w:iCs/>
                <w:w w:val="105"/>
                <w:sz w:val="22"/>
                <w:szCs w:val="22"/>
                <w:lang w:val="ru-RU"/>
              </w:rPr>
              <w:t>(указанные цены включают проживание, завтрак, пользование беспроводным Интернетом, доставку багажа при заезде/отъезде из/в отель)</w:t>
            </w:r>
          </w:p>
        </w:tc>
      </w:tr>
      <w:tr w:rsidR="00B60E45" w:rsidRPr="00AA6A0A" w14:paraId="554A1485" w14:textId="77777777" w:rsidTr="00DA7A01">
        <w:tc>
          <w:tcPr>
            <w:tcW w:w="3060" w:type="dxa"/>
          </w:tcPr>
          <w:p w14:paraId="5BA02F50" w14:textId="7D429F16" w:rsidR="00B60E45" w:rsidRPr="00AA6A0A" w:rsidRDefault="00B60E45" w:rsidP="00B60E45">
            <w:pPr>
              <w:pStyle w:val="BodyText"/>
              <w:spacing w:line="285" w:lineRule="auto"/>
              <w:ind w:right="442"/>
              <w:rPr>
                <w:rFonts w:ascii="Times New Roman" w:hAnsi="Times New Roman" w:cs="Times New Roman"/>
                <w:w w:val="105"/>
                <w:sz w:val="22"/>
                <w:szCs w:val="22"/>
              </w:rPr>
            </w:pPr>
            <w:proofErr w:type="spellStart"/>
            <w:r w:rsidRPr="00CB4DE6">
              <w:t>Стандартный</w:t>
            </w:r>
            <w:proofErr w:type="spellEnd"/>
            <w:r w:rsidRPr="00CB4DE6">
              <w:t xml:space="preserve"> </w:t>
            </w:r>
            <w:proofErr w:type="spellStart"/>
            <w:r w:rsidRPr="00CB4DE6">
              <w:t>одноместный</w:t>
            </w:r>
            <w:proofErr w:type="spellEnd"/>
            <w:r w:rsidRPr="00CB4DE6">
              <w:t xml:space="preserve"> </w:t>
            </w:r>
            <w:proofErr w:type="spellStart"/>
            <w:r w:rsidRPr="00CB4DE6">
              <w:t>номер</w:t>
            </w:r>
            <w:proofErr w:type="spellEnd"/>
          </w:p>
        </w:tc>
        <w:tc>
          <w:tcPr>
            <w:tcW w:w="2790" w:type="dxa"/>
          </w:tcPr>
          <w:p w14:paraId="2B43EF99" w14:textId="77777777" w:rsidR="00B60E45" w:rsidRPr="00AA6A0A" w:rsidRDefault="00B60E45" w:rsidP="00B60E45">
            <w:pPr>
              <w:pStyle w:val="BodyText"/>
              <w:spacing w:line="285" w:lineRule="auto"/>
              <w:ind w:right="442"/>
              <w:rPr>
                <w:rFonts w:ascii="Times New Roman" w:hAnsi="Times New Roman" w:cs="Times New Roman"/>
                <w:w w:val="105"/>
                <w:sz w:val="22"/>
                <w:szCs w:val="22"/>
              </w:rPr>
            </w:pPr>
          </w:p>
        </w:tc>
        <w:tc>
          <w:tcPr>
            <w:tcW w:w="1620" w:type="dxa"/>
          </w:tcPr>
          <w:p w14:paraId="684B8AC2" w14:textId="77777777" w:rsidR="00B60E45" w:rsidRPr="00AA6A0A" w:rsidRDefault="00B60E45" w:rsidP="00B60E45">
            <w:pPr>
              <w:pStyle w:val="BodyText"/>
              <w:spacing w:line="285" w:lineRule="auto"/>
              <w:ind w:right="442"/>
              <w:rPr>
                <w:rFonts w:ascii="Times New Roman" w:hAnsi="Times New Roman" w:cs="Times New Roman"/>
                <w:w w:val="105"/>
                <w:sz w:val="22"/>
                <w:szCs w:val="22"/>
              </w:rPr>
            </w:pPr>
          </w:p>
        </w:tc>
        <w:tc>
          <w:tcPr>
            <w:tcW w:w="2250" w:type="dxa"/>
          </w:tcPr>
          <w:p w14:paraId="35172DF0" w14:textId="77777777" w:rsidR="00B60E45" w:rsidRPr="00AA6A0A" w:rsidRDefault="00B60E45" w:rsidP="00B60E45">
            <w:pPr>
              <w:pStyle w:val="BodyText"/>
              <w:spacing w:line="285" w:lineRule="auto"/>
              <w:ind w:right="442"/>
              <w:rPr>
                <w:rFonts w:ascii="Times New Roman" w:hAnsi="Times New Roman" w:cs="Times New Roman"/>
                <w:w w:val="105"/>
                <w:sz w:val="22"/>
                <w:szCs w:val="22"/>
              </w:rPr>
            </w:pPr>
          </w:p>
        </w:tc>
      </w:tr>
      <w:tr w:rsidR="00B60E45" w:rsidRPr="00AA6A0A" w14:paraId="7701DF34" w14:textId="77777777" w:rsidTr="00DA7A01">
        <w:tc>
          <w:tcPr>
            <w:tcW w:w="3060" w:type="dxa"/>
          </w:tcPr>
          <w:p w14:paraId="16022556" w14:textId="02F17A66" w:rsidR="00B60E45" w:rsidRPr="00AA6A0A" w:rsidRDefault="00B60E45" w:rsidP="00B60E45">
            <w:pPr>
              <w:pStyle w:val="BodyText"/>
              <w:spacing w:line="285" w:lineRule="auto"/>
              <w:ind w:right="442"/>
              <w:rPr>
                <w:rFonts w:ascii="Times New Roman" w:hAnsi="Times New Roman" w:cs="Times New Roman"/>
                <w:w w:val="105"/>
                <w:sz w:val="22"/>
                <w:szCs w:val="22"/>
              </w:rPr>
            </w:pPr>
            <w:proofErr w:type="spellStart"/>
            <w:r w:rsidRPr="00CB4DE6">
              <w:t>Стандартный</w:t>
            </w:r>
            <w:proofErr w:type="spellEnd"/>
            <w:r w:rsidRPr="00CB4DE6">
              <w:t xml:space="preserve"> </w:t>
            </w:r>
            <w:proofErr w:type="spellStart"/>
            <w:r w:rsidRPr="00CB4DE6">
              <w:t>двухместный</w:t>
            </w:r>
            <w:proofErr w:type="spellEnd"/>
            <w:r w:rsidRPr="00CB4DE6">
              <w:t xml:space="preserve"> </w:t>
            </w:r>
            <w:proofErr w:type="spellStart"/>
            <w:r w:rsidRPr="00CB4DE6">
              <w:t>номер</w:t>
            </w:r>
            <w:proofErr w:type="spellEnd"/>
          </w:p>
        </w:tc>
        <w:tc>
          <w:tcPr>
            <w:tcW w:w="2790" w:type="dxa"/>
          </w:tcPr>
          <w:p w14:paraId="6B5F00BF" w14:textId="77777777" w:rsidR="00B60E45" w:rsidRPr="00AA6A0A" w:rsidRDefault="00B60E45" w:rsidP="00B60E45">
            <w:pPr>
              <w:pStyle w:val="BodyText"/>
              <w:spacing w:line="285" w:lineRule="auto"/>
              <w:ind w:right="442"/>
              <w:rPr>
                <w:rFonts w:ascii="Times New Roman" w:hAnsi="Times New Roman" w:cs="Times New Roman"/>
                <w:w w:val="105"/>
                <w:sz w:val="22"/>
                <w:szCs w:val="22"/>
              </w:rPr>
            </w:pPr>
          </w:p>
        </w:tc>
        <w:tc>
          <w:tcPr>
            <w:tcW w:w="1620" w:type="dxa"/>
          </w:tcPr>
          <w:p w14:paraId="36AC9B8B" w14:textId="77777777" w:rsidR="00B60E45" w:rsidRPr="00AA6A0A" w:rsidRDefault="00B60E45" w:rsidP="00B60E45">
            <w:pPr>
              <w:pStyle w:val="BodyText"/>
              <w:spacing w:line="285" w:lineRule="auto"/>
              <w:ind w:right="442"/>
              <w:rPr>
                <w:rFonts w:ascii="Times New Roman" w:hAnsi="Times New Roman" w:cs="Times New Roman"/>
                <w:w w:val="105"/>
                <w:sz w:val="22"/>
                <w:szCs w:val="22"/>
              </w:rPr>
            </w:pPr>
          </w:p>
        </w:tc>
        <w:tc>
          <w:tcPr>
            <w:tcW w:w="2250" w:type="dxa"/>
          </w:tcPr>
          <w:p w14:paraId="16D7FC97" w14:textId="77777777" w:rsidR="00B60E45" w:rsidRPr="00AA6A0A" w:rsidRDefault="00B60E45" w:rsidP="00B60E45">
            <w:pPr>
              <w:pStyle w:val="BodyText"/>
              <w:spacing w:line="285" w:lineRule="auto"/>
              <w:ind w:right="442"/>
              <w:rPr>
                <w:rFonts w:ascii="Times New Roman" w:hAnsi="Times New Roman" w:cs="Times New Roman"/>
                <w:w w:val="105"/>
                <w:sz w:val="22"/>
                <w:szCs w:val="22"/>
              </w:rPr>
            </w:pPr>
          </w:p>
        </w:tc>
      </w:tr>
      <w:tr w:rsidR="00B60E45" w:rsidRPr="00AA6A0A" w14:paraId="3EEB744D" w14:textId="77777777" w:rsidTr="00DA7A01">
        <w:tc>
          <w:tcPr>
            <w:tcW w:w="3060" w:type="dxa"/>
          </w:tcPr>
          <w:p w14:paraId="1DDCD07E" w14:textId="37339688" w:rsidR="00B60E45" w:rsidRPr="00AA6A0A" w:rsidRDefault="00B60E45" w:rsidP="00B60E45">
            <w:pPr>
              <w:pStyle w:val="BodyText"/>
              <w:spacing w:line="285" w:lineRule="auto"/>
              <w:ind w:right="442"/>
              <w:rPr>
                <w:rFonts w:ascii="Times New Roman" w:hAnsi="Times New Roman" w:cs="Times New Roman"/>
                <w:w w:val="105"/>
                <w:sz w:val="22"/>
                <w:szCs w:val="22"/>
              </w:rPr>
            </w:pPr>
            <w:proofErr w:type="spellStart"/>
            <w:r w:rsidRPr="00CB4DE6">
              <w:t>Трансфер</w:t>
            </w:r>
            <w:proofErr w:type="spellEnd"/>
            <w:r w:rsidRPr="00CB4DE6">
              <w:t xml:space="preserve"> </w:t>
            </w:r>
            <w:proofErr w:type="spellStart"/>
            <w:r w:rsidRPr="00CB4DE6">
              <w:t>из</w:t>
            </w:r>
            <w:proofErr w:type="spellEnd"/>
            <w:r w:rsidRPr="00CB4DE6">
              <w:t xml:space="preserve">/в </w:t>
            </w:r>
            <w:proofErr w:type="spellStart"/>
            <w:r w:rsidRPr="00CB4DE6">
              <w:t>аэропорт</w:t>
            </w:r>
            <w:proofErr w:type="spellEnd"/>
          </w:p>
        </w:tc>
        <w:tc>
          <w:tcPr>
            <w:tcW w:w="2790" w:type="dxa"/>
          </w:tcPr>
          <w:p w14:paraId="3B373C54" w14:textId="77777777" w:rsidR="00B60E45" w:rsidRPr="00AA6A0A" w:rsidRDefault="00B60E45" w:rsidP="00B60E45">
            <w:pPr>
              <w:pStyle w:val="BodyText"/>
              <w:spacing w:line="285" w:lineRule="auto"/>
              <w:ind w:right="442"/>
              <w:rPr>
                <w:rFonts w:ascii="Times New Roman" w:hAnsi="Times New Roman" w:cs="Times New Roman"/>
                <w:w w:val="105"/>
                <w:sz w:val="22"/>
                <w:szCs w:val="22"/>
              </w:rPr>
            </w:pPr>
          </w:p>
        </w:tc>
        <w:tc>
          <w:tcPr>
            <w:tcW w:w="1620" w:type="dxa"/>
          </w:tcPr>
          <w:p w14:paraId="51123217" w14:textId="77777777" w:rsidR="00B60E45" w:rsidRPr="00AA6A0A" w:rsidRDefault="00B60E45" w:rsidP="00B60E45">
            <w:pPr>
              <w:pStyle w:val="BodyText"/>
              <w:spacing w:line="285" w:lineRule="auto"/>
              <w:ind w:right="442"/>
              <w:rPr>
                <w:rFonts w:ascii="Times New Roman" w:hAnsi="Times New Roman" w:cs="Times New Roman"/>
                <w:w w:val="105"/>
                <w:sz w:val="22"/>
                <w:szCs w:val="22"/>
              </w:rPr>
            </w:pPr>
          </w:p>
        </w:tc>
        <w:tc>
          <w:tcPr>
            <w:tcW w:w="2250" w:type="dxa"/>
          </w:tcPr>
          <w:p w14:paraId="42187273" w14:textId="77777777" w:rsidR="00B60E45" w:rsidRPr="00AA6A0A" w:rsidRDefault="00B60E45" w:rsidP="00B60E45">
            <w:pPr>
              <w:pStyle w:val="BodyText"/>
              <w:spacing w:line="285" w:lineRule="auto"/>
              <w:ind w:right="442"/>
              <w:rPr>
                <w:rFonts w:ascii="Times New Roman" w:hAnsi="Times New Roman" w:cs="Times New Roman"/>
                <w:w w:val="105"/>
                <w:sz w:val="22"/>
                <w:szCs w:val="22"/>
              </w:rPr>
            </w:pPr>
          </w:p>
        </w:tc>
      </w:tr>
      <w:tr w:rsidR="00B60E45" w:rsidRPr="00B60E45" w14:paraId="362BAB68" w14:textId="77777777" w:rsidTr="00DA7A01">
        <w:tc>
          <w:tcPr>
            <w:tcW w:w="3060" w:type="dxa"/>
          </w:tcPr>
          <w:p w14:paraId="69D99599" w14:textId="78DB77A5" w:rsidR="00B60E45" w:rsidRPr="00B60E45" w:rsidRDefault="000F111E" w:rsidP="00B60E45">
            <w:pPr>
              <w:pStyle w:val="BodyText"/>
              <w:spacing w:line="285" w:lineRule="auto"/>
              <w:ind w:right="442"/>
              <w:rPr>
                <w:rFonts w:ascii="Times New Roman" w:hAnsi="Times New Roman" w:cs="Times New Roman"/>
                <w:w w:val="105"/>
                <w:sz w:val="22"/>
                <w:szCs w:val="22"/>
                <w:lang w:val="ru-RU"/>
              </w:rPr>
            </w:pPr>
            <w:r>
              <w:rPr>
                <w:lang w:val="ru-RU"/>
              </w:rPr>
              <w:t xml:space="preserve">Услуги регистрации </w:t>
            </w:r>
            <w:r w:rsidR="00B60E45" w:rsidRPr="00B60E45">
              <w:rPr>
                <w:lang w:val="ru-RU"/>
              </w:rPr>
              <w:t>иностранных граждан</w:t>
            </w:r>
          </w:p>
        </w:tc>
        <w:tc>
          <w:tcPr>
            <w:tcW w:w="2790" w:type="dxa"/>
          </w:tcPr>
          <w:p w14:paraId="5B4CF070" w14:textId="77777777" w:rsidR="00B60E45" w:rsidRPr="00B60E45" w:rsidRDefault="00B60E45" w:rsidP="00B60E45">
            <w:pPr>
              <w:pStyle w:val="BodyText"/>
              <w:spacing w:line="285" w:lineRule="auto"/>
              <w:ind w:right="442"/>
              <w:rPr>
                <w:rFonts w:ascii="Times New Roman" w:hAnsi="Times New Roman" w:cs="Times New Roman"/>
                <w:w w:val="105"/>
                <w:sz w:val="22"/>
                <w:szCs w:val="22"/>
                <w:lang w:val="ru-RU"/>
              </w:rPr>
            </w:pPr>
          </w:p>
        </w:tc>
        <w:tc>
          <w:tcPr>
            <w:tcW w:w="1620" w:type="dxa"/>
          </w:tcPr>
          <w:p w14:paraId="31B0DB12" w14:textId="77777777" w:rsidR="00B60E45" w:rsidRPr="00B60E45" w:rsidRDefault="00B60E45" w:rsidP="00B60E45">
            <w:pPr>
              <w:pStyle w:val="BodyText"/>
              <w:spacing w:line="285" w:lineRule="auto"/>
              <w:ind w:right="442"/>
              <w:rPr>
                <w:rFonts w:ascii="Times New Roman" w:hAnsi="Times New Roman" w:cs="Times New Roman"/>
                <w:w w:val="105"/>
                <w:sz w:val="22"/>
                <w:szCs w:val="22"/>
                <w:lang w:val="ru-RU"/>
              </w:rPr>
            </w:pPr>
          </w:p>
        </w:tc>
        <w:tc>
          <w:tcPr>
            <w:tcW w:w="2250" w:type="dxa"/>
          </w:tcPr>
          <w:p w14:paraId="68D107F8" w14:textId="77777777" w:rsidR="00B60E45" w:rsidRPr="00B60E45" w:rsidRDefault="00B60E45" w:rsidP="00B60E45">
            <w:pPr>
              <w:pStyle w:val="BodyText"/>
              <w:spacing w:line="285" w:lineRule="auto"/>
              <w:ind w:right="442"/>
              <w:rPr>
                <w:rFonts w:ascii="Times New Roman" w:hAnsi="Times New Roman" w:cs="Times New Roman"/>
                <w:w w:val="105"/>
                <w:sz w:val="22"/>
                <w:szCs w:val="22"/>
                <w:lang w:val="ru-RU"/>
              </w:rPr>
            </w:pPr>
          </w:p>
        </w:tc>
      </w:tr>
      <w:tr w:rsidR="00AD0E01" w:rsidRPr="00AA6A0A" w14:paraId="066467FB" w14:textId="77777777" w:rsidTr="005E786E">
        <w:tc>
          <w:tcPr>
            <w:tcW w:w="9720" w:type="dxa"/>
            <w:gridSpan w:val="4"/>
            <w:shd w:val="clear" w:color="auto" w:fill="F2F2F2" w:themeFill="background1" w:themeFillShade="F2"/>
          </w:tcPr>
          <w:p w14:paraId="445B875A" w14:textId="3D48077E" w:rsidR="00AD0E01" w:rsidRPr="00AA6A0A" w:rsidRDefault="00A5580F" w:rsidP="005E786E">
            <w:pPr>
              <w:pStyle w:val="BodyText"/>
              <w:spacing w:line="285" w:lineRule="auto"/>
              <w:ind w:right="442"/>
              <w:rPr>
                <w:rFonts w:ascii="Times New Roman" w:hAnsi="Times New Roman" w:cs="Times New Roman"/>
                <w:b/>
                <w:w w:val="105"/>
                <w:sz w:val="22"/>
                <w:szCs w:val="22"/>
              </w:rPr>
            </w:pPr>
            <w:r w:rsidRPr="00A5580F">
              <w:rPr>
                <w:rFonts w:ascii="Times New Roman" w:hAnsi="Times New Roman" w:cs="Times New Roman"/>
                <w:b/>
                <w:w w:val="105"/>
                <w:sz w:val="22"/>
                <w:szCs w:val="22"/>
              </w:rPr>
              <w:t xml:space="preserve">ЛОТ №2. </w:t>
            </w:r>
            <w:proofErr w:type="spellStart"/>
            <w:r w:rsidRPr="00A5580F">
              <w:rPr>
                <w:rFonts w:ascii="Times New Roman" w:hAnsi="Times New Roman" w:cs="Times New Roman"/>
                <w:b/>
                <w:w w:val="105"/>
                <w:sz w:val="22"/>
                <w:szCs w:val="22"/>
              </w:rPr>
              <w:t>Конференц-услуги</w:t>
            </w:r>
            <w:proofErr w:type="spellEnd"/>
          </w:p>
        </w:tc>
      </w:tr>
      <w:tr w:rsidR="00A5580F" w:rsidRPr="00AA6A0A" w14:paraId="68923FB0" w14:textId="77777777" w:rsidTr="00DA7A01">
        <w:trPr>
          <w:trHeight w:val="187"/>
        </w:trPr>
        <w:tc>
          <w:tcPr>
            <w:tcW w:w="3060" w:type="dxa"/>
            <w:vMerge w:val="restart"/>
          </w:tcPr>
          <w:p w14:paraId="7485D909" w14:textId="455FBE7B" w:rsidR="00A5580F" w:rsidRPr="005F69D2" w:rsidRDefault="005F69D2" w:rsidP="00C01573">
            <w:pPr>
              <w:pStyle w:val="BodyText"/>
              <w:spacing w:line="285" w:lineRule="auto"/>
              <w:ind w:right="442"/>
              <w:jc w:val="both"/>
              <w:rPr>
                <w:rFonts w:ascii="Times New Roman" w:hAnsi="Times New Roman" w:cs="Times New Roman"/>
                <w:sz w:val="22"/>
                <w:szCs w:val="22"/>
                <w:lang w:val="ru-RU"/>
              </w:rPr>
            </w:pPr>
            <w:r w:rsidRPr="005F69D2">
              <w:rPr>
                <w:rFonts w:ascii="Times New Roman" w:hAnsi="Times New Roman" w:cs="Times New Roman"/>
                <w:spacing w:val="-2"/>
                <w:sz w:val="22"/>
                <w:szCs w:val="22"/>
                <w:lang w:val="ru-RU"/>
              </w:rPr>
              <w:t>Аренда конференц-зала</w:t>
            </w:r>
            <w:r w:rsidR="00C01573" w:rsidRPr="00C01573">
              <w:rPr>
                <w:rFonts w:ascii="Times New Roman" w:hAnsi="Times New Roman" w:cs="Times New Roman"/>
                <w:spacing w:val="-2"/>
                <w:sz w:val="22"/>
                <w:szCs w:val="22"/>
                <w:lang w:val="ru-RU"/>
              </w:rPr>
              <w:t xml:space="preserve"> </w:t>
            </w:r>
            <w:r w:rsidR="00C01573" w:rsidRPr="005F69D2">
              <w:rPr>
                <w:rFonts w:ascii="Times New Roman" w:hAnsi="Times New Roman" w:cs="Times New Roman"/>
                <w:spacing w:val="-2"/>
                <w:sz w:val="22"/>
                <w:szCs w:val="22"/>
                <w:lang w:val="ru-RU"/>
              </w:rPr>
              <w:t xml:space="preserve">до </w:t>
            </w:r>
            <w:r w:rsidR="00C01573" w:rsidRPr="00131CCD">
              <w:rPr>
                <w:rFonts w:ascii="Times New Roman" w:hAnsi="Times New Roman" w:cs="Times New Roman"/>
                <w:b/>
                <w:bCs/>
                <w:spacing w:val="-2"/>
                <w:sz w:val="22"/>
                <w:szCs w:val="22"/>
                <w:lang w:val="ru-RU"/>
              </w:rPr>
              <w:t>30 человек</w:t>
            </w:r>
            <w:r w:rsidR="00C01573" w:rsidRPr="00C01573">
              <w:rPr>
                <w:rFonts w:ascii="Times New Roman" w:hAnsi="Times New Roman" w:cs="Times New Roman"/>
                <w:spacing w:val="-2"/>
                <w:sz w:val="22"/>
                <w:szCs w:val="22"/>
                <w:lang w:val="ru-RU"/>
              </w:rPr>
              <w:t xml:space="preserve"> (</w:t>
            </w:r>
            <w:r w:rsidR="00C01573">
              <w:rPr>
                <w:rFonts w:ascii="Times New Roman" w:hAnsi="Times New Roman" w:cs="Times New Roman"/>
                <w:spacing w:val="-2"/>
                <w:sz w:val="22"/>
                <w:szCs w:val="22"/>
                <w:lang w:val="ru-RU"/>
              </w:rPr>
              <w:t>включая 1 ноутбук, 1 проектор, 1 экран, 2 микрофона)</w:t>
            </w:r>
          </w:p>
        </w:tc>
        <w:tc>
          <w:tcPr>
            <w:tcW w:w="2790" w:type="dxa"/>
          </w:tcPr>
          <w:p w14:paraId="4DE41CB7" w14:textId="5CDB26C2" w:rsidR="00A5580F" w:rsidRPr="00AA6A0A" w:rsidRDefault="00A5580F" w:rsidP="00A5580F">
            <w:pPr>
              <w:pStyle w:val="BodyText"/>
              <w:spacing w:line="285" w:lineRule="auto"/>
              <w:ind w:right="442"/>
              <w:rPr>
                <w:rFonts w:ascii="Times New Roman" w:hAnsi="Times New Roman" w:cs="Times New Roman"/>
                <w:w w:val="105"/>
                <w:sz w:val="22"/>
                <w:szCs w:val="22"/>
              </w:rPr>
            </w:pPr>
            <w:proofErr w:type="spellStart"/>
            <w:r w:rsidRPr="00135FE6">
              <w:t>полный</w:t>
            </w:r>
            <w:proofErr w:type="spellEnd"/>
            <w:r w:rsidRPr="00135FE6">
              <w:t xml:space="preserve"> </w:t>
            </w:r>
            <w:proofErr w:type="spellStart"/>
            <w:r w:rsidRPr="00135FE6">
              <w:t>день</w:t>
            </w:r>
            <w:proofErr w:type="spellEnd"/>
            <w:r w:rsidRPr="00135FE6">
              <w:t xml:space="preserve">/8 </w:t>
            </w:r>
            <w:proofErr w:type="spellStart"/>
            <w:r w:rsidRPr="00135FE6">
              <w:t>часов</w:t>
            </w:r>
            <w:proofErr w:type="spellEnd"/>
          </w:p>
        </w:tc>
        <w:tc>
          <w:tcPr>
            <w:tcW w:w="1620" w:type="dxa"/>
          </w:tcPr>
          <w:p w14:paraId="432E686E" w14:textId="77777777" w:rsidR="00A5580F" w:rsidRPr="00AA6A0A" w:rsidRDefault="00A5580F" w:rsidP="00A5580F">
            <w:pPr>
              <w:pStyle w:val="BodyText"/>
              <w:spacing w:line="285" w:lineRule="auto"/>
              <w:ind w:right="442"/>
              <w:rPr>
                <w:rFonts w:ascii="Times New Roman" w:hAnsi="Times New Roman" w:cs="Times New Roman"/>
                <w:w w:val="105"/>
                <w:sz w:val="22"/>
                <w:szCs w:val="22"/>
              </w:rPr>
            </w:pPr>
          </w:p>
        </w:tc>
        <w:tc>
          <w:tcPr>
            <w:tcW w:w="2250" w:type="dxa"/>
          </w:tcPr>
          <w:p w14:paraId="66691688" w14:textId="77777777" w:rsidR="00A5580F" w:rsidRPr="00AA6A0A" w:rsidRDefault="00A5580F" w:rsidP="00A5580F">
            <w:pPr>
              <w:pStyle w:val="BodyText"/>
              <w:spacing w:line="285" w:lineRule="auto"/>
              <w:ind w:right="442"/>
              <w:rPr>
                <w:rFonts w:ascii="Times New Roman" w:hAnsi="Times New Roman" w:cs="Times New Roman"/>
                <w:w w:val="105"/>
                <w:sz w:val="22"/>
                <w:szCs w:val="22"/>
              </w:rPr>
            </w:pPr>
          </w:p>
        </w:tc>
      </w:tr>
      <w:tr w:rsidR="00A5580F" w:rsidRPr="00AA6A0A" w14:paraId="48F1B248" w14:textId="77777777" w:rsidTr="00DA7A01">
        <w:trPr>
          <w:trHeight w:val="187"/>
        </w:trPr>
        <w:tc>
          <w:tcPr>
            <w:tcW w:w="3060" w:type="dxa"/>
            <w:vMerge/>
          </w:tcPr>
          <w:p w14:paraId="4DA22C70" w14:textId="77777777" w:rsidR="00A5580F" w:rsidRPr="005C77BF" w:rsidRDefault="00A5580F" w:rsidP="00A5580F">
            <w:pPr>
              <w:pStyle w:val="BodyText"/>
              <w:spacing w:line="285" w:lineRule="auto"/>
              <w:ind w:right="442"/>
              <w:jc w:val="both"/>
              <w:rPr>
                <w:rFonts w:ascii="Times New Roman" w:hAnsi="Times New Roman" w:cs="Times New Roman"/>
                <w:spacing w:val="-2"/>
                <w:sz w:val="22"/>
                <w:szCs w:val="22"/>
              </w:rPr>
            </w:pPr>
          </w:p>
        </w:tc>
        <w:tc>
          <w:tcPr>
            <w:tcW w:w="2790" w:type="dxa"/>
          </w:tcPr>
          <w:p w14:paraId="618F94EF" w14:textId="40B998BE" w:rsidR="00A5580F" w:rsidRPr="00AA6A0A" w:rsidRDefault="00A5580F" w:rsidP="00A5580F">
            <w:pPr>
              <w:pStyle w:val="BodyText"/>
              <w:spacing w:line="285" w:lineRule="auto"/>
              <w:ind w:right="442"/>
              <w:rPr>
                <w:rFonts w:ascii="Times New Roman" w:hAnsi="Times New Roman" w:cs="Times New Roman"/>
                <w:w w:val="105"/>
                <w:sz w:val="22"/>
                <w:szCs w:val="22"/>
              </w:rPr>
            </w:pPr>
            <w:proofErr w:type="spellStart"/>
            <w:r w:rsidRPr="00135FE6">
              <w:t>полдня</w:t>
            </w:r>
            <w:proofErr w:type="spellEnd"/>
            <w:r w:rsidRPr="00135FE6">
              <w:t xml:space="preserve">/4 </w:t>
            </w:r>
            <w:proofErr w:type="spellStart"/>
            <w:r w:rsidRPr="00135FE6">
              <w:t>часа</w:t>
            </w:r>
            <w:proofErr w:type="spellEnd"/>
          </w:p>
        </w:tc>
        <w:tc>
          <w:tcPr>
            <w:tcW w:w="1620" w:type="dxa"/>
          </w:tcPr>
          <w:p w14:paraId="5C518344" w14:textId="77777777" w:rsidR="00A5580F" w:rsidRPr="00AA6A0A" w:rsidRDefault="00A5580F" w:rsidP="00A5580F">
            <w:pPr>
              <w:pStyle w:val="BodyText"/>
              <w:spacing w:line="285" w:lineRule="auto"/>
              <w:ind w:right="442"/>
              <w:rPr>
                <w:rFonts w:ascii="Times New Roman" w:hAnsi="Times New Roman" w:cs="Times New Roman"/>
                <w:w w:val="105"/>
                <w:sz w:val="22"/>
                <w:szCs w:val="22"/>
              </w:rPr>
            </w:pPr>
          </w:p>
        </w:tc>
        <w:tc>
          <w:tcPr>
            <w:tcW w:w="2250" w:type="dxa"/>
          </w:tcPr>
          <w:p w14:paraId="3E25BDDE" w14:textId="77777777" w:rsidR="00A5580F" w:rsidRPr="00AA6A0A" w:rsidRDefault="00A5580F" w:rsidP="00A5580F">
            <w:pPr>
              <w:pStyle w:val="BodyText"/>
              <w:spacing w:line="285" w:lineRule="auto"/>
              <w:ind w:right="442"/>
              <w:rPr>
                <w:rFonts w:ascii="Times New Roman" w:hAnsi="Times New Roman" w:cs="Times New Roman"/>
                <w:w w:val="105"/>
                <w:sz w:val="22"/>
                <w:szCs w:val="22"/>
              </w:rPr>
            </w:pPr>
          </w:p>
        </w:tc>
      </w:tr>
      <w:tr w:rsidR="00C63E21" w:rsidRPr="00AA6A0A" w14:paraId="6264B209" w14:textId="77777777" w:rsidTr="00DA7A01">
        <w:trPr>
          <w:trHeight w:val="281"/>
        </w:trPr>
        <w:tc>
          <w:tcPr>
            <w:tcW w:w="3060" w:type="dxa"/>
            <w:vMerge w:val="restart"/>
          </w:tcPr>
          <w:p w14:paraId="3991296B" w14:textId="77777777" w:rsidR="005F69D2" w:rsidRPr="005F69D2" w:rsidRDefault="005F69D2" w:rsidP="005F69D2">
            <w:pPr>
              <w:pStyle w:val="BodyText"/>
              <w:spacing w:line="285" w:lineRule="auto"/>
              <w:ind w:right="442"/>
              <w:jc w:val="both"/>
              <w:rPr>
                <w:rFonts w:ascii="Times New Roman" w:hAnsi="Times New Roman" w:cs="Times New Roman"/>
                <w:spacing w:val="-2"/>
                <w:sz w:val="22"/>
                <w:szCs w:val="22"/>
                <w:lang w:val="ru-RU"/>
              </w:rPr>
            </w:pPr>
            <w:r w:rsidRPr="005F69D2">
              <w:rPr>
                <w:rFonts w:ascii="Times New Roman" w:hAnsi="Times New Roman" w:cs="Times New Roman"/>
                <w:spacing w:val="-2"/>
                <w:sz w:val="22"/>
                <w:szCs w:val="22"/>
                <w:lang w:val="ru-RU"/>
              </w:rPr>
              <w:t>Аренда конференц-зала</w:t>
            </w:r>
          </w:p>
          <w:p w14:paraId="7B5D67F5" w14:textId="2E8C9FA2" w:rsidR="00C63E21" w:rsidRPr="005F69D2" w:rsidRDefault="005F69D2" w:rsidP="005F69D2">
            <w:pPr>
              <w:pStyle w:val="BodyText"/>
              <w:spacing w:line="285" w:lineRule="auto"/>
              <w:ind w:right="442"/>
              <w:jc w:val="both"/>
              <w:rPr>
                <w:rFonts w:ascii="Times New Roman" w:hAnsi="Times New Roman" w:cs="Times New Roman"/>
                <w:sz w:val="22"/>
                <w:szCs w:val="22"/>
                <w:lang w:val="ru-RU"/>
              </w:rPr>
            </w:pPr>
            <w:r w:rsidRPr="005F69D2">
              <w:rPr>
                <w:rFonts w:ascii="Times New Roman" w:hAnsi="Times New Roman" w:cs="Times New Roman"/>
                <w:spacing w:val="-2"/>
                <w:sz w:val="22"/>
                <w:szCs w:val="22"/>
                <w:lang w:val="ru-RU"/>
              </w:rPr>
              <w:t xml:space="preserve">до </w:t>
            </w:r>
            <w:r w:rsidRPr="00131CCD">
              <w:rPr>
                <w:rFonts w:ascii="Times New Roman" w:hAnsi="Times New Roman" w:cs="Times New Roman"/>
                <w:b/>
                <w:bCs/>
                <w:spacing w:val="-2"/>
                <w:sz w:val="22"/>
                <w:szCs w:val="22"/>
                <w:lang w:val="ru-RU"/>
              </w:rPr>
              <w:t>60 человек</w:t>
            </w:r>
            <w:r w:rsidR="00C01573">
              <w:rPr>
                <w:rFonts w:ascii="Times New Roman" w:hAnsi="Times New Roman" w:cs="Times New Roman"/>
                <w:spacing w:val="-2"/>
                <w:sz w:val="22"/>
                <w:szCs w:val="22"/>
                <w:lang w:val="ru-RU"/>
              </w:rPr>
              <w:t xml:space="preserve"> </w:t>
            </w:r>
            <w:r w:rsidR="00C01573" w:rsidRPr="00C01573">
              <w:rPr>
                <w:rFonts w:ascii="Times New Roman" w:hAnsi="Times New Roman" w:cs="Times New Roman"/>
                <w:spacing w:val="-2"/>
                <w:sz w:val="22"/>
                <w:szCs w:val="22"/>
                <w:lang w:val="ru-RU"/>
              </w:rPr>
              <w:t>(</w:t>
            </w:r>
            <w:r w:rsidR="00C01573">
              <w:rPr>
                <w:rFonts w:ascii="Times New Roman" w:hAnsi="Times New Roman" w:cs="Times New Roman"/>
                <w:spacing w:val="-2"/>
                <w:sz w:val="22"/>
                <w:szCs w:val="22"/>
                <w:lang w:val="ru-RU"/>
              </w:rPr>
              <w:t>включая 1 ноутбук, 1 проектор, 1 экран, 2 микрофона)</w:t>
            </w:r>
          </w:p>
        </w:tc>
        <w:tc>
          <w:tcPr>
            <w:tcW w:w="2790" w:type="dxa"/>
          </w:tcPr>
          <w:p w14:paraId="496A1FCF" w14:textId="25EF65FB" w:rsidR="00C63E21" w:rsidRPr="005C77BF" w:rsidRDefault="00C63E21" w:rsidP="00C63E21">
            <w:pPr>
              <w:pStyle w:val="BodyText"/>
              <w:spacing w:line="285" w:lineRule="auto"/>
              <w:ind w:right="442"/>
              <w:rPr>
                <w:rFonts w:ascii="Times New Roman" w:hAnsi="Times New Roman" w:cs="Times New Roman"/>
                <w:sz w:val="22"/>
                <w:szCs w:val="22"/>
              </w:rPr>
            </w:pPr>
            <w:proofErr w:type="spellStart"/>
            <w:r w:rsidRPr="005C4973">
              <w:t>полный</w:t>
            </w:r>
            <w:proofErr w:type="spellEnd"/>
            <w:r w:rsidRPr="005C4973">
              <w:t xml:space="preserve"> </w:t>
            </w:r>
            <w:proofErr w:type="spellStart"/>
            <w:r w:rsidRPr="005C4973">
              <w:t>день</w:t>
            </w:r>
            <w:proofErr w:type="spellEnd"/>
            <w:r w:rsidRPr="005C4973">
              <w:t xml:space="preserve">/8 </w:t>
            </w:r>
            <w:proofErr w:type="spellStart"/>
            <w:r w:rsidRPr="005C4973">
              <w:t>часов</w:t>
            </w:r>
            <w:proofErr w:type="spellEnd"/>
          </w:p>
        </w:tc>
        <w:tc>
          <w:tcPr>
            <w:tcW w:w="1620" w:type="dxa"/>
          </w:tcPr>
          <w:p w14:paraId="07532125" w14:textId="77777777" w:rsidR="00C63E21" w:rsidRPr="00AA6A0A" w:rsidRDefault="00C63E21" w:rsidP="00C63E21">
            <w:pPr>
              <w:pStyle w:val="BodyText"/>
              <w:spacing w:line="285" w:lineRule="auto"/>
              <w:ind w:right="442"/>
              <w:rPr>
                <w:rFonts w:ascii="Times New Roman" w:hAnsi="Times New Roman" w:cs="Times New Roman"/>
                <w:w w:val="105"/>
                <w:sz w:val="22"/>
                <w:szCs w:val="22"/>
              </w:rPr>
            </w:pPr>
          </w:p>
        </w:tc>
        <w:tc>
          <w:tcPr>
            <w:tcW w:w="2250" w:type="dxa"/>
          </w:tcPr>
          <w:p w14:paraId="1B2B2CDC" w14:textId="77777777" w:rsidR="00C63E21" w:rsidRPr="00AA6A0A" w:rsidRDefault="00C63E21" w:rsidP="00C63E21">
            <w:pPr>
              <w:pStyle w:val="BodyText"/>
              <w:spacing w:line="285" w:lineRule="auto"/>
              <w:ind w:right="442"/>
              <w:rPr>
                <w:rFonts w:ascii="Times New Roman" w:hAnsi="Times New Roman" w:cs="Times New Roman"/>
                <w:w w:val="105"/>
                <w:sz w:val="22"/>
                <w:szCs w:val="22"/>
              </w:rPr>
            </w:pPr>
          </w:p>
        </w:tc>
      </w:tr>
      <w:tr w:rsidR="00C63E21" w:rsidRPr="00AA6A0A" w14:paraId="358CB2F7" w14:textId="77777777" w:rsidTr="00DA7A01">
        <w:trPr>
          <w:trHeight w:val="280"/>
        </w:trPr>
        <w:tc>
          <w:tcPr>
            <w:tcW w:w="3060" w:type="dxa"/>
            <w:vMerge/>
          </w:tcPr>
          <w:p w14:paraId="4C0EF35D" w14:textId="77777777" w:rsidR="00C63E21" w:rsidRPr="005C77BF" w:rsidRDefault="00C63E21" w:rsidP="00C63E21">
            <w:pPr>
              <w:pStyle w:val="BodyText"/>
              <w:spacing w:line="285" w:lineRule="auto"/>
              <w:ind w:right="442"/>
              <w:jc w:val="both"/>
              <w:rPr>
                <w:rFonts w:ascii="Times New Roman" w:hAnsi="Times New Roman" w:cs="Times New Roman"/>
                <w:spacing w:val="-2"/>
                <w:sz w:val="22"/>
                <w:szCs w:val="22"/>
              </w:rPr>
            </w:pPr>
          </w:p>
        </w:tc>
        <w:tc>
          <w:tcPr>
            <w:tcW w:w="2790" w:type="dxa"/>
          </w:tcPr>
          <w:p w14:paraId="749B066E" w14:textId="59EAD2FE" w:rsidR="00C63E21" w:rsidRPr="005C77BF" w:rsidRDefault="00C63E21" w:rsidP="00C63E21">
            <w:pPr>
              <w:pStyle w:val="BodyText"/>
              <w:spacing w:line="285" w:lineRule="auto"/>
              <w:ind w:right="442"/>
              <w:rPr>
                <w:rFonts w:ascii="Times New Roman" w:hAnsi="Times New Roman" w:cs="Times New Roman"/>
                <w:sz w:val="22"/>
                <w:szCs w:val="22"/>
              </w:rPr>
            </w:pPr>
            <w:proofErr w:type="spellStart"/>
            <w:r w:rsidRPr="005C4973">
              <w:t>полдня</w:t>
            </w:r>
            <w:proofErr w:type="spellEnd"/>
            <w:r w:rsidRPr="005C4973">
              <w:t xml:space="preserve">/4 </w:t>
            </w:r>
            <w:proofErr w:type="spellStart"/>
            <w:r w:rsidRPr="005C4973">
              <w:t>часа</w:t>
            </w:r>
            <w:proofErr w:type="spellEnd"/>
          </w:p>
        </w:tc>
        <w:tc>
          <w:tcPr>
            <w:tcW w:w="1620" w:type="dxa"/>
          </w:tcPr>
          <w:p w14:paraId="7A52AD62" w14:textId="77777777" w:rsidR="00C63E21" w:rsidRPr="00AA6A0A" w:rsidRDefault="00C63E21" w:rsidP="00C63E21">
            <w:pPr>
              <w:pStyle w:val="BodyText"/>
              <w:spacing w:line="285" w:lineRule="auto"/>
              <w:ind w:right="442"/>
              <w:rPr>
                <w:rFonts w:ascii="Times New Roman" w:hAnsi="Times New Roman" w:cs="Times New Roman"/>
                <w:w w:val="105"/>
                <w:sz w:val="22"/>
                <w:szCs w:val="22"/>
              </w:rPr>
            </w:pPr>
          </w:p>
        </w:tc>
        <w:tc>
          <w:tcPr>
            <w:tcW w:w="2250" w:type="dxa"/>
          </w:tcPr>
          <w:p w14:paraId="50D27985" w14:textId="77777777" w:rsidR="00C63E21" w:rsidRPr="00AA6A0A" w:rsidRDefault="00C63E21" w:rsidP="00C63E21">
            <w:pPr>
              <w:pStyle w:val="BodyText"/>
              <w:spacing w:line="285" w:lineRule="auto"/>
              <w:ind w:right="442"/>
              <w:rPr>
                <w:rFonts w:ascii="Times New Roman" w:hAnsi="Times New Roman" w:cs="Times New Roman"/>
                <w:w w:val="105"/>
                <w:sz w:val="22"/>
                <w:szCs w:val="22"/>
              </w:rPr>
            </w:pPr>
          </w:p>
        </w:tc>
      </w:tr>
      <w:tr w:rsidR="00C63E21" w:rsidRPr="00AA6A0A" w14:paraId="06503C6D" w14:textId="77777777" w:rsidTr="00DA7A01">
        <w:trPr>
          <w:trHeight w:val="187"/>
        </w:trPr>
        <w:tc>
          <w:tcPr>
            <w:tcW w:w="3060" w:type="dxa"/>
            <w:vMerge w:val="restart"/>
          </w:tcPr>
          <w:p w14:paraId="069D8A54" w14:textId="77777777" w:rsidR="005F69D2" w:rsidRPr="005F69D2" w:rsidRDefault="005F69D2" w:rsidP="005F69D2">
            <w:pPr>
              <w:pStyle w:val="BodyText"/>
              <w:spacing w:line="285" w:lineRule="auto"/>
              <w:ind w:right="442"/>
              <w:jc w:val="both"/>
              <w:rPr>
                <w:rFonts w:ascii="Times New Roman" w:hAnsi="Times New Roman" w:cs="Times New Roman"/>
                <w:spacing w:val="-2"/>
                <w:sz w:val="22"/>
                <w:szCs w:val="22"/>
                <w:lang w:val="ru-RU"/>
              </w:rPr>
            </w:pPr>
            <w:r w:rsidRPr="005F69D2">
              <w:rPr>
                <w:rFonts w:ascii="Times New Roman" w:hAnsi="Times New Roman" w:cs="Times New Roman"/>
                <w:spacing w:val="-2"/>
                <w:sz w:val="22"/>
                <w:szCs w:val="22"/>
                <w:lang w:val="ru-RU"/>
              </w:rPr>
              <w:t>Аренда конференц-зала</w:t>
            </w:r>
          </w:p>
          <w:p w14:paraId="1C6B5827" w14:textId="6623F89D" w:rsidR="00C63E21" w:rsidRPr="005F69D2" w:rsidRDefault="005F69D2" w:rsidP="005F69D2">
            <w:pPr>
              <w:pStyle w:val="BodyText"/>
              <w:spacing w:line="285" w:lineRule="auto"/>
              <w:ind w:right="442"/>
              <w:jc w:val="both"/>
              <w:rPr>
                <w:rFonts w:ascii="Times New Roman" w:hAnsi="Times New Roman" w:cs="Times New Roman"/>
                <w:sz w:val="22"/>
                <w:szCs w:val="22"/>
                <w:lang w:val="ru-RU"/>
              </w:rPr>
            </w:pPr>
            <w:r w:rsidRPr="005F69D2">
              <w:rPr>
                <w:rFonts w:ascii="Times New Roman" w:hAnsi="Times New Roman" w:cs="Times New Roman"/>
                <w:spacing w:val="-2"/>
                <w:sz w:val="22"/>
                <w:szCs w:val="22"/>
                <w:lang w:val="ru-RU"/>
              </w:rPr>
              <w:t xml:space="preserve">до </w:t>
            </w:r>
            <w:r w:rsidRPr="00131CCD">
              <w:rPr>
                <w:rFonts w:ascii="Times New Roman" w:hAnsi="Times New Roman" w:cs="Times New Roman"/>
                <w:b/>
                <w:bCs/>
                <w:spacing w:val="-2"/>
                <w:sz w:val="22"/>
                <w:szCs w:val="22"/>
                <w:lang w:val="ru-RU"/>
              </w:rPr>
              <w:t>100 человек</w:t>
            </w:r>
            <w:r w:rsidR="002D1152">
              <w:rPr>
                <w:rFonts w:ascii="Times New Roman" w:hAnsi="Times New Roman" w:cs="Times New Roman"/>
                <w:spacing w:val="-2"/>
                <w:sz w:val="22"/>
                <w:szCs w:val="22"/>
                <w:lang w:val="ru-RU"/>
              </w:rPr>
              <w:t xml:space="preserve"> </w:t>
            </w:r>
            <w:r w:rsidR="002D1152" w:rsidRPr="00C01573">
              <w:rPr>
                <w:rFonts w:ascii="Times New Roman" w:hAnsi="Times New Roman" w:cs="Times New Roman"/>
                <w:spacing w:val="-2"/>
                <w:sz w:val="22"/>
                <w:szCs w:val="22"/>
                <w:lang w:val="ru-RU"/>
              </w:rPr>
              <w:t>(</w:t>
            </w:r>
            <w:r w:rsidR="002D1152">
              <w:rPr>
                <w:rFonts w:ascii="Times New Roman" w:hAnsi="Times New Roman" w:cs="Times New Roman"/>
                <w:spacing w:val="-2"/>
                <w:sz w:val="22"/>
                <w:szCs w:val="22"/>
                <w:lang w:val="ru-RU"/>
              </w:rPr>
              <w:t>включая 1 ноутбук, 2 проектора, 2 экрана, 2 микрофона)</w:t>
            </w:r>
          </w:p>
        </w:tc>
        <w:tc>
          <w:tcPr>
            <w:tcW w:w="2790" w:type="dxa"/>
          </w:tcPr>
          <w:p w14:paraId="5D2191E1" w14:textId="71A50D6E" w:rsidR="00C63E21" w:rsidRPr="005C77BF" w:rsidRDefault="00C63E21" w:rsidP="00C63E21">
            <w:pPr>
              <w:pStyle w:val="BodyText"/>
              <w:spacing w:line="285" w:lineRule="auto"/>
              <w:ind w:right="442"/>
              <w:rPr>
                <w:rFonts w:ascii="Times New Roman" w:hAnsi="Times New Roman" w:cs="Times New Roman"/>
                <w:sz w:val="22"/>
                <w:szCs w:val="22"/>
              </w:rPr>
            </w:pPr>
            <w:proofErr w:type="spellStart"/>
            <w:r w:rsidRPr="006022B2">
              <w:t>полный</w:t>
            </w:r>
            <w:proofErr w:type="spellEnd"/>
            <w:r w:rsidRPr="006022B2">
              <w:t xml:space="preserve"> </w:t>
            </w:r>
            <w:proofErr w:type="spellStart"/>
            <w:r w:rsidRPr="006022B2">
              <w:t>день</w:t>
            </w:r>
            <w:proofErr w:type="spellEnd"/>
            <w:r w:rsidRPr="006022B2">
              <w:t xml:space="preserve">/8 </w:t>
            </w:r>
            <w:proofErr w:type="spellStart"/>
            <w:r w:rsidRPr="006022B2">
              <w:t>часов</w:t>
            </w:r>
            <w:proofErr w:type="spellEnd"/>
          </w:p>
        </w:tc>
        <w:tc>
          <w:tcPr>
            <w:tcW w:w="1620" w:type="dxa"/>
          </w:tcPr>
          <w:p w14:paraId="6BE64A0A" w14:textId="77777777" w:rsidR="00C63E21" w:rsidRPr="00AA6A0A" w:rsidRDefault="00C63E21" w:rsidP="00C63E21">
            <w:pPr>
              <w:pStyle w:val="BodyText"/>
              <w:spacing w:line="285" w:lineRule="auto"/>
              <w:ind w:right="442"/>
              <w:rPr>
                <w:rFonts w:ascii="Times New Roman" w:hAnsi="Times New Roman" w:cs="Times New Roman"/>
                <w:w w:val="105"/>
                <w:sz w:val="22"/>
                <w:szCs w:val="22"/>
              </w:rPr>
            </w:pPr>
          </w:p>
        </w:tc>
        <w:tc>
          <w:tcPr>
            <w:tcW w:w="2250" w:type="dxa"/>
          </w:tcPr>
          <w:p w14:paraId="7CB351A6" w14:textId="77777777" w:rsidR="00C63E21" w:rsidRPr="00AA6A0A" w:rsidRDefault="00C63E21" w:rsidP="00C63E21">
            <w:pPr>
              <w:pStyle w:val="BodyText"/>
              <w:spacing w:line="285" w:lineRule="auto"/>
              <w:ind w:right="442"/>
              <w:rPr>
                <w:rFonts w:ascii="Times New Roman" w:hAnsi="Times New Roman" w:cs="Times New Roman"/>
                <w:w w:val="105"/>
                <w:sz w:val="22"/>
                <w:szCs w:val="22"/>
              </w:rPr>
            </w:pPr>
          </w:p>
        </w:tc>
      </w:tr>
      <w:tr w:rsidR="00C63E21" w:rsidRPr="00AA6A0A" w14:paraId="6A886F0E" w14:textId="77777777" w:rsidTr="00DA7A01">
        <w:trPr>
          <w:trHeight w:val="187"/>
        </w:trPr>
        <w:tc>
          <w:tcPr>
            <w:tcW w:w="3060" w:type="dxa"/>
            <w:vMerge/>
          </w:tcPr>
          <w:p w14:paraId="4F2AE376" w14:textId="77777777" w:rsidR="00C63E21" w:rsidRPr="005C77BF" w:rsidRDefault="00C63E21" w:rsidP="00C63E21">
            <w:pPr>
              <w:pStyle w:val="BodyText"/>
              <w:spacing w:line="285" w:lineRule="auto"/>
              <w:ind w:right="442"/>
              <w:jc w:val="both"/>
              <w:rPr>
                <w:rFonts w:ascii="Times New Roman" w:hAnsi="Times New Roman" w:cs="Times New Roman"/>
                <w:spacing w:val="-2"/>
                <w:sz w:val="22"/>
                <w:szCs w:val="22"/>
              </w:rPr>
            </w:pPr>
          </w:p>
        </w:tc>
        <w:tc>
          <w:tcPr>
            <w:tcW w:w="2790" w:type="dxa"/>
          </w:tcPr>
          <w:p w14:paraId="3B64F2BF" w14:textId="1CE8A370" w:rsidR="00C63E21" w:rsidRPr="005C77BF" w:rsidRDefault="00C63E21" w:rsidP="00C63E21">
            <w:pPr>
              <w:pStyle w:val="BodyText"/>
              <w:spacing w:line="285" w:lineRule="auto"/>
              <w:ind w:right="442"/>
              <w:rPr>
                <w:rFonts w:ascii="Times New Roman" w:hAnsi="Times New Roman" w:cs="Times New Roman"/>
                <w:sz w:val="22"/>
                <w:szCs w:val="22"/>
              </w:rPr>
            </w:pPr>
            <w:proofErr w:type="spellStart"/>
            <w:r w:rsidRPr="006022B2">
              <w:t>полдня</w:t>
            </w:r>
            <w:proofErr w:type="spellEnd"/>
            <w:r w:rsidRPr="006022B2">
              <w:t xml:space="preserve">/4 </w:t>
            </w:r>
            <w:proofErr w:type="spellStart"/>
            <w:r w:rsidRPr="006022B2">
              <w:t>часа</w:t>
            </w:r>
            <w:proofErr w:type="spellEnd"/>
          </w:p>
        </w:tc>
        <w:tc>
          <w:tcPr>
            <w:tcW w:w="1620" w:type="dxa"/>
          </w:tcPr>
          <w:p w14:paraId="2AC14ACD" w14:textId="77777777" w:rsidR="00C63E21" w:rsidRPr="00AA6A0A" w:rsidRDefault="00C63E21" w:rsidP="00C63E21">
            <w:pPr>
              <w:pStyle w:val="BodyText"/>
              <w:spacing w:line="285" w:lineRule="auto"/>
              <w:ind w:right="442"/>
              <w:rPr>
                <w:rFonts w:ascii="Times New Roman" w:hAnsi="Times New Roman" w:cs="Times New Roman"/>
                <w:w w:val="105"/>
                <w:sz w:val="22"/>
                <w:szCs w:val="22"/>
              </w:rPr>
            </w:pPr>
          </w:p>
        </w:tc>
        <w:tc>
          <w:tcPr>
            <w:tcW w:w="2250" w:type="dxa"/>
          </w:tcPr>
          <w:p w14:paraId="545F63E7" w14:textId="77777777" w:rsidR="00C63E21" w:rsidRPr="00AA6A0A" w:rsidRDefault="00C63E21" w:rsidP="00C63E21">
            <w:pPr>
              <w:pStyle w:val="BodyText"/>
              <w:spacing w:line="285" w:lineRule="auto"/>
              <w:ind w:right="442"/>
              <w:rPr>
                <w:rFonts w:ascii="Times New Roman" w:hAnsi="Times New Roman" w:cs="Times New Roman"/>
                <w:w w:val="105"/>
                <w:sz w:val="22"/>
                <w:szCs w:val="22"/>
              </w:rPr>
            </w:pPr>
          </w:p>
        </w:tc>
      </w:tr>
      <w:tr w:rsidR="00D2182B" w:rsidRPr="00AA6A0A" w14:paraId="57FF4103" w14:textId="77777777" w:rsidTr="00DA7A01">
        <w:trPr>
          <w:trHeight w:val="458"/>
        </w:trPr>
        <w:tc>
          <w:tcPr>
            <w:tcW w:w="3060" w:type="dxa"/>
            <w:vMerge w:val="restart"/>
          </w:tcPr>
          <w:p w14:paraId="78D1E706" w14:textId="7EC42624" w:rsidR="00D2182B" w:rsidRPr="00D2182B" w:rsidRDefault="00D2182B" w:rsidP="00D2182B">
            <w:pPr>
              <w:pStyle w:val="BodyText"/>
              <w:spacing w:line="285" w:lineRule="auto"/>
              <w:ind w:right="442"/>
              <w:rPr>
                <w:rFonts w:ascii="Times New Roman" w:hAnsi="Times New Roman" w:cs="Times New Roman"/>
                <w:sz w:val="22"/>
                <w:szCs w:val="22"/>
                <w:lang w:val="ru-RU"/>
              </w:rPr>
            </w:pPr>
            <w:r w:rsidRPr="00D2182B">
              <w:rPr>
                <w:rFonts w:ascii="Times New Roman" w:hAnsi="Times New Roman" w:cs="Times New Roman"/>
                <w:sz w:val="22"/>
                <w:szCs w:val="22"/>
                <w:lang w:val="ru-RU"/>
              </w:rPr>
              <w:t xml:space="preserve">Аренда </w:t>
            </w:r>
            <w:proofErr w:type="spellStart"/>
            <w:r w:rsidRPr="00D2182B">
              <w:rPr>
                <w:rFonts w:ascii="Times New Roman" w:hAnsi="Times New Roman" w:cs="Times New Roman"/>
                <w:sz w:val="22"/>
                <w:szCs w:val="22"/>
                <w:lang w:val="ru-RU"/>
              </w:rPr>
              <w:t>аудиооборудования</w:t>
            </w:r>
            <w:proofErr w:type="spellEnd"/>
            <w:r w:rsidR="00131CCD">
              <w:rPr>
                <w:rFonts w:ascii="Times New Roman" w:hAnsi="Times New Roman" w:cs="Times New Roman"/>
                <w:sz w:val="22"/>
                <w:szCs w:val="22"/>
                <w:lang w:val="ru-RU"/>
              </w:rPr>
              <w:t>:</w:t>
            </w:r>
            <w:r w:rsidRPr="00D2182B">
              <w:rPr>
                <w:rFonts w:ascii="Times New Roman" w:hAnsi="Times New Roman" w:cs="Times New Roman"/>
                <w:sz w:val="22"/>
                <w:szCs w:val="22"/>
                <w:lang w:val="ru-RU"/>
              </w:rPr>
              <w:t xml:space="preserve"> Микрофон и громкоговорители</w:t>
            </w:r>
          </w:p>
        </w:tc>
        <w:tc>
          <w:tcPr>
            <w:tcW w:w="2790" w:type="dxa"/>
          </w:tcPr>
          <w:p w14:paraId="2798C159" w14:textId="5216C8C5" w:rsidR="00D2182B" w:rsidRPr="00AA6A0A" w:rsidRDefault="00D2182B" w:rsidP="00D2182B">
            <w:pPr>
              <w:pStyle w:val="BodyText"/>
              <w:spacing w:line="285" w:lineRule="auto"/>
              <w:ind w:right="442"/>
              <w:rPr>
                <w:rFonts w:ascii="Times New Roman" w:hAnsi="Times New Roman" w:cs="Times New Roman"/>
                <w:w w:val="105"/>
                <w:sz w:val="22"/>
                <w:szCs w:val="22"/>
              </w:rPr>
            </w:pPr>
            <w:proofErr w:type="spellStart"/>
            <w:r w:rsidRPr="006022B2">
              <w:t>полный</w:t>
            </w:r>
            <w:proofErr w:type="spellEnd"/>
            <w:r w:rsidRPr="006022B2">
              <w:t xml:space="preserve"> </w:t>
            </w:r>
            <w:proofErr w:type="spellStart"/>
            <w:r w:rsidRPr="006022B2">
              <w:t>день</w:t>
            </w:r>
            <w:proofErr w:type="spellEnd"/>
            <w:r w:rsidRPr="006022B2">
              <w:t xml:space="preserve">/8 </w:t>
            </w:r>
            <w:proofErr w:type="spellStart"/>
            <w:r w:rsidRPr="006022B2">
              <w:t>часов</w:t>
            </w:r>
            <w:proofErr w:type="spellEnd"/>
          </w:p>
        </w:tc>
        <w:tc>
          <w:tcPr>
            <w:tcW w:w="1620" w:type="dxa"/>
          </w:tcPr>
          <w:p w14:paraId="2A3E4A07" w14:textId="77777777" w:rsidR="00D2182B" w:rsidRPr="00AA6A0A" w:rsidRDefault="00D2182B" w:rsidP="00D2182B">
            <w:pPr>
              <w:pStyle w:val="BodyText"/>
              <w:spacing w:line="285" w:lineRule="auto"/>
              <w:ind w:right="442"/>
              <w:rPr>
                <w:rFonts w:ascii="Times New Roman" w:hAnsi="Times New Roman" w:cs="Times New Roman"/>
                <w:w w:val="105"/>
                <w:sz w:val="22"/>
                <w:szCs w:val="22"/>
              </w:rPr>
            </w:pPr>
          </w:p>
        </w:tc>
        <w:tc>
          <w:tcPr>
            <w:tcW w:w="2250" w:type="dxa"/>
          </w:tcPr>
          <w:p w14:paraId="32AAA817" w14:textId="77777777" w:rsidR="00D2182B" w:rsidRPr="00AA6A0A" w:rsidRDefault="00D2182B" w:rsidP="00D2182B">
            <w:pPr>
              <w:pStyle w:val="BodyText"/>
              <w:spacing w:line="285" w:lineRule="auto"/>
              <w:ind w:right="442"/>
              <w:rPr>
                <w:rFonts w:ascii="Times New Roman" w:hAnsi="Times New Roman" w:cs="Times New Roman"/>
                <w:w w:val="105"/>
                <w:sz w:val="22"/>
                <w:szCs w:val="22"/>
              </w:rPr>
            </w:pPr>
          </w:p>
        </w:tc>
      </w:tr>
      <w:tr w:rsidR="00D2182B" w:rsidRPr="00AA6A0A" w14:paraId="4A940115" w14:textId="77777777" w:rsidTr="00DA7A01">
        <w:trPr>
          <w:trHeight w:val="374"/>
        </w:trPr>
        <w:tc>
          <w:tcPr>
            <w:tcW w:w="3060" w:type="dxa"/>
            <w:vMerge/>
          </w:tcPr>
          <w:p w14:paraId="766DF4F1" w14:textId="77777777" w:rsidR="00D2182B" w:rsidRPr="005C77BF" w:rsidRDefault="00D2182B" w:rsidP="00D2182B">
            <w:pPr>
              <w:pStyle w:val="BodyText"/>
              <w:spacing w:line="285" w:lineRule="auto"/>
              <w:ind w:right="442"/>
              <w:rPr>
                <w:rFonts w:ascii="Times New Roman" w:hAnsi="Times New Roman" w:cs="Times New Roman"/>
                <w:sz w:val="22"/>
                <w:szCs w:val="22"/>
              </w:rPr>
            </w:pPr>
          </w:p>
        </w:tc>
        <w:tc>
          <w:tcPr>
            <w:tcW w:w="2790" w:type="dxa"/>
          </w:tcPr>
          <w:p w14:paraId="735AAE1E" w14:textId="436A9854" w:rsidR="00D2182B" w:rsidRPr="00AA6A0A" w:rsidRDefault="00D2182B" w:rsidP="00D2182B">
            <w:pPr>
              <w:pStyle w:val="BodyText"/>
              <w:spacing w:line="285" w:lineRule="auto"/>
              <w:ind w:right="442"/>
              <w:rPr>
                <w:rFonts w:ascii="Times New Roman" w:hAnsi="Times New Roman" w:cs="Times New Roman"/>
                <w:w w:val="105"/>
                <w:sz w:val="22"/>
                <w:szCs w:val="22"/>
              </w:rPr>
            </w:pPr>
            <w:proofErr w:type="spellStart"/>
            <w:r w:rsidRPr="006022B2">
              <w:t>полдня</w:t>
            </w:r>
            <w:proofErr w:type="spellEnd"/>
            <w:r w:rsidRPr="006022B2">
              <w:t xml:space="preserve">/4 </w:t>
            </w:r>
            <w:proofErr w:type="spellStart"/>
            <w:r w:rsidRPr="006022B2">
              <w:t>часа</w:t>
            </w:r>
            <w:proofErr w:type="spellEnd"/>
          </w:p>
        </w:tc>
        <w:tc>
          <w:tcPr>
            <w:tcW w:w="1620" w:type="dxa"/>
          </w:tcPr>
          <w:p w14:paraId="78D6BCBE" w14:textId="77777777" w:rsidR="00D2182B" w:rsidRPr="00AA6A0A" w:rsidRDefault="00D2182B" w:rsidP="00D2182B">
            <w:pPr>
              <w:pStyle w:val="BodyText"/>
              <w:spacing w:line="285" w:lineRule="auto"/>
              <w:ind w:right="442"/>
              <w:rPr>
                <w:rFonts w:ascii="Times New Roman" w:hAnsi="Times New Roman" w:cs="Times New Roman"/>
                <w:w w:val="105"/>
                <w:sz w:val="22"/>
                <w:szCs w:val="22"/>
              </w:rPr>
            </w:pPr>
          </w:p>
        </w:tc>
        <w:tc>
          <w:tcPr>
            <w:tcW w:w="2250" w:type="dxa"/>
          </w:tcPr>
          <w:p w14:paraId="6113AB00" w14:textId="77777777" w:rsidR="00D2182B" w:rsidRPr="00AA6A0A" w:rsidRDefault="00D2182B" w:rsidP="00D2182B">
            <w:pPr>
              <w:pStyle w:val="BodyText"/>
              <w:spacing w:line="285" w:lineRule="auto"/>
              <w:ind w:right="442"/>
              <w:rPr>
                <w:rFonts w:ascii="Times New Roman" w:hAnsi="Times New Roman" w:cs="Times New Roman"/>
                <w:w w:val="105"/>
                <w:sz w:val="22"/>
                <w:szCs w:val="22"/>
              </w:rPr>
            </w:pPr>
          </w:p>
        </w:tc>
      </w:tr>
      <w:tr w:rsidR="00AD0E01" w:rsidRPr="00AA6A0A" w14:paraId="6829F7D4" w14:textId="77777777" w:rsidTr="00DA7A01">
        <w:tc>
          <w:tcPr>
            <w:tcW w:w="3060" w:type="dxa"/>
          </w:tcPr>
          <w:p w14:paraId="2AFA538E" w14:textId="5D382AB0" w:rsidR="00AD0E01" w:rsidRPr="00AA6A0A" w:rsidRDefault="00F83388" w:rsidP="005E786E">
            <w:pPr>
              <w:pStyle w:val="BodyText"/>
              <w:spacing w:line="285" w:lineRule="auto"/>
              <w:ind w:right="442"/>
              <w:rPr>
                <w:rFonts w:ascii="Times New Roman" w:hAnsi="Times New Roman" w:cs="Times New Roman"/>
                <w:w w:val="105"/>
                <w:sz w:val="22"/>
                <w:szCs w:val="22"/>
              </w:rPr>
            </w:pPr>
            <w:proofErr w:type="spellStart"/>
            <w:r w:rsidRPr="00F83388">
              <w:rPr>
                <w:rFonts w:ascii="Times New Roman" w:hAnsi="Times New Roman" w:cs="Times New Roman"/>
                <w:w w:val="105"/>
                <w:sz w:val="22"/>
                <w:szCs w:val="22"/>
              </w:rPr>
              <w:t>Столовая</w:t>
            </w:r>
            <w:proofErr w:type="spellEnd"/>
            <w:r w:rsidRPr="00F83388">
              <w:rPr>
                <w:rFonts w:ascii="Times New Roman" w:hAnsi="Times New Roman" w:cs="Times New Roman"/>
                <w:w w:val="105"/>
                <w:sz w:val="22"/>
                <w:szCs w:val="22"/>
              </w:rPr>
              <w:t xml:space="preserve"> </w:t>
            </w:r>
            <w:proofErr w:type="spellStart"/>
            <w:r w:rsidRPr="00F83388">
              <w:rPr>
                <w:rFonts w:ascii="Times New Roman" w:hAnsi="Times New Roman" w:cs="Times New Roman"/>
                <w:w w:val="105"/>
                <w:sz w:val="22"/>
                <w:szCs w:val="22"/>
              </w:rPr>
              <w:t>вода</w:t>
            </w:r>
            <w:proofErr w:type="spellEnd"/>
            <w:r w:rsidRPr="00F83388">
              <w:rPr>
                <w:rFonts w:ascii="Times New Roman" w:hAnsi="Times New Roman" w:cs="Times New Roman"/>
                <w:w w:val="105"/>
                <w:sz w:val="22"/>
                <w:szCs w:val="22"/>
              </w:rPr>
              <w:t xml:space="preserve"> 0,5л</w:t>
            </w:r>
          </w:p>
        </w:tc>
        <w:tc>
          <w:tcPr>
            <w:tcW w:w="2790" w:type="dxa"/>
          </w:tcPr>
          <w:p w14:paraId="606428A7" w14:textId="39C1E499" w:rsidR="00AD0E01" w:rsidRPr="00AA6A0A" w:rsidRDefault="00F83388" w:rsidP="005E786E">
            <w:pPr>
              <w:pStyle w:val="BodyText"/>
              <w:spacing w:line="285" w:lineRule="auto"/>
              <w:rPr>
                <w:rFonts w:ascii="Times New Roman" w:hAnsi="Times New Roman" w:cs="Times New Roman"/>
                <w:w w:val="105"/>
                <w:sz w:val="22"/>
                <w:szCs w:val="22"/>
              </w:rPr>
            </w:pPr>
            <w:r>
              <w:rPr>
                <w:rFonts w:ascii="Times New Roman" w:hAnsi="Times New Roman" w:cs="Times New Roman"/>
                <w:w w:val="105"/>
                <w:sz w:val="22"/>
                <w:szCs w:val="22"/>
                <w:lang w:val="ru-RU"/>
              </w:rPr>
              <w:t xml:space="preserve">Цена за </w:t>
            </w:r>
            <w:r w:rsidRPr="00F83388">
              <w:rPr>
                <w:rFonts w:ascii="Times New Roman" w:hAnsi="Times New Roman" w:cs="Times New Roman"/>
                <w:w w:val="105"/>
                <w:sz w:val="22"/>
                <w:szCs w:val="22"/>
              </w:rPr>
              <w:t xml:space="preserve">1 </w:t>
            </w:r>
            <w:proofErr w:type="spellStart"/>
            <w:r w:rsidRPr="00F83388">
              <w:rPr>
                <w:rFonts w:ascii="Times New Roman" w:hAnsi="Times New Roman" w:cs="Times New Roman"/>
                <w:w w:val="105"/>
                <w:sz w:val="22"/>
                <w:szCs w:val="22"/>
              </w:rPr>
              <w:t>участника</w:t>
            </w:r>
            <w:proofErr w:type="spellEnd"/>
          </w:p>
        </w:tc>
        <w:tc>
          <w:tcPr>
            <w:tcW w:w="1620" w:type="dxa"/>
          </w:tcPr>
          <w:p w14:paraId="7D78861A" w14:textId="77777777" w:rsidR="00AD0E01" w:rsidRPr="00AA6A0A" w:rsidRDefault="00AD0E01" w:rsidP="005E786E">
            <w:pPr>
              <w:pStyle w:val="BodyText"/>
              <w:spacing w:line="285" w:lineRule="auto"/>
              <w:ind w:right="442"/>
              <w:rPr>
                <w:rFonts w:ascii="Times New Roman" w:hAnsi="Times New Roman" w:cs="Times New Roman"/>
                <w:w w:val="105"/>
                <w:sz w:val="22"/>
                <w:szCs w:val="22"/>
              </w:rPr>
            </w:pPr>
          </w:p>
        </w:tc>
        <w:tc>
          <w:tcPr>
            <w:tcW w:w="2250" w:type="dxa"/>
          </w:tcPr>
          <w:p w14:paraId="13BD81D1" w14:textId="77777777" w:rsidR="00AD0E01" w:rsidRPr="00AA6A0A" w:rsidRDefault="00AD0E01" w:rsidP="005E786E">
            <w:pPr>
              <w:pStyle w:val="BodyText"/>
              <w:spacing w:line="285" w:lineRule="auto"/>
              <w:ind w:right="442"/>
              <w:rPr>
                <w:rFonts w:ascii="Times New Roman" w:hAnsi="Times New Roman" w:cs="Times New Roman"/>
                <w:w w:val="105"/>
                <w:sz w:val="22"/>
                <w:szCs w:val="22"/>
              </w:rPr>
            </w:pPr>
          </w:p>
        </w:tc>
      </w:tr>
      <w:tr w:rsidR="004F568E" w:rsidRPr="00AA6A0A" w14:paraId="79A6F199" w14:textId="77777777" w:rsidTr="00DA7A01">
        <w:tc>
          <w:tcPr>
            <w:tcW w:w="3060" w:type="dxa"/>
          </w:tcPr>
          <w:p w14:paraId="2D15761B" w14:textId="6675695E" w:rsidR="004F568E" w:rsidRPr="004F568E" w:rsidRDefault="004F568E" w:rsidP="004F568E">
            <w:pPr>
              <w:pStyle w:val="BodyText"/>
              <w:spacing w:line="285" w:lineRule="auto"/>
              <w:ind w:right="442"/>
              <w:rPr>
                <w:rFonts w:ascii="Times New Roman" w:hAnsi="Times New Roman" w:cs="Times New Roman"/>
                <w:w w:val="105"/>
                <w:sz w:val="22"/>
                <w:szCs w:val="22"/>
                <w:lang w:val="ru-RU"/>
              </w:rPr>
            </w:pPr>
            <w:r>
              <w:rPr>
                <w:rFonts w:ascii="Times New Roman" w:hAnsi="Times New Roman" w:cs="Times New Roman"/>
                <w:w w:val="105"/>
                <w:sz w:val="22"/>
                <w:szCs w:val="22"/>
                <w:lang w:val="ru-RU"/>
              </w:rPr>
              <w:t>Кофе-брейк</w:t>
            </w:r>
          </w:p>
        </w:tc>
        <w:tc>
          <w:tcPr>
            <w:tcW w:w="2790" w:type="dxa"/>
          </w:tcPr>
          <w:p w14:paraId="2B60A77A" w14:textId="551F3447" w:rsidR="004F568E" w:rsidRPr="00AA6A0A" w:rsidRDefault="004F568E" w:rsidP="004F568E">
            <w:pPr>
              <w:pStyle w:val="BodyText"/>
              <w:spacing w:line="285" w:lineRule="auto"/>
              <w:ind w:right="66"/>
              <w:rPr>
                <w:rFonts w:ascii="Times New Roman" w:hAnsi="Times New Roman" w:cs="Times New Roman"/>
                <w:w w:val="105"/>
                <w:sz w:val="22"/>
                <w:szCs w:val="22"/>
              </w:rPr>
            </w:pPr>
            <w:r w:rsidRPr="000763D2">
              <w:rPr>
                <w:rFonts w:ascii="Times New Roman" w:hAnsi="Times New Roman" w:cs="Times New Roman"/>
                <w:w w:val="105"/>
                <w:sz w:val="22"/>
                <w:szCs w:val="22"/>
                <w:lang w:val="ru-RU"/>
              </w:rPr>
              <w:t xml:space="preserve">Цена за </w:t>
            </w:r>
            <w:r w:rsidRPr="000763D2">
              <w:rPr>
                <w:rFonts w:ascii="Times New Roman" w:hAnsi="Times New Roman" w:cs="Times New Roman"/>
                <w:w w:val="105"/>
                <w:sz w:val="22"/>
                <w:szCs w:val="22"/>
              </w:rPr>
              <w:t xml:space="preserve">1 </w:t>
            </w:r>
            <w:proofErr w:type="spellStart"/>
            <w:r w:rsidRPr="000763D2">
              <w:rPr>
                <w:rFonts w:ascii="Times New Roman" w:hAnsi="Times New Roman" w:cs="Times New Roman"/>
                <w:w w:val="105"/>
                <w:sz w:val="22"/>
                <w:szCs w:val="22"/>
              </w:rPr>
              <w:t>участника</w:t>
            </w:r>
            <w:proofErr w:type="spellEnd"/>
          </w:p>
        </w:tc>
        <w:tc>
          <w:tcPr>
            <w:tcW w:w="1620" w:type="dxa"/>
          </w:tcPr>
          <w:p w14:paraId="3605B99B" w14:textId="77777777" w:rsidR="004F568E" w:rsidRPr="00AA6A0A" w:rsidRDefault="004F568E" w:rsidP="004F568E">
            <w:pPr>
              <w:pStyle w:val="BodyText"/>
              <w:spacing w:line="285" w:lineRule="auto"/>
              <w:ind w:right="442"/>
              <w:rPr>
                <w:rFonts w:ascii="Times New Roman" w:hAnsi="Times New Roman" w:cs="Times New Roman"/>
                <w:w w:val="105"/>
                <w:sz w:val="22"/>
                <w:szCs w:val="22"/>
              </w:rPr>
            </w:pPr>
          </w:p>
        </w:tc>
        <w:tc>
          <w:tcPr>
            <w:tcW w:w="2250" w:type="dxa"/>
          </w:tcPr>
          <w:p w14:paraId="14AE3153" w14:textId="77777777" w:rsidR="004F568E" w:rsidRPr="00AA6A0A" w:rsidRDefault="004F568E" w:rsidP="004F568E">
            <w:pPr>
              <w:pStyle w:val="BodyText"/>
              <w:spacing w:line="285" w:lineRule="auto"/>
              <w:ind w:right="442"/>
              <w:rPr>
                <w:rFonts w:ascii="Times New Roman" w:hAnsi="Times New Roman" w:cs="Times New Roman"/>
                <w:w w:val="105"/>
                <w:sz w:val="22"/>
                <w:szCs w:val="22"/>
              </w:rPr>
            </w:pPr>
          </w:p>
        </w:tc>
      </w:tr>
      <w:tr w:rsidR="004F568E" w:rsidRPr="00AA6A0A" w14:paraId="348AAC0B" w14:textId="77777777" w:rsidTr="00DA7A01">
        <w:tc>
          <w:tcPr>
            <w:tcW w:w="3060" w:type="dxa"/>
          </w:tcPr>
          <w:p w14:paraId="148F807B" w14:textId="0324A17A" w:rsidR="004F568E" w:rsidRPr="004F568E" w:rsidRDefault="004F568E" w:rsidP="004F568E">
            <w:pPr>
              <w:pStyle w:val="BodyText"/>
              <w:spacing w:line="285" w:lineRule="auto"/>
              <w:ind w:right="442"/>
              <w:rPr>
                <w:rFonts w:ascii="Times New Roman" w:hAnsi="Times New Roman" w:cs="Times New Roman"/>
                <w:w w:val="105"/>
                <w:sz w:val="22"/>
                <w:szCs w:val="22"/>
                <w:lang w:val="ru-RU"/>
              </w:rPr>
            </w:pPr>
            <w:r>
              <w:rPr>
                <w:rFonts w:ascii="Times New Roman" w:hAnsi="Times New Roman" w:cs="Times New Roman"/>
                <w:w w:val="105"/>
                <w:sz w:val="22"/>
                <w:szCs w:val="22"/>
                <w:lang w:val="ru-RU"/>
              </w:rPr>
              <w:t>Обед</w:t>
            </w:r>
          </w:p>
        </w:tc>
        <w:tc>
          <w:tcPr>
            <w:tcW w:w="2790" w:type="dxa"/>
          </w:tcPr>
          <w:p w14:paraId="6040B8F0" w14:textId="1E4CA56B" w:rsidR="004F568E" w:rsidRPr="00554AD6" w:rsidRDefault="004F568E" w:rsidP="004F568E">
            <w:pPr>
              <w:pStyle w:val="BodyText"/>
              <w:tabs>
                <w:tab w:val="left" w:pos="1329"/>
              </w:tabs>
              <w:spacing w:line="285" w:lineRule="auto"/>
              <w:rPr>
                <w:rFonts w:ascii="Times New Roman" w:hAnsi="Times New Roman" w:cs="Times New Roman"/>
                <w:iCs/>
                <w:w w:val="105"/>
                <w:sz w:val="22"/>
                <w:szCs w:val="22"/>
              </w:rPr>
            </w:pPr>
            <w:r w:rsidRPr="000763D2">
              <w:rPr>
                <w:rFonts w:ascii="Times New Roman" w:hAnsi="Times New Roman" w:cs="Times New Roman"/>
                <w:w w:val="105"/>
                <w:sz w:val="22"/>
                <w:szCs w:val="22"/>
                <w:lang w:val="ru-RU"/>
              </w:rPr>
              <w:t xml:space="preserve">Цена за </w:t>
            </w:r>
            <w:r w:rsidRPr="000763D2">
              <w:rPr>
                <w:rFonts w:ascii="Times New Roman" w:hAnsi="Times New Roman" w:cs="Times New Roman"/>
                <w:w w:val="105"/>
                <w:sz w:val="22"/>
                <w:szCs w:val="22"/>
              </w:rPr>
              <w:t xml:space="preserve">1 </w:t>
            </w:r>
            <w:proofErr w:type="spellStart"/>
            <w:r w:rsidRPr="000763D2">
              <w:rPr>
                <w:rFonts w:ascii="Times New Roman" w:hAnsi="Times New Roman" w:cs="Times New Roman"/>
                <w:w w:val="105"/>
                <w:sz w:val="22"/>
                <w:szCs w:val="22"/>
              </w:rPr>
              <w:t>участника</w:t>
            </w:r>
            <w:proofErr w:type="spellEnd"/>
          </w:p>
        </w:tc>
        <w:tc>
          <w:tcPr>
            <w:tcW w:w="1620" w:type="dxa"/>
          </w:tcPr>
          <w:p w14:paraId="2E03A941" w14:textId="77777777" w:rsidR="004F568E" w:rsidRPr="00AA6A0A" w:rsidRDefault="004F568E" w:rsidP="004F568E">
            <w:pPr>
              <w:pStyle w:val="BodyText"/>
              <w:spacing w:line="285" w:lineRule="auto"/>
              <w:ind w:right="442"/>
              <w:rPr>
                <w:rFonts w:ascii="Times New Roman" w:hAnsi="Times New Roman" w:cs="Times New Roman"/>
                <w:w w:val="105"/>
                <w:sz w:val="22"/>
                <w:szCs w:val="22"/>
              </w:rPr>
            </w:pPr>
          </w:p>
        </w:tc>
        <w:tc>
          <w:tcPr>
            <w:tcW w:w="2250" w:type="dxa"/>
          </w:tcPr>
          <w:p w14:paraId="5D80E2D3" w14:textId="77777777" w:rsidR="004F568E" w:rsidRPr="00AA6A0A" w:rsidRDefault="004F568E" w:rsidP="004F568E">
            <w:pPr>
              <w:pStyle w:val="BodyText"/>
              <w:spacing w:line="285" w:lineRule="auto"/>
              <w:ind w:right="442"/>
              <w:rPr>
                <w:rFonts w:ascii="Times New Roman" w:hAnsi="Times New Roman" w:cs="Times New Roman"/>
                <w:w w:val="105"/>
                <w:sz w:val="22"/>
                <w:szCs w:val="22"/>
              </w:rPr>
            </w:pPr>
          </w:p>
        </w:tc>
      </w:tr>
      <w:tr w:rsidR="00AD0E01" w:rsidRPr="00F01A3E" w14:paraId="45153AC0" w14:textId="77777777" w:rsidTr="00DA7A01">
        <w:tc>
          <w:tcPr>
            <w:tcW w:w="3060" w:type="dxa"/>
          </w:tcPr>
          <w:p w14:paraId="46F6F158" w14:textId="3FB7775F" w:rsidR="00AD0E01" w:rsidRPr="00D92AD1" w:rsidRDefault="00D92AD1" w:rsidP="005E786E">
            <w:pPr>
              <w:pStyle w:val="BodyText"/>
              <w:spacing w:line="285" w:lineRule="auto"/>
              <w:ind w:right="442"/>
              <w:rPr>
                <w:rFonts w:ascii="Times New Roman" w:hAnsi="Times New Roman" w:cs="Times New Roman"/>
                <w:w w:val="105"/>
                <w:sz w:val="22"/>
                <w:szCs w:val="22"/>
                <w:lang w:val="ru-RU"/>
              </w:rPr>
            </w:pPr>
            <w:r w:rsidRPr="00D92AD1">
              <w:rPr>
                <w:rFonts w:ascii="Times New Roman" w:hAnsi="Times New Roman" w:cs="Times New Roman"/>
                <w:sz w:val="22"/>
                <w:szCs w:val="22"/>
                <w:lang w:val="ru-RU"/>
              </w:rPr>
              <w:t xml:space="preserve">Комплект участника (ручка/карандаш и блокнот на </w:t>
            </w:r>
            <w:proofErr w:type="gramStart"/>
            <w:r w:rsidRPr="00D92AD1">
              <w:rPr>
                <w:rFonts w:ascii="Times New Roman" w:hAnsi="Times New Roman" w:cs="Times New Roman"/>
                <w:sz w:val="22"/>
                <w:szCs w:val="22"/>
                <w:lang w:val="ru-RU"/>
              </w:rPr>
              <w:t>15-20</w:t>
            </w:r>
            <w:proofErr w:type="gramEnd"/>
            <w:r w:rsidRPr="00D92AD1">
              <w:rPr>
                <w:rFonts w:ascii="Times New Roman" w:hAnsi="Times New Roman" w:cs="Times New Roman"/>
                <w:sz w:val="22"/>
                <w:szCs w:val="22"/>
                <w:lang w:val="ru-RU"/>
              </w:rPr>
              <w:t xml:space="preserve"> листов)</w:t>
            </w:r>
          </w:p>
        </w:tc>
        <w:tc>
          <w:tcPr>
            <w:tcW w:w="2790" w:type="dxa"/>
          </w:tcPr>
          <w:p w14:paraId="0A95A486" w14:textId="77777777" w:rsidR="00AD0E01" w:rsidRPr="00D92AD1" w:rsidRDefault="00AD0E01" w:rsidP="005E786E">
            <w:pPr>
              <w:pStyle w:val="BodyText"/>
              <w:spacing w:line="285" w:lineRule="auto"/>
              <w:ind w:right="442"/>
              <w:rPr>
                <w:rFonts w:ascii="Times New Roman" w:hAnsi="Times New Roman" w:cs="Times New Roman"/>
                <w:w w:val="105"/>
                <w:sz w:val="22"/>
                <w:szCs w:val="22"/>
                <w:lang w:val="ru-RU"/>
              </w:rPr>
            </w:pPr>
          </w:p>
        </w:tc>
        <w:tc>
          <w:tcPr>
            <w:tcW w:w="1620" w:type="dxa"/>
          </w:tcPr>
          <w:p w14:paraId="29D55D35" w14:textId="77777777" w:rsidR="00AD0E01" w:rsidRPr="00D92AD1" w:rsidRDefault="00AD0E01" w:rsidP="005E786E">
            <w:pPr>
              <w:pStyle w:val="BodyText"/>
              <w:spacing w:line="285" w:lineRule="auto"/>
              <w:ind w:right="442"/>
              <w:rPr>
                <w:rFonts w:ascii="Times New Roman" w:hAnsi="Times New Roman" w:cs="Times New Roman"/>
                <w:w w:val="105"/>
                <w:sz w:val="22"/>
                <w:szCs w:val="22"/>
                <w:lang w:val="ru-RU"/>
              </w:rPr>
            </w:pPr>
          </w:p>
        </w:tc>
        <w:tc>
          <w:tcPr>
            <w:tcW w:w="2250" w:type="dxa"/>
          </w:tcPr>
          <w:p w14:paraId="79657A64" w14:textId="77777777" w:rsidR="00AD0E01" w:rsidRPr="00D92AD1" w:rsidRDefault="00AD0E01" w:rsidP="005E786E">
            <w:pPr>
              <w:pStyle w:val="BodyText"/>
              <w:spacing w:line="285" w:lineRule="auto"/>
              <w:ind w:right="442"/>
              <w:rPr>
                <w:rFonts w:ascii="Times New Roman" w:hAnsi="Times New Roman" w:cs="Times New Roman"/>
                <w:w w:val="105"/>
                <w:sz w:val="22"/>
                <w:szCs w:val="22"/>
                <w:lang w:val="ru-RU"/>
              </w:rPr>
            </w:pPr>
          </w:p>
        </w:tc>
      </w:tr>
      <w:tr w:rsidR="00AD0E01" w:rsidRPr="00F01A3E" w14:paraId="3D5D60FB" w14:textId="77777777" w:rsidTr="00DA7A01">
        <w:tc>
          <w:tcPr>
            <w:tcW w:w="3060" w:type="dxa"/>
          </w:tcPr>
          <w:p w14:paraId="5A7BAB4B" w14:textId="624160DE" w:rsidR="00AD0E01" w:rsidRPr="003A4437" w:rsidRDefault="003A4437" w:rsidP="005E786E">
            <w:pPr>
              <w:pStyle w:val="BodyText"/>
              <w:spacing w:line="285" w:lineRule="auto"/>
              <w:ind w:right="442"/>
              <w:rPr>
                <w:rFonts w:ascii="Times New Roman" w:hAnsi="Times New Roman" w:cs="Times New Roman"/>
                <w:sz w:val="22"/>
                <w:szCs w:val="22"/>
                <w:lang w:val="ru-RU"/>
              </w:rPr>
            </w:pPr>
            <w:r w:rsidRPr="003A4437">
              <w:rPr>
                <w:rFonts w:ascii="Times New Roman" w:hAnsi="Times New Roman" w:cs="Times New Roman"/>
                <w:sz w:val="22"/>
                <w:szCs w:val="22"/>
                <w:lang w:val="ru-RU"/>
              </w:rPr>
              <w:t xml:space="preserve">Аренда доски для </w:t>
            </w:r>
            <w:proofErr w:type="spellStart"/>
            <w:r w:rsidRPr="003A4437">
              <w:rPr>
                <w:rFonts w:ascii="Times New Roman" w:hAnsi="Times New Roman" w:cs="Times New Roman"/>
                <w:sz w:val="22"/>
                <w:szCs w:val="22"/>
                <w:lang w:val="ru-RU"/>
              </w:rPr>
              <w:t>флипчарта</w:t>
            </w:r>
            <w:proofErr w:type="spellEnd"/>
            <w:r w:rsidRPr="003A4437">
              <w:rPr>
                <w:rFonts w:ascii="Times New Roman" w:hAnsi="Times New Roman" w:cs="Times New Roman"/>
                <w:sz w:val="22"/>
                <w:szCs w:val="22"/>
                <w:lang w:val="ru-RU"/>
              </w:rPr>
              <w:t xml:space="preserve">, </w:t>
            </w:r>
            <w:proofErr w:type="spellStart"/>
            <w:r w:rsidRPr="003A4437">
              <w:rPr>
                <w:rFonts w:ascii="Times New Roman" w:hAnsi="Times New Roman" w:cs="Times New Roman"/>
                <w:sz w:val="22"/>
                <w:szCs w:val="22"/>
                <w:lang w:val="ru-RU"/>
              </w:rPr>
              <w:t>флипчарта</w:t>
            </w:r>
            <w:proofErr w:type="spellEnd"/>
            <w:r w:rsidRPr="003A4437">
              <w:rPr>
                <w:rFonts w:ascii="Times New Roman" w:hAnsi="Times New Roman" w:cs="Times New Roman"/>
                <w:sz w:val="22"/>
                <w:szCs w:val="22"/>
                <w:lang w:val="ru-RU"/>
              </w:rPr>
              <w:t xml:space="preserve"> и маркеров для </w:t>
            </w:r>
            <w:proofErr w:type="spellStart"/>
            <w:r w:rsidRPr="003A4437">
              <w:rPr>
                <w:rFonts w:ascii="Times New Roman" w:hAnsi="Times New Roman" w:cs="Times New Roman"/>
                <w:sz w:val="22"/>
                <w:szCs w:val="22"/>
                <w:lang w:val="ru-RU"/>
              </w:rPr>
              <w:t>флипчарта</w:t>
            </w:r>
            <w:proofErr w:type="spellEnd"/>
          </w:p>
        </w:tc>
        <w:tc>
          <w:tcPr>
            <w:tcW w:w="2790" w:type="dxa"/>
          </w:tcPr>
          <w:p w14:paraId="55674A64" w14:textId="77777777" w:rsidR="00AD0E01" w:rsidRPr="003A4437" w:rsidRDefault="00AD0E01" w:rsidP="005E786E">
            <w:pPr>
              <w:pStyle w:val="BodyText"/>
              <w:spacing w:line="285" w:lineRule="auto"/>
              <w:ind w:right="442"/>
              <w:rPr>
                <w:rFonts w:ascii="Times New Roman" w:hAnsi="Times New Roman" w:cs="Times New Roman"/>
                <w:w w:val="105"/>
                <w:sz w:val="22"/>
                <w:szCs w:val="22"/>
                <w:lang w:val="ru-RU"/>
              </w:rPr>
            </w:pPr>
          </w:p>
        </w:tc>
        <w:tc>
          <w:tcPr>
            <w:tcW w:w="1620" w:type="dxa"/>
          </w:tcPr>
          <w:p w14:paraId="769DB89D" w14:textId="77777777" w:rsidR="00AD0E01" w:rsidRPr="003A4437" w:rsidRDefault="00AD0E01" w:rsidP="005E786E">
            <w:pPr>
              <w:pStyle w:val="BodyText"/>
              <w:spacing w:line="285" w:lineRule="auto"/>
              <w:ind w:right="442"/>
              <w:rPr>
                <w:rFonts w:ascii="Times New Roman" w:hAnsi="Times New Roman" w:cs="Times New Roman"/>
                <w:w w:val="105"/>
                <w:sz w:val="22"/>
                <w:szCs w:val="22"/>
                <w:lang w:val="ru-RU"/>
              </w:rPr>
            </w:pPr>
          </w:p>
        </w:tc>
        <w:tc>
          <w:tcPr>
            <w:tcW w:w="2250" w:type="dxa"/>
          </w:tcPr>
          <w:p w14:paraId="1BC05A85" w14:textId="77777777" w:rsidR="00AD0E01" w:rsidRPr="003A4437" w:rsidRDefault="00AD0E01" w:rsidP="005E786E">
            <w:pPr>
              <w:pStyle w:val="BodyText"/>
              <w:spacing w:line="285" w:lineRule="auto"/>
              <w:ind w:right="442"/>
              <w:rPr>
                <w:rFonts w:ascii="Times New Roman" w:hAnsi="Times New Roman" w:cs="Times New Roman"/>
                <w:w w:val="105"/>
                <w:sz w:val="22"/>
                <w:szCs w:val="22"/>
                <w:lang w:val="ru-RU"/>
              </w:rPr>
            </w:pPr>
          </w:p>
        </w:tc>
      </w:tr>
      <w:tr w:rsidR="005D3FB9" w:rsidRPr="00AA6A0A" w14:paraId="7B939B78" w14:textId="77777777" w:rsidTr="00DA7A01">
        <w:trPr>
          <w:trHeight w:val="281"/>
        </w:trPr>
        <w:tc>
          <w:tcPr>
            <w:tcW w:w="3060" w:type="dxa"/>
            <w:vMerge w:val="restart"/>
          </w:tcPr>
          <w:p w14:paraId="425E4DA8" w14:textId="71120A1C" w:rsidR="005D3FB9" w:rsidRDefault="005D3FB9" w:rsidP="005D3FB9">
            <w:pPr>
              <w:pStyle w:val="BodyText"/>
              <w:spacing w:line="285" w:lineRule="auto"/>
              <w:ind w:right="442"/>
              <w:rPr>
                <w:rFonts w:ascii="Times New Roman" w:hAnsi="Times New Roman" w:cs="Times New Roman"/>
                <w:sz w:val="22"/>
                <w:szCs w:val="22"/>
              </w:rPr>
            </w:pPr>
            <w:proofErr w:type="spellStart"/>
            <w:r w:rsidRPr="005D3FB9">
              <w:rPr>
                <w:rFonts w:ascii="Times New Roman" w:hAnsi="Times New Roman" w:cs="Times New Roman"/>
                <w:sz w:val="22"/>
                <w:szCs w:val="22"/>
              </w:rPr>
              <w:t>Оборудование</w:t>
            </w:r>
            <w:proofErr w:type="spellEnd"/>
            <w:r w:rsidRPr="005D3FB9">
              <w:rPr>
                <w:rFonts w:ascii="Times New Roman" w:hAnsi="Times New Roman" w:cs="Times New Roman"/>
                <w:sz w:val="22"/>
                <w:szCs w:val="22"/>
              </w:rPr>
              <w:t xml:space="preserve"> </w:t>
            </w:r>
            <w:proofErr w:type="spellStart"/>
            <w:r w:rsidRPr="005D3FB9">
              <w:rPr>
                <w:rFonts w:ascii="Times New Roman" w:hAnsi="Times New Roman" w:cs="Times New Roman"/>
                <w:sz w:val="22"/>
                <w:szCs w:val="22"/>
              </w:rPr>
              <w:t>для</w:t>
            </w:r>
            <w:proofErr w:type="spellEnd"/>
            <w:r w:rsidRPr="005D3FB9">
              <w:rPr>
                <w:rFonts w:ascii="Times New Roman" w:hAnsi="Times New Roman" w:cs="Times New Roman"/>
                <w:sz w:val="22"/>
                <w:szCs w:val="22"/>
              </w:rPr>
              <w:t xml:space="preserve"> </w:t>
            </w:r>
            <w:proofErr w:type="spellStart"/>
            <w:r w:rsidRPr="005D3FB9">
              <w:rPr>
                <w:rFonts w:ascii="Times New Roman" w:hAnsi="Times New Roman" w:cs="Times New Roman"/>
                <w:sz w:val="22"/>
                <w:szCs w:val="22"/>
              </w:rPr>
              <w:t>синхронного</w:t>
            </w:r>
            <w:proofErr w:type="spellEnd"/>
            <w:r w:rsidRPr="005D3FB9">
              <w:rPr>
                <w:rFonts w:ascii="Times New Roman" w:hAnsi="Times New Roman" w:cs="Times New Roman"/>
                <w:sz w:val="22"/>
                <w:szCs w:val="22"/>
              </w:rPr>
              <w:t xml:space="preserve"> </w:t>
            </w:r>
            <w:proofErr w:type="spellStart"/>
            <w:r w:rsidRPr="005D3FB9">
              <w:rPr>
                <w:rFonts w:ascii="Times New Roman" w:hAnsi="Times New Roman" w:cs="Times New Roman"/>
                <w:sz w:val="22"/>
                <w:szCs w:val="22"/>
              </w:rPr>
              <w:t>перевода</w:t>
            </w:r>
            <w:proofErr w:type="spellEnd"/>
          </w:p>
        </w:tc>
        <w:tc>
          <w:tcPr>
            <w:tcW w:w="2790" w:type="dxa"/>
          </w:tcPr>
          <w:p w14:paraId="36D60305" w14:textId="0D2B8C2E" w:rsidR="005D3FB9" w:rsidRPr="00AA6A0A" w:rsidRDefault="005D3FB9" w:rsidP="005D3FB9">
            <w:pPr>
              <w:pStyle w:val="BodyText"/>
              <w:spacing w:line="285" w:lineRule="auto"/>
              <w:ind w:right="442"/>
              <w:rPr>
                <w:rFonts w:ascii="Times New Roman" w:hAnsi="Times New Roman" w:cs="Times New Roman"/>
                <w:w w:val="105"/>
                <w:sz w:val="22"/>
                <w:szCs w:val="22"/>
              </w:rPr>
            </w:pPr>
            <w:proofErr w:type="spellStart"/>
            <w:r w:rsidRPr="006022B2">
              <w:t>полный</w:t>
            </w:r>
            <w:proofErr w:type="spellEnd"/>
            <w:r w:rsidRPr="006022B2">
              <w:t xml:space="preserve"> </w:t>
            </w:r>
            <w:proofErr w:type="spellStart"/>
            <w:r w:rsidRPr="006022B2">
              <w:t>день</w:t>
            </w:r>
            <w:proofErr w:type="spellEnd"/>
            <w:r w:rsidRPr="006022B2">
              <w:t xml:space="preserve">/8 </w:t>
            </w:r>
            <w:proofErr w:type="spellStart"/>
            <w:r w:rsidRPr="006022B2">
              <w:t>часов</w:t>
            </w:r>
            <w:proofErr w:type="spellEnd"/>
          </w:p>
        </w:tc>
        <w:tc>
          <w:tcPr>
            <w:tcW w:w="1620" w:type="dxa"/>
          </w:tcPr>
          <w:p w14:paraId="4B3E9A40" w14:textId="77777777" w:rsidR="005D3FB9" w:rsidRPr="00AA6A0A" w:rsidRDefault="005D3FB9" w:rsidP="005D3FB9">
            <w:pPr>
              <w:pStyle w:val="BodyText"/>
              <w:spacing w:line="285" w:lineRule="auto"/>
              <w:ind w:right="442"/>
              <w:rPr>
                <w:rFonts w:ascii="Times New Roman" w:hAnsi="Times New Roman" w:cs="Times New Roman"/>
                <w:w w:val="105"/>
                <w:sz w:val="22"/>
                <w:szCs w:val="22"/>
              </w:rPr>
            </w:pPr>
          </w:p>
        </w:tc>
        <w:tc>
          <w:tcPr>
            <w:tcW w:w="2250" w:type="dxa"/>
          </w:tcPr>
          <w:p w14:paraId="3BB0755F" w14:textId="77777777" w:rsidR="005D3FB9" w:rsidRPr="00AA6A0A" w:rsidRDefault="005D3FB9" w:rsidP="005D3FB9">
            <w:pPr>
              <w:pStyle w:val="BodyText"/>
              <w:spacing w:line="285" w:lineRule="auto"/>
              <w:ind w:right="442"/>
              <w:rPr>
                <w:rFonts w:ascii="Times New Roman" w:hAnsi="Times New Roman" w:cs="Times New Roman"/>
                <w:w w:val="105"/>
                <w:sz w:val="22"/>
                <w:szCs w:val="22"/>
              </w:rPr>
            </w:pPr>
          </w:p>
        </w:tc>
      </w:tr>
      <w:tr w:rsidR="005D3FB9" w:rsidRPr="00AA6A0A" w14:paraId="7295DB61" w14:textId="77777777" w:rsidTr="00DA7A01">
        <w:trPr>
          <w:trHeight w:val="280"/>
        </w:trPr>
        <w:tc>
          <w:tcPr>
            <w:tcW w:w="3060" w:type="dxa"/>
            <w:vMerge/>
          </w:tcPr>
          <w:p w14:paraId="68C04241" w14:textId="77777777" w:rsidR="005D3FB9" w:rsidRPr="005C77BF" w:rsidRDefault="005D3FB9" w:rsidP="005D3FB9">
            <w:pPr>
              <w:pStyle w:val="BodyText"/>
              <w:spacing w:line="285" w:lineRule="auto"/>
              <w:ind w:right="442"/>
              <w:rPr>
                <w:rFonts w:ascii="Times New Roman" w:hAnsi="Times New Roman" w:cs="Times New Roman"/>
                <w:sz w:val="22"/>
                <w:szCs w:val="22"/>
              </w:rPr>
            </w:pPr>
          </w:p>
        </w:tc>
        <w:tc>
          <w:tcPr>
            <w:tcW w:w="2790" w:type="dxa"/>
          </w:tcPr>
          <w:p w14:paraId="32BA949A" w14:textId="4B82E4C8" w:rsidR="005D3FB9" w:rsidRPr="00AA6A0A" w:rsidRDefault="005D3FB9" w:rsidP="005D3FB9">
            <w:pPr>
              <w:pStyle w:val="BodyText"/>
              <w:spacing w:line="285" w:lineRule="auto"/>
              <w:ind w:right="442"/>
              <w:rPr>
                <w:rFonts w:ascii="Times New Roman" w:hAnsi="Times New Roman" w:cs="Times New Roman"/>
                <w:w w:val="105"/>
                <w:sz w:val="22"/>
                <w:szCs w:val="22"/>
              </w:rPr>
            </w:pPr>
            <w:proofErr w:type="spellStart"/>
            <w:r w:rsidRPr="006022B2">
              <w:t>полдня</w:t>
            </w:r>
            <w:proofErr w:type="spellEnd"/>
            <w:r w:rsidRPr="006022B2">
              <w:t xml:space="preserve">/4 </w:t>
            </w:r>
            <w:proofErr w:type="spellStart"/>
            <w:r w:rsidRPr="006022B2">
              <w:t>часа</w:t>
            </w:r>
            <w:proofErr w:type="spellEnd"/>
          </w:p>
        </w:tc>
        <w:tc>
          <w:tcPr>
            <w:tcW w:w="1620" w:type="dxa"/>
          </w:tcPr>
          <w:p w14:paraId="3AE39B62" w14:textId="77777777" w:rsidR="005D3FB9" w:rsidRPr="00AA6A0A" w:rsidRDefault="005D3FB9" w:rsidP="005D3FB9">
            <w:pPr>
              <w:pStyle w:val="BodyText"/>
              <w:spacing w:line="285" w:lineRule="auto"/>
              <w:ind w:right="442"/>
              <w:rPr>
                <w:rFonts w:ascii="Times New Roman" w:hAnsi="Times New Roman" w:cs="Times New Roman"/>
                <w:w w:val="105"/>
                <w:sz w:val="22"/>
                <w:szCs w:val="22"/>
              </w:rPr>
            </w:pPr>
          </w:p>
        </w:tc>
        <w:tc>
          <w:tcPr>
            <w:tcW w:w="2250" w:type="dxa"/>
          </w:tcPr>
          <w:p w14:paraId="48CCC45C" w14:textId="77777777" w:rsidR="005D3FB9" w:rsidRPr="00AA6A0A" w:rsidRDefault="005D3FB9" w:rsidP="005D3FB9">
            <w:pPr>
              <w:pStyle w:val="BodyText"/>
              <w:spacing w:line="285" w:lineRule="auto"/>
              <w:ind w:right="442"/>
              <w:rPr>
                <w:rFonts w:ascii="Times New Roman" w:hAnsi="Times New Roman" w:cs="Times New Roman"/>
                <w:w w:val="105"/>
                <w:sz w:val="22"/>
                <w:szCs w:val="22"/>
              </w:rPr>
            </w:pPr>
          </w:p>
        </w:tc>
      </w:tr>
      <w:tr w:rsidR="00AD0E01" w:rsidRPr="00F01A3E" w14:paraId="0884C78B" w14:textId="77777777" w:rsidTr="005E786E">
        <w:tc>
          <w:tcPr>
            <w:tcW w:w="9720" w:type="dxa"/>
            <w:gridSpan w:val="4"/>
            <w:shd w:val="clear" w:color="auto" w:fill="F2F2F2" w:themeFill="background1" w:themeFillShade="F2"/>
          </w:tcPr>
          <w:p w14:paraId="7A0E0FE5" w14:textId="3A7DF6F9" w:rsidR="00AD0E01" w:rsidRPr="00B51458" w:rsidRDefault="00B51458" w:rsidP="005E786E">
            <w:pPr>
              <w:pStyle w:val="BodyText"/>
              <w:spacing w:line="285" w:lineRule="auto"/>
              <w:ind w:right="442"/>
              <w:rPr>
                <w:rFonts w:ascii="Times New Roman" w:hAnsi="Times New Roman" w:cs="Times New Roman"/>
                <w:w w:val="105"/>
                <w:sz w:val="22"/>
                <w:szCs w:val="22"/>
                <w:lang w:val="ru-RU"/>
              </w:rPr>
            </w:pPr>
            <w:r w:rsidRPr="00B51458">
              <w:rPr>
                <w:rFonts w:ascii="Times New Roman" w:hAnsi="Times New Roman" w:cs="Times New Roman"/>
                <w:b/>
                <w:bCs/>
                <w:w w:val="105"/>
                <w:sz w:val="22"/>
                <w:szCs w:val="22"/>
                <w:lang w:val="ru-RU"/>
              </w:rPr>
              <w:lastRenderedPageBreak/>
              <w:t>Конференц-пакет</w:t>
            </w:r>
            <w:r w:rsidRPr="00B51458">
              <w:rPr>
                <w:rFonts w:ascii="Times New Roman" w:hAnsi="Times New Roman" w:cs="Times New Roman"/>
                <w:w w:val="105"/>
                <w:sz w:val="22"/>
                <w:szCs w:val="22"/>
                <w:lang w:val="ru-RU"/>
              </w:rPr>
              <w:t xml:space="preserve"> </w:t>
            </w:r>
            <w:r w:rsidRPr="00B51458">
              <w:rPr>
                <w:rFonts w:ascii="Times New Roman" w:hAnsi="Times New Roman" w:cs="Times New Roman"/>
                <w:i/>
                <w:iCs/>
                <w:w w:val="105"/>
                <w:sz w:val="22"/>
                <w:szCs w:val="22"/>
                <w:lang w:val="ru-RU"/>
              </w:rPr>
              <w:t xml:space="preserve">(цены указаны за 1 участника и включают кофе-брейк, обед, проектор, экран, воду, комплект </w:t>
            </w:r>
            <w:r w:rsidR="00F349EE">
              <w:rPr>
                <w:rFonts w:ascii="Times New Roman" w:hAnsi="Times New Roman" w:cs="Times New Roman"/>
                <w:i/>
                <w:iCs/>
                <w:w w:val="105"/>
                <w:sz w:val="22"/>
                <w:szCs w:val="22"/>
                <w:lang w:val="ru-RU"/>
              </w:rPr>
              <w:t xml:space="preserve">канцелярских принадлежностей </w:t>
            </w:r>
            <w:r w:rsidRPr="00B51458">
              <w:rPr>
                <w:rFonts w:ascii="Times New Roman" w:hAnsi="Times New Roman" w:cs="Times New Roman"/>
                <w:i/>
                <w:iCs/>
                <w:w w:val="105"/>
                <w:sz w:val="22"/>
                <w:szCs w:val="22"/>
                <w:lang w:val="ru-RU"/>
              </w:rPr>
              <w:t>участника, микрофоны, оборудование для синхронного перевода, ноутбук)</w:t>
            </w:r>
          </w:p>
        </w:tc>
      </w:tr>
      <w:tr w:rsidR="00AD0E01" w:rsidRPr="00F01A3E" w14:paraId="498DC3F3" w14:textId="77777777" w:rsidTr="00DA7A01">
        <w:tc>
          <w:tcPr>
            <w:tcW w:w="3060" w:type="dxa"/>
          </w:tcPr>
          <w:p w14:paraId="68E7E301" w14:textId="296F32E3" w:rsidR="00AD0E01" w:rsidRPr="00F349EE" w:rsidRDefault="00F349EE" w:rsidP="005E786E">
            <w:pPr>
              <w:pStyle w:val="BodyText"/>
              <w:spacing w:line="285" w:lineRule="auto"/>
              <w:ind w:right="442"/>
              <w:rPr>
                <w:rFonts w:ascii="Times New Roman" w:hAnsi="Times New Roman" w:cs="Times New Roman"/>
                <w:w w:val="105"/>
                <w:sz w:val="22"/>
                <w:szCs w:val="22"/>
                <w:lang w:val="ru-RU"/>
              </w:rPr>
            </w:pPr>
            <w:r>
              <w:rPr>
                <w:rFonts w:ascii="Times New Roman" w:hAnsi="Times New Roman" w:cs="Times New Roman"/>
                <w:w w:val="105"/>
                <w:sz w:val="22"/>
                <w:szCs w:val="22"/>
                <w:lang w:val="ru-RU"/>
              </w:rPr>
              <w:t>Конферен</w:t>
            </w:r>
            <w:r w:rsidR="00273355">
              <w:rPr>
                <w:rFonts w:ascii="Times New Roman" w:hAnsi="Times New Roman" w:cs="Times New Roman"/>
                <w:w w:val="105"/>
                <w:sz w:val="22"/>
                <w:szCs w:val="22"/>
                <w:lang w:val="ru-RU"/>
              </w:rPr>
              <w:t>ц</w:t>
            </w:r>
            <w:r>
              <w:rPr>
                <w:rFonts w:ascii="Times New Roman" w:hAnsi="Times New Roman" w:cs="Times New Roman"/>
                <w:w w:val="105"/>
                <w:sz w:val="22"/>
                <w:szCs w:val="22"/>
                <w:lang w:val="ru-RU"/>
              </w:rPr>
              <w:t>-п</w:t>
            </w:r>
            <w:r w:rsidRPr="00F349EE">
              <w:rPr>
                <w:rFonts w:ascii="Times New Roman" w:hAnsi="Times New Roman" w:cs="Times New Roman"/>
                <w:w w:val="105"/>
                <w:sz w:val="22"/>
                <w:szCs w:val="22"/>
                <w:lang w:val="ru-RU"/>
              </w:rPr>
              <w:t>акет на полдня (4 часа) с 1 кофе-брейком</w:t>
            </w:r>
          </w:p>
        </w:tc>
        <w:tc>
          <w:tcPr>
            <w:tcW w:w="2790" w:type="dxa"/>
          </w:tcPr>
          <w:p w14:paraId="22FC9075" w14:textId="77777777" w:rsidR="00AD0E01" w:rsidRPr="00F349EE" w:rsidRDefault="00AD0E01" w:rsidP="005E786E">
            <w:pPr>
              <w:pStyle w:val="BodyText"/>
              <w:spacing w:line="285" w:lineRule="auto"/>
              <w:ind w:right="442"/>
              <w:rPr>
                <w:rFonts w:ascii="Times New Roman" w:hAnsi="Times New Roman" w:cs="Times New Roman"/>
                <w:w w:val="105"/>
                <w:sz w:val="22"/>
                <w:szCs w:val="22"/>
                <w:lang w:val="ru-RU"/>
              </w:rPr>
            </w:pPr>
          </w:p>
        </w:tc>
        <w:tc>
          <w:tcPr>
            <w:tcW w:w="1620" w:type="dxa"/>
          </w:tcPr>
          <w:p w14:paraId="4E3E8BFB" w14:textId="77777777" w:rsidR="00AD0E01" w:rsidRPr="00F349EE" w:rsidRDefault="00AD0E01" w:rsidP="005E786E">
            <w:pPr>
              <w:pStyle w:val="BodyText"/>
              <w:spacing w:line="285" w:lineRule="auto"/>
              <w:ind w:right="442"/>
              <w:rPr>
                <w:rFonts w:ascii="Times New Roman" w:hAnsi="Times New Roman" w:cs="Times New Roman"/>
                <w:w w:val="105"/>
                <w:sz w:val="22"/>
                <w:szCs w:val="22"/>
                <w:lang w:val="ru-RU"/>
              </w:rPr>
            </w:pPr>
          </w:p>
        </w:tc>
        <w:tc>
          <w:tcPr>
            <w:tcW w:w="2250" w:type="dxa"/>
          </w:tcPr>
          <w:p w14:paraId="508CEDDB" w14:textId="77777777" w:rsidR="00AD0E01" w:rsidRPr="00F349EE" w:rsidRDefault="00AD0E01" w:rsidP="005E786E">
            <w:pPr>
              <w:pStyle w:val="BodyText"/>
              <w:spacing w:line="285" w:lineRule="auto"/>
              <w:ind w:right="442"/>
              <w:rPr>
                <w:rFonts w:ascii="Times New Roman" w:hAnsi="Times New Roman" w:cs="Times New Roman"/>
                <w:w w:val="105"/>
                <w:sz w:val="22"/>
                <w:szCs w:val="22"/>
                <w:lang w:val="ru-RU"/>
              </w:rPr>
            </w:pPr>
          </w:p>
        </w:tc>
      </w:tr>
      <w:tr w:rsidR="00AD0E01" w:rsidRPr="00F01A3E" w14:paraId="42C41DFF" w14:textId="77777777" w:rsidTr="00DA7A01">
        <w:tc>
          <w:tcPr>
            <w:tcW w:w="3060" w:type="dxa"/>
          </w:tcPr>
          <w:p w14:paraId="5EA30F80" w14:textId="29FFE4B7" w:rsidR="00AD0E01" w:rsidRPr="00F349EE" w:rsidRDefault="00F349EE" w:rsidP="005E786E">
            <w:pPr>
              <w:pStyle w:val="BodyText"/>
              <w:spacing w:line="285" w:lineRule="auto"/>
              <w:ind w:right="442"/>
              <w:rPr>
                <w:rFonts w:ascii="Times New Roman" w:hAnsi="Times New Roman" w:cs="Times New Roman"/>
                <w:w w:val="105"/>
                <w:sz w:val="22"/>
                <w:szCs w:val="22"/>
                <w:lang w:val="ru-RU"/>
              </w:rPr>
            </w:pPr>
            <w:r>
              <w:rPr>
                <w:rFonts w:ascii="Times New Roman" w:hAnsi="Times New Roman" w:cs="Times New Roman"/>
                <w:w w:val="105"/>
                <w:sz w:val="22"/>
                <w:szCs w:val="22"/>
                <w:lang w:val="ru-RU"/>
              </w:rPr>
              <w:t>Конферен</w:t>
            </w:r>
            <w:r w:rsidR="00273355">
              <w:rPr>
                <w:rFonts w:ascii="Times New Roman" w:hAnsi="Times New Roman" w:cs="Times New Roman"/>
                <w:w w:val="105"/>
                <w:sz w:val="22"/>
                <w:szCs w:val="22"/>
                <w:lang w:val="ru-RU"/>
              </w:rPr>
              <w:t>ц</w:t>
            </w:r>
            <w:r>
              <w:rPr>
                <w:rFonts w:ascii="Times New Roman" w:hAnsi="Times New Roman" w:cs="Times New Roman"/>
                <w:w w:val="105"/>
                <w:sz w:val="22"/>
                <w:szCs w:val="22"/>
                <w:lang w:val="ru-RU"/>
              </w:rPr>
              <w:t>-п</w:t>
            </w:r>
            <w:r w:rsidRPr="00F349EE">
              <w:rPr>
                <w:rFonts w:ascii="Times New Roman" w:hAnsi="Times New Roman" w:cs="Times New Roman"/>
                <w:w w:val="105"/>
                <w:sz w:val="22"/>
                <w:szCs w:val="22"/>
                <w:lang w:val="ru-RU"/>
              </w:rPr>
              <w:t>акет на полдня (4 часа) с 1 кофе-брейком</w:t>
            </w:r>
            <w:r>
              <w:rPr>
                <w:rFonts w:ascii="Times New Roman" w:hAnsi="Times New Roman" w:cs="Times New Roman"/>
                <w:w w:val="105"/>
                <w:sz w:val="22"/>
                <w:szCs w:val="22"/>
                <w:lang w:val="ru-RU"/>
              </w:rPr>
              <w:t xml:space="preserve"> и 1 обедом</w:t>
            </w:r>
          </w:p>
        </w:tc>
        <w:tc>
          <w:tcPr>
            <w:tcW w:w="2790" w:type="dxa"/>
          </w:tcPr>
          <w:p w14:paraId="3096939E" w14:textId="77777777" w:rsidR="00AD0E01" w:rsidRPr="00F349EE" w:rsidRDefault="00AD0E01" w:rsidP="005E786E">
            <w:pPr>
              <w:pStyle w:val="BodyText"/>
              <w:spacing w:line="285" w:lineRule="auto"/>
              <w:ind w:right="442"/>
              <w:rPr>
                <w:rFonts w:ascii="Times New Roman" w:hAnsi="Times New Roman" w:cs="Times New Roman"/>
                <w:w w:val="105"/>
                <w:sz w:val="22"/>
                <w:szCs w:val="22"/>
                <w:lang w:val="ru-RU"/>
              </w:rPr>
            </w:pPr>
          </w:p>
        </w:tc>
        <w:tc>
          <w:tcPr>
            <w:tcW w:w="1620" w:type="dxa"/>
          </w:tcPr>
          <w:p w14:paraId="1BA9E061" w14:textId="77777777" w:rsidR="00AD0E01" w:rsidRPr="00F349EE" w:rsidRDefault="00AD0E01" w:rsidP="005E786E">
            <w:pPr>
              <w:pStyle w:val="BodyText"/>
              <w:spacing w:line="285" w:lineRule="auto"/>
              <w:ind w:right="442"/>
              <w:rPr>
                <w:rFonts w:ascii="Times New Roman" w:hAnsi="Times New Roman" w:cs="Times New Roman"/>
                <w:w w:val="105"/>
                <w:sz w:val="22"/>
                <w:szCs w:val="22"/>
                <w:lang w:val="ru-RU"/>
              </w:rPr>
            </w:pPr>
          </w:p>
        </w:tc>
        <w:tc>
          <w:tcPr>
            <w:tcW w:w="2250" w:type="dxa"/>
          </w:tcPr>
          <w:p w14:paraId="5F11A3C1" w14:textId="77777777" w:rsidR="00AD0E01" w:rsidRPr="00F349EE" w:rsidRDefault="00AD0E01" w:rsidP="005E786E">
            <w:pPr>
              <w:pStyle w:val="BodyText"/>
              <w:spacing w:line="285" w:lineRule="auto"/>
              <w:ind w:right="442"/>
              <w:rPr>
                <w:rFonts w:ascii="Times New Roman" w:hAnsi="Times New Roman" w:cs="Times New Roman"/>
                <w:w w:val="105"/>
                <w:sz w:val="22"/>
                <w:szCs w:val="22"/>
                <w:lang w:val="ru-RU"/>
              </w:rPr>
            </w:pPr>
          </w:p>
        </w:tc>
      </w:tr>
      <w:tr w:rsidR="00AD0E01" w:rsidRPr="00F01A3E" w14:paraId="111E686C" w14:textId="77777777" w:rsidTr="00DA7A01">
        <w:tc>
          <w:tcPr>
            <w:tcW w:w="3060" w:type="dxa"/>
          </w:tcPr>
          <w:p w14:paraId="78BF9547" w14:textId="45C76CAE" w:rsidR="00AD0E01" w:rsidRPr="00273355" w:rsidRDefault="00273355" w:rsidP="005E786E">
            <w:pPr>
              <w:pStyle w:val="BodyText"/>
              <w:spacing w:line="285" w:lineRule="auto"/>
              <w:ind w:right="442"/>
              <w:rPr>
                <w:rFonts w:ascii="Times New Roman" w:hAnsi="Times New Roman" w:cs="Times New Roman"/>
                <w:w w:val="105"/>
                <w:sz w:val="22"/>
                <w:szCs w:val="22"/>
                <w:lang w:val="ru-RU"/>
              </w:rPr>
            </w:pPr>
            <w:r>
              <w:rPr>
                <w:rFonts w:ascii="Times New Roman" w:hAnsi="Times New Roman" w:cs="Times New Roman"/>
                <w:w w:val="105"/>
                <w:sz w:val="22"/>
                <w:szCs w:val="22"/>
                <w:lang w:val="ru-RU"/>
              </w:rPr>
              <w:t>Конференц-п</w:t>
            </w:r>
            <w:r w:rsidRPr="00273355">
              <w:rPr>
                <w:rFonts w:ascii="Times New Roman" w:hAnsi="Times New Roman" w:cs="Times New Roman"/>
                <w:w w:val="105"/>
                <w:sz w:val="22"/>
                <w:szCs w:val="22"/>
                <w:lang w:val="ru-RU"/>
              </w:rPr>
              <w:t>акет для</w:t>
            </w:r>
            <w:r>
              <w:rPr>
                <w:rFonts w:ascii="Times New Roman" w:hAnsi="Times New Roman" w:cs="Times New Roman"/>
                <w:w w:val="105"/>
                <w:sz w:val="22"/>
                <w:szCs w:val="22"/>
                <w:lang w:val="ru-RU"/>
              </w:rPr>
              <w:t xml:space="preserve"> </w:t>
            </w:r>
            <w:r w:rsidRPr="00273355">
              <w:rPr>
                <w:rFonts w:ascii="Times New Roman" w:hAnsi="Times New Roman" w:cs="Times New Roman"/>
                <w:w w:val="105"/>
                <w:sz w:val="22"/>
                <w:szCs w:val="22"/>
                <w:lang w:val="ru-RU"/>
              </w:rPr>
              <w:t xml:space="preserve">на </w:t>
            </w:r>
            <w:r>
              <w:rPr>
                <w:rFonts w:ascii="Times New Roman" w:hAnsi="Times New Roman" w:cs="Times New Roman"/>
                <w:w w:val="105"/>
                <w:sz w:val="22"/>
                <w:szCs w:val="22"/>
                <w:lang w:val="ru-RU"/>
              </w:rPr>
              <w:t>полный</w:t>
            </w:r>
            <w:r w:rsidRPr="00273355">
              <w:rPr>
                <w:rFonts w:ascii="Times New Roman" w:hAnsi="Times New Roman" w:cs="Times New Roman"/>
                <w:w w:val="105"/>
                <w:sz w:val="22"/>
                <w:szCs w:val="22"/>
                <w:lang w:val="ru-RU"/>
              </w:rPr>
              <w:t xml:space="preserve"> день (8 часов) с 2 кофе-брейками и 1 обедом</w:t>
            </w:r>
          </w:p>
        </w:tc>
        <w:tc>
          <w:tcPr>
            <w:tcW w:w="2790" w:type="dxa"/>
          </w:tcPr>
          <w:p w14:paraId="68CEB63B" w14:textId="77777777" w:rsidR="00AD0E01" w:rsidRPr="00273355" w:rsidRDefault="00AD0E01" w:rsidP="005E786E">
            <w:pPr>
              <w:pStyle w:val="BodyText"/>
              <w:spacing w:line="285" w:lineRule="auto"/>
              <w:ind w:right="442"/>
              <w:rPr>
                <w:rFonts w:ascii="Times New Roman" w:hAnsi="Times New Roman" w:cs="Times New Roman"/>
                <w:w w:val="105"/>
                <w:sz w:val="22"/>
                <w:szCs w:val="22"/>
                <w:lang w:val="ru-RU"/>
              </w:rPr>
            </w:pPr>
          </w:p>
        </w:tc>
        <w:tc>
          <w:tcPr>
            <w:tcW w:w="1620" w:type="dxa"/>
          </w:tcPr>
          <w:p w14:paraId="5D31F5EF" w14:textId="77777777" w:rsidR="00AD0E01" w:rsidRPr="00273355" w:rsidRDefault="00AD0E01" w:rsidP="005E786E">
            <w:pPr>
              <w:pStyle w:val="BodyText"/>
              <w:spacing w:line="285" w:lineRule="auto"/>
              <w:ind w:right="442"/>
              <w:rPr>
                <w:rFonts w:ascii="Times New Roman" w:hAnsi="Times New Roman" w:cs="Times New Roman"/>
                <w:w w:val="105"/>
                <w:sz w:val="22"/>
                <w:szCs w:val="22"/>
                <w:lang w:val="ru-RU"/>
              </w:rPr>
            </w:pPr>
          </w:p>
        </w:tc>
        <w:tc>
          <w:tcPr>
            <w:tcW w:w="2250" w:type="dxa"/>
          </w:tcPr>
          <w:p w14:paraId="60B4BF5E" w14:textId="77777777" w:rsidR="00AD0E01" w:rsidRPr="00273355" w:rsidRDefault="00AD0E01" w:rsidP="005E786E">
            <w:pPr>
              <w:pStyle w:val="BodyText"/>
              <w:spacing w:line="285" w:lineRule="auto"/>
              <w:ind w:right="442"/>
              <w:rPr>
                <w:rFonts w:ascii="Times New Roman" w:hAnsi="Times New Roman" w:cs="Times New Roman"/>
                <w:w w:val="105"/>
                <w:sz w:val="22"/>
                <w:szCs w:val="22"/>
                <w:lang w:val="ru-RU"/>
              </w:rPr>
            </w:pPr>
          </w:p>
        </w:tc>
      </w:tr>
    </w:tbl>
    <w:p w14:paraId="5698A098" w14:textId="77777777" w:rsidR="00AD0E01" w:rsidRPr="00273355" w:rsidRDefault="00AD0E01" w:rsidP="00AD0E01">
      <w:pPr>
        <w:pStyle w:val="BodyText"/>
        <w:spacing w:line="285" w:lineRule="auto"/>
        <w:ind w:left="352" w:right="442"/>
        <w:rPr>
          <w:rFonts w:ascii="Times New Roman" w:hAnsi="Times New Roman" w:cs="Times New Roman"/>
          <w:w w:val="105"/>
          <w:sz w:val="22"/>
          <w:szCs w:val="22"/>
          <w:lang w:val="ru-RU"/>
        </w:rPr>
      </w:pPr>
    </w:p>
    <w:p w14:paraId="20F8F5CB" w14:textId="77777777" w:rsidR="00DE364C" w:rsidRDefault="00DE364C" w:rsidP="00AD0E01">
      <w:pPr>
        <w:pStyle w:val="BodyText"/>
        <w:spacing w:line="285" w:lineRule="auto"/>
        <w:ind w:right="442"/>
        <w:rPr>
          <w:rFonts w:ascii="Times New Roman" w:hAnsi="Times New Roman" w:cs="Times New Roman"/>
          <w:b/>
          <w:w w:val="105"/>
          <w:sz w:val="22"/>
          <w:szCs w:val="22"/>
          <w:lang w:val="ru-RU"/>
        </w:rPr>
      </w:pPr>
    </w:p>
    <w:p w14:paraId="5D87874C" w14:textId="77777777" w:rsidR="00DE364C" w:rsidRDefault="00DE364C" w:rsidP="00AD0E01">
      <w:pPr>
        <w:pStyle w:val="BodyText"/>
        <w:spacing w:line="285" w:lineRule="auto"/>
        <w:ind w:right="442"/>
        <w:rPr>
          <w:rFonts w:ascii="Times New Roman" w:hAnsi="Times New Roman" w:cs="Times New Roman"/>
          <w:b/>
          <w:w w:val="105"/>
          <w:sz w:val="22"/>
          <w:szCs w:val="22"/>
          <w:lang w:val="ru-RU"/>
        </w:rPr>
      </w:pPr>
    </w:p>
    <w:p w14:paraId="45CE75C4" w14:textId="77777777" w:rsidR="00DE364C" w:rsidRDefault="00DE364C" w:rsidP="00AD0E01">
      <w:pPr>
        <w:pStyle w:val="BodyText"/>
        <w:spacing w:line="285" w:lineRule="auto"/>
        <w:ind w:right="442"/>
        <w:rPr>
          <w:rFonts w:ascii="Times New Roman" w:hAnsi="Times New Roman" w:cs="Times New Roman"/>
          <w:b/>
          <w:w w:val="105"/>
          <w:sz w:val="22"/>
          <w:szCs w:val="22"/>
          <w:lang w:val="ru-RU"/>
        </w:rPr>
      </w:pPr>
    </w:p>
    <w:p w14:paraId="3855CB40" w14:textId="0F5FEEDB" w:rsidR="00AD0E01" w:rsidRPr="00AE74C1" w:rsidRDefault="00AE74C1" w:rsidP="00AD0E01">
      <w:pPr>
        <w:pStyle w:val="BodyText"/>
        <w:spacing w:line="285" w:lineRule="auto"/>
        <w:ind w:right="442"/>
        <w:rPr>
          <w:rFonts w:ascii="Times New Roman" w:hAnsi="Times New Roman" w:cs="Times New Roman"/>
          <w:b/>
          <w:w w:val="105"/>
          <w:sz w:val="22"/>
          <w:szCs w:val="22"/>
          <w:lang w:val="ru-RU"/>
        </w:rPr>
      </w:pPr>
      <w:r w:rsidRPr="00AE74C1">
        <w:rPr>
          <w:rFonts w:ascii="Times New Roman" w:hAnsi="Times New Roman" w:cs="Times New Roman"/>
          <w:b/>
          <w:w w:val="105"/>
          <w:sz w:val="22"/>
          <w:szCs w:val="22"/>
          <w:lang w:val="ru-RU"/>
        </w:rPr>
        <w:t xml:space="preserve">Таблица 3. </w:t>
      </w:r>
      <w:r>
        <w:rPr>
          <w:rFonts w:ascii="Times New Roman" w:hAnsi="Times New Roman" w:cs="Times New Roman"/>
          <w:b/>
          <w:w w:val="105"/>
          <w:sz w:val="22"/>
          <w:szCs w:val="22"/>
          <w:lang w:val="ru-RU"/>
        </w:rPr>
        <w:t>У</w:t>
      </w:r>
      <w:r w:rsidRPr="00AE74C1">
        <w:rPr>
          <w:rFonts w:ascii="Times New Roman" w:hAnsi="Times New Roman" w:cs="Times New Roman"/>
          <w:b/>
          <w:w w:val="105"/>
          <w:sz w:val="22"/>
          <w:szCs w:val="22"/>
          <w:lang w:val="ru-RU"/>
        </w:rPr>
        <w:t>словия и соответствующие требования</w:t>
      </w:r>
    </w:p>
    <w:tbl>
      <w:tblPr>
        <w:tblStyle w:val="TableGrid"/>
        <w:tblW w:w="7740" w:type="dxa"/>
        <w:tblInd w:w="-5" w:type="dxa"/>
        <w:tblLook w:val="04A0" w:firstRow="1" w:lastRow="0" w:firstColumn="1" w:lastColumn="0" w:noHBand="0" w:noVBand="1"/>
      </w:tblPr>
      <w:tblGrid>
        <w:gridCol w:w="3240"/>
        <w:gridCol w:w="2070"/>
        <w:gridCol w:w="2430"/>
      </w:tblGrid>
      <w:tr w:rsidR="008B036F" w:rsidRPr="00F01A3E" w14:paraId="7C0C3F2B" w14:textId="77777777" w:rsidTr="008B036F">
        <w:tc>
          <w:tcPr>
            <w:tcW w:w="3240" w:type="dxa"/>
            <w:shd w:val="clear" w:color="auto" w:fill="DBE5F1" w:themeFill="accent1" w:themeFillTint="33"/>
          </w:tcPr>
          <w:p w14:paraId="4E631C88" w14:textId="7896CAF9" w:rsidR="008B036F" w:rsidRPr="00F170A2" w:rsidRDefault="008B036F" w:rsidP="005E786E">
            <w:pPr>
              <w:spacing w:line="379" w:lineRule="auto"/>
              <w:jc w:val="center"/>
              <w:rPr>
                <w:b/>
                <w:lang w:val="ru-RU"/>
              </w:rPr>
            </w:pPr>
            <w:r w:rsidRPr="00F170A2">
              <w:rPr>
                <w:b/>
                <w:lang w:val="ru-RU"/>
              </w:rPr>
              <w:t>Другая информация, касающаяся запроса цен</w:t>
            </w:r>
          </w:p>
        </w:tc>
        <w:tc>
          <w:tcPr>
            <w:tcW w:w="2070" w:type="dxa"/>
            <w:shd w:val="clear" w:color="auto" w:fill="DBE5F1" w:themeFill="accent1" w:themeFillTint="33"/>
          </w:tcPr>
          <w:p w14:paraId="4B4A75C8" w14:textId="701DFE2E" w:rsidR="008B036F" w:rsidRPr="008B036F" w:rsidRDefault="008B036F" w:rsidP="005E786E">
            <w:pPr>
              <w:spacing w:line="379" w:lineRule="auto"/>
              <w:jc w:val="center"/>
              <w:rPr>
                <w:b/>
                <w:lang w:val="ru-RU"/>
              </w:rPr>
            </w:pPr>
            <w:proofErr w:type="spellStart"/>
            <w:r w:rsidRPr="00F170A2">
              <w:rPr>
                <w:b/>
              </w:rPr>
              <w:t>Да</w:t>
            </w:r>
            <w:proofErr w:type="spellEnd"/>
            <w:r>
              <w:rPr>
                <w:b/>
                <w:lang w:val="ru-RU"/>
              </w:rPr>
              <w:t>/Нет</w:t>
            </w:r>
          </w:p>
        </w:tc>
        <w:tc>
          <w:tcPr>
            <w:tcW w:w="2430" w:type="dxa"/>
            <w:shd w:val="clear" w:color="auto" w:fill="DBE5F1" w:themeFill="accent1" w:themeFillTint="33"/>
          </w:tcPr>
          <w:p w14:paraId="35D65F21" w14:textId="01409097" w:rsidR="008B036F" w:rsidRPr="008B036F" w:rsidRDefault="008B036F" w:rsidP="005E786E">
            <w:pPr>
              <w:jc w:val="center"/>
              <w:rPr>
                <w:b/>
                <w:lang w:val="ru-RU"/>
              </w:rPr>
            </w:pPr>
            <w:r w:rsidRPr="008B036F">
              <w:rPr>
                <w:b/>
                <w:bCs/>
                <w:lang w:val="ru-RU"/>
              </w:rPr>
              <w:t>Если “Нет”, пожалуйста, укажите встречное предложение</w:t>
            </w:r>
          </w:p>
        </w:tc>
      </w:tr>
      <w:tr w:rsidR="008B036F" w:rsidRPr="00F170A2" w14:paraId="6C68AFFE" w14:textId="77777777" w:rsidTr="008B036F">
        <w:tc>
          <w:tcPr>
            <w:tcW w:w="3240" w:type="dxa"/>
          </w:tcPr>
          <w:p w14:paraId="7CE03EB7" w14:textId="5C8E9BA9" w:rsidR="008B036F" w:rsidRPr="00F170A2" w:rsidRDefault="008B036F" w:rsidP="005E786E">
            <w:proofErr w:type="spellStart"/>
            <w:r w:rsidRPr="00F170A2">
              <w:t>Срок</w:t>
            </w:r>
            <w:proofErr w:type="spellEnd"/>
            <w:r w:rsidRPr="00F170A2">
              <w:t xml:space="preserve"> </w:t>
            </w:r>
            <w:proofErr w:type="spellStart"/>
            <w:r w:rsidRPr="00F170A2">
              <w:t>действия</w:t>
            </w:r>
            <w:proofErr w:type="spellEnd"/>
            <w:r w:rsidRPr="00F170A2">
              <w:t xml:space="preserve"> </w:t>
            </w:r>
            <w:proofErr w:type="spellStart"/>
            <w:r w:rsidRPr="00F170A2">
              <w:t>предложения</w:t>
            </w:r>
            <w:proofErr w:type="spellEnd"/>
            <w:r w:rsidRPr="00F170A2">
              <w:t xml:space="preserve"> 60 </w:t>
            </w:r>
            <w:proofErr w:type="spellStart"/>
            <w:r w:rsidRPr="00F170A2">
              <w:t>дней</w:t>
            </w:r>
            <w:proofErr w:type="spellEnd"/>
          </w:p>
        </w:tc>
        <w:tc>
          <w:tcPr>
            <w:tcW w:w="2070" w:type="dxa"/>
          </w:tcPr>
          <w:p w14:paraId="41D2FA7A" w14:textId="77777777" w:rsidR="008B036F" w:rsidRPr="00F170A2" w:rsidRDefault="008B036F" w:rsidP="005E786E">
            <w:pPr>
              <w:spacing w:line="379" w:lineRule="auto"/>
            </w:pPr>
          </w:p>
        </w:tc>
        <w:tc>
          <w:tcPr>
            <w:tcW w:w="2430" w:type="dxa"/>
          </w:tcPr>
          <w:p w14:paraId="09CF2FC8" w14:textId="77777777" w:rsidR="008B036F" w:rsidRPr="00F170A2" w:rsidRDefault="008B036F" w:rsidP="005E786E">
            <w:pPr>
              <w:spacing w:line="379" w:lineRule="auto"/>
            </w:pPr>
          </w:p>
        </w:tc>
      </w:tr>
      <w:tr w:rsidR="008B036F" w:rsidRPr="00F01A3E" w14:paraId="111D1462" w14:textId="77777777" w:rsidTr="008B036F">
        <w:tc>
          <w:tcPr>
            <w:tcW w:w="3240" w:type="dxa"/>
          </w:tcPr>
          <w:p w14:paraId="0734A727" w14:textId="242E580B" w:rsidR="008B036F" w:rsidRPr="00F170A2" w:rsidRDefault="008B036F" w:rsidP="005E786E">
            <w:pPr>
              <w:rPr>
                <w:lang w:val="ru-RU"/>
              </w:rPr>
            </w:pPr>
            <w:r w:rsidRPr="00F170A2">
              <w:rPr>
                <w:lang w:val="ru-RU"/>
              </w:rPr>
              <w:t xml:space="preserve">Оплата будет произведена в течение </w:t>
            </w:r>
            <w:r w:rsidR="00131CCD" w:rsidRPr="00131CCD">
              <w:rPr>
                <w:lang w:val="ru-RU"/>
              </w:rPr>
              <w:t>30</w:t>
            </w:r>
            <w:r w:rsidRPr="00F170A2">
              <w:rPr>
                <w:lang w:val="ru-RU"/>
              </w:rPr>
              <w:t xml:space="preserve"> (</w:t>
            </w:r>
            <w:r w:rsidR="00131CCD">
              <w:rPr>
                <w:lang w:val="ru-RU"/>
              </w:rPr>
              <w:t>три</w:t>
            </w:r>
            <w:r w:rsidRPr="00F170A2">
              <w:rPr>
                <w:lang w:val="ru-RU"/>
              </w:rPr>
              <w:t xml:space="preserve">дцати) </w:t>
            </w:r>
            <w:r w:rsidR="00131CCD">
              <w:rPr>
                <w:lang w:val="ru-RU"/>
              </w:rPr>
              <w:t>календарных</w:t>
            </w:r>
            <w:r w:rsidRPr="00F170A2">
              <w:rPr>
                <w:lang w:val="ru-RU"/>
              </w:rPr>
              <w:t xml:space="preserve"> дней после завершения и принятия услуги обеими сторонами и получения счета</w:t>
            </w:r>
          </w:p>
        </w:tc>
        <w:tc>
          <w:tcPr>
            <w:tcW w:w="2070" w:type="dxa"/>
          </w:tcPr>
          <w:p w14:paraId="09FD2AA9" w14:textId="77777777" w:rsidR="008B036F" w:rsidRPr="00F170A2" w:rsidRDefault="008B036F" w:rsidP="005E786E">
            <w:pPr>
              <w:spacing w:line="379" w:lineRule="auto"/>
              <w:rPr>
                <w:lang w:val="ru-RU"/>
              </w:rPr>
            </w:pPr>
          </w:p>
        </w:tc>
        <w:tc>
          <w:tcPr>
            <w:tcW w:w="2430" w:type="dxa"/>
          </w:tcPr>
          <w:p w14:paraId="311516EB" w14:textId="77777777" w:rsidR="008B036F" w:rsidRPr="00F170A2" w:rsidRDefault="008B036F" w:rsidP="005E786E">
            <w:pPr>
              <w:spacing w:line="379" w:lineRule="auto"/>
              <w:rPr>
                <w:lang w:val="ru-RU"/>
              </w:rPr>
            </w:pPr>
          </w:p>
        </w:tc>
      </w:tr>
      <w:tr w:rsidR="008B036F" w:rsidRPr="00F170A2" w14:paraId="1CB2BA8B" w14:textId="77777777" w:rsidTr="008B036F">
        <w:tc>
          <w:tcPr>
            <w:tcW w:w="3240" w:type="dxa"/>
          </w:tcPr>
          <w:p w14:paraId="23A3B35E" w14:textId="35E1B0C0" w:rsidR="008B036F" w:rsidRPr="00F170A2" w:rsidRDefault="008B036F" w:rsidP="005E786E">
            <w:pPr>
              <w:rPr>
                <w:lang w:val="ru-RU"/>
              </w:rPr>
            </w:pPr>
            <w:r w:rsidRPr="00F170A2">
              <w:rPr>
                <w:lang w:val="ru-RU"/>
              </w:rPr>
              <w:t>Фиксация цен на 1 год</w:t>
            </w:r>
          </w:p>
        </w:tc>
        <w:tc>
          <w:tcPr>
            <w:tcW w:w="2070" w:type="dxa"/>
          </w:tcPr>
          <w:p w14:paraId="5A24E6BA" w14:textId="77777777" w:rsidR="008B036F" w:rsidRPr="00F170A2" w:rsidRDefault="008B036F" w:rsidP="005E786E">
            <w:pPr>
              <w:spacing w:line="379" w:lineRule="auto"/>
              <w:rPr>
                <w:lang w:val="ru-RU"/>
              </w:rPr>
            </w:pPr>
          </w:p>
        </w:tc>
        <w:tc>
          <w:tcPr>
            <w:tcW w:w="2430" w:type="dxa"/>
          </w:tcPr>
          <w:p w14:paraId="2546803F" w14:textId="77777777" w:rsidR="008B036F" w:rsidRPr="00F170A2" w:rsidRDefault="008B036F" w:rsidP="005E786E">
            <w:pPr>
              <w:spacing w:line="379" w:lineRule="auto"/>
              <w:rPr>
                <w:lang w:val="ru-RU"/>
              </w:rPr>
            </w:pPr>
          </w:p>
        </w:tc>
      </w:tr>
      <w:tr w:rsidR="008B036F" w:rsidRPr="00F01A3E" w14:paraId="29E5C769" w14:textId="77777777" w:rsidTr="008B036F">
        <w:tc>
          <w:tcPr>
            <w:tcW w:w="3240" w:type="dxa"/>
          </w:tcPr>
          <w:p w14:paraId="0FAB2F2E" w14:textId="3321CB1D" w:rsidR="008B036F" w:rsidRPr="00F170A2" w:rsidRDefault="008B036F" w:rsidP="005E786E">
            <w:pPr>
              <w:jc w:val="both"/>
              <w:rPr>
                <w:lang w:val="ru-RU"/>
              </w:rPr>
            </w:pPr>
            <w:r w:rsidRPr="00F170A2">
              <w:rPr>
                <w:lang w:val="ru-RU"/>
              </w:rPr>
              <w:t>Проведение оценки безопасности мероприятий и оценки безопасности и защищенности помещений при поддержке представителя поставщика.</w:t>
            </w:r>
          </w:p>
        </w:tc>
        <w:tc>
          <w:tcPr>
            <w:tcW w:w="2070" w:type="dxa"/>
          </w:tcPr>
          <w:p w14:paraId="353DB288" w14:textId="77777777" w:rsidR="008B036F" w:rsidRPr="00F170A2" w:rsidRDefault="008B036F" w:rsidP="005E786E">
            <w:pPr>
              <w:spacing w:line="379" w:lineRule="auto"/>
              <w:rPr>
                <w:lang w:val="ru-RU"/>
              </w:rPr>
            </w:pPr>
          </w:p>
        </w:tc>
        <w:tc>
          <w:tcPr>
            <w:tcW w:w="2430" w:type="dxa"/>
          </w:tcPr>
          <w:p w14:paraId="0A66EEDA" w14:textId="77777777" w:rsidR="008B036F" w:rsidRPr="00F170A2" w:rsidRDefault="008B036F" w:rsidP="005E786E">
            <w:pPr>
              <w:spacing w:line="379" w:lineRule="auto"/>
              <w:rPr>
                <w:lang w:val="ru-RU"/>
              </w:rPr>
            </w:pPr>
          </w:p>
        </w:tc>
      </w:tr>
      <w:tr w:rsidR="008B036F" w:rsidRPr="00F01A3E" w14:paraId="1983E5CD" w14:textId="77777777" w:rsidTr="008B036F">
        <w:tc>
          <w:tcPr>
            <w:tcW w:w="3240" w:type="dxa"/>
          </w:tcPr>
          <w:p w14:paraId="6F1FD30B" w14:textId="3B213C31" w:rsidR="008B036F" w:rsidRPr="00F170A2" w:rsidRDefault="008B036F" w:rsidP="005E786E">
            <w:pPr>
              <w:jc w:val="both"/>
              <w:rPr>
                <w:lang w:val="ru-RU"/>
              </w:rPr>
            </w:pPr>
            <w:r w:rsidRPr="00F170A2">
              <w:rPr>
                <w:lang w:val="ru-RU"/>
              </w:rPr>
              <w:t>Предоставление юридической документации (Свидетельство о регистрации, ИНН и т. д.)</w:t>
            </w:r>
          </w:p>
        </w:tc>
        <w:tc>
          <w:tcPr>
            <w:tcW w:w="2070" w:type="dxa"/>
          </w:tcPr>
          <w:p w14:paraId="32F04D46" w14:textId="77777777" w:rsidR="008B036F" w:rsidRPr="00F170A2" w:rsidRDefault="008B036F" w:rsidP="005E786E">
            <w:pPr>
              <w:spacing w:line="379" w:lineRule="auto"/>
              <w:rPr>
                <w:lang w:val="ru-RU"/>
              </w:rPr>
            </w:pPr>
          </w:p>
        </w:tc>
        <w:tc>
          <w:tcPr>
            <w:tcW w:w="2430" w:type="dxa"/>
          </w:tcPr>
          <w:p w14:paraId="43D33ACF" w14:textId="77777777" w:rsidR="008B036F" w:rsidRPr="00F170A2" w:rsidRDefault="008B036F" w:rsidP="005E786E">
            <w:pPr>
              <w:spacing w:line="379" w:lineRule="auto"/>
              <w:rPr>
                <w:lang w:val="ru-RU"/>
              </w:rPr>
            </w:pPr>
          </w:p>
        </w:tc>
      </w:tr>
      <w:tr w:rsidR="008B036F" w:rsidRPr="00F01A3E" w14:paraId="42ACA930" w14:textId="77777777" w:rsidTr="008B036F">
        <w:tc>
          <w:tcPr>
            <w:tcW w:w="3240" w:type="dxa"/>
          </w:tcPr>
          <w:p w14:paraId="7413B1B3" w14:textId="567F89A0" w:rsidR="008B036F" w:rsidRPr="00F170A2" w:rsidRDefault="008B036F" w:rsidP="005E786E">
            <w:pPr>
              <w:jc w:val="both"/>
              <w:rPr>
                <w:lang w:val="ru-RU"/>
              </w:rPr>
            </w:pPr>
            <w:r w:rsidRPr="00F170A2">
              <w:rPr>
                <w:lang w:val="ru-RU"/>
              </w:rPr>
              <w:t>Назначение ответственного лица (персонального менеджера) для взаимодействия с представителями ФХИ 360</w:t>
            </w:r>
          </w:p>
        </w:tc>
        <w:tc>
          <w:tcPr>
            <w:tcW w:w="2070" w:type="dxa"/>
          </w:tcPr>
          <w:p w14:paraId="32952421" w14:textId="77777777" w:rsidR="008B036F" w:rsidRPr="00F170A2" w:rsidRDefault="008B036F" w:rsidP="005E786E">
            <w:pPr>
              <w:spacing w:line="379" w:lineRule="auto"/>
              <w:rPr>
                <w:lang w:val="ru-RU"/>
              </w:rPr>
            </w:pPr>
          </w:p>
        </w:tc>
        <w:tc>
          <w:tcPr>
            <w:tcW w:w="2430" w:type="dxa"/>
          </w:tcPr>
          <w:p w14:paraId="3F0BCC62" w14:textId="77777777" w:rsidR="008B036F" w:rsidRPr="00F170A2" w:rsidRDefault="008B036F" w:rsidP="005E786E">
            <w:pPr>
              <w:spacing w:line="379" w:lineRule="auto"/>
              <w:rPr>
                <w:lang w:val="ru-RU"/>
              </w:rPr>
            </w:pPr>
          </w:p>
        </w:tc>
      </w:tr>
      <w:tr w:rsidR="008B036F" w:rsidRPr="00F01A3E" w14:paraId="16BD95D5" w14:textId="77777777" w:rsidTr="008B036F">
        <w:tc>
          <w:tcPr>
            <w:tcW w:w="3240" w:type="dxa"/>
          </w:tcPr>
          <w:p w14:paraId="74E36B41" w14:textId="36FDAB08" w:rsidR="008B036F" w:rsidRPr="00F170A2" w:rsidRDefault="008B036F" w:rsidP="005E786E">
            <w:pPr>
              <w:jc w:val="both"/>
              <w:rPr>
                <w:lang w:val="ru-RU"/>
              </w:rPr>
            </w:pPr>
            <w:r w:rsidRPr="00F170A2">
              <w:rPr>
                <w:lang w:val="ru-RU"/>
              </w:rPr>
              <w:t>Предоставление подтверждения по электронной почте о получении Заявки на бронирование номеров в гостинице в течение 2 часов с момента получения заявки</w:t>
            </w:r>
          </w:p>
        </w:tc>
        <w:tc>
          <w:tcPr>
            <w:tcW w:w="2070" w:type="dxa"/>
          </w:tcPr>
          <w:p w14:paraId="53968E21" w14:textId="77777777" w:rsidR="008B036F" w:rsidRPr="00F170A2" w:rsidRDefault="008B036F" w:rsidP="005E786E">
            <w:pPr>
              <w:spacing w:line="379" w:lineRule="auto"/>
              <w:rPr>
                <w:lang w:val="ru-RU"/>
              </w:rPr>
            </w:pPr>
          </w:p>
        </w:tc>
        <w:tc>
          <w:tcPr>
            <w:tcW w:w="2430" w:type="dxa"/>
          </w:tcPr>
          <w:p w14:paraId="4FE4C746" w14:textId="77777777" w:rsidR="008B036F" w:rsidRPr="00F170A2" w:rsidRDefault="008B036F" w:rsidP="005E786E">
            <w:pPr>
              <w:spacing w:line="379" w:lineRule="auto"/>
              <w:rPr>
                <w:lang w:val="ru-RU"/>
              </w:rPr>
            </w:pPr>
          </w:p>
        </w:tc>
      </w:tr>
      <w:tr w:rsidR="008B036F" w:rsidRPr="00F01A3E" w14:paraId="0F1EF0B7" w14:textId="77777777" w:rsidTr="008B036F">
        <w:tc>
          <w:tcPr>
            <w:tcW w:w="3240" w:type="dxa"/>
          </w:tcPr>
          <w:p w14:paraId="0229D836" w14:textId="72BB637D" w:rsidR="008B036F" w:rsidRPr="00F170A2" w:rsidRDefault="008B036F" w:rsidP="005E786E">
            <w:pPr>
              <w:jc w:val="both"/>
              <w:rPr>
                <w:lang w:val="ru-RU"/>
              </w:rPr>
            </w:pPr>
            <w:r w:rsidRPr="00F170A2">
              <w:rPr>
                <w:lang w:val="ru-RU"/>
              </w:rPr>
              <w:t xml:space="preserve">Обеспечение безопасности во время пребывания сотрудников и гостей </w:t>
            </w:r>
            <w:r w:rsidRPr="00F170A2">
              <w:t>FHI</w:t>
            </w:r>
            <w:r w:rsidRPr="00F170A2">
              <w:rPr>
                <w:lang w:val="ru-RU"/>
              </w:rPr>
              <w:t xml:space="preserve"> 360 в гостиничном комплексе и конференц-зале</w:t>
            </w:r>
          </w:p>
        </w:tc>
        <w:tc>
          <w:tcPr>
            <w:tcW w:w="2070" w:type="dxa"/>
          </w:tcPr>
          <w:p w14:paraId="1A583C34" w14:textId="77777777" w:rsidR="008B036F" w:rsidRPr="00F170A2" w:rsidRDefault="008B036F" w:rsidP="005E786E">
            <w:pPr>
              <w:spacing w:line="379" w:lineRule="auto"/>
              <w:rPr>
                <w:lang w:val="ru-RU"/>
              </w:rPr>
            </w:pPr>
          </w:p>
        </w:tc>
        <w:tc>
          <w:tcPr>
            <w:tcW w:w="2430" w:type="dxa"/>
          </w:tcPr>
          <w:p w14:paraId="1443FBC8" w14:textId="77777777" w:rsidR="008B036F" w:rsidRPr="00F170A2" w:rsidRDefault="008B036F" w:rsidP="005E786E">
            <w:pPr>
              <w:spacing w:line="379" w:lineRule="auto"/>
              <w:rPr>
                <w:lang w:val="ru-RU"/>
              </w:rPr>
            </w:pPr>
          </w:p>
        </w:tc>
      </w:tr>
      <w:tr w:rsidR="008B036F" w:rsidRPr="00F170A2" w14:paraId="0C01108A" w14:textId="77777777" w:rsidTr="008B036F">
        <w:tc>
          <w:tcPr>
            <w:tcW w:w="3240" w:type="dxa"/>
          </w:tcPr>
          <w:p w14:paraId="310553C7" w14:textId="6CCF375A" w:rsidR="008B036F" w:rsidRPr="00F170A2" w:rsidRDefault="008B036F" w:rsidP="00570DEC">
            <w:pPr>
              <w:jc w:val="both"/>
            </w:pPr>
            <w:proofErr w:type="spellStart"/>
            <w:r w:rsidRPr="00F170A2">
              <w:lastRenderedPageBreak/>
              <w:t>Наличие</w:t>
            </w:r>
            <w:proofErr w:type="spellEnd"/>
            <w:r w:rsidRPr="00F170A2">
              <w:t xml:space="preserve"> </w:t>
            </w:r>
            <w:proofErr w:type="spellStart"/>
            <w:r w:rsidRPr="00F170A2">
              <w:t>вентиляции</w:t>
            </w:r>
            <w:proofErr w:type="spellEnd"/>
          </w:p>
        </w:tc>
        <w:tc>
          <w:tcPr>
            <w:tcW w:w="2070" w:type="dxa"/>
          </w:tcPr>
          <w:p w14:paraId="346BD515" w14:textId="77777777" w:rsidR="008B036F" w:rsidRPr="00F170A2" w:rsidRDefault="008B036F" w:rsidP="00570DEC">
            <w:pPr>
              <w:spacing w:line="379" w:lineRule="auto"/>
            </w:pPr>
          </w:p>
        </w:tc>
        <w:tc>
          <w:tcPr>
            <w:tcW w:w="2430" w:type="dxa"/>
          </w:tcPr>
          <w:p w14:paraId="7CE22DB9" w14:textId="77777777" w:rsidR="008B036F" w:rsidRPr="00F170A2" w:rsidRDefault="008B036F" w:rsidP="00570DEC">
            <w:pPr>
              <w:spacing w:line="379" w:lineRule="auto"/>
            </w:pPr>
          </w:p>
        </w:tc>
      </w:tr>
      <w:tr w:rsidR="008B036F" w:rsidRPr="00F170A2" w14:paraId="6B824249" w14:textId="77777777" w:rsidTr="008B036F">
        <w:tc>
          <w:tcPr>
            <w:tcW w:w="3240" w:type="dxa"/>
          </w:tcPr>
          <w:p w14:paraId="1FE43B34" w14:textId="55C9D0AA" w:rsidR="008B036F" w:rsidRPr="00F170A2" w:rsidRDefault="008B036F" w:rsidP="00570DEC">
            <w:pPr>
              <w:jc w:val="both"/>
              <w:rPr>
                <w:lang w:val="ru-RU"/>
              </w:rPr>
            </w:pPr>
            <w:proofErr w:type="spellStart"/>
            <w:r w:rsidRPr="00F170A2">
              <w:t>Наличие</w:t>
            </w:r>
            <w:proofErr w:type="spellEnd"/>
            <w:r w:rsidRPr="00F170A2">
              <w:t xml:space="preserve"> </w:t>
            </w:r>
            <w:proofErr w:type="spellStart"/>
            <w:r w:rsidRPr="00F170A2">
              <w:t>кондиционеров</w:t>
            </w:r>
            <w:proofErr w:type="spellEnd"/>
          </w:p>
        </w:tc>
        <w:tc>
          <w:tcPr>
            <w:tcW w:w="2070" w:type="dxa"/>
          </w:tcPr>
          <w:p w14:paraId="11BFEECB" w14:textId="77777777" w:rsidR="008B036F" w:rsidRPr="00F170A2" w:rsidRDefault="008B036F" w:rsidP="00570DEC">
            <w:pPr>
              <w:spacing w:line="379" w:lineRule="auto"/>
            </w:pPr>
          </w:p>
        </w:tc>
        <w:tc>
          <w:tcPr>
            <w:tcW w:w="2430" w:type="dxa"/>
          </w:tcPr>
          <w:p w14:paraId="16202D9B" w14:textId="77777777" w:rsidR="008B036F" w:rsidRPr="00F170A2" w:rsidRDefault="008B036F" w:rsidP="00570DEC">
            <w:pPr>
              <w:spacing w:line="379" w:lineRule="auto"/>
            </w:pPr>
          </w:p>
        </w:tc>
      </w:tr>
      <w:tr w:rsidR="008B036F" w:rsidRPr="00F170A2" w14:paraId="337874FF" w14:textId="77777777" w:rsidTr="008B036F">
        <w:tc>
          <w:tcPr>
            <w:tcW w:w="3240" w:type="dxa"/>
          </w:tcPr>
          <w:p w14:paraId="7F35E673" w14:textId="0F44FD03" w:rsidR="008B036F" w:rsidRPr="00F170A2" w:rsidRDefault="008B036F" w:rsidP="00570DEC">
            <w:pPr>
              <w:jc w:val="both"/>
              <w:rPr>
                <w:lang w:val="ru-RU"/>
              </w:rPr>
            </w:pPr>
            <w:r w:rsidRPr="00F170A2">
              <w:rPr>
                <w:lang w:val="ru-RU"/>
              </w:rPr>
              <w:t>Доска для ф</w:t>
            </w:r>
            <w:proofErr w:type="spellStart"/>
            <w:r w:rsidRPr="00F170A2">
              <w:t>липчарт</w:t>
            </w:r>
            <w:proofErr w:type="spellEnd"/>
            <w:r w:rsidRPr="00F170A2">
              <w:rPr>
                <w:lang w:val="ru-RU"/>
              </w:rPr>
              <w:t>а</w:t>
            </w:r>
          </w:p>
        </w:tc>
        <w:tc>
          <w:tcPr>
            <w:tcW w:w="2070" w:type="dxa"/>
          </w:tcPr>
          <w:p w14:paraId="51D6B466" w14:textId="77777777" w:rsidR="008B036F" w:rsidRPr="00F170A2" w:rsidRDefault="008B036F" w:rsidP="00570DEC">
            <w:pPr>
              <w:spacing w:line="379" w:lineRule="auto"/>
            </w:pPr>
          </w:p>
        </w:tc>
        <w:tc>
          <w:tcPr>
            <w:tcW w:w="2430" w:type="dxa"/>
          </w:tcPr>
          <w:p w14:paraId="34A8314F" w14:textId="77777777" w:rsidR="008B036F" w:rsidRPr="00F170A2" w:rsidRDefault="008B036F" w:rsidP="00570DEC">
            <w:pPr>
              <w:spacing w:line="379" w:lineRule="auto"/>
            </w:pPr>
          </w:p>
        </w:tc>
      </w:tr>
      <w:tr w:rsidR="008B036F" w:rsidRPr="00F01A3E" w14:paraId="20617A3F" w14:textId="77777777" w:rsidTr="008B036F">
        <w:tc>
          <w:tcPr>
            <w:tcW w:w="3240" w:type="dxa"/>
          </w:tcPr>
          <w:p w14:paraId="2F2D378D" w14:textId="2B32AF69" w:rsidR="008B036F" w:rsidRPr="00F170A2" w:rsidRDefault="008B036F" w:rsidP="00570DEC">
            <w:pPr>
              <w:jc w:val="both"/>
              <w:rPr>
                <w:lang w:val="ru-RU"/>
              </w:rPr>
            </w:pPr>
            <w:proofErr w:type="spellStart"/>
            <w:r w:rsidRPr="00F170A2">
              <w:rPr>
                <w:lang w:val="ru-RU"/>
              </w:rPr>
              <w:t>Флипчарт</w:t>
            </w:r>
            <w:proofErr w:type="spellEnd"/>
            <w:r w:rsidRPr="00F170A2">
              <w:rPr>
                <w:lang w:val="ru-RU"/>
              </w:rPr>
              <w:t xml:space="preserve"> и маркеры для </w:t>
            </w:r>
            <w:proofErr w:type="spellStart"/>
            <w:r w:rsidRPr="00F170A2">
              <w:rPr>
                <w:lang w:val="ru-RU"/>
              </w:rPr>
              <w:t>флипчарта</w:t>
            </w:r>
            <w:proofErr w:type="spellEnd"/>
          </w:p>
        </w:tc>
        <w:tc>
          <w:tcPr>
            <w:tcW w:w="2070" w:type="dxa"/>
          </w:tcPr>
          <w:p w14:paraId="74B8D8B0" w14:textId="77777777" w:rsidR="008B036F" w:rsidRPr="00F170A2" w:rsidRDefault="008B036F" w:rsidP="00570DEC">
            <w:pPr>
              <w:spacing w:line="379" w:lineRule="auto"/>
              <w:rPr>
                <w:lang w:val="ru-RU"/>
              </w:rPr>
            </w:pPr>
          </w:p>
        </w:tc>
        <w:tc>
          <w:tcPr>
            <w:tcW w:w="2430" w:type="dxa"/>
          </w:tcPr>
          <w:p w14:paraId="12D56A73" w14:textId="77777777" w:rsidR="008B036F" w:rsidRPr="00F170A2" w:rsidRDefault="008B036F" w:rsidP="00570DEC">
            <w:pPr>
              <w:spacing w:line="379" w:lineRule="auto"/>
              <w:rPr>
                <w:lang w:val="ru-RU"/>
              </w:rPr>
            </w:pPr>
          </w:p>
        </w:tc>
      </w:tr>
      <w:tr w:rsidR="008B036F" w:rsidRPr="00F01A3E" w14:paraId="51DAE6F4" w14:textId="77777777" w:rsidTr="008B036F">
        <w:tc>
          <w:tcPr>
            <w:tcW w:w="3240" w:type="dxa"/>
          </w:tcPr>
          <w:p w14:paraId="569B8CC4" w14:textId="31D645E9" w:rsidR="008B036F" w:rsidRPr="00F170A2" w:rsidRDefault="008B036F" w:rsidP="00570DEC">
            <w:pPr>
              <w:jc w:val="both"/>
              <w:rPr>
                <w:lang w:val="ru-RU"/>
              </w:rPr>
            </w:pPr>
            <w:r w:rsidRPr="00F170A2">
              <w:rPr>
                <w:lang w:val="ru-RU"/>
              </w:rPr>
              <w:t>Комплект участника (ручка/карандаш и блокнот на 15–20 листов)</w:t>
            </w:r>
          </w:p>
        </w:tc>
        <w:tc>
          <w:tcPr>
            <w:tcW w:w="2070" w:type="dxa"/>
          </w:tcPr>
          <w:p w14:paraId="287418CA" w14:textId="77777777" w:rsidR="008B036F" w:rsidRPr="00F170A2" w:rsidRDefault="008B036F" w:rsidP="00570DEC">
            <w:pPr>
              <w:spacing w:line="379" w:lineRule="auto"/>
              <w:rPr>
                <w:lang w:val="ru-RU"/>
              </w:rPr>
            </w:pPr>
          </w:p>
        </w:tc>
        <w:tc>
          <w:tcPr>
            <w:tcW w:w="2430" w:type="dxa"/>
          </w:tcPr>
          <w:p w14:paraId="4077E00B" w14:textId="77777777" w:rsidR="008B036F" w:rsidRPr="00F170A2" w:rsidRDefault="008B036F" w:rsidP="00570DEC">
            <w:pPr>
              <w:spacing w:line="379" w:lineRule="auto"/>
              <w:rPr>
                <w:lang w:val="ru-RU"/>
              </w:rPr>
            </w:pPr>
          </w:p>
        </w:tc>
      </w:tr>
      <w:tr w:rsidR="008B036F" w:rsidRPr="00F170A2" w14:paraId="38C52A3C" w14:textId="77777777" w:rsidTr="008B036F">
        <w:tc>
          <w:tcPr>
            <w:tcW w:w="3240" w:type="dxa"/>
          </w:tcPr>
          <w:p w14:paraId="55DAFA21" w14:textId="5D51E3A7" w:rsidR="008B036F" w:rsidRPr="00F170A2" w:rsidRDefault="008B036F" w:rsidP="00570DEC">
            <w:pPr>
              <w:jc w:val="both"/>
            </w:pPr>
            <w:proofErr w:type="spellStart"/>
            <w:r w:rsidRPr="00F170A2">
              <w:t>Предоставление</w:t>
            </w:r>
            <w:proofErr w:type="spellEnd"/>
            <w:r w:rsidRPr="00F170A2">
              <w:t xml:space="preserve"> </w:t>
            </w:r>
            <w:proofErr w:type="spellStart"/>
            <w:r w:rsidRPr="00F170A2">
              <w:t>экрана</w:t>
            </w:r>
            <w:proofErr w:type="spellEnd"/>
          </w:p>
        </w:tc>
        <w:tc>
          <w:tcPr>
            <w:tcW w:w="2070" w:type="dxa"/>
          </w:tcPr>
          <w:p w14:paraId="4CBA9583" w14:textId="77777777" w:rsidR="008B036F" w:rsidRPr="00F170A2" w:rsidRDefault="008B036F" w:rsidP="00570DEC">
            <w:pPr>
              <w:spacing w:line="379" w:lineRule="auto"/>
            </w:pPr>
          </w:p>
        </w:tc>
        <w:tc>
          <w:tcPr>
            <w:tcW w:w="2430" w:type="dxa"/>
          </w:tcPr>
          <w:p w14:paraId="6F841276" w14:textId="77777777" w:rsidR="008B036F" w:rsidRPr="00F170A2" w:rsidRDefault="008B036F" w:rsidP="00570DEC">
            <w:pPr>
              <w:spacing w:line="379" w:lineRule="auto"/>
            </w:pPr>
          </w:p>
        </w:tc>
      </w:tr>
      <w:tr w:rsidR="008B036F" w:rsidRPr="00F170A2" w14:paraId="25A01A90" w14:textId="77777777" w:rsidTr="008B036F">
        <w:tc>
          <w:tcPr>
            <w:tcW w:w="3240" w:type="dxa"/>
          </w:tcPr>
          <w:p w14:paraId="7EF212E4" w14:textId="2F1E9B3A" w:rsidR="008B036F" w:rsidRPr="00F170A2" w:rsidRDefault="008B036F" w:rsidP="00570DEC">
            <w:pPr>
              <w:jc w:val="both"/>
            </w:pPr>
            <w:proofErr w:type="spellStart"/>
            <w:r w:rsidRPr="00F170A2">
              <w:t>Предоставление</w:t>
            </w:r>
            <w:proofErr w:type="spellEnd"/>
            <w:r w:rsidRPr="00F170A2">
              <w:t xml:space="preserve"> </w:t>
            </w:r>
            <w:proofErr w:type="spellStart"/>
            <w:r w:rsidRPr="00F170A2">
              <w:t>проектора</w:t>
            </w:r>
            <w:proofErr w:type="spellEnd"/>
          </w:p>
        </w:tc>
        <w:tc>
          <w:tcPr>
            <w:tcW w:w="2070" w:type="dxa"/>
          </w:tcPr>
          <w:p w14:paraId="27CB9F87" w14:textId="77777777" w:rsidR="008B036F" w:rsidRPr="00F170A2" w:rsidRDefault="008B036F" w:rsidP="00570DEC">
            <w:pPr>
              <w:spacing w:line="379" w:lineRule="auto"/>
            </w:pPr>
          </w:p>
        </w:tc>
        <w:tc>
          <w:tcPr>
            <w:tcW w:w="2430" w:type="dxa"/>
          </w:tcPr>
          <w:p w14:paraId="1173E18A" w14:textId="77777777" w:rsidR="008B036F" w:rsidRPr="00F170A2" w:rsidRDefault="008B036F" w:rsidP="00570DEC">
            <w:pPr>
              <w:spacing w:line="379" w:lineRule="auto"/>
            </w:pPr>
          </w:p>
        </w:tc>
      </w:tr>
      <w:tr w:rsidR="008B036F" w:rsidRPr="00F170A2" w14:paraId="6D88BE7B" w14:textId="77777777" w:rsidTr="008B036F">
        <w:tc>
          <w:tcPr>
            <w:tcW w:w="3240" w:type="dxa"/>
          </w:tcPr>
          <w:p w14:paraId="0A27DF55" w14:textId="5DDC3502" w:rsidR="008B036F" w:rsidRPr="00F170A2" w:rsidRDefault="008B036F" w:rsidP="00570DEC">
            <w:pPr>
              <w:jc w:val="both"/>
            </w:pPr>
            <w:proofErr w:type="spellStart"/>
            <w:r w:rsidRPr="00F170A2">
              <w:t>Обеспечение</w:t>
            </w:r>
            <w:proofErr w:type="spellEnd"/>
            <w:r w:rsidRPr="00F170A2">
              <w:t xml:space="preserve"> </w:t>
            </w:r>
            <w:proofErr w:type="spellStart"/>
            <w:r w:rsidRPr="00F170A2">
              <w:t>столовой</w:t>
            </w:r>
            <w:proofErr w:type="spellEnd"/>
            <w:r w:rsidRPr="00F170A2">
              <w:t xml:space="preserve"> </w:t>
            </w:r>
            <w:proofErr w:type="spellStart"/>
            <w:r w:rsidRPr="00F170A2">
              <w:t>водой</w:t>
            </w:r>
            <w:proofErr w:type="spellEnd"/>
            <w:r w:rsidRPr="00F170A2">
              <w:t xml:space="preserve"> 0,5л.</w:t>
            </w:r>
          </w:p>
        </w:tc>
        <w:tc>
          <w:tcPr>
            <w:tcW w:w="2070" w:type="dxa"/>
          </w:tcPr>
          <w:p w14:paraId="36AF6B43" w14:textId="77777777" w:rsidR="008B036F" w:rsidRPr="00F170A2" w:rsidRDefault="008B036F" w:rsidP="00570DEC">
            <w:pPr>
              <w:spacing w:line="379" w:lineRule="auto"/>
            </w:pPr>
          </w:p>
        </w:tc>
        <w:tc>
          <w:tcPr>
            <w:tcW w:w="2430" w:type="dxa"/>
          </w:tcPr>
          <w:p w14:paraId="1FF0A222" w14:textId="77777777" w:rsidR="008B036F" w:rsidRPr="00F170A2" w:rsidRDefault="008B036F" w:rsidP="00570DEC">
            <w:pPr>
              <w:spacing w:line="379" w:lineRule="auto"/>
            </w:pPr>
          </w:p>
        </w:tc>
      </w:tr>
      <w:tr w:rsidR="008B036F" w:rsidRPr="00F170A2" w14:paraId="2DA40D2E" w14:textId="77777777" w:rsidTr="008B036F">
        <w:tc>
          <w:tcPr>
            <w:tcW w:w="3240" w:type="dxa"/>
          </w:tcPr>
          <w:p w14:paraId="32005425" w14:textId="363D0D30" w:rsidR="008B036F" w:rsidRPr="00F170A2" w:rsidRDefault="008B036F" w:rsidP="00570DEC">
            <w:pPr>
              <w:jc w:val="both"/>
            </w:pPr>
            <w:proofErr w:type="spellStart"/>
            <w:r w:rsidRPr="00F170A2">
              <w:t>Оборудование</w:t>
            </w:r>
            <w:proofErr w:type="spellEnd"/>
            <w:r w:rsidRPr="00F170A2">
              <w:t xml:space="preserve"> </w:t>
            </w:r>
            <w:proofErr w:type="spellStart"/>
            <w:r w:rsidRPr="00F170A2">
              <w:t>для</w:t>
            </w:r>
            <w:proofErr w:type="spellEnd"/>
            <w:r w:rsidRPr="00F170A2">
              <w:t xml:space="preserve"> </w:t>
            </w:r>
            <w:proofErr w:type="spellStart"/>
            <w:r w:rsidRPr="00F170A2">
              <w:t>синхронного</w:t>
            </w:r>
            <w:proofErr w:type="spellEnd"/>
            <w:r w:rsidRPr="00F170A2">
              <w:t xml:space="preserve"> </w:t>
            </w:r>
            <w:proofErr w:type="spellStart"/>
            <w:r w:rsidRPr="00F170A2">
              <w:t>перевода</w:t>
            </w:r>
            <w:proofErr w:type="spellEnd"/>
          </w:p>
        </w:tc>
        <w:tc>
          <w:tcPr>
            <w:tcW w:w="2070" w:type="dxa"/>
          </w:tcPr>
          <w:p w14:paraId="51A8D2CD" w14:textId="77777777" w:rsidR="008B036F" w:rsidRPr="00F170A2" w:rsidRDefault="008B036F" w:rsidP="00570DEC">
            <w:pPr>
              <w:spacing w:line="379" w:lineRule="auto"/>
            </w:pPr>
          </w:p>
        </w:tc>
        <w:tc>
          <w:tcPr>
            <w:tcW w:w="2430" w:type="dxa"/>
          </w:tcPr>
          <w:p w14:paraId="61E1C734" w14:textId="77777777" w:rsidR="008B036F" w:rsidRPr="00F170A2" w:rsidRDefault="008B036F" w:rsidP="00570DEC">
            <w:pPr>
              <w:spacing w:line="379" w:lineRule="auto"/>
            </w:pPr>
          </w:p>
        </w:tc>
      </w:tr>
      <w:tr w:rsidR="008B036F" w:rsidRPr="00F170A2" w14:paraId="1344FAD3" w14:textId="77777777" w:rsidTr="008B036F">
        <w:tc>
          <w:tcPr>
            <w:tcW w:w="3240" w:type="dxa"/>
          </w:tcPr>
          <w:p w14:paraId="099A57C9" w14:textId="465BAB89" w:rsidR="008B036F" w:rsidRPr="00F170A2" w:rsidRDefault="008B036F" w:rsidP="00570DEC">
            <w:pPr>
              <w:jc w:val="both"/>
            </w:pPr>
            <w:proofErr w:type="spellStart"/>
            <w:r w:rsidRPr="00F170A2">
              <w:t>Звукоусилительное</w:t>
            </w:r>
            <w:proofErr w:type="spellEnd"/>
            <w:r w:rsidRPr="00F170A2">
              <w:t xml:space="preserve"> </w:t>
            </w:r>
            <w:proofErr w:type="spellStart"/>
            <w:r w:rsidRPr="00F170A2">
              <w:t>оборудование</w:t>
            </w:r>
            <w:proofErr w:type="spellEnd"/>
            <w:r w:rsidRPr="00F170A2">
              <w:t xml:space="preserve"> с </w:t>
            </w:r>
            <w:proofErr w:type="spellStart"/>
            <w:r w:rsidRPr="00F170A2">
              <w:t>микрофонами</w:t>
            </w:r>
            <w:proofErr w:type="spellEnd"/>
          </w:p>
        </w:tc>
        <w:tc>
          <w:tcPr>
            <w:tcW w:w="2070" w:type="dxa"/>
          </w:tcPr>
          <w:p w14:paraId="012664BC" w14:textId="77777777" w:rsidR="008B036F" w:rsidRPr="00F170A2" w:rsidRDefault="008B036F" w:rsidP="00570DEC">
            <w:pPr>
              <w:spacing w:line="379" w:lineRule="auto"/>
            </w:pPr>
          </w:p>
        </w:tc>
        <w:tc>
          <w:tcPr>
            <w:tcW w:w="2430" w:type="dxa"/>
          </w:tcPr>
          <w:p w14:paraId="6269E361" w14:textId="77777777" w:rsidR="008B036F" w:rsidRPr="00F170A2" w:rsidRDefault="008B036F" w:rsidP="00570DEC">
            <w:pPr>
              <w:spacing w:line="379" w:lineRule="auto"/>
            </w:pPr>
          </w:p>
        </w:tc>
      </w:tr>
      <w:tr w:rsidR="008B036F" w:rsidRPr="00F01A3E" w14:paraId="2868BFA3" w14:textId="77777777" w:rsidTr="008B036F">
        <w:tc>
          <w:tcPr>
            <w:tcW w:w="3240" w:type="dxa"/>
          </w:tcPr>
          <w:p w14:paraId="58572A6C" w14:textId="24FDCBB6" w:rsidR="008B036F" w:rsidRPr="00F170A2" w:rsidRDefault="008B036F" w:rsidP="00570DEC">
            <w:pPr>
              <w:jc w:val="both"/>
              <w:rPr>
                <w:lang w:val="ru-RU"/>
              </w:rPr>
            </w:pPr>
            <w:r w:rsidRPr="00F170A2">
              <w:rPr>
                <w:lang w:val="ru-RU"/>
              </w:rPr>
              <w:t xml:space="preserve">Наличие Интернета и </w:t>
            </w:r>
            <w:r w:rsidRPr="00F170A2">
              <w:t>Wi</w:t>
            </w:r>
            <w:r w:rsidRPr="00F170A2">
              <w:rPr>
                <w:lang w:val="ru-RU"/>
              </w:rPr>
              <w:t>-</w:t>
            </w:r>
            <w:r w:rsidRPr="00F170A2">
              <w:t>Fi</w:t>
            </w:r>
            <w:r w:rsidRPr="00F170A2">
              <w:rPr>
                <w:lang w:val="ru-RU"/>
              </w:rPr>
              <w:t xml:space="preserve"> в конференц-</w:t>
            </w:r>
            <w:proofErr w:type="gramStart"/>
            <w:r w:rsidRPr="00F170A2">
              <w:rPr>
                <w:lang w:val="ru-RU"/>
              </w:rPr>
              <w:t>зале  и</w:t>
            </w:r>
            <w:proofErr w:type="gramEnd"/>
            <w:r w:rsidRPr="00F170A2">
              <w:rPr>
                <w:lang w:val="ru-RU"/>
              </w:rPr>
              <w:t xml:space="preserve"> номерах</w:t>
            </w:r>
          </w:p>
        </w:tc>
        <w:tc>
          <w:tcPr>
            <w:tcW w:w="2070" w:type="dxa"/>
          </w:tcPr>
          <w:p w14:paraId="23034CCD" w14:textId="77777777" w:rsidR="008B036F" w:rsidRPr="00F170A2" w:rsidRDefault="008B036F" w:rsidP="00570DEC">
            <w:pPr>
              <w:spacing w:line="379" w:lineRule="auto"/>
              <w:rPr>
                <w:lang w:val="ru-RU"/>
              </w:rPr>
            </w:pPr>
          </w:p>
        </w:tc>
        <w:tc>
          <w:tcPr>
            <w:tcW w:w="2430" w:type="dxa"/>
          </w:tcPr>
          <w:p w14:paraId="0C580948" w14:textId="77777777" w:rsidR="008B036F" w:rsidRPr="00F170A2" w:rsidRDefault="008B036F" w:rsidP="00570DEC">
            <w:pPr>
              <w:spacing w:line="379" w:lineRule="auto"/>
              <w:rPr>
                <w:lang w:val="ru-RU"/>
              </w:rPr>
            </w:pPr>
          </w:p>
        </w:tc>
      </w:tr>
      <w:tr w:rsidR="008B036F" w:rsidRPr="00F01A3E" w14:paraId="5168A8CC" w14:textId="77777777" w:rsidTr="008B036F">
        <w:tc>
          <w:tcPr>
            <w:tcW w:w="3240" w:type="dxa"/>
          </w:tcPr>
          <w:p w14:paraId="558C97B2" w14:textId="7996A03B" w:rsidR="008B036F" w:rsidRPr="00F170A2" w:rsidRDefault="008B036F" w:rsidP="00570DEC">
            <w:pPr>
              <w:jc w:val="both"/>
              <w:rPr>
                <w:lang w:val="ru-RU"/>
              </w:rPr>
            </w:pPr>
            <w:r w:rsidRPr="00F170A2">
              <w:rPr>
                <w:lang w:val="ru-RU"/>
              </w:rPr>
              <w:t>Место для организации кофе-брейков и обедов</w:t>
            </w:r>
          </w:p>
        </w:tc>
        <w:tc>
          <w:tcPr>
            <w:tcW w:w="2070" w:type="dxa"/>
          </w:tcPr>
          <w:p w14:paraId="0DA46C72" w14:textId="77777777" w:rsidR="008B036F" w:rsidRPr="00F170A2" w:rsidRDefault="008B036F" w:rsidP="00570DEC">
            <w:pPr>
              <w:spacing w:line="379" w:lineRule="auto"/>
              <w:rPr>
                <w:lang w:val="ru-RU"/>
              </w:rPr>
            </w:pPr>
          </w:p>
        </w:tc>
        <w:tc>
          <w:tcPr>
            <w:tcW w:w="2430" w:type="dxa"/>
          </w:tcPr>
          <w:p w14:paraId="1048BC33" w14:textId="77777777" w:rsidR="008B036F" w:rsidRPr="00F170A2" w:rsidRDefault="008B036F" w:rsidP="00570DEC">
            <w:pPr>
              <w:spacing w:line="379" w:lineRule="auto"/>
              <w:rPr>
                <w:lang w:val="ru-RU"/>
              </w:rPr>
            </w:pPr>
          </w:p>
        </w:tc>
      </w:tr>
    </w:tbl>
    <w:p w14:paraId="1CA46949" w14:textId="77777777" w:rsidR="00761B7D" w:rsidRDefault="00761B7D" w:rsidP="00AD0E01">
      <w:pPr>
        <w:pStyle w:val="Heading1"/>
        <w:spacing w:after="240" w:line="240" w:lineRule="auto"/>
        <w:rPr>
          <w:rFonts w:ascii="Times New Roman" w:hAnsi="Times New Roman" w:cs="Times New Roman"/>
          <w:spacing w:val="-9"/>
          <w:sz w:val="22"/>
          <w:szCs w:val="22"/>
          <w:lang w:val="ru-RU"/>
        </w:rPr>
      </w:pPr>
    </w:p>
    <w:p w14:paraId="602BB122" w14:textId="77777777" w:rsidR="00622055" w:rsidRDefault="00622055" w:rsidP="00622055">
      <w:pPr>
        <w:rPr>
          <w:lang w:val="ru-RU"/>
        </w:rPr>
      </w:pPr>
    </w:p>
    <w:p w14:paraId="718DBDC9" w14:textId="77777777" w:rsidR="00622055" w:rsidRDefault="00622055" w:rsidP="00622055">
      <w:pPr>
        <w:rPr>
          <w:lang w:val="ru-RU"/>
        </w:rPr>
      </w:pPr>
    </w:p>
    <w:p w14:paraId="2B9FD8E8" w14:textId="77777777" w:rsidR="00622055" w:rsidRDefault="00622055" w:rsidP="00622055">
      <w:pPr>
        <w:rPr>
          <w:lang w:val="ru-RU"/>
        </w:rPr>
      </w:pPr>
    </w:p>
    <w:p w14:paraId="76F89E5F" w14:textId="77777777" w:rsidR="00622055" w:rsidRDefault="00622055" w:rsidP="00622055">
      <w:pPr>
        <w:rPr>
          <w:lang w:val="ru-RU"/>
        </w:rPr>
      </w:pPr>
    </w:p>
    <w:p w14:paraId="55D50367" w14:textId="77777777" w:rsidR="00622055" w:rsidRDefault="00622055" w:rsidP="00622055">
      <w:pPr>
        <w:rPr>
          <w:lang w:val="ru-RU"/>
        </w:rPr>
      </w:pPr>
    </w:p>
    <w:p w14:paraId="0D951F89" w14:textId="77777777" w:rsidR="00622055" w:rsidRDefault="00622055" w:rsidP="00622055">
      <w:pPr>
        <w:rPr>
          <w:lang w:val="ru-RU"/>
        </w:rPr>
      </w:pPr>
    </w:p>
    <w:p w14:paraId="4B723F90" w14:textId="77777777" w:rsidR="00622055" w:rsidRDefault="00622055" w:rsidP="00622055">
      <w:pPr>
        <w:rPr>
          <w:lang w:val="ru-RU"/>
        </w:rPr>
      </w:pPr>
    </w:p>
    <w:p w14:paraId="28C03B1C" w14:textId="77777777" w:rsidR="00622055" w:rsidRDefault="00622055" w:rsidP="00622055">
      <w:pPr>
        <w:rPr>
          <w:lang w:val="ru-RU"/>
        </w:rPr>
      </w:pPr>
    </w:p>
    <w:p w14:paraId="64D7D28A" w14:textId="77777777" w:rsidR="00622055" w:rsidRDefault="00622055" w:rsidP="00622055">
      <w:pPr>
        <w:rPr>
          <w:lang w:val="ru-RU"/>
        </w:rPr>
      </w:pPr>
    </w:p>
    <w:p w14:paraId="25186A67" w14:textId="77777777" w:rsidR="00622055" w:rsidRDefault="00622055" w:rsidP="00622055">
      <w:pPr>
        <w:rPr>
          <w:lang w:val="ru-RU"/>
        </w:rPr>
      </w:pPr>
    </w:p>
    <w:p w14:paraId="60A3D70C" w14:textId="77777777" w:rsidR="00622055" w:rsidRDefault="00622055" w:rsidP="00622055">
      <w:pPr>
        <w:rPr>
          <w:lang w:val="ru-RU"/>
        </w:rPr>
      </w:pPr>
    </w:p>
    <w:p w14:paraId="5EA56DF4" w14:textId="77777777" w:rsidR="00622055" w:rsidRDefault="00622055" w:rsidP="00622055">
      <w:pPr>
        <w:rPr>
          <w:lang w:val="ru-RU"/>
        </w:rPr>
      </w:pPr>
    </w:p>
    <w:p w14:paraId="167513FF" w14:textId="77777777" w:rsidR="00622055" w:rsidRDefault="00622055" w:rsidP="00622055">
      <w:pPr>
        <w:rPr>
          <w:lang w:val="ru-RU"/>
        </w:rPr>
      </w:pPr>
    </w:p>
    <w:p w14:paraId="4A5E8A46" w14:textId="77777777" w:rsidR="00622055" w:rsidRDefault="00622055" w:rsidP="00622055">
      <w:pPr>
        <w:rPr>
          <w:lang w:val="ru-RU"/>
        </w:rPr>
      </w:pPr>
    </w:p>
    <w:p w14:paraId="11024D72" w14:textId="77777777" w:rsidR="00622055" w:rsidRPr="00622055" w:rsidRDefault="00622055" w:rsidP="00622055">
      <w:pPr>
        <w:rPr>
          <w:lang w:val="ru-RU"/>
        </w:rPr>
      </w:pPr>
    </w:p>
    <w:tbl>
      <w:tblPr>
        <w:tblStyle w:val="TableGrid"/>
        <w:tblW w:w="9720" w:type="dxa"/>
        <w:tblInd w:w="-5" w:type="dxa"/>
        <w:tblLook w:val="04A0" w:firstRow="1" w:lastRow="0" w:firstColumn="1" w:lastColumn="0" w:noHBand="0" w:noVBand="1"/>
      </w:tblPr>
      <w:tblGrid>
        <w:gridCol w:w="3060"/>
        <w:gridCol w:w="2790"/>
        <w:gridCol w:w="1620"/>
        <w:gridCol w:w="2250"/>
      </w:tblGrid>
      <w:tr w:rsidR="00CF75A7" w:rsidRPr="00F01A3E" w14:paraId="3BBFDDA9" w14:textId="77777777" w:rsidTr="00B94C1B">
        <w:tc>
          <w:tcPr>
            <w:tcW w:w="3060" w:type="dxa"/>
            <w:shd w:val="clear" w:color="auto" w:fill="DBE5F1" w:themeFill="accent1" w:themeFillTint="33"/>
          </w:tcPr>
          <w:p w14:paraId="1929A033" w14:textId="77777777" w:rsidR="00CF75A7" w:rsidRPr="00FF2ACD" w:rsidRDefault="00CF75A7" w:rsidP="00B94C1B">
            <w:pPr>
              <w:pStyle w:val="BodyText"/>
              <w:spacing w:line="285" w:lineRule="auto"/>
              <w:ind w:right="72"/>
              <w:jc w:val="center"/>
              <w:rPr>
                <w:rFonts w:ascii="Times New Roman" w:hAnsi="Times New Roman" w:cs="Times New Roman"/>
                <w:b/>
                <w:bCs/>
                <w:w w:val="105"/>
                <w:sz w:val="22"/>
                <w:szCs w:val="22"/>
              </w:rPr>
            </w:pPr>
            <w:proofErr w:type="spellStart"/>
            <w:r w:rsidRPr="002B3936">
              <w:rPr>
                <w:rFonts w:ascii="Times New Roman" w:hAnsi="Times New Roman" w:cs="Times New Roman"/>
                <w:b/>
                <w:bCs/>
                <w:w w:val="105"/>
                <w:sz w:val="22"/>
                <w:szCs w:val="22"/>
              </w:rPr>
              <w:lastRenderedPageBreak/>
              <w:t>Описание</w:t>
            </w:r>
            <w:proofErr w:type="spellEnd"/>
          </w:p>
        </w:tc>
        <w:tc>
          <w:tcPr>
            <w:tcW w:w="2790" w:type="dxa"/>
            <w:shd w:val="clear" w:color="auto" w:fill="DBE5F1" w:themeFill="accent1" w:themeFillTint="33"/>
          </w:tcPr>
          <w:p w14:paraId="6CF3955F" w14:textId="77777777" w:rsidR="00CF75A7" w:rsidRPr="002B3936" w:rsidRDefault="00CF75A7" w:rsidP="00B94C1B">
            <w:pPr>
              <w:pStyle w:val="BodyText"/>
              <w:spacing w:line="285" w:lineRule="auto"/>
              <w:ind w:right="66"/>
              <w:jc w:val="center"/>
              <w:rPr>
                <w:rFonts w:ascii="Times New Roman" w:hAnsi="Times New Roman" w:cs="Times New Roman"/>
                <w:b/>
                <w:bCs/>
                <w:w w:val="105"/>
                <w:sz w:val="22"/>
                <w:szCs w:val="22"/>
                <w:lang w:val="ru-RU"/>
              </w:rPr>
            </w:pPr>
            <w:r>
              <w:rPr>
                <w:rFonts w:ascii="Times New Roman" w:hAnsi="Times New Roman" w:cs="Times New Roman"/>
                <w:b/>
                <w:bCs/>
                <w:w w:val="105"/>
                <w:sz w:val="22"/>
                <w:szCs w:val="22"/>
                <w:lang w:val="ru-RU"/>
              </w:rPr>
              <w:t>Спецификация</w:t>
            </w:r>
          </w:p>
        </w:tc>
        <w:tc>
          <w:tcPr>
            <w:tcW w:w="1620" w:type="dxa"/>
            <w:shd w:val="clear" w:color="auto" w:fill="DBE5F1" w:themeFill="accent1" w:themeFillTint="33"/>
          </w:tcPr>
          <w:p w14:paraId="57B65D57" w14:textId="77777777" w:rsidR="00CF75A7" w:rsidRPr="005F635A" w:rsidRDefault="00CF75A7" w:rsidP="00B94C1B">
            <w:pPr>
              <w:pStyle w:val="BodyText"/>
              <w:spacing w:line="285" w:lineRule="auto"/>
              <w:jc w:val="center"/>
              <w:rPr>
                <w:rFonts w:ascii="Times New Roman" w:hAnsi="Times New Roman" w:cs="Times New Roman"/>
                <w:b/>
                <w:bCs/>
                <w:w w:val="105"/>
                <w:sz w:val="22"/>
                <w:szCs w:val="22"/>
                <w:lang w:val="ru-RU"/>
              </w:rPr>
            </w:pPr>
            <w:r w:rsidRPr="005F635A">
              <w:rPr>
                <w:rFonts w:ascii="Times New Roman" w:hAnsi="Times New Roman" w:cs="Times New Roman"/>
                <w:b/>
                <w:bCs/>
                <w:w w:val="105"/>
                <w:sz w:val="22"/>
                <w:szCs w:val="22"/>
                <w:lang w:val="ru-RU"/>
              </w:rPr>
              <w:t>Цена за единицу в сомони</w:t>
            </w:r>
          </w:p>
          <w:p w14:paraId="0A27A7F4" w14:textId="77777777" w:rsidR="00CF75A7" w:rsidRPr="005F635A" w:rsidRDefault="00CF75A7" w:rsidP="00B94C1B">
            <w:pPr>
              <w:pStyle w:val="BodyText"/>
              <w:spacing w:line="285" w:lineRule="auto"/>
              <w:jc w:val="center"/>
              <w:rPr>
                <w:rFonts w:ascii="Times New Roman" w:hAnsi="Times New Roman" w:cs="Times New Roman"/>
                <w:b/>
                <w:bCs/>
                <w:w w:val="105"/>
                <w:sz w:val="22"/>
                <w:szCs w:val="22"/>
                <w:lang w:val="ru-RU"/>
              </w:rPr>
            </w:pPr>
            <w:r w:rsidRPr="005F635A">
              <w:rPr>
                <w:rFonts w:ascii="Times New Roman" w:hAnsi="Times New Roman" w:cs="Times New Roman"/>
                <w:b/>
                <w:bCs/>
                <w:w w:val="105"/>
                <w:sz w:val="22"/>
                <w:szCs w:val="22"/>
                <w:lang w:val="ru-RU"/>
              </w:rPr>
              <w:t>без НДС</w:t>
            </w:r>
          </w:p>
        </w:tc>
        <w:tc>
          <w:tcPr>
            <w:tcW w:w="2250" w:type="dxa"/>
            <w:shd w:val="clear" w:color="auto" w:fill="DBE5F1" w:themeFill="accent1" w:themeFillTint="33"/>
          </w:tcPr>
          <w:p w14:paraId="2E62EAD9" w14:textId="77777777" w:rsidR="00CF75A7" w:rsidRPr="009D16EE" w:rsidRDefault="00CF75A7" w:rsidP="00B94C1B">
            <w:pPr>
              <w:pStyle w:val="BodyText"/>
              <w:spacing w:line="285" w:lineRule="auto"/>
              <w:jc w:val="center"/>
              <w:rPr>
                <w:rFonts w:ascii="Times New Roman" w:hAnsi="Times New Roman" w:cs="Times New Roman"/>
                <w:b/>
                <w:bCs/>
                <w:w w:val="105"/>
                <w:sz w:val="22"/>
                <w:szCs w:val="22"/>
                <w:lang w:val="ru-RU"/>
              </w:rPr>
            </w:pPr>
            <w:r w:rsidRPr="005F635A">
              <w:rPr>
                <w:rFonts w:ascii="Times New Roman" w:hAnsi="Times New Roman" w:cs="Times New Roman"/>
                <w:b/>
                <w:bCs/>
                <w:w w:val="105"/>
                <w:sz w:val="22"/>
                <w:szCs w:val="22"/>
                <w:lang w:val="ru-RU"/>
              </w:rPr>
              <w:t xml:space="preserve"> </w:t>
            </w:r>
            <w:r w:rsidRPr="009D16EE">
              <w:rPr>
                <w:rFonts w:ascii="Times New Roman" w:hAnsi="Times New Roman" w:cs="Times New Roman"/>
                <w:b/>
                <w:bCs/>
                <w:w w:val="105"/>
                <w:sz w:val="22"/>
                <w:szCs w:val="22"/>
                <w:lang w:val="ru-RU"/>
              </w:rPr>
              <w:t>Специальный корпоративный тариф в сомони</w:t>
            </w:r>
          </w:p>
          <w:p w14:paraId="23D84AF2" w14:textId="77777777" w:rsidR="00CF75A7" w:rsidRPr="009D16EE" w:rsidRDefault="00CF75A7" w:rsidP="00B94C1B">
            <w:pPr>
              <w:pStyle w:val="BodyText"/>
              <w:spacing w:line="285" w:lineRule="auto"/>
              <w:jc w:val="center"/>
              <w:rPr>
                <w:rFonts w:ascii="Times New Roman" w:hAnsi="Times New Roman" w:cs="Times New Roman"/>
                <w:b/>
                <w:bCs/>
                <w:w w:val="105"/>
                <w:sz w:val="22"/>
                <w:szCs w:val="22"/>
                <w:lang w:val="ru-RU"/>
              </w:rPr>
            </w:pPr>
            <w:r w:rsidRPr="009D16EE">
              <w:rPr>
                <w:rFonts w:ascii="Times New Roman" w:hAnsi="Times New Roman" w:cs="Times New Roman"/>
                <w:b/>
                <w:bCs/>
                <w:w w:val="105"/>
                <w:sz w:val="22"/>
                <w:szCs w:val="22"/>
                <w:lang w:val="ru-RU"/>
              </w:rPr>
              <w:t>без НДС</w:t>
            </w:r>
          </w:p>
        </w:tc>
      </w:tr>
      <w:tr w:rsidR="00CF75A7" w:rsidRPr="00F01A3E" w14:paraId="163EA429" w14:textId="77777777" w:rsidTr="00B94C1B">
        <w:tc>
          <w:tcPr>
            <w:tcW w:w="9720" w:type="dxa"/>
            <w:gridSpan w:val="4"/>
            <w:shd w:val="clear" w:color="auto" w:fill="F2F2F2" w:themeFill="background1" w:themeFillShade="F2"/>
          </w:tcPr>
          <w:p w14:paraId="4AA77BA1" w14:textId="70AFAB1F" w:rsidR="00CF75A7" w:rsidRPr="00A27A30" w:rsidRDefault="00CF75A7" w:rsidP="00B94C1B">
            <w:pPr>
              <w:pStyle w:val="BodyText"/>
              <w:spacing w:line="285" w:lineRule="auto"/>
              <w:ind w:right="442"/>
              <w:rPr>
                <w:rFonts w:ascii="Times New Roman" w:hAnsi="Times New Roman" w:cs="Times New Roman"/>
                <w:b/>
                <w:w w:val="105"/>
                <w:sz w:val="22"/>
                <w:szCs w:val="22"/>
                <w:lang w:val="ru-RU"/>
              </w:rPr>
            </w:pPr>
            <w:r w:rsidRPr="00A27A30">
              <w:rPr>
                <w:rFonts w:ascii="Times New Roman" w:hAnsi="Times New Roman" w:cs="Times New Roman"/>
                <w:b/>
                <w:w w:val="105"/>
                <w:sz w:val="22"/>
                <w:szCs w:val="22"/>
                <w:lang w:val="ru-RU"/>
              </w:rPr>
              <w:t>ЛОТ</w:t>
            </w:r>
            <w:r>
              <w:rPr>
                <w:rFonts w:ascii="Times New Roman" w:hAnsi="Times New Roman" w:cs="Times New Roman"/>
                <w:b/>
                <w:w w:val="105"/>
                <w:sz w:val="22"/>
                <w:szCs w:val="22"/>
                <w:lang w:val="ru-RU"/>
              </w:rPr>
              <w:t xml:space="preserve"> </w:t>
            </w:r>
            <w:r w:rsidRPr="00A27A30">
              <w:rPr>
                <w:rFonts w:ascii="Times New Roman" w:hAnsi="Times New Roman" w:cs="Times New Roman"/>
                <w:b/>
                <w:w w:val="105"/>
                <w:sz w:val="22"/>
                <w:szCs w:val="22"/>
                <w:lang w:val="ru-RU"/>
              </w:rPr>
              <w:t>№</w:t>
            </w:r>
            <w:r>
              <w:rPr>
                <w:rFonts w:ascii="Times New Roman" w:hAnsi="Times New Roman" w:cs="Times New Roman"/>
                <w:b/>
                <w:w w:val="105"/>
                <w:sz w:val="22"/>
                <w:szCs w:val="22"/>
                <w:lang w:val="ru-RU"/>
              </w:rPr>
              <w:t>3</w:t>
            </w:r>
            <w:r w:rsidRPr="00A27A30">
              <w:rPr>
                <w:rFonts w:ascii="Times New Roman" w:hAnsi="Times New Roman" w:cs="Times New Roman"/>
                <w:b/>
                <w:w w:val="105"/>
                <w:sz w:val="22"/>
                <w:szCs w:val="22"/>
                <w:lang w:val="ru-RU"/>
              </w:rPr>
              <w:t xml:space="preserve">. </w:t>
            </w:r>
            <w:r w:rsidR="002412A5">
              <w:rPr>
                <w:rFonts w:ascii="Times New Roman" w:hAnsi="Times New Roman" w:cs="Times New Roman"/>
                <w:b/>
                <w:w w:val="105"/>
                <w:sz w:val="22"/>
                <w:szCs w:val="22"/>
                <w:lang w:val="ru-RU"/>
              </w:rPr>
              <w:t xml:space="preserve">Кейтеринговые </w:t>
            </w:r>
            <w:r w:rsidR="00EA5E32">
              <w:rPr>
                <w:rFonts w:ascii="Times New Roman" w:hAnsi="Times New Roman" w:cs="Times New Roman"/>
                <w:b/>
                <w:w w:val="105"/>
                <w:sz w:val="22"/>
                <w:szCs w:val="22"/>
                <w:lang w:val="ru-RU"/>
              </w:rPr>
              <w:t xml:space="preserve">Услуги </w:t>
            </w:r>
            <w:r w:rsidR="00EA5E32" w:rsidRPr="00A27A30">
              <w:rPr>
                <w:rFonts w:ascii="Times New Roman" w:hAnsi="Times New Roman" w:cs="Times New Roman"/>
                <w:b/>
                <w:w w:val="105"/>
                <w:sz w:val="22"/>
                <w:szCs w:val="22"/>
                <w:lang w:val="ru-RU"/>
              </w:rPr>
              <w:t>(</w:t>
            </w:r>
            <w:r w:rsidR="00B7315C" w:rsidRPr="00B7315C">
              <w:rPr>
                <w:rFonts w:ascii="Times New Roman" w:hAnsi="Times New Roman" w:cs="Times New Roman"/>
                <w:bCs/>
                <w:i/>
                <w:iCs/>
                <w:w w:val="105"/>
                <w:sz w:val="22"/>
                <w:szCs w:val="22"/>
                <w:lang w:val="ru-RU"/>
              </w:rPr>
              <w:t>Меню должно соответствовать следующим минимальным требованиям (подробное описание меню указано ниже</w:t>
            </w:r>
            <w:r w:rsidR="00B7315C" w:rsidRPr="00B7315C">
              <w:rPr>
                <w:rFonts w:ascii="Times New Roman" w:hAnsi="Times New Roman" w:cs="Times New Roman"/>
                <w:b/>
                <w:w w:val="105"/>
                <w:sz w:val="22"/>
                <w:szCs w:val="22"/>
                <w:lang w:val="ru-RU"/>
              </w:rPr>
              <w:t>)</w:t>
            </w:r>
          </w:p>
        </w:tc>
      </w:tr>
      <w:tr w:rsidR="00A27239" w:rsidRPr="00A27A30" w14:paraId="3DDE3764" w14:textId="77777777" w:rsidTr="00B94C1B">
        <w:tc>
          <w:tcPr>
            <w:tcW w:w="9720" w:type="dxa"/>
            <w:gridSpan w:val="4"/>
            <w:shd w:val="clear" w:color="auto" w:fill="F2F2F2" w:themeFill="background1" w:themeFillShade="F2"/>
          </w:tcPr>
          <w:p w14:paraId="2FDFF59C" w14:textId="094BAED2" w:rsidR="00A27239" w:rsidRPr="00B612F3" w:rsidRDefault="00EE324B" w:rsidP="00B94C1B">
            <w:pPr>
              <w:pStyle w:val="BodyText"/>
              <w:spacing w:line="285" w:lineRule="auto"/>
              <w:ind w:right="442"/>
              <w:rPr>
                <w:rFonts w:ascii="Times New Roman" w:hAnsi="Times New Roman" w:cs="Times New Roman"/>
                <w:b/>
                <w:w w:val="105"/>
                <w:sz w:val="22"/>
                <w:szCs w:val="22"/>
                <w:lang w:val="tg-Cyrl-TJ"/>
              </w:rPr>
            </w:pPr>
            <w:r>
              <w:rPr>
                <w:b/>
                <w:bCs/>
                <w:lang w:val="ru-RU"/>
              </w:rPr>
              <w:t>1</w:t>
            </w:r>
            <w:r w:rsidRPr="006A6C16">
              <w:rPr>
                <w:b/>
                <w:bCs/>
              </w:rPr>
              <w:t xml:space="preserve">. </w:t>
            </w:r>
            <w:proofErr w:type="spellStart"/>
            <w:r w:rsidRPr="006A6C16">
              <w:rPr>
                <w:b/>
                <w:bCs/>
              </w:rPr>
              <w:t>Кофе-брейк</w:t>
            </w:r>
            <w:proofErr w:type="spellEnd"/>
            <w:r w:rsidRPr="006A6C16">
              <w:rPr>
                <w:b/>
                <w:bCs/>
              </w:rPr>
              <w:t xml:space="preserve"> (</w:t>
            </w:r>
            <w:proofErr w:type="spellStart"/>
            <w:r w:rsidRPr="006A6C16">
              <w:rPr>
                <w:b/>
                <w:bCs/>
              </w:rPr>
              <w:t>на</w:t>
            </w:r>
            <w:proofErr w:type="spellEnd"/>
            <w:r w:rsidRPr="006A6C16">
              <w:rPr>
                <w:b/>
                <w:bCs/>
              </w:rPr>
              <w:t xml:space="preserve"> 1 </w:t>
            </w:r>
            <w:proofErr w:type="spellStart"/>
            <w:r w:rsidRPr="006A6C16">
              <w:rPr>
                <w:b/>
                <w:bCs/>
              </w:rPr>
              <w:t>человека</w:t>
            </w:r>
            <w:proofErr w:type="spellEnd"/>
            <w:r w:rsidRPr="006A6C16">
              <w:rPr>
                <w:b/>
                <w:bCs/>
              </w:rPr>
              <w:t>)</w:t>
            </w:r>
            <w:r w:rsidR="00B612F3">
              <w:rPr>
                <w:b/>
                <w:bCs/>
                <w:lang w:val="tg-Cyrl-TJ"/>
              </w:rPr>
              <w:t xml:space="preserve"> </w:t>
            </w:r>
          </w:p>
        </w:tc>
      </w:tr>
      <w:tr w:rsidR="009C4CBC" w:rsidRPr="00AA6A0A" w14:paraId="61405F39" w14:textId="77777777" w:rsidTr="00CF0123">
        <w:tc>
          <w:tcPr>
            <w:tcW w:w="3060" w:type="dxa"/>
            <w:vAlign w:val="center"/>
          </w:tcPr>
          <w:p w14:paraId="7C2C761C" w14:textId="6457256A" w:rsidR="009C4CBC" w:rsidRPr="00BD1D34" w:rsidRDefault="009C4CBC" w:rsidP="00D37881">
            <w:pPr>
              <w:pStyle w:val="BodyText"/>
              <w:spacing w:line="285" w:lineRule="auto"/>
              <w:ind w:right="442"/>
              <w:rPr>
                <w:rFonts w:ascii="Times New Roman" w:eastAsia="Batang" w:hAnsi="Times New Roman" w:cs="Times New Roman"/>
              </w:rPr>
            </w:pPr>
            <w:proofErr w:type="spellStart"/>
            <w:r w:rsidRPr="00BD1D34">
              <w:rPr>
                <w:rFonts w:ascii="Times New Roman" w:eastAsia="Batang" w:hAnsi="Times New Roman" w:cs="Times New Roman"/>
              </w:rPr>
              <w:t>Кофе</w:t>
            </w:r>
            <w:proofErr w:type="spellEnd"/>
            <w:r w:rsidRPr="00BD1D34">
              <w:rPr>
                <w:rFonts w:ascii="Times New Roman" w:eastAsia="Batang" w:hAnsi="Times New Roman" w:cs="Times New Roman"/>
              </w:rPr>
              <w:t xml:space="preserve"> </w:t>
            </w:r>
          </w:p>
        </w:tc>
        <w:tc>
          <w:tcPr>
            <w:tcW w:w="2790" w:type="dxa"/>
            <w:vAlign w:val="center"/>
          </w:tcPr>
          <w:p w14:paraId="50BBF95F" w14:textId="7E434851" w:rsidR="009C4CBC" w:rsidRPr="00BD1D34" w:rsidRDefault="009C4CBC" w:rsidP="00D37881">
            <w:pPr>
              <w:pStyle w:val="BodyText"/>
              <w:spacing w:line="285" w:lineRule="auto"/>
              <w:ind w:right="442"/>
              <w:rPr>
                <w:rFonts w:ascii="Times New Roman" w:eastAsia="Batang" w:hAnsi="Times New Roman" w:cs="Times New Roman"/>
              </w:rPr>
            </w:pPr>
            <w:proofErr w:type="spellStart"/>
            <w:r w:rsidRPr="00BD1D34">
              <w:rPr>
                <w:rFonts w:ascii="Times New Roman" w:eastAsia="Batang" w:hAnsi="Times New Roman" w:cs="Times New Roman"/>
              </w:rPr>
              <w:t>Кофе</w:t>
            </w:r>
            <w:proofErr w:type="spellEnd"/>
            <w:r w:rsidRPr="00BD1D34">
              <w:rPr>
                <w:rFonts w:ascii="Times New Roman" w:eastAsia="Batang" w:hAnsi="Times New Roman" w:cs="Times New Roman"/>
              </w:rPr>
              <w:t xml:space="preserve"> </w:t>
            </w:r>
            <w:proofErr w:type="spellStart"/>
            <w:r w:rsidRPr="00BD1D34">
              <w:rPr>
                <w:rFonts w:ascii="Times New Roman" w:eastAsia="Batang" w:hAnsi="Times New Roman" w:cs="Times New Roman"/>
              </w:rPr>
              <w:t>сублемированное</w:t>
            </w:r>
            <w:proofErr w:type="spellEnd"/>
            <w:r w:rsidRPr="00BD1D34">
              <w:rPr>
                <w:rFonts w:ascii="Times New Roman" w:eastAsia="Batang" w:hAnsi="Times New Roman" w:cs="Times New Roman"/>
              </w:rPr>
              <w:t xml:space="preserve"> </w:t>
            </w:r>
            <w:proofErr w:type="spellStart"/>
            <w:r w:rsidRPr="00BD1D34">
              <w:rPr>
                <w:rFonts w:ascii="Times New Roman" w:eastAsia="Batang" w:hAnsi="Times New Roman" w:cs="Times New Roman"/>
              </w:rPr>
              <w:t>или</w:t>
            </w:r>
            <w:proofErr w:type="spellEnd"/>
            <w:r w:rsidRPr="00BD1D34">
              <w:rPr>
                <w:rFonts w:ascii="Times New Roman" w:eastAsia="Batang" w:hAnsi="Times New Roman" w:cs="Times New Roman"/>
              </w:rPr>
              <w:t xml:space="preserve"> </w:t>
            </w:r>
            <w:proofErr w:type="spellStart"/>
            <w:r w:rsidRPr="00BD1D34">
              <w:rPr>
                <w:rFonts w:ascii="Times New Roman" w:eastAsia="Batang" w:hAnsi="Times New Roman" w:cs="Times New Roman"/>
              </w:rPr>
              <w:t>натуральное</w:t>
            </w:r>
            <w:proofErr w:type="spellEnd"/>
          </w:p>
        </w:tc>
        <w:tc>
          <w:tcPr>
            <w:tcW w:w="1620" w:type="dxa"/>
            <w:vMerge w:val="restart"/>
          </w:tcPr>
          <w:p w14:paraId="2457B635" w14:textId="77777777" w:rsidR="009C4CBC" w:rsidRDefault="009C4CBC" w:rsidP="00D37881">
            <w:pPr>
              <w:pStyle w:val="BodyText"/>
              <w:spacing w:line="285" w:lineRule="auto"/>
              <w:ind w:right="442"/>
              <w:rPr>
                <w:rFonts w:ascii="Times New Roman" w:hAnsi="Times New Roman" w:cs="Times New Roman"/>
                <w:w w:val="105"/>
                <w:sz w:val="22"/>
                <w:szCs w:val="22"/>
                <w:lang w:val="ru-RU"/>
              </w:rPr>
            </w:pPr>
          </w:p>
          <w:p w14:paraId="18A375EF" w14:textId="77777777" w:rsidR="009C4CBC" w:rsidRDefault="009C4CBC" w:rsidP="00D37881">
            <w:pPr>
              <w:pStyle w:val="BodyText"/>
              <w:spacing w:line="285" w:lineRule="auto"/>
              <w:ind w:right="442"/>
              <w:rPr>
                <w:rFonts w:ascii="Times New Roman" w:hAnsi="Times New Roman" w:cs="Times New Roman"/>
                <w:w w:val="105"/>
                <w:sz w:val="22"/>
                <w:szCs w:val="22"/>
                <w:lang w:val="ru-RU"/>
              </w:rPr>
            </w:pPr>
          </w:p>
          <w:p w14:paraId="00082CA6" w14:textId="77777777" w:rsidR="009C4CBC" w:rsidRDefault="009C4CBC" w:rsidP="00D37881">
            <w:pPr>
              <w:pStyle w:val="BodyText"/>
              <w:spacing w:line="285" w:lineRule="auto"/>
              <w:ind w:right="442"/>
              <w:rPr>
                <w:rFonts w:ascii="Times New Roman" w:hAnsi="Times New Roman" w:cs="Times New Roman"/>
                <w:w w:val="105"/>
                <w:sz w:val="22"/>
                <w:szCs w:val="22"/>
                <w:lang w:val="ru-RU"/>
              </w:rPr>
            </w:pPr>
          </w:p>
          <w:p w14:paraId="6E787E1A" w14:textId="77777777" w:rsidR="009C4CBC" w:rsidRDefault="009C4CBC" w:rsidP="00D37881">
            <w:pPr>
              <w:pStyle w:val="BodyText"/>
              <w:spacing w:line="285" w:lineRule="auto"/>
              <w:ind w:right="442"/>
              <w:rPr>
                <w:rFonts w:ascii="Times New Roman" w:hAnsi="Times New Roman" w:cs="Times New Roman"/>
                <w:w w:val="105"/>
                <w:sz w:val="22"/>
                <w:szCs w:val="22"/>
                <w:lang w:val="ru-RU"/>
              </w:rPr>
            </w:pPr>
          </w:p>
          <w:p w14:paraId="25D691D4" w14:textId="77777777" w:rsidR="009C4CBC" w:rsidRDefault="009C4CBC" w:rsidP="00D37881">
            <w:pPr>
              <w:pStyle w:val="BodyText"/>
              <w:spacing w:line="285" w:lineRule="auto"/>
              <w:ind w:right="442"/>
              <w:rPr>
                <w:rFonts w:ascii="Times New Roman" w:hAnsi="Times New Roman" w:cs="Times New Roman"/>
                <w:w w:val="105"/>
                <w:sz w:val="22"/>
                <w:szCs w:val="22"/>
                <w:lang w:val="ru-RU"/>
              </w:rPr>
            </w:pPr>
          </w:p>
          <w:p w14:paraId="565A8C40" w14:textId="77777777" w:rsidR="009C4CBC" w:rsidRPr="009C4CBC" w:rsidRDefault="009C4CBC" w:rsidP="00D37881">
            <w:pPr>
              <w:pStyle w:val="BodyText"/>
              <w:spacing w:line="285" w:lineRule="auto"/>
              <w:ind w:right="442"/>
              <w:rPr>
                <w:rFonts w:ascii="Times New Roman" w:hAnsi="Times New Roman" w:cs="Times New Roman"/>
                <w:w w:val="105"/>
                <w:sz w:val="22"/>
                <w:szCs w:val="22"/>
                <w:lang w:val="ru-RU"/>
              </w:rPr>
            </w:pPr>
          </w:p>
        </w:tc>
        <w:tc>
          <w:tcPr>
            <w:tcW w:w="2250" w:type="dxa"/>
            <w:vMerge w:val="restart"/>
          </w:tcPr>
          <w:p w14:paraId="66CE70D5" w14:textId="77777777" w:rsidR="009C4CBC" w:rsidRDefault="009C4CBC" w:rsidP="00D37881">
            <w:pPr>
              <w:pStyle w:val="BodyText"/>
              <w:spacing w:line="285" w:lineRule="auto"/>
              <w:ind w:right="442"/>
              <w:rPr>
                <w:rFonts w:ascii="Times New Roman" w:hAnsi="Times New Roman" w:cs="Times New Roman"/>
                <w:w w:val="105"/>
                <w:sz w:val="22"/>
                <w:szCs w:val="22"/>
                <w:lang w:val="ru-RU"/>
              </w:rPr>
            </w:pPr>
          </w:p>
          <w:p w14:paraId="51D54613" w14:textId="77777777" w:rsidR="009C4CBC" w:rsidRDefault="009C4CBC" w:rsidP="00D37881">
            <w:pPr>
              <w:pStyle w:val="BodyText"/>
              <w:spacing w:line="285" w:lineRule="auto"/>
              <w:ind w:right="442"/>
              <w:rPr>
                <w:rFonts w:ascii="Times New Roman" w:hAnsi="Times New Roman" w:cs="Times New Roman"/>
                <w:w w:val="105"/>
                <w:sz w:val="22"/>
                <w:szCs w:val="22"/>
                <w:lang w:val="ru-RU"/>
              </w:rPr>
            </w:pPr>
          </w:p>
          <w:p w14:paraId="32EF5042" w14:textId="77777777" w:rsidR="009C4CBC" w:rsidRDefault="009C4CBC" w:rsidP="00D37881">
            <w:pPr>
              <w:pStyle w:val="BodyText"/>
              <w:spacing w:line="285" w:lineRule="auto"/>
              <w:ind w:right="442"/>
              <w:rPr>
                <w:rFonts w:ascii="Times New Roman" w:hAnsi="Times New Roman" w:cs="Times New Roman"/>
                <w:w w:val="105"/>
                <w:sz w:val="22"/>
                <w:szCs w:val="22"/>
                <w:lang w:val="ru-RU"/>
              </w:rPr>
            </w:pPr>
          </w:p>
          <w:p w14:paraId="2C33B677" w14:textId="77777777" w:rsidR="009C4CBC" w:rsidRDefault="009C4CBC" w:rsidP="00D37881">
            <w:pPr>
              <w:pStyle w:val="BodyText"/>
              <w:spacing w:line="285" w:lineRule="auto"/>
              <w:ind w:right="442"/>
              <w:rPr>
                <w:rFonts w:ascii="Times New Roman" w:hAnsi="Times New Roman" w:cs="Times New Roman"/>
                <w:w w:val="105"/>
                <w:sz w:val="22"/>
                <w:szCs w:val="22"/>
                <w:lang w:val="ru-RU"/>
              </w:rPr>
            </w:pPr>
          </w:p>
          <w:p w14:paraId="2C1EE021" w14:textId="77777777" w:rsidR="009C4CBC" w:rsidRDefault="009C4CBC" w:rsidP="00D37881">
            <w:pPr>
              <w:pStyle w:val="BodyText"/>
              <w:spacing w:line="285" w:lineRule="auto"/>
              <w:ind w:right="442"/>
              <w:rPr>
                <w:rFonts w:ascii="Times New Roman" w:hAnsi="Times New Roman" w:cs="Times New Roman"/>
                <w:w w:val="105"/>
                <w:sz w:val="22"/>
                <w:szCs w:val="22"/>
                <w:lang w:val="ru-RU"/>
              </w:rPr>
            </w:pPr>
          </w:p>
          <w:p w14:paraId="6AC34BD0" w14:textId="77777777" w:rsidR="009C4CBC" w:rsidRPr="009C4CBC" w:rsidRDefault="009C4CBC" w:rsidP="00D37881">
            <w:pPr>
              <w:pStyle w:val="BodyText"/>
              <w:spacing w:line="285" w:lineRule="auto"/>
              <w:ind w:right="442"/>
              <w:rPr>
                <w:rFonts w:ascii="Times New Roman" w:hAnsi="Times New Roman" w:cs="Times New Roman"/>
                <w:w w:val="105"/>
                <w:sz w:val="22"/>
                <w:szCs w:val="22"/>
                <w:lang w:val="ru-RU"/>
              </w:rPr>
            </w:pPr>
          </w:p>
        </w:tc>
      </w:tr>
      <w:tr w:rsidR="009C4CBC" w:rsidRPr="00AA6A0A" w14:paraId="6A60E6C1" w14:textId="77777777" w:rsidTr="00CF0123">
        <w:tc>
          <w:tcPr>
            <w:tcW w:w="3060" w:type="dxa"/>
            <w:vAlign w:val="center"/>
          </w:tcPr>
          <w:p w14:paraId="7D9206CA" w14:textId="3679C58B" w:rsidR="009C4CBC" w:rsidRPr="00BD1D34" w:rsidRDefault="009C4CBC" w:rsidP="00D37881">
            <w:pPr>
              <w:pStyle w:val="BodyText"/>
              <w:spacing w:line="285" w:lineRule="auto"/>
              <w:ind w:right="442"/>
              <w:rPr>
                <w:rFonts w:ascii="Times New Roman" w:eastAsia="Batang" w:hAnsi="Times New Roman" w:cs="Times New Roman"/>
              </w:rPr>
            </w:pPr>
            <w:proofErr w:type="spellStart"/>
            <w:r w:rsidRPr="00BD1D34">
              <w:rPr>
                <w:rFonts w:ascii="Times New Roman" w:eastAsia="Batang" w:hAnsi="Times New Roman" w:cs="Times New Roman"/>
              </w:rPr>
              <w:t>Чай</w:t>
            </w:r>
            <w:proofErr w:type="spellEnd"/>
          </w:p>
        </w:tc>
        <w:tc>
          <w:tcPr>
            <w:tcW w:w="2790" w:type="dxa"/>
            <w:vAlign w:val="center"/>
          </w:tcPr>
          <w:p w14:paraId="661B619A" w14:textId="789C2F26" w:rsidR="009C4CBC" w:rsidRPr="00BD1D34" w:rsidRDefault="009C4CBC" w:rsidP="00D37881">
            <w:pPr>
              <w:pStyle w:val="BodyText"/>
              <w:spacing w:line="285" w:lineRule="auto"/>
              <w:ind w:right="442"/>
              <w:rPr>
                <w:rFonts w:ascii="Times New Roman" w:eastAsia="Batang" w:hAnsi="Times New Roman" w:cs="Times New Roman"/>
              </w:rPr>
            </w:pPr>
            <w:proofErr w:type="spellStart"/>
            <w:r w:rsidRPr="00BD1D34">
              <w:rPr>
                <w:rFonts w:ascii="Times New Roman" w:eastAsia="Batang" w:hAnsi="Times New Roman" w:cs="Times New Roman"/>
              </w:rPr>
              <w:t>Чёрный</w:t>
            </w:r>
            <w:proofErr w:type="spellEnd"/>
            <w:r w:rsidRPr="00BD1D34">
              <w:rPr>
                <w:rFonts w:ascii="Times New Roman" w:eastAsia="Batang" w:hAnsi="Times New Roman" w:cs="Times New Roman"/>
              </w:rPr>
              <w:t xml:space="preserve"> и </w:t>
            </w:r>
            <w:proofErr w:type="spellStart"/>
            <w:r w:rsidRPr="00BD1D34">
              <w:rPr>
                <w:rFonts w:ascii="Times New Roman" w:eastAsia="Batang" w:hAnsi="Times New Roman" w:cs="Times New Roman"/>
              </w:rPr>
              <w:t>зелёный</w:t>
            </w:r>
            <w:proofErr w:type="spellEnd"/>
            <w:r w:rsidRPr="00BD1D34">
              <w:rPr>
                <w:rFonts w:ascii="Times New Roman" w:eastAsia="Batang" w:hAnsi="Times New Roman" w:cs="Times New Roman"/>
              </w:rPr>
              <w:t xml:space="preserve"> </w:t>
            </w:r>
            <w:proofErr w:type="spellStart"/>
            <w:r w:rsidRPr="00BD1D34">
              <w:rPr>
                <w:rFonts w:ascii="Times New Roman" w:eastAsia="Batang" w:hAnsi="Times New Roman" w:cs="Times New Roman"/>
              </w:rPr>
              <w:t>чай</w:t>
            </w:r>
            <w:proofErr w:type="spellEnd"/>
          </w:p>
        </w:tc>
        <w:tc>
          <w:tcPr>
            <w:tcW w:w="1620" w:type="dxa"/>
            <w:vMerge/>
          </w:tcPr>
          <w:p w14:paraId="437C3247" w14:textId="77777777" w:rsidR="009C4CBC" w:rsidRPr="00AA6A0A" w:rsidRDefault="009C4CBC" w:rsidP="00D37881">
            <w:pPr>
              <w:pStyle w:val="BodyText"/>
              <w:spacing w:line="285" w:lineRule="auto"/>
              <w:ind w:right="442"/>
              <w:rPr>
                <w:rFonts w:ascii="Times New Roman" w:hAnsi="Times New Roman" w:cs="Times New Roman"/>
                <w:w w:val="105"/>
                <w:sz w:val="22"/>
                <w:szCs w:val="22"/>
              </w:rPr>
            </w:pPr>
          </w:p>
        </w:tc>
        <w:tc>
          <w:tcPr>
            <w:tcW w:w="2250" w:type="dxa"/>
            <w:vMerge/>
          </w:tcPr>
          <w:p w14:paraId="0EA1A5C3" w14:textId="77777777" w:rsidR="009C4CBC" w:rsidRPr="00AA6A0A" w:rsidRDefault="009C4CBC" w:rsidP="00D37881">
            <w:pPr>
              <w:pStyle w:val="BodyText"/>
              <w:spacing w:line="285" w:lineRule="auto"/>
              <w:ind w:right="442"/>
              <w:rPr>
                <w:rFonts w:ascii="Times New Roman" w:hAnsi="Times New Roman" w:cs="Times New Roman"/>
                <w:w w:val="105"/>
                <w:sz w:val="22"/>
                <w:szCs w:val="22"/>
              </w:rPr>
            </w:pPr>
          </w:p>
        </w:tc>
      </w:tr>
      <w:tr w:rsidR="009C4CBC" w:rsidRPr="00AA6A0A" w14:paraId="1BF34348" w14:textId="77777777" w:rsidTr="00CF0123">
        <w:tc>
          <w:tcPr>
            <w:tcW w:w="3060" w:type="dxa"/>
            <w:vAlign w:val="center"/>
          </w:tcPr>
          <w:p w14:paraId="22816DCE" w14:textId="47056D2A" w:rsidR="009C4CBC" w:rsidRPr="00BD1D34" w:rsidRDefault="009C4CBC" w:rsidP="00D37881">
            <w:pPr>
              <w:pStyle w:val="BodyText"/>
              <w:spacing w:line="285" w:lineRule="auto"/>
              <w:ind w:right="442"/>
              <w:rPr>
                <w:rFonts w:ascii="Times New Roman" w:eastAsia="Batang" w:hAnsi="Times New Roman" w:cs="Times New Roman"/>
              </w:rPr>
            </w:pPr>
            <w:proofErr w:type="spellStart"/>
            <w:r w:rsidRPr="00BD1D34">
              <w:rPr>
                <w:rFonts w:ascii="Times New Roman" w:eastAsia="Batang" w:hAnsi="Times New Roman" w:cs="Times New Roman"/>
              </w:rPr>
              <w:t>Сахар</w:t>
            </w:r>
            <w:proofErr w:type="spellEnd"/>
          </w:p>
        </w:tc>
        <w:tc>
          <w:tcPr>
            <w:tcW w:w="2790" w:type="dxa"/>
            <w:vAlign w:val="center"/>
          </w:tcPr>
          <w:p w14:paraId="5A5E3CB2" w14:textId="1184655D" w:rsidR="009C4CBC" w:rsidRPr="00F01A3E" w:rsidRDefault="009C4CBC" w:rsidP="00D37881">
            <w:pPr>
              <w:pStyle w:val="BodyText"/>
              <w:spacing w:line="285" w:lineRule="auto"/>
              <w:ind w:right="442"/>
              <w:rPr>
                <w:rFonts w:ascii="Times New Roman" w:eastAsia="Batang" w:hAnsi="Times New Roman" w:cs="Times New Roman"/>
                <w:lang w:val="ru-RU"/>
              </w:rPr>
            </w:pPr>
            <w:proofErr w:type="spellStart"/>
            <w:r w:rsidRPr="00BD1D34">
              <w:rPr>
                <w:rFonts w:ascii="Times New Roman" w:eastAsia="Batang" w:hAnsi="Times New Roman" w:cs="Times New Roman"/>
              </w:rPr>
              <w:t>Сахар</w:t>
            </w:r>
            <w:proofErr w:type="spellEnd"/>
          </w:p>
        </w:tc>
        <w:tc>
          <w:tcPr>
            <w:tcW w:w="1620" w:type="dxa"/>
            <w:vMerge/>
          </w:tcPr>
          <w:p w14:paraId="6C4B4FBA" w14:textId="77777777" w:rsidR="009C4CBC" w:rsidRPr="00AA6A0A" w:rsidRDefault="009C4CBC" w:rsidP="00D37881">
            <w:pPr>
              <w:pStyle w:val="BodyText"/>
              <w:spacing w:line="285" w:lineRule="auto"/>
              <w:ind w:right="442"/>
              <w:rPr>
                <w:rFonts w:ascii="Times New Roman" w:hAnsi="Times New Roman" w:cs="Times New Roman"/>
                <w:w w:val="105"/>
                <w:sz w:val="22"/>
                <w:szCs w:val="22"/>
              </w:rPr>
            </w:pPr>
          </w:p>
        </w:tc>
        <w:tc>
          <w:tcPr>
            <w:tcW w:w="2250" w:type="dxa"/>
            <w:vMerge/>
          </w:tcPr>
          <w:p w14:paraId="203E9553" w14:textId="77777777" w:rsidR="009C4CBC" w:rsidRPr="00AA6A0A" w:rsidRDefault="009C4CBC" w:rsidP="00D37881">
            <w:pPr>
              <w:pStyle w:val="BodyText"/>
              <w:spacing w:line="285" w:lineRule="auto"/>
              <w:ind w:right="442"/>
              <w:rPr>
                <w:rFonts w:ascii="Times New Roman" w:hAnsi="Times New Roman" w:cs="Times New Roman"/>
                <w:w w:val="105"/>
                <w:sz w:val="22"/>
                <w:szCs w:val="22"/>
              </w:rPr>
            </w:pPr>
          </w:p>
        </w:tc>
      </w:tr>
      <w:tr w:rsidR="009C4CBC" w:rsidRPr="00B60E45" w14:paraId="533BC57B" w14:textId="77777777" w:rsidTr="00CF0123">
        <w:tc>
          <w:tcPr>
            <w:tcW w:w="3060" w:type="dxa"/>
            <w:vAlign w:val="center"/>
          </w:tcPr>
          <w:p w14:paraId="5E68E87D" w14:textId="1749EC3D" w:rsidR="009C4CBC" w:rsidRPr="00BD1D34" w:rsidRDefault="009C4CBC" w:rsidP="00D37881">
            <w:pPr>
              <w:pStyle w:val="BodyText"/>
              <w:spacing w:line="285" w:lineRule="auto"/>
              <w:ind w:right="442"/>
              <w:rPr>
                <w:rFonts w:ascii="Times New Roman" w:eastAsia="Batang" w:hAnsi="Times New Roman" w:cs="Times New Roman"/>
              </w:rPr>
            </w:pPr>
            <w:proofErr w:type="spellStart"/>
            <w:r w:rsidRPr="00BD1D34">
              <w:rPr>
                <w:rFonts w:ascii="Times New Roman" w:eastAsia="Batang" w:hAnsi="Times New Roman" w:cs="Times New Roman"/>
              </w:rPr>
              <w:t>Молоко</w:t>
            </w:r>
            <w:proofErr w:type="spellEnd"/>
          </w:p>
        </w:tc>
        <w:tc>
          <w:tcPr>
            <w:tcW w:w="2790" w:type="dxa"/>
            <w:vAlign w:val="center"/>
          </w:tcPr>
          <w:p w14:paraId="79ABDA40" w14:textId="09F8A506" w:rsidR="009C4CBC" w:rsidRPr="00BD1D34" w:rsidRDefault="009C4CBC" w:rsidP="00D37881">
            <w:pPr>
              <w:pStyle w:val="BodyText"/>
              <w:spacing w:line="285" w:lineRule="auto"/>
              <w:ind w:right="442"/>
              <w:rPr>
                <w:rFonts w:ascii="Times New Roman" w:eastAsia="Batang" w:hAnsi="Times New Roman" w:cs="Times New Roman"/>
              </w:rPr>
            </w:pPr>
            <w:proofErr w:type="spellStart"/>
            <w:r w:rsidRPr="00BD1D34">
              <w:rPr>
                <w:rFonts w:ascii="Times New Roman" w:eastAsia="Batang" w:hAnsi="Times New Roman" w:cs="Times New Roman"/>
              </w:rPr>
              <w:t>Молоко</w:t>
            </w:r>
            <w:proofErr w:type="spellEnd"/>
          </w:p>
        </w:tc>
        <w:tc>
          <w:tcPr>
            <w:tcW w:w="1620" w:type="dxa"/>
            <w:vMerge/>
          </w:tcPr>
          <w:p w14:paraId="50E0B718" w14:textId="77777777" w:rsidR="009C4CBC" w:rsidRPr="00B60E45" w:rsidRDefault="009C4CBC" w:rsidP="00D37881">
            <w:pPr>
              <w:pStyle w:val="BodyText"/>
              <w:spacing w:line="285" w:lineRule="auto"/>
              <w:ind w:right="442"/>
              <w:rPr>
                <w:rFonts w:ascii="Times New Roman" w:hAnsi="Times New Roman" w:cs="Times New Roman"/>
                <w:w w:val="105"/>
                <w:sz w:val="22"/>
                <w:szCs w:val="22"/>
                <w:lang w:val="ru-RU"/>
              </w:rPr>
            </w:pPr>
          </w:p>
        </w:tc>
        <w:tc>
          <w:tcPr>
            <w:tcW w:w="2250" w:type="dxa"/>
            <w:vMerge/>
          </w:tcPr>
          <w:p w14:paraId="57DCF8A5" w14:textId="77777777" w:rsidR="009C4CBC" w:rsidRPr="00B60E45" w:rsidRDefault="009C4CBC" w:rsidP="00D37881">
            <w:pPr>
              <w:pStyle w:val="BodyText"/>
              <w:spacing w:line="285" w:lineRule="auto"/>
              <w:ind w:right="442"/>
              <w:rPr>
                <w:rFonts w:ascii="Times New Roman" w:hAnsi="Times New Roman" w:cs="Times New Roman"/>
                <w:w w:val="105"/>
                <w:sz w:val="22"/>
                <w:szCs w:val="22"/>
                <w:lang w:val="ru-RU"/>
              </w:rPr>
            </w:pPr>
          </w:p>
        </w:tc>
      </w:tr>
      <w:tr w:rsidR="009C4CBC" w:rsidRPr="00B60E45" w14:paraId="3D3586EB" w14:textId="77777777" w:rsidTr="00CF0123">
        <w:tc>
          <w:tcPr>
            <w:tcW w:w="3060" w:type="dxa"/>
            <w:vAlign w:val="center"/>
          </w:tcPr>
          <w:p w14:paraId="4AADE4DE" w14:textId="22DF87E3" w:rsidR="009C4CBC" w:rsidRPr="00BD1D34" w:rsidRDefault="009C4CBC" w:rsidP="00D37881">
            <w:pPr>
              <w:pStyle w:val="BodyText"/>
              <w:spacing w:line="285" w:lineRule="auto"/>
              <w:ind w:right="442"/>
              <w:rPr>
                <w:rFonts w:ascii="Times New Roman" w:eastAsia="Batang" w:hAnsi="Times New Roman" w:cs="Times New Roman"/>
              </w:rPr>
            </w:pPr>
            <w:proofErr w:type="spellStart"/>
            <w:r w:rsidRPr="00BD1D34">
              <w:rPr>
                <w:rFonts w:ascii="Times New Roman" w:eastAsia="Batang" w:hAnsi="Times New Roman" w:cs="Times New Roman"/>
              </w:rPr>
              <w:t>Вода</w:t>
            </w:r>
            <w:proofErr w:type="spellEnd"/>
          </w:p>
        </w:tc>
        <w:tc>
          <w:tcPr>
            <w:tcW w:w="2790" w:type="dxa"/>
            <w:vAlign w:val="center"/>
          </w:tcPr>
          <w:p w14:paraId="0C31EF1F" w14:textId="746CC57C" w:rsidR="009C4CBC" w:rsidRPr="00BD1D34" w:rsidRDefault="009C4CBC" w:rsidP="00D37881">
            <w:pPr>
              <w:pStyle w:val="BodyText"/>
              <w:spacing w:line="285" w:lineRule="auto"/>
              <w:ind w:right="442"/>
              <w:rPr>
                <w:rFonts w:ascii="Times New Roman" w:eastAsia="Batang" w:hAnsi="Times New Roman" w:cs="Times New Roman"/>
              </w:rPr>
            </w:pPr>
            <w:proofErr w:type="spellStart"/>
            <w:r w:rsidRPr="00BD1D34">
              <w:rPr>
                <w:rFonts w:ascii="Times New Roman" w:eastAsia="Batang" w:hAnsi="Times New Roman" w:cs="Times New Roman"/>
              </w:rPr>
              <w:t>Столовая</w:t>
            </w:r>
            <w:proofErr w:type="spellEnd"/>
            <w:r w:rsidRPr="00BD1D34">
              <w:rPr>
                <w:rFonts w:ascii="Times New Roman" w:eastAsia="Batang" w:hAnsi="Times New Roman" w:cs="Times New Roman"/>
              </w:rPr>
              <w:t xml:space="preserve"> </w:t>
            </w:r>
            <w:proofErr w:type="spellStart"/>
            <w:r w:rsidRPr="00BD1D34">
              <w:rPr>
                <w:rFonts w:ascii="Times New Roman" w:eastAsia="Batang" w:hAnsi="Times New Roman" w:cs="Times New Roman"/>
              </w:rPr>
              <w:t>вода</w:t>
            </w:r>
            <w:proofErr w:type="spellEnd"/>
            <w:r w:rsidRPr="00BD1D34">
              <w:rPr>
                <w:rFonts w:ascii="Times New Roman" w:eastAsia="Batang" w:hAnsi="Times New Roman" w:cs="Times New Roman"/>
              </w:rPr>
              <w:t xml:space="preserve"> 0.5 </w:t>
            </w:r>
            <w:proofErr w:type="spellStart"/>
            <w:r w:rsidRPr="00BD1D34">
              <w:rPr>
                <w:rFonts w:ascii="Times New Roman" w:eastAsia="Batang" w:hAnsi="Times New Roman" w:cs="Times New Roman"/>
              </w:rPr>
              <w:t>литров</w:t>
            </w:r>
            <w:proofErr w:type="spellEnd"/>
          </w:p>
        </w:tc>
        <w:tc>
          <w:tcPr>
            <w:tcW w:w="1620" w:type="dxa"/>
            <w:vMerge/>
          </w:tcPr>
          <w:p w14:paraId="72AF1CE6" w14:textId="77777777" w:rsidR="009C4CBC" w:rsidRPr="00B60E45" w:rsidRDefault="009C4CBC" w:rsidP="00D37881">
            <w:pPr>
              <w:pStyle w:val="BodyText"/>
              <w:spacing w:line="285" w:lineRule="auto"/>
              <w:ind w:right="442"/>
              <w:rPr>
                <w:rFonts w:ascii="Times New Roman" w:hAnsi="Times New Roman" w:cs="Times New Roman"/>
                <w:w w:val="105"/>
                <w:sz w:val="22"/>
                <w:szCs w:val="22"/>
                <w:lang w:val="ru-RU"/>
              </w:rPr>
            </w:pPr>
          </w:p>
        </w:tc>
        <w:tc>
          <w:tcPr>
            <w:tcW w:w="2250" w:type="dxa"/>
            <w:vMerge/>
          </w:tcPr>
          <w:p w14:paraId="42F49CF0" w14:textId="77777777" w:rsidR="009C4CBC" w:rsidRPr="00B60E45" w:rsidRDefault="009C4CBC" w:rsidP="00D37881">
            <w:pPr>
              <w:pStyle w:val="BodyText"/>
              <w:spacing w:line="285" w:lineRule="auto"/>
              <w:ind w:right="442"/>
              <w:rPr>
                <w:rFonts w:ascii="Times New Roman" w:hAnsi="Times New Roman" w:cs="Times New Roman"/>
                <w:w w:val="105"/>
                <w:sz w:val="22"/>
                <w:szCs w:val="22"/>
                <w:lang w:val="ru-RU"/>
              </w:rPr>
            </w:pPr>
          </w:p>
        </w:tc>
      </w:tr>
      <w:tr w:rsidR="009C4CBC" w:rsidRPr="00F01A3E" w14:paraId="7C36CB54" w14:textId="77777777" w:rsidTr="00CF0123">
        <w:tc>
          <w:tcPr>
            <w:tcW w:w="3060" w:type="dxa"/>
            <w:vAlign w:val="center"/>
          </w:tcPr>
          <w:p w14:paraId="735BA411" w14:textId="0BE124D4" w:rsidR="009C4CBC" w:rsidRPr="00BD1D34" w:rsidRDefault="009C4CBC" w:rsidP="00D37881">
            <w:pPr>
              <w:pStyle w:val="BodyText"/>
              <w:spacing w:line="285" w:lineRule="auto"/>
              <w:ind w:right="442"/>
              <w:rPr>
                <w:rFonts w:ascii="Times New Roman" w:eastAsia="Batang" w:hAnsi="Times New Roman" w:cs="Times New Roman"/>
              </w:rPr>
            </w:pPr>
            <w:proofErr w:type="spellStart"/>
            <w:r w:rsidRPr="00BD1D34">
              <w:rPr>
                <w:rFonts w:ascii="Times New Roman" w:eastAsia="Batang" w:hAnsi="Times New Roman" w:cs="Times New Roman"/>
              </w:rPr>
              <w:t>Печенье</w:t>
            </w:r>
            <w:proofErr w:type="spellEnd"/>
            <w:r w:rsidRPr="00BD1D34">
              <w:rPr>
                <w:rFonts w:ascii="Times New Roman" w:eastAsia="Batang" w:hAnsi="Times New Roman" w:cs="Times New Roman"/>
              </w:rPr>
              <w:t>/</w:t>
            </w:r>
            <w:proofErr w:type="spellStart"/>
            <w:r w:rsidRPr="00BD1D34">
              <w:rPr>
                <w:rFonts w:ascii="Times New Roman" w:eastAsia="Batang" w:hAnsi="Times New Roman" w:cs="Times New Roman"/>
              </w:rPr>
              <w:t>Выпечки</w:t>
            </w:r>
            <w:proofErr w:type="spellEnd"/>
          </w:p>
        </w:tc>
        <w:tc>
          <w:tcPr>
            <w:tcW w:w="2790" w:type="dxa"/>
            <w:vAlign w:val="center"/>
          </w:tcPr>
          <w:p w14:paraId="1DB21EE2" w14:textId="574E9961" w:rsidR="009C4CBC" w:rsidRPr="003F19D2" w:rsidRDefault="009C4CBC" w:rsidP="00D37881">
            <w:pPr>
              <w:pStyle w:val="BodyText"/>
              <w:spacing w:line="285" w:lineRule="auto"/>
              <w:ind w:right="442"/>
              <w:rPr>
                <w:rFonts w:ascii="Times New Roman" w:eastAsia="Batang" w:hAnsi="Times New Roman" w:cs="Times New Roman"/>
                <w:lang w:val="ru-RU"/>
              </w:rPr>
            </w:pPr>
            <w:r w:rsidRPr="003F19D2">
              <w:rPr>
                <w:rFonts w:ascii="Times New Roman" w:eastAsia="Batang" w:hAnsi="Times New Roman" w:cs="Times New Roman"/>
                <w:lang w:val="ru-RU"/>
              </w:rPr>
              <w:t xml:space="preserve">Ассортимент выпечки из 2 видов и </w:t>
            </w:r>
            <w:proofErr w:type="spellStart"/>
            <w:r w:rsidRPr="003F19D2">
              <w:rPr>
                <w:rFonts w:ascii="Times New Roman" w:eastAsia="Batang" w:hAnsi="Times New Roman" w:cs="Times New Roman"/>
                <w:lang w:val="ru-RU"/>
              </w:rPr>
              <w:t>Самбуса</w:t>
            </w:r>
            <w:proofErr w:type="spellEnd"/>
          </w:p>
        </w:tc>
        <w:tc>
          <w:tcPr>
            <w:tcW w:w="1620" w:type="dxa"/>
            <w:vMerge/>
          </w:tcPr>
          <w:p w14:paraId="55577D92" w14:textId="77777777" w:rsidR="009C4CBC" w:rsidRPr="00B60E45" w:rsidRDefault="009C4CBC" w:rsidP="00D37881">
            <w:pPr>
              <w:pStyle w:val="BodyText"/>
              <w:spacing w:line="285" w:lineRule="auto"/>
              <w:ind w:right="442"/>
              <w:rPr>
                <w:rFonts w:ascii="Times New Roman" w:hAnsi="Times New Roman" w:cs="Times New Roman"/>
                <w:w w:val="105"/>
                <w:sz w:val="22"/>
                <w:szCs w:val="22"/>
                <w:lang w:val="ru-RU"/>
              </w:rPr>
            </w:pPr>
          </w:p>
        </w:tc>
        <w:tc>
          <w:tcPr>
            <w:tcW w:w="2250" w:type="dxa"/>
            <w:vMerge/>
          </w:tcPr>
          <w:p w14:paraId="18793018" w14:textId="77777777" w:rsidR="009C4CBC" w:rsidRPr="00B60E45" w:rsidRDefault="009C4CBC" w:rsidP="00D37881">
            <w:pPr>
              <w:pStyle w:val="BodyText"/>
              <w:spacing w:line="285" w:lineRule="auto"/>
              <w:ind w:right="442"/>
              <w:rPr>
                <w:rFonts w:ascii="Times New Roman" w:hAnsi="Times New Roman" w:cs="Times New Roman"/>
                <w:w w:val="105"/>
                <w:sz w:val="22"/>
                <w:szCs w:val="22"/>
                <w:lang w:val="ru-RU"/>
              </w:rPr>
            </w:pPr>
          </w:p>
        </w:tc>
      </w:tr>
      <w:tr w:rsidR="009C4CBC" w:rsidRPr="00B60E45" w14:paraId="5550F3C0" w14:textId="77777777" w:rsidTr="00CF0123">
        <w:tc>
          <w:tcPr>
            <w:tcW w:w="3060" w:type="dxa"/>
            <w:vAlign w:val="center"/>
          </w:tcPr>
          <w:p w14:paraId="6955ACB1" w14:textId="24394235" w:rsidR="009C4CBC" w:rsidRPr="00BD1D34" w:rsidRDefault="009C4CBC" w:rsidP="00D37881">
            <w:pPr>
              <w:pStyle w:val="BodyText"/>
              <w:spacing w:line="285" w:lineRule="auto"/>
              <w:ind w:right="442"/>
              <w:rPr>
                <w:rFonts w:ascii="Times New Roman" w:eastAsia="Batang" w:hAnsi="Times New Roman" w:cs="Times New Roman"/>
              </w:rPr>
            </w:pPr>
            <w:proofErr w:type="spellStart"/>
            <w:r w:rsidRPr="00BD1D34">
              <w:rPr>
                <w:rFonts w:ascii="Times New Roman" w:eastAsia="Batang" w:hAnsi="Times New Roman" w:cs="Times New Roman"/>
              </w:rPr>
              <w:t>Фрукты</w:t>
            </w:r>
            <w:proofErr w:type="spellEnd"/>
            <w:r w:rsidRPr="00BD1D34">
              <w:rPr>
                <w:rFonts w:ascii="Times New Roman" w:eastAsia="Batang" w:hAnsi="Times New Roman" w:cs="Times New Roman"/>
              </w:rPr>
              <w:t xml:space="preserve"> </w:t>
            </w:r>
          </w:p>
        </w:tc>
        <w:tc>
          <w:tcPr>
            <w:tcW w:w="2790" w:type="dxa"/>
            <w:vAlign w:val="center"/>
          </w:tcPr>
          <w:p w14:paraId="16CEFDEF" w14:textId="1C210494" w:rsidR="009C4CBC" w:rsidRPr="00BD1D34" w:rsidRDefault="009C4CBC" w:rsidP="00D37881">
            <w:pPr>
              <w:pStyle w:val="BodyText"/>
              <w:spacing w:line="285" w:lineRule="auto"/>
              <w:ind w:right="442"/>
              <w:rPr>
                <w:rFonts w:ascii="Times New Roman" w:eastAsia="Batang" w:hAnsi="Times New Roman" w:cs="Times New Roman"/>
              </w:rPr>
            </w:pPr>
            <w:proofErr w:type="spellStart"/>
            <w:r w:rsidRPr="00BD1D34">
              <w:rPr>
                <w:rFonts w:ascii="Times New Roman" w:eastAsia="Batang" w:hAnsi="Times New Roman" w:cs="Times New Roman"/>
              </w:rPr>
              <w:t>Фруктовое</w:t>
            </w:r>
            <w:proofErr w:type="spellEnd"/>
            <w:r w:rsidRPr="00BD1D34">
              <w:rPr>
                <w:rFonts w:ascii="Times New Roman" w:eastAsia="Batang" w:hAnsi="Times New Roman" w:cs="Times New Roman"/>
              </w:rPr>
              <w:t xml:space="preserve"> </w:t>
            </w:r>
            <w:proofErr w:type="spellStart"/>
            <w:r w:rsidRPr="00BD1D34">
              <w:rPr>
                <w:rFonts w:ascii="Times New Roman" w:eastAsia="Batang" w:hAnsi="Times New Roman" w:cs="Times New Roman"/>
              </w:rPr>
              <w:t>ассорти</w:t>
            </w:r>
            <w:proofErr w:type="spellEnd"/>
          </w:p>
        </w:tc>
        <w:tc>
          <w:tcPr>
            <w:tcW w:w="1620" w:type="dxa"/>
            <w:vMerge/>
          </w:tcPr>
          <w:p w14:paraId="1DF0886D" w14:textId="77777777" w:rsidR="009C4CBC" w:rsidRPr="00B60E45" w:rsidRDefault="009C4CBC" w:rsidP="00D37881">
            <w:pPr>
              <w:pStyle w:val="BodyText"/>
              <w:spacing w:line="285" w:lineRule="auto"/>
              <w:ind w:right="442"/>
              <w:rPr>
                <w:rFonts w:ascii="Times New Roman" w:hAnsi="Times New Roman" w:cs="Times New Roman"/>
                <w:w w:val="105"/>
                <w:sz w:val="22"/>
                <w:szCs w:val="22"/>
                <w:lang w:val="ru-RU"/>
              </w:rPr>
            </w:pPr>
          </w:p>
        </w:tc>
        <w:tc>
          <w:tcPr>
            <w:tcW w:w="2250" w:type="dxa"/>
            <w:vMerge/>
          </w:tcPr>
          <w:p w14:paraId="2FAE85D4" w14:textId="77777777" w:rsidR="009C4CBC" w:rsidRPr="00B60E45" w:rsidRDefault="009C4CBC" w:rsidP="00D37881">
            <w:pPr>
              <w:pStyle w:val="BodyText"/>
              <w:spacing w:line="285" w:lineRule="auto"/>
              <w:ind w:right="442"/>
              <w:rPr>
                <w:rFonts w:ascii="Times New Roman" w:hAnsi="Times New Roman" w:cs="Times New Roman"/>
                <w:w w:val="105"/>
                <w:sz w:val="22"/>
                <w:szCs w:val="22"/>
                <w:lang w:val="ru-RU"/>
              </w:rPr>
            </w:pPr>
          </w:p>
        </w:tc>
      </w:tr>
      <w:tr w:rsidR="00CF2DC6" w:rsidRPr="00B60E45" w14:paraId="3AA9FA5D" w14:textId="77777777" w:rsidTr="00E063FB">
        <w:tc>
          <w:tcPr>
            <w:tcW w:w="5850" w:type="dxa"/>
            <w:gridSpan w:val="2"/>
            <w:vAlign w:val="center"/>
          </w:tcPr>
          <w:p w14:paraId="5CFF2EA3" w14:textId="50774997" w:rsidR="00B12CEC" w:rsidRPr="001C7428" w:rsidRDefault="00B12CEC" w:rsidP="00B12CEC">
            <w:pPr>
              <w:pStyle w:val="BodyText"/>
              <w:spacing w:line="285" w:lineRule="auto"/>
              <w:ind w:right="442"/>
              <w:jc w:val="right"/>
              <w:rPr>
                <w:b/>
                <w:bCs/>
                <w:lang w:val="tg-Cyrl-TJ"/>
              </w:rPr>
            </w:pPr>
            <w:r w:rsidRPr="001C7428">
              <w:rPr>
                <w:b/>
                <w:bCs/>
                <w:lang w:val="tg-Cyrl-TJ"/>
              </w:rPr>
              <w:t xml:space="preserve">Итого по </w:t>
            </w:r>
            <w:r w:rsidR="006A29AE" w:rsidRPr="001C7428">
              <w:rPr>
                <w:b/>
                <w:bCs/>
                <w:lang w:val="tg-Cyrl-TJ"/>
              </w:rPr>
              <w:t>кофе-брейку</w:t>
            </w:r>
            <w:r w:rsidRPr="001C7428">
              <w:rPr>
                <w:b/>
                <w:bCs/>
                <w:lang w:val="tg-Cyrl-TJ"/>
              </w:rPr>
              <w:t>:</w:t>
            </w:r>
          </w:p>
        </w:tc>
        <w:tc>
          <w:tcPr>
            <w:tcW w:w="1620" w:type="dxa"/>
          </w:tcPr>
          <w:p w14:paraId="44AD11F5" w14:textId="77777777" w:rsidR="00CF2DC6" w:rsidRPr="00B60E45" w:rsidRDefault="00CF2DC6" w:rsidP="00D37881">
            <w:pPr>
              <w:pStyle w:val="BodyText"/>
              <w:spacing w:line="285" w:lineRule="auto"/>
              <w:ind w:right="442"/>
              <w:rPr>
                <w:rFonts w:ascii="Times New Roman" w:hAnsi="Times New Roman" w:cs="Times New Roman"/>
                <w:w w:val="105"/>
                <w:sz w:val="22"/>
                <w:szCs w:val="22"/>
                <w:lang w:val="ru-RU"/>
              </w:rPr>
            </w:pPr>
          </w:p>
        </w:tc>
        <w:tc>
          <w:tcPr>
            <w:tcW w:w="2250" w:type="dxa"/>
          </w:tcPr>
          <w:p w14:paraId="3E96CFAD" w14:textId="77777777" w:rsidR="00CF2DC6" w:rsidRPr="00B60E45" w:rsidRDefault="00CF2DC6" w:rsidP="00D37881">
            <w:pPr>
              <w:pStyle w:val="BodyText"/>
              <w:spacing w:line="285" w:lineRule="auto"/>
              <w:ind w:right="442"/>
              <w:rPr>
                <w:rFonts w:ascii="Times New Roman" w:hAnsi="Times New Roman" w:cs="Times New Roman"/>
                <w:w w:val="105"/>
                <w:sz w:val="22"/>
                <w:szCs w:val="22"/>
                <w:lang w:val="ru-RU"/>
              </w:rPr>
            </w:pPr>
          </w:p>
        </w:tc>
      </w:tr>
      <w:tr w:rsidR="001C7428" w:rsidRPr="00A27A30" w14:paraId="0ADF62C8" w14:textId="77777777" w:rsidTr="00B94C1B">
        <w:tc>
          <w:tcPr>
            <w:tcW w:w="9720" w:type="dxa"/>
            <w:gridSpan w:val="4"/>
            <w:shd w:val="clear" w:color="auto" w:fill="F2F2F2" w:themeFill="background1" w:themeFillShade="F2"/>
          </w:tcPr>
          <w:p w14:paraId="4F304BF9" w14:textId="081E30FB" w:rsidR="001C7428" w:rsidRPr="00A27A30" w:rsidRDefault="001C7428" w:rsidP="00B94C1B">
            <w:pPr>
              <w:pStyle w:val="BodyText"/>
              <w:spacing w:line="285" w:lineRule="auto"/>
              <w:ind w:right="442"/>
              <w:rPr>
                <w:rFonts w:ascii="Times New Roman" w:hAnsi="Times New Roman" w:cs="Times New Roman"/>
                <w:b/>
                <w:w w:val="105"/>
                <w:sz w:val="22"/>
                <w:szCs w:val="22"/>
                <w:lang w:val="ru-RU"/>
              </w:rPr>
            </w:pPr>
            <w:r>
              <w:rPr>
                <w:b/>
                <w:bCs/>
                <w:lang w:val="ru-RU"/>
              </w:rPr>
              <w:t>1</w:t>
            </w:r>
            <w:r w:rsidRPr="006A6C16">
              <w:rPr>
                <w:b/>
                <w:bCs/>
              </w:rPr>
              <w:t xml:space="preserve">. </w:t>
            </w:r>
            <w:r>
              <w:rPr>
                <w:b/>
                <w:bCs/>
                <w:lang w:val="ru-RU"/>
              </w:rPr>
              <w:t xml:space="preserve">Обед </w:t>
            </w:r>
            <w:r w:rsidRPr="006A6C16">
              <w:rPr>
                <w:b/>
                <w:bCs/>
              </w:rPr>
              <w:t>(</w:t>
            </w:r>
            <w:proofErr w:type="spellStart"/>
            <w:r w:rsidRPr="006A6C16">
              <w:rPr>
                <w:b/>
                <w:bCs/>
              </w:rPr>
              <w:t>на</w:t>
            </w:r>
            <w:proofErr w:type="spellEnd"/>
            <w:r w:rsidRPr="006A6C16">
              <w:rPr>
                <w:b/>
                <w:bCs/>
              </w:rPr>
              <w:t xml:space="preserve"> 1 </w:t>
            </w:r>
            <w:proofErr w:type="spellStart"/>
            <w:r w:rsidRPr="006A6C16">
              <w:rPr>
                <w:b/>
                <w:bCs/>
              </w:rPr>
              <w:t>человека</w:t>
            </w:r>
            <w:proofErr w:type="spellEnd"/>
            <w:r w:rsidRPr="006A6C16">
              <w:rPr>
                <w:b/>
                <w:bCs/>
              </w:rPr>
              <w:t>)</w:t>
            </w:r>
          </w:p>
        </w:tc>
      </w:tr>
      <w:tr w:rsidR="00E65ED7" w:rsidRPr="009C4CBC" w14:paraId="196B41C0" w14:textId="77777777" w:rsidTr="00B94C1B">
        <w:tc>
          <w:tcPr>
            <w:tcW w:w="3060" w:type="dxa"/>
            <w:vAlign w:val="center"/>
          </w:tcPr>
          <w:p w14:paraId="36DD4589" w14:textId="0C0C44DC" w:rsidR="00E65ED7" w:rsidRPr="00AA6A0A" w:rsidRDefault="00E65ED7" w:rsidP="00E65ED7">
            <w:pPr>
              <w:pStyle w:val="BodyText"/>
              <w:spacing w:line="285" w:lineRule="auto"/>
              <w:ind w:right="442"/>
              <w:rPr>
                <w:rFonts w:ascii="Times New Roman" w:hAnsi="Times New Roman" w:cs="Times New Roman"/>
                <w:w w:val="105"/>
                <w:sz w:val="22"/>
                <w:szCs w:val="22"/>
              </w:rPr>
            </w:pPr>
            <w:r>
              <w:rPr>
                <w:lang w:val="ru-RU"/>
              </w:rPr>
              <w:t>Первое блюдо</w:t>
            </w:r>
          </w:p>
        </w:tc>
        <w:tc>
          <w:tcPr>
            <w:tcW w:w="2790" w:type="dxa"/>
            <w:vAlign w:val="center"/>
          </w:tcPr>
          <w:p w14:paraId="61C1590E" w14:textId="02A85532" w:rsidR="00E65ED7" w:rsidRPr="00AA6A0A" w:rsidRDefault="00E65ED7" w:rsidP="00E65ED7">
            <w:pPr>
              <w:pStyle w:val="BodyText"/>
              <w:spacing w:line="285" w:lineRule="auto"/>
              <w:ind w:right="442"/>
              <w:rPr>
                <w:rFonts w:ascii="Times New Roman" w:hAnsi="Times New Roman" w:cs="Times New Roman"/>
                <w:w w:val="105"/>
                <w:sz w:val="22"/>
                <w:szCs w:val="22"/>
              </w:rPr>
            </w:pPr>
            <w:r>
              <w:rPr>
                <w:lang w:val="ru-RU"/>
              </w:rPr>
              <w:t>Суп о</w:t>
            </w:r>
            <w:proofErr w:type="spellStart"/>
            <w:r w:rsidRPr="006A6C16">
              <w:t>вощной</w:t>
            </w:r>
            <w:proofErr w:type="spellEnd"/>
            <w:r>
              <w:rPr>
                <w:lang w:val="ru-RU"/>
              </w:rPr>
              <w:t xml:space="preserve"> или </w:t>
            </w:r>
            <w:proofErr w:type="spellStart"/>
            <w:r w:rsidRPr="006A6C16">
              <w:t>мясной</w:t>
            </w:r>
            <w:proofErr w:type="spellEnd"/>
          </w:p>
        </w:tc>
        <w:tc>
          <w:tcPr>
            <w:tcW w:w="1620" w:type="dxa"/>
            <w:vMerge w:val="restart"/>
          </w:tcPr>
          <w:p w14:paraId="51826871" w14:textId="77777777" w:rsidR="00E65ED7" w:rsidRDefault="00E65ED7" w:rsidP="00E65ED7">
            <w:pPr>
              <w:pStyle w:val="BodyText"/>
              <w:spacing w:line="285" w:lineRule="auto"/>
              <w:ind w:right="442"/>
              <w:rPr>
                <w:rFonts w:ascii="Times New Roman" w:hAnsi="Times New Roman" w:cs="Times New Roman"/>
                <w:w w:val="105"/>
                <w:sz w:val="22"/>
                <w:szCs w:val="22"/>
                <w:lang w:val="ru-RU"/>
              </w:rPr>
            </w:pPr>
          </w:p>
          <w:p w14:paraId="12EDA8A5" w14:textId="77777777" w:rsidR="00E65ED7" w:rsidRDefault="00E65ED7" w:rsidP="00E65ED7">
            <w:pPr>
              <w:pStyle w:val="BodyText"/>
              <w:spacing w:line="285" w:lineRule="auto"/>
              <w:ind w:right="442"/>
              <w:rPr>
                <w:rFonts w:ascii="Times New Roman" w:hAnsi="Times New Roman" w:cs="Times New Roman"/>
                <w:w w:val="105"/>
                <w:sz w:val="22"/>
                <w:szCs w:val="22"/>
                <w:lang w:val="ru-RU"/>
              </w:rPr>
            </w:pPr>
          </w:p>
          <w:p w14:paraId="426B8381" w14:textId="77777777" w:rsidR="00E65ED7" w:rsidRDefault="00E65ED7" w:rsidP="00E65ED7">
            <w:pPr>
              <w:pStyle w:val="BodyText"/>
              <w:spacing w:line="285" w:lineRule="auto"/>
              <w:ind w:right="442"/>
              <w:rPr>
                <w:rFonts w:ascii="Times New Roman" w:hAnsi="Times New Roman" w:cs="Times New Roman"/>
                <w:w w:val="105"/>
                <w:sz w:val="22"/>
                <w:szCs w:val="22"/>
                <w:lang w:val="ru-RU"/>
              </w:rPr>
            </w:pPr>
          </w:p>
          <w:p w14:paraId="31A0C33B" w14:textId="77777777" w:rsidR="00E65ED7" w:rsidRDefault="00E65ED7" w:rsidP="00E65ED7">
            <w:pPr>
              <w:pStyle w:val="BodyText"/>
              <w:spacing w:line="285" w:lineRule="auto"/>
              <w:ind w:right="442"/>
              <w:rPr>
                <w:rFonts w:ascii="Times New Roman" w:hAnsi="Times New Roman" w:cs="Times New Roman"/>
                <w:w w:val="105"/>
                <w:sz w:val="22"/>
                <w:szCs w:val="22"/>
                <w:lang w:val="ru-RU"/>
              </w:rPr>
            </w:pPr>
          </w:p>
          <w:p w14:paraId="7F6E8054" w14:textId="77777777" w:rsidR="00E65ED7" w:rsidRDefault="00E65ED7" w:rsidP="00E65ED7">
            <w:pPr>
              <w:pStyle w:val="BodyText"/>
              <w:spacing w:line="285" w:lineRule="auto"/>
              <w:ind w:right="442"/>
              <w:rPr>
                <w:rFonts w:ascii="Times New Roman" w:hAnsi="Times New Roman" w:cs="Times New Roman"/>
                <w:w w:val="105"/>
                <w:sz w:val="22"/>
                <w:szCs w:val="22"/>
                <w:lang w:val="ru-RU"/>
              </w:rPr>
            </w:pPr>
          </w:p>
          <w:p w14:paraId="4D3E04CF" w14:textId="77777777" w:rsidR="00E65ED7" w:rsidRPr="009C4CBC" w:rsidRDefault="00E65ED7" w:rsidP="00E65ED7">
            <w:pPr>
              <w:pStyle w:val="BodyText"/>
              <w:spacing w:line="285" w:lineRule="auto"/>
              <w:ind w:right="442"/>
              <w:rPr>
                <w:rFonts w:ascii="Times New Roman" w:hAnsi="Times New Roman" w:cs="Times New Roman"/>
                <w:w w:val="105"/>
                <w:sz w:val="22"/>
                <w:szCs w:val="22"/>
                <w:lang w:val="ru-RU"/>
              </w:rPr>
            </w:pPr>
          </w:p>
        </w:tc>
        <w:tc>
          <w:tcPr>
            <w:tcW w:w="2250" w:type="dxa"/>
            <w:vMerge w:val="restart"/>
          </w:tcPr>
          <w:p w14:paraId="5F4B616C" w14:textId="77777777" w:rsidR="00E65ED7" w:rsidRDefault="00E65ED7" w:rsidP="00E65ED7">
            <w:pPr>
              <w:pStyle w:val="BodyText"/>
              <w:spacing w:line="285" w:lineRule="auto"/>
              <w:ind w:right="442"/>
              <w:rPr>
                <w:rFonts w:ascii="Times New Roman" w:hAnsi="Times New Roman" w:cs="Times New Roman"/>
                <w:w w:val="105"/>
                <w:sz w:val="22"/>
                <w:szCs w:val="22"/>
                <w:lang w:val="ru-RU"/>
              </w:rPr>
            </w:pPr>
          </w:p>
          <w:p w14:paraId="69E55F79" w14:textId="77777777" w:rsidR="00E65ED7" w:rsidRDefault="00E65ED7" w:rsidP="00E65ED7">
            <w:pPr>
              <w:pStyle w:val="BodyText"/>
              <w:spacing w:line="285" w:lineRule="auto"/>
              <w:ind w:right="442"/>
              <w:rPr>
                <w:rFonts w:ascii="Times New Roman" w:hAnsi="Times New Roman" w:cs="Times New Roman"/>
                <w:w w:val="105"/>
                <w:sz w:val="22"/>
                <w:szCs w:val="22"/>
                <w:lang w:val="ru-RU"/>
              </w:rPr>
            </w:pPr>
          </w:p>
          <w:p w14:paraId="1F8C8CBC" w14:textId="77777777" w:rsidR="00E65ED7" w:rsidRDefault="00E65ED7" w:rsidP="00E65ED7">
            <w:pPr>
              <w:pStyle w:val="BodyText"/>
              <w:spacing w:line="285" w:lineRule="auto"/>
              <w:ind w:right="442"/>
              <w:rPr>
                <w:rFonts w:ascii="Times New Roman" w:hAnsi="Times New Roman" w:cs="Times New Roman"/>
                <w:w w:val="105"/>
                <w:sz w:val="22"/>
                <w:szCs w:val="22"/>
                <w:lang w:val="ru-RU"/>
              </w:rPr>
            </w:pPr>
          </w:p>
          <w:p w14:paraId="6DFFD1B9" w14:textId="77777777" w:rsidR="00E65ED7" w:rsidRDefault="00E65ED7" w:rsidP="00E65ED7">
            <w:pPr>
              <w:pStyle w:val="BodyText"/>
              <w:spacing w:line="285" w:lineRule="auto"/>
              <w:ind w:right="442"/>
              <w:rPr>
                <w:rFonts w:ascii="Times New Roman" w:hAnsi="Times New Roman" w:cs="Times New Roman"/>
                <w:w w:val="105"/>
                <w:sz w:val="22"/>
                <w:szCs w:val="22"/>
                <w:lang w:val="ru-RU"/>
              </w:rPr>
            </w:pPr>
          </w:p>
          <w:p w14:paraId="0A1DA6B6" w14:textId="77777777" w:rsidR="00E65ED7" w:rsidRDefault="00E65ED7" w:rsidP="00E65ED7">
            <w:pPr>
              <w:pStyle w:val="BodyText"/>
              <w:spacing w:line="285" w:lineRule="auto"/>
              <w:ind w:right="442"/>
              <w:rPr>
                <w:rFonts w:ascii="Times New Roman" w:hAnsi="Times New Roman" w:cs="Times New Roman"/>
                <w:w w:val="105"/>
                <w:sz w:val="22"/>
                <w:szCs w:val="22"/>
                <w:lang w:val="ru-RU"/>
              </w:rPr>
            </w:pPr>
          </w:p>
          <w:p w14:paraId="2E915B60" w14:textId="77777777" w:rsidR="00E65ED7" w:rsidRPr="009C4CBC" w:rsidRDefault="00E65ED7" w:rsidP="00E65ED7">
            <w:pPr>
              <w:pStyle w:val="BodyText"/>
              <w:spacing w:line="285" w:lineRule="auto"/>
              <w:ind w:right="442"/>
              <w:rPr>
                <w:rFonts w:ascii="Times New Roman" w:hAnsi="Times New Roman" w:cs="Times New Roman"/>
                <w:w w:val="105"/>
                <w:sz w:val="22"/>
                <w:szCs w:val="22"/>
                <w:lang w:val="ru-RU"/>
              </w:rPr>
            </w:pPr>
          </w:p>
        </w:tc>
      </w:tr>
      <w:tr w:rsidR="00E65ED7" w:rsidRPr="00AA6A0A" w14:paraId="018CAF05" w14:textId="77777777" w:rsidTr="00B94C1B">
        <w:tc>
          <w:tcPr>
            <w:tcW w:w="3060" w:type="dxa"/>
            <w:vAlign w:val="center"/>
          </w:tcPr>
          <w:p w14:paraId="42C62E5A" w14:textId="381775FA" w:rsidR="00E65ED7" w:rsidRPr="00AA6A0A" w:rsidRDefault="00E65ED7" w:rsidP="00E65ED7">
            <w:pPr>
              <w:pStyle w:val="BodyText"/>
              <w:spacing w:line="285" w:lineRule="auto"/>
              <w:ind w:right="442"/>
              <w:rPr>
                <w:rFonts w:ascii="Times New Roman" w:hAnsi="Times New Roman" w:cs="Times New Roman"/>
                <w:w w:val="105"/>
                <w:sz w:val="22"/>
                <w:szCs w:val="22"/>
              </w:rPr>
            </w:pPr>
            <w:proofErr w:type="spellStart"/>
            <w:r w:rsidRPr="006A6C16">
              <w:t>Основное</w:t>
            </w:r>
            <w:proofErr w:type="spellEnd"/>
            <w:r w:rsidRPr="006A6C16">
              <w:t xml:space="preserve"> </w:t>
            </w:r>
            <w:proofErr w:type="spellStart"/>
            <w:r w:rsidRPr="006A6C16">
              <w:t>блюдо</w:t>
            </w:r>
            <w:proofErr w:type="spellEnd"/>
          </w:p>
        </w:tc>
        <w:tc>
          <w:tcPr>
            <w:tcW w:w="2790" w:type="dxa"/>
            <w:vAlign w:val="center"/>
          </w:tcPr>
          <w:p w14:paraId="47ED1719" w14:textId="1C18E68F" w:rsidR="00E65ED7" w:rsidRPr="00AA6A0A" w:rsidRDefault="00E65ED7" w:rsidP="00E65ED7">
            <w:pPr>
              <w:pStyle w:val="BodyText"/>
              <w:spacing w:line="285" w:lineRule="auto"/>
              <w:ind w:right="442"/>
              <w:rPr>
                <w:rFonts w:ascii="Times New Roman" w:hAnsi="Times New Roman" w:cs="Times New Roman"/>
                <w:w w:val="105"/>
                <w:sz w:val="22"/>
                <w:szCs w:val="22"/>
              </w:rPr>
            </w:pPr>
            <w:proofErr w:type="spellStart"/>
            <w:r w:rsidRPr="006A6C16">
              <w:t>Мясное</w:t>
            </w:r>
            <w:proofErr w:type="spellEnd"/>
            <w:r w:rsidRPr="006A6C16">
              <w:t xml:space="preserve"> </w:t>
            </w:r>
            <w:proofErr w:type="spellStart"/>
            <w:r w:rsidRPr="006A6C16">
              <w:t>или</w:t>
            </w:r>
            <w:proofErr w:type="spellEnd"/>
            <w:r w:rsidRPr="006A6C16">
              <w:t xml:space="preserve"> </w:t>
            </w:r>
            <w:proofErr w:type="spellStart"/>
            <w:r w:rsidRPr="006A6C16">
              <w:t>рыбное</w:t>
            </w:r>
            <w:proofErr w:type="spellEnd"/>
            <w:r w:rsidRPr="006A6C16">
              <w:t xml:space="preserve"> </w:t>
            </w:r>
            <w:proofErr w:type="spellStart"/>
            <w:r w:rsidRPr="006A6C16">
              <w:t>блюдо</w:t>
            </w:r>
            <w:proofErr w:type="spellEnd"/>
          </w:p>
        </w:tc>
        <w:tc>
          <w:tcPr>
            <w:tcW w:w="1620" w:type="dxa"/>
            <w:vMerge/>
          </w:tcPr>
          <w:p w14:paraId="6D9C0334" w14:textId="77777777" w:rsidR="00E65ED7" w:rsidRPr="00AA6A0A" w:rsidRDefault="00E65ED7" w:rsidP="00E65ED7">
            <w:pPr>
              <w:pStyle w:val="BodyText"/>
              <w:spacing w:line="285" w:lineRule="auto"/>
              <w:ind w:right="442"/>
              <w:rPr>
                <w:rFonts w:ascii="Times New Roman" w:hAnsi="Times New Roman" w:cs="Times New Roman"/>
                <w:w w:val="105"/>
                <w:sz w:val="22"/>
                <w:szCs w:val="22"/>
              </w:rPr>
            </w:pPr>
          </w:p>
        </w:tc>
        <w:tc>
          <w:tcPr>
            <w:tcW w:w="2250" w:type="dxa"/>
            <w:vMerge/>
          </w:tcPr>
          <w:p w14:paraId="1533DC07" w14:textId="77777777" w:rsidR="00E65ED7" w:rsidRPr="00AA6A0A" w:rsidRDefault="00E65ED7" w:rsidP="00E65ED7">
            <w:pPr>
              <w:pStyle w:val="BodyText"/>
              <w:spacing w:line="285" w:lineRule="auto"/>
              <w:ind w:right="442"/>
              <w:rPr>
                <w:rFonts w:ascii="Times New Roman" w:hAnsi="Times New Roman" w:cs="Times New Roman"/>
                <w:w w:val="105"/>
                <w:sz w:val="22"/>
                <w:szCs w:val="22"/>
              </w:rPr>
            </w:pPr>
          </w:p>
        </w:tc>
      </w:tr>
      <w:tr w:rsidR="00E65ED7" w:rsidRPr="00AA6A0A" w14:paraId="3A83D425" w14:textId="77777777" w:rsidTr="00B94C1B">
        <w:tc>
          <w:tcPr>
            <w:tcW w:w="3060" w:type="dxa"/>
            <w:vAlign w:val="center"/>
          </w:tcPr>
          <w:p w14:paraId="0D230852" w14:textId="153C1DD2" w:rsidR="00E65ED7" w:rsidRPr="00AA6A0A" w:rsidRDefault="00E65ED7" w:rsidP="00E65ED7">
            <w:pPr>
              <w:pStyle w:val="BodyText"/>
              <w:spacing w:line="285" w:lineRule="auto"/>
              <w:ind w:right="442"/>
              <w:rPr>
                <w:rFonts w:ascii="Times New Roman" w:hAnsi="Times New Roman" w:cs="Times New Roman"/>
                <w:w w:val="105"/>
                <w:sz w:val="22"/>
                <w:szCs w:val="22"/>
              </w:rPr>
            </w:pPr>
            <w:proofErr w:type="spellStart"/>
            <w:r w:rsidRPr="006A6C16">
              <w:t>Салат</w:t>
            </w:r>
            <w:proofErr w:type="spellEnd"/>
          </w:p>
        </w:tc>
        <w:tc>
          <w:tcPr>
            <w:tcW w:w="2790" w:type="dxa"/>
            <w:vAlign w:val="center"/>
          </w:tcPr>
          <w:p w14:paraId="1402D96E" w14:textId="3B3ED457" w:rsidR="00E65ED7" w:rsidRPr="00AA6A0A" w:rsidRDefault="00E65ED7" w:rsidP="00E65ED7">
            <w:pPr>
              <w:pStyle w:val="BodyText"/>
              <w:spacing w:line="285" w:lineRule="auto"/>
              <w:ind w:right="442"/>
              <w:rPr>
                <w:rFonts w:ascii="Times New Roman" w:hAnsi="Times New Roman" w:cs="Times New Roman"/>
                <w:w w:val="105"/>
                <w:sz w:val="22"/>
                <w:szCs w:val="22"/>
              </w:rPr>
            </w:pPr>
            <w:proofErr w:type="spellStart"/>
            <w:r w:rsidRPr="006A6C16">
              <w:t>Овощной</w:t>
            </w:r>
            <w:proofErr w:type="spellEnd"/>
          </w:p>
        </w:tc>
        <w:tc>
          <w:tcPr>
            <w:tcW w:w="1620" w:type="dxa"/>
            <w:vMerge/>
          </w:tcPr>
          <w:p w14:paraId="4C5C134F" w14:textId="77777777" w:rsidR="00E65ED7" w:rsidRPr="00AA6A0A" w:rsidRDefault="00E65ED7" w:rsidP="00E65ED7">
            <w:pPr>
              <w:pStyle w:val="BodyText"/>
              <w:spacing w:line="285" w:lineRule="auto"/>
              <w:ind w:right="442"/>
              <w:rPr>
                <w:rFonts w:ascii="Times New Roman" w:hAnsi="Times New Roman" w:cs="Times New Roman"/>
                <w:w w:val="105"/>
                <w:sz w:val="22"/>
                <w:szCs w:val="22"/>
              </w:rPr>
            </w:pPr>
          </w:p>
        </w:tc>
        <w:tc>
          <w:tcPr>
            <w:tcW w:w="2250" w:type="dxa"/>
            <w:vMerge/>
          </w:tcPr>
          <w:p w14:paraId="035DA4B1" w14:textId="77777777" w:rsidR="00E65ED7" w:rsidRPr="00AA6A0A" w:rsidRDefault="00E65ED7" w:rsidP="00E65ED7">
            <w:pPr>
              <w:pStyle w:val="BodyText"/>
              <w:spacing w:line="285" w:lineRule="auto"/>
              <w:ind w:right="442"/>
              <w:rPr>
                <w:rFonts w:ascii="Times New Roman" w:hAnsi="Times New Roman" w:cs="Times New Roman"/>
                <w:w w:val="105"/>
                <w:sz w:val="22"/>
                <w:szCs w:val="22"/>
              </w:rPr>
            </w:pPr>
          </w:p>
        </w:tc>
      </w:tr>
      <w:tr w:rsidR="00E65ED7" w:rsidRPr="00B60E45" w14:paraId="1F42A537" w14:textId="77777777" w:rsidTr="00B94C1B">
        <w:tc>
          <w:tcPr>
            <w:tcW w:w="3060" w:type="dxa"/>
            <w:vAlign w:val="center"/>
          </w:tcPr>
          <w:p w14:paraId="6E6E71F8" w14:textId="5F37E4C4"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proofErr w:type="spellStart"/>
            <w:r w:rsidRPr="006A6C16">
              <w:t>Десерт</w:t>
            </w:r>
            <w:proofErr w:type="spellEnd"/>
          </w:p>
        </w:tc>
        <w:tc>
          <w:tcPr>
            <w:tcW w:w="2790" w:type="dxa"/>
            <w:vAlign w:val="center"/>
          </w:tcPr>
          <w:p w14:paraId="1E1731D4" w14:textId="5FA3F595"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proofErr w:type="spellStart"/>
            <w:r w:rsidRPr="006A6C16">
              <w:t>Пирожное</w:t>
            </w:r>
            <w:proofErr w:type="spellEnd"/>
            <w:r>
              <w:rPr>
                <w:lang w:val="ru-RU"/>
              </w:rPr>
              <w:t xml:space="preserve"> и </w:t>
            </w:r>
            <w:proofErr w:type="spellStart"/>
            <w:r w:rsidRPr="006A6C16">
              <w:t>фрукт</w:t>
            </w:r>
            <w:r>
              <w:rPr>
                <w:lang w:val="ru-RU"/>
              </w:rPr>
              <w:t>овое</w:t>
            </w:r>
            <w:proofErr w:type="spellEnd"/>
            <w:r>
              <w:rPr>
                <w:lang w:val="ru-RU"/>
              </w:rPr>
              <w:t xml:space="preserve"> ассорти</w:t>
            </w:r>
          </w:p>
        </w:tc>
        <w:tc>
          <w:tcPr>
            <w:tcW w:w="1620" w:type="dxa"/>
            <w:vMerge/>
          </w:tcPr>
          <w:p w14:paraId="7ADF59DE" w14:textId="77777777"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p>
        </w:tc>
        <w:tc>
          <w:tcPr>
            <w:tcW w:w="2250" w:type="dxa"/>
            <w:vMerge/>
          </w:tcPr>
          <w:p w14:paraId="6587A144" w14:textId="77777777"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p>
        </w:tc>
      </w:tr>
      <w:tr w:rsidR="00E65ED7" w:rsidRPr="00B60E45" w14:paraId="132703A4" w14:textId="77777777" w:rsidTr="00B94C1B">
        <w:tc>
          <w:tcPr>
            <w:tcW w:w="3060" w:type="dxa"/>
            <w:vAlign w:val="center"/>
          </w:tcPr>
          <w:p w14:paraId="5AC8FDF4" w14:textId="1EAB2D1D" w:rsidR="00E65ED7" w:rsidRDefault="00E65ED7" w:rsidP="00E65ED7">
            <w:pPr>
              <w:pStyle w:val="BodyText"/>
              <w:spacing w:line="285" w:lineRule="auto"/>
              <w:ind w:right="442"/>
              <w:rPr>
                <w:lang w:val="ru-RU"/>
              </w:rPr>
            </w:pPr>
            <w:r>
              <w:rPr>
                <w:lang w:val="ru-RU"/>
              </w:rPr>
              <w:t>Чай</w:t>
            </w:r>
          </w:p>
        </w:tc>
        <w:tc>
          <w:tcPr>
            <w:tcW w:w="2790" w:type="dxa"/>
            <w:vAlign w:val="center"/>
          </w:tcPr>
          <w:p w14:paraId="6BC364B6" w14:textId="00582DBF"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r w:rsidRPr="006A6C16">
              <w:rPr>
                <w:lang w:val="ru-RU"/>
              </w:rPr>
              <w:t>Чёрный</w:t>
            </w:r>
            <w:r>
              <w:rPr>
                <w:lang w:val="ru-RU"/>
              </w:rPr>
              <w:t xml:space="preserve"> и </w:t>
            </w:r>
            <w:r w:rsidRPr="006A6C16">
              <w:rPr>
                <w:lang w:val="ru-RU"/>
              </w:rPr>
              <w:t>зелёный чай</w:t>
            </w:r>
          </w:p>
        </w:tc>
        <w:tc>
          <w:tcPr>
            <w:tcW w:w="1620" w:type="dxa"/>
            <w:vMerge/>
          </w:tcPr>
          <w:p w14:paraId="41FB899C" w14:textId="77777777"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p>
        </w:tc>
        <w:tc>
          <w:tcPr>
            <w:tcW w:w="2250" w:type="dxa"/>
            <w:vMerge/>
          </w:tcPr>
          <w:p w14:paraId="69DB0A4C" w14:textId="77777777"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p>
        </w:tc>
      </w:tr>
      <w:tr w:rsidR="00E65ED7" w:rsidRPr="00B60E45" w14:paraId="508B8248" w14:textId="77777777" w:rsidTr="00B94C1B">
        <w:tc>
          <w:tcPr>
            <w:tcW w:w="3060" w:type="dxa"/>
            <w:vAlign w:val="center"/>
          </w:tcPr>
          <w:p w14:paraId="5AC371FC" w14:textId="0EB3F93C" w:rsidR="00E65ED7" w:rsidRDefault="00E65ED7" w:rsidP="00E65ED7">
            <w:pPr>
              <w:pStyle w:val="BodyText"/>
              <w:spacing w:line="285" w:lineRule="auto"/>
              <w:ind w:right="442"/>
              <w:rPr>
                <w:lang w:val="ru-RU"/>
              </w:rPr>
            </w:pPr>
            <w:r>
              <w:rPr>
                <w:lang w:val="ru-RU"/>
              </w:rPr>
              <w:t>Сахар</w:t>
            </w:r>
          </w:p>
        </w:tc>
        <w:tc>
          <w:tcPr>
            <w:tcW w:w="2790" w:type="dxa"/>
            <w:vAlign w:val="center"/>
          </w:tcPr>
          <w:p w14:paraId="16F8AE5C" w14:textId="5D33C826"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r>
              <w:rPr>
                <w:lang w:val="ru-RU"/>
              </w:rPr>
              <w:t>Сахар</w:t>
            </w:r>
          </w:p>
        </w:tc>
        <w:tc>
          <w:tcPr>
            <w:tcW w:w="1620" w:type="dxa"/>
            <w:vMerge/>
          </w:tcPr>
          <w:p w14:paraId="5D45C2C8" w14:textId="77777777"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p>
        </w:tc>
        <w:tc>
          <w:tcPr>
            <w:tcW w:w="2250" w:type="dxa"/>
            <w:vMerge/>
          </w:tcPr>
          <w:p w14:paraId="584E57CF" w14:textId="77777777"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p>
        </w:tc>
      </w:tr>
      <w:tr w:rsidR="00E65ED7" w:rsidRPr="00B60E45" w14:paraId="74D807F8" w14:textId="77777777" w:rsidTr="00B94C1B">
        <w:tc>
          <w:tcPr>
            <w:tcW w:w="3060" w:type="dxa"/>
            <w:vAlign w:val="center"/>
          </w:tcPr>
          <w:p w14:paraId="1311D515" w14:textId="55326BD1" w:rsidR="00E65ED7" w:rsidRPr="007463DE" w:rsidRDefault="00E65ED7" w:rsidP="00E65ED7">
            <w:pPr>
              <w:pStyle w:val="BodyText"/>
              <w:spacing w:line="285" w:lineRule="auto"/>
              <w:ind w:right="442"/>
              <w:rPr>
                <w:lang w:val="ru-RU"/>
              </w:rPr>
            </w:pPr>
            <w:r>
              <w:rPr>
                <w:lang w:val="ru-RU"/>
              </w:rPr>
              <w:t>Вода</w:t>
            </w:r>
          </w:p>
        </w:tc>
        <w:tc>
          <w:tcPr>
            <w:tcW w:w="2790" w:type="dxa"/>
            <w:vAlign w:val="center"/>
          </w:tcPr>
          <w:p w14:paraId="2E2840B3" w14:textId="79CE22A6" w:rsidR="00E65ED7" w:rsidRPr="00967B18" w:rsidRDefault="00E65ED7" w:rsidP="00E65ED7">
            <w:pPr>
              <w:pStyle w:val="BodyText"/>
              <w:spacing w:line="285" w:lineRule="auto"/>
              <w:ind w:right="442"/>
              <w:rPr>
                <w:lang w:val="ru-RU"/>
              </w:rPr>
            </w:pPr>
            <w:r>
              <w:rPr>
                <w:lang w:val="tg-Cyrl-TJ"/>
              </w:rPr>
              <w:t>Столовая</w:t>
            </w:r>
            <w:r w:rsidRPr="006A6C16">
              <w:t xml:space="preserve"> </w:t>
            </w:r>
            <w:r>
              <w:rPr>
                <w:lang w:val="tg-Cyrl-TJ"/>
              </w:rPr>
              <w:t>в</w:t>
            </w:r>
            <w:proofErr w:type="spellStart"/>
            <w:r w:rsidRPr="006A6C16">
              <w:t>ода</w:t>
            </w:r>
            <w:proofErr w:type="spellEnd"/>
            <w:r>
              <w:rPr>
                <w:lang w:val="tg-Cyrl-TJ"/>
              </w:rPr>
              <w:t xml:space="preserve"> 0.5 литров</w:t>
            </w:r>
          </w:p>
        </w:tc>
        <w:tc>
          <w:tcPr>
            <w:tcW w:w="1620" w:type="dxa"/>
            <w:vMerge/>
          </w:tcPr>
          <w:p w14:paraId="5946E419" w14:textId="77777777"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p>
        </w:tc>
        <w:tc>
          <w:tcPr>
            <w:tcW w:w="2250" w:type="dxa"/>
            <w:vMerge/>
          </w:tcPr>
          <w:p w14:paraId="0FA98174" w14:textId="77777777"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p>
        </w:tc>
      </w:tr>
      <w:tr w:rsidR="00E65ED7" w:rsidRPr="00B60E45" w14:paraId="5AD94B7D" w14:textId="77777777" w:rsidTr="00B94C1B">
        <w:tc>
          <w:tcPr>
            <w:tcW w:w="3060" w:type="dxa"/>
            <w:vAlign w:val="center"/>
          </w:tcPr>
          <w:p w14:paraId="662A9E24" w14:textId="74143E1A" w:rsidR="00E65ED7" w:rsidRDefault="00E65ED7" w:rsidP="00E65ED7">
            <w:pPr>
              <w:pStyle w:val="BodyText"/>
              <w:spacing w:line="285" w:lineRule="auto"/>
              <w:ind w:right="442"/>
              <w:rPr>
                <w:lang w:val="ru-RU"/>
              </w:rPr>
            </w:pPr>
            <w:r>
              <w:rPr>
                <w:lang w:val="ru-RU"/>
              </w:rPr>
              <w:t xml:space="preserve">Сок </w:t>
            </w:r>
          </w:p>
        </w:tc>
        <w:tc>
          <w:tcPr>
            <w:tcW w:w="2790" w:type="dxa"/>
            <w:vAlign w:val="center"/>
          </w:tcPr>
          <w:p w14:paraId="0C01C823" w14:textId="479F58C4" w:rsidR="00E65ED7" w:rsidRDefault="00E65ED7" w:rsidP="00E65ED7">
            <w:pPr>
              <w:pStyle w:val="BodyText"/>
              <w:spacing w:line="285" w:lineRule="auto"/>
              <w:ind w:right="442"/>
              <w:rPr>
                <w:lang w:val="tg-Cyrl-TJ"/>
              </w:rPr>
            </w:pPr>
            <w:r>
              <w:rPr>
                <w:lang w:val="ru-RU"/>
              </w:rPr>
              <w:t xml:space="preserve">Фруктовый </w:t>
            </w:r>
          </w:p>
        </w:tc>
        <w:tc>
          <w:tcPr>
            <w:tcW w:w="1620" w:type="dxa"/>
            <w:vMerge/>
          </w:tcPr>
          <w:p w14:paraId="3B67A043" w14:textId="77777777"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p>
        </w:tc>
        <w:tc>
          <w:tcPr>
            <w:tcW w:w="2250" w:type="dxa"/>
            <w:vMerge/>
          </w:tcPr>
          <w:p w14:paraId="117BF100" w14:textId="77777777" w:rsidR="00E65ED7" w:rsidRPr="00B60E45" w:rsidRDefault="00E65ED7" w:rsidP="00E65ED7">
            <w:pPr>
              <w:pStyle w:val="BodyText"/>
              <w:spacing w:line="285" w:lineRule="auto"/>
              <w:ind w:right="442"/>
              <w:rPr>
                <w:rFonts w:ascii="Times New Roman" w:hAnsi="Times New Roman" w:cs="Times New Roman"/>
                <w:w w:val="105"/>
                <w:sz w:val="22"/>
                <w:szCs w:val="22"/>
                <w:lang w:val="ru-RU"/>
              </w:rPr>
            </w:pPr>
          </w:p>
        </w:tc>
      </w:tr>
      <w:tr w:rsidR="001C7428" w:rsidRPr="00B60E45" w14:paraId="295521BF" w14:textId="77777777" w:rsidTr="00B94C1B">
        <w:tc>
          <w:tcPr>
            <w:tcW w:w="5850" w:type="dxa"/>
            <w:gridSpan w:val="2"/>
            <w:vAlign w:val="center"/>
          </w:tcPr>
          <w:p w14:paraId="1EB6A437" w14:textId="14D0B1DA" w:rsidR="001C7428" w:rsidRPr="0077642E" w:rsidRDefault="001C7428" w:rsidP="00B94C1B">
            <w:pPr>
              <w:pStyle w:val="BodyText"/>
              <w:spacing w:line="285" w:lineRule="auto"/>
              <w:ind w:right="442"/>
              <w:jc w:val="right"/>
              <w:rPr>
                <w:b/>
                <w:bCs/>
                <w:lang w:val="tg-Cyrl-TJ"/>
              </w:rPr>
            </w:pPr>
            <w:r w:rsidRPr="0077642E">
              <w:rPr>
                <w:b/>
                <w:bCs/>
                <w:lang w:val="tg-Cyrl-TJ"/>
              </w:rPr>
              <w:t xml:space="preserve">Итого по </w:t>
            </w:r>
            <w:r w:rsidR="003931DD">
              <w:rPr>
                <w:b/>
                <w:bCs/>
                <w:lang w:val="tg-Cyrl-TJ"/>
              </w:rPr>
              <w:t>Обеду</w:t>
            </w:r>
            <w:r w:rsidRPr="0077642E">
              <w:rPr>
                <w:b/>
                <w:bCs/>
                <w:lang w:val="tg-Cyrl-TJ"/>
              </w:rPr>
              <w:t>:</w:t>
            </w:r>
          </w:p>
        </w:tc>
        <w:tc>
          <w:tcPr>
            <w:tcW w:w="1620" w:type="dxa"/>
          </w:tcPr>
          <w:p w14:paraId="5FC693D7" w14:textId="77777777" w:rsidR="001C7428" w:rsidRPr="00B60E45" w:rsidRDefault="001C7428" w:rsidP="00B94C1B">
            <w:pPr>
              <w:pStyle w:val="BodyText"/>
              <w:spacing w:line="285" w:lineRule="auto"/>
              <w:ind w:right="442"/>
              <w:rPr>
                <w:rFonts w:ascii="Times New Roman" w:hAnsi="Times New Roman" w:cs="Times New Roman"/>
                <w:w w:val="105"/>
                <w:sz w:val="22"/>
                <w:szCs w:val="22"/>
                <w:lang w:val="ru-RU"/>
              </w:rPr>
            </w:pPr>
          </w:p>
        </w:tc>
        <w:tc>
          <w:tcPr>
            <w:tcW w:w="2250" w:type="dxa"/>
          </w:tcPr>
          <w:p w14:paraId="60229258" w14:textId="77777777" w:rsidR="001C7428" w:rsidRPr="00B60E45" w:rsidRDefault="001C7428" w:rsidP="00B94C1B">
            <w:pPr>
              <w:pStyle w:val="BodyText"/>
              <w:spacing w:line="285" w:lineRule="auto"/>
              <w:ind w:right="442"/>
              <w:rPr>
                <w:rFonts w:ascii="Times New Roman" w:hAnsi="Times New Roman" w:cs="Times New Roman"/>
                <w:w w:val="105"/>
                <w:sz w:val="22"/>
                <w:szCs w:val="22"/>
                <w:lang w:val="ru-RU"/>
              </w:rPr>
            </w:pPr>
          </w:p>
        </w:tc>
      </w:tr>
      <w:tr w:rsidR="00F15A17" w:rsidRPr="00A27A30" w14:paraId="53683107" w14:textId="77777777" w:rsidTr="00B94C1B">
        <w:tc>
          <w:tcPr>
            <w:tcW w:w="9720" w:type="dxa"/>
            <w:gridSpan w:val="4"/>
            <w:shd w:val="clear" w:color="auto" w:fill="F2F2F2" w:themeFill="background1" w:themeFillShade="F2"/>
          </w:tcPr>
          <w:p w14:paraId="5202E06A" w14:textId="712CC5A3" w:rsidR="00F15A17" w:rsidRPr="00A27A30" w:rsidRDefault="00F15A17" w:rsidP="00B94C1B">
            <w:pPr>
              <w:pStyle w:val="BodyText"/>
              <w:spacing w:line="285" w:lineRule="auto"/>
              <w:ind w:right="442"/>
              <w:rPr>
                <w:rFonts w:ascii="Times New Roman" w:hAnsi="Times New Roman" w:cs="Times New Roman"/>
                <w:b/>
                <w:w w:val="105"/>
                <w:sz w:val="22"/>
                <w:szCs w:val="22"/>
                <w:lang w:val="ru-RU"/>
              </w:rPr>
            </w:pPr>
            <w:r>
              <w:rPr>
                <w:b/>
                <w:bCs/>
                <w:lang w:val="ru-RU"/>
              </w:rPr>
              <w:t>1</w:t>
            </w:r>
            <w:r w:rsidRPr="006A6C16">
              <w:rPr>
                <w:b/>
                <w:bCs/>
              </w:rPr>
              <w:t xml:space="preserve">. </w:t>
            </w:r>
            <w:r>
              <w:rPr>
                <w:b/>
                <w:bCs/>
                <w:lang w:val="ru-RU"/>
              </w:rPr>
              <w:t xml:space="preserve">Ужин </w:t>
            </w:r>
            <w:r w:rsidRPr="006A6C16">
              <w:rPr>
                <w:b/>
                <w:bCs/>
              </w:rPr>
              <w:t>(</w:t>
            </w:r>
            <w:proofErr w:type="spellStart"/>
            <w:r w:rsidRPr="006A6C16">
              <w:rPr>
                <w:b/>
                <w:bCs/>
              </w:rPr>
              <w:t>на</w:t>
            </w:r>
            <w:proofErr w:type="spellEnd"/>
            <w:r w:rsidRPr="006A6C16">
              <w:rPr>
                <w:b/>
                <w:bCs/>
              </w:rPr>
              <w:t xml:space="preserve"> 1 </w:t>
            </w:r>
            <w:proofErr w:type="spellStart"/>
            <w:r w:rsidRPr="006A6C16">
              <w:rPr>
                <w:b/>
                <w:bCs/>
              </w:rPr>
              <w:t>человека</w:t>
            </w:r>
            <w:proofErr w:type="spellEnd"/>
            <w:r w:rsidRPr="006A6C16">
              <w:rPr>
                <w:b/>
                <w:bCs/>
              </w:rPr>
              <w:t>)</w:t>
            </w:r>
          </w:p>
        </w:tc>
      </w:tr>
      <w:tr w:rsidR="00E46CDA" w:rsidRPr="009C4CBC" w14:paraId="7281774E" w14:textId="77777777" w:rsidTr="00B94C1B">
        <w:tc>
          <w:tcPr>
            <w:tcW w:w="3060" w:type="dxa"/>
            <w:vAlign w:val="center"/>
          </w:tcPr>
          <w:p w14:paraId="5F2DB04F" w14:textId="6E50C960" w:rsidR="00E46CDA" w:rsidRPr="00AA6A0A" w:rsidRDefault="00E46CDA" w:rsidP="00E46CDA">
            <w:pPr>
              <w:pStyle w:val="BodyText"/>
              <w:spacing w:line="285" w:lineRule="auto"/>
              <w:ind w:right="442"/>
              <w:rPr>
                <w:rFonts w:ascii="Times New Roman" w:hAnsi="Times New Roman" w:cs="Times New Roman"/>
                <w:w w:val="105"/>
                <w:sz w:val="22"/>
                <w:szCs w:val="22"/>
              </w:rPr>
            </w:pPr>
            <w:r>
              <w:rPr>
                <w:lang w:val="ru-RU"/>
              </w:rPr>
              <w:t>Первое блюдо</w:t>
            </w:r>
          </w:p>
        </w:tc>
        <w:tc>
          <w:tcPr>
            <w:tcW w:w="2790" w:type="dxa"/>
            <w:vAlign w:val="center"/>
          </w:tcPr>
          <w:p w14:paraId="76D1AD93" w14:textId="397FA75E" w:rsidR="00E46CDA" w:rsidRPr="00AA6A0A" w:rsidRDefault="00E46CDA" w:rsidP="00E46CDA">
            <w:pPr>
              <w:pStyle w:val="BodyText"/>
              <w:spacing w:line="285" w:lineRule="auto"/>
              <w:ind w:right="442"/>
              <w:rPr>
                <w:rFonts w:ascii="Times New Roman" w:hAnsi="Times New Roman" w:cs="Times New Roman"/>
                <w:w w:val="105"/>
                <w:sz w:val="22"/>
                <w:szCs w:val="22"/>
              </w:rPr>
            </w:pPr>
            <w:r>
              <w:rPr>
                <w:lang w:val="ru-RU"/>
              </w:rPr>
              <w:t>Суп</w:t>
            </w:r>
          </w:p>
        </w:tc>
        <w:tc>
          <w:tcPr>
            <w:tcW w:w="1620" w:type="dxa"/>
            <w:vMerge w:val="restart"/>
          </w:tcPr>
          <w:p w14:paraId="64FCC94D" w14:textId="77777777" w:rsidR="00E46CDA" w:rsidRDefault="00E46CDA" w:rsidP="00E46CDA">
            <w:pPr>
              <w:pStyle w:val="BodyText"/>
              <w:spacing w:line="285" w:lineRule="auto"/>
              <w:ind w:right="442"/>
              <w:rPr>
                <w:rFonts w:ascii="Times New Roman" w:hAnsi="Times New Roman" w:cs="Times New Roman"/>
                <w:w w:val="105"/>
                <w:sz w:val="22"/>
                <w:szCs w:val="22"/>
                <w:lang w:val="ru-RU"/>
              </w:rPr>
            </w:pPr>
          </w:p>
          <w:p w14:paraId="50C37433" w14:textId="77777777" w:rsidR="00E46CDA" w:rsidRDefault="00E46CDA" w:rsidP="00E46CDA">
            <w:pPr>
              <w:pStyle w:val="BodyText"/>
              <w:spacing w:line="285" w:lineRule="auto"/>
              <w:ind w:right="442"/>
              <w:rPr>
                <w:rFonts w:ascii="Times New Roman" w:hAnsi="Times New Roman" w:cs="Times New Roman"/>
                <w:w w:val="105"/>
                <w:sz w:val="22"/>
                <w:szCs w:val="22"/>
                <w:lang w:val="ru-RU"/>
              </w:rPr>
            </w:pPr>
          </w:p>
          <w:p w14:paraId="754DB193" w14:textId="77777777" w:rsidR="00E46CDA" w:rsidRDefault="00E46CDA" w:rsidP="00E46CDA">
            <w:pPr>
              <w:pStyle w:val="BodyText"/>
              <w:spacing w:line="285" w:lineRule="auto"/>
              <w:ind w:right="442"/>
              <w:rPr>
                <w:rFonts w:ascii="Times New Roman" w:hAnsi="Times New Roman" w:cs="Times New Roman"/>
                <w:w w:val="105"/>
                <w:sz w:val="22"/>
                <w:szCs w:val="22"/>
                <w:lang w:val="ru-RU"/>
              </w:rPr>
            </w:pPr>
          </w:p>
          <w:p w14:paraId="40A24791" w14:textId="77777777" w:rsidR="00E46CDA" w:rsidRDefault="00E46CDA" w:rsidP="00E46CDA">
            <w:pPr>
              <w:pStyle w:val="BodyText"/>
              <w:spacing w:line="285" w:lineRule="auto"/>
              <w:ind w:right="442"/>
              <w:rPr>
                <w:rFonts w:ascii="Times New Roman" w:hAnsi="Times New Roman" w:cs="Times New Roman"/>
                <w:w w:val="105"/>
                <w:sz w:val="22"/>
                <w:szCs w:val="22"/>
                <w:lang w:val="ru-RU"/>
              </w:rPr>
            </w:pPr>
          </w:p>
          <w:p w14:paraId="2CA0668F" w14:textId="77777777" w:rsidR="00E46CDA" w:rsidRDefault="00E46CDA" w:rsidP="00E46CDA">
            <w:pPr>
              <w:pStyle w:val="BodyText"/>
              <w:spacing w:line="285" w:lineRule="auto"/>
              <w:ind w:right="442"/>
              <w:rPr>
                <w:rFonts w:ascii="Times New Roman" w:hAnsi="Times New Roman" w:cs="Times New Roman"/>
                <w:w w:val="105"/>
                <w:sz w:val="22"/>
                <w:szCs w:val="22"/>
                <w:lang w:val="ru-RU"/>
              </w:rPr>
            </w:pPr>
          </w:p>
          <w:p w14:paraId="208B5078" w14:textId="77777777" w:rsidR="00E46CDA" w:rsidRPr="009C4CBC" w:rsidRDefault="00E46CDA" w:rsidP="00E46CDA">
            <w:pPr>
              <w:pStyle w:val="BodyText"/>
              <w:spacing w:line="285" w:lineRule="auto"/>
              <w:ind w:right="442"/>
              <w:rPr>
                <w:rFonts w:ascii="Times New Roman" w:hAnsi="Times New Roman" w:cs="Times New Roman"/>
                <w:w w:val="105"/>
                <w:sz w:val="22"/>
                <w:szCs w:val="22"/>
                <w:lang w:val="ru-RU"/>
              </w:rPr>
            </w:pPr>
          </w:p>
        </w:tc>
        <w:tc>
          <w:tcPr>
            <w:tcW w:w="2250" w:type="dxa"/>
            <w:vMerge w:val="restart"/>
          </w:tcPr>
          <w:p w14:paraId="1B9AE13D" w14:textId="77777777" w:rsidR="00E46CDA" w:rsidRDefault="00E46CDA" w:rsidP="00E46CDA">
            <w:pPr>
              <w:pStyle w:val="BodyText"/>
              <w:spacing w:line="285" w:lineRule="auto"/>
              <w:ind w:right="442"/>
              <w:rPr>
                <w:rFonts w:ascii="Times New Roman" w:hAnsi="Times New Roman" w:cs="Times New Roman"/>
                <w:w w:val="105"/>
                <w:sz w:val="22"/>
                <w:szCs w:val="22"/>
                <w:lang w:val="ru-RU"/>
              </w:rPr>
            </w:pPr>
          </w:p>
          <w:p w14:paraId="1FBFAC3E" w14:textId="77777777" w:rsidR="00E46CDA" w:rsidRDefault="00E46CDA" w:rsidP="00E46CDA">
            <w:pPr>
              <w:pStyle w:val="BodyText"/>
              <w:spacing w:line="285" w:lineRule="auto"/>
              <w:ind w:right="442"/>
              <w:rPr>
                <w:rFonts w:ascii="Times New Roman" w:hAnsi="Times New Roman" w:cs="Times New Roman"/>
                <w:w w:val="105"/>
                <w:sz w:val="22"/>
                <w:szCs w:val="22"/>
                <w:lang w:val="ru-RU"/>
              </w:rPr>
            </w:pPr>
          </w:p>
          <w:p w14:paraId="173F7A27" w14:textId="77777777" w:rsidR="00E46CDA" w:rsidRDefault="00E46CDA" w:rsidP="00E46CDA">
            <w:pPr>
              <w:pStyle w:val="BodyText"/>
              <w:spacing w:line="285" w:lineRule="auto"/>
              <w:ind w:right="442"/>
              <w:rPr>
                <w:rFonts w:ascii="Times New Roman" w:hAnsi="Times New Roman" w:cs="Times New Roman"/>
                <w:w w:val="105"/>
                <w:sz w:val="22"/>
                <w:szCs w:val="22"/>
                <w:lang w:val="ru-RU"/>
              </w:rPr>
            </w:pPr>
          </w:p>
          <w:p w14:paraId="793DE369" w14:textId="77777777" w:rsidR="00E46CDA" w:rsidRDefault="00E46CDA" w:rsidP="00E46CDA">
            <w:pPr>
              <w:pStyle w:val="BodyText"/>
              <w:spacing w:line="285" w:lineRule="auto"/>
              <w:ind w:right="442"/>
              <w:rPr>
                <w:rFonts w:ascii="Times New Roman" w:hAnsi="Times New Roman" w:cs="Times New Roman"/>
                <w:w w:val="105"/>
                <w:sz w:val="22"/>
                <w:szCs w:val="22"/>
                <w:lang w:val="ru-RU"/>
              </w:rPr>
            </w:pPr>
          </w:p>
          <w:p w14:paraId="564A2AA7" w14:textId="77777777" w:rsidR="00E46CDA" w:rsidRDefault="00E46CDA" w:rsidP="00E46CDA">
            <w:pPr>
              <w:pStyle w:val="BodyText"/>
              <w:spacing w:line="285" w:lineRule="auto"/>
              <w:ind w:right="442"/>
              <w:rPr>
                <w:rFonts w:ascii="Times New Roman" w:hAnsi="Times New Roman" w:cs="Times New Roman"/>
                <w:w w:val="105"/>
                <w:sz w:val="22"/>
                <w:szCs w:val="22"/>
                <w:lang w:val="ru-RU"/>
              </w:rPr>
            </w:pPr>
          </w:p>
          <w:p w14:paraId="76533E14" w14:textId="77777777" w:rsidR="00E46CDA" w:rsidRPr="009C4CBC" w:rsidRDefault="00E46CDA" w:rsidP="00E46CDA">
            <w:pPr>
              <w:pStyle w:val="BodyText"/>
              <w:spacing w:line="285" w:lineRule="auto"/>
              <w:ind w:right="442"/>
              <w:rPr>
                <w:rFonts w:ascii="Times New Roman" w:hAnsi="Times New Roman" w:cs="Times New Roman"/>
                <w:w w:val="105"/>
                <w:sz w:val="22"/>
                <w:szCs w:val="22"/>
                <w:lang w:val="ru-RU"/>
              </w:rPr>
            </w:pPr>
          </w:p>
        </w:tc>
      </w:tr>
      <w:tr w:rsidR="00E46CDA" w:rsidRPr="00AA6A0A" w14:paraId="382DA89D" w14:textId="77777777" w:rsidTr="00B94C1B">
        <w:tc>
          <w:tcPr>
            <w:tcW w:w="3060" w:type="dxa"/>
            <w:vAlign w:val="center"/>
          </w:tcPr>
          <w:p w14:paraId="6BCAD6DB" w14:textId="6D686B32" w:rsidR="00E46CDA" w:rsidRPr="00AA6A0A" w:rsidRDefault="00E46CDA" w:rsidP="00E46CDA">
            <w:pPr>
              <w:pStyle w:val="BodyText"/>
              <w:spacing w:line="285" w:lineRule="auto"/>
              <w:ind w:right="442"/>
              <w:rPr>
                <w:rFonts w:ascii="Times New Roman" w:hAnsi="Times New Roman" w:cs="Times New Roman"/>
                <w:w w:val="105"/>
                <w:sz w:val="22"/>
                <w:szCs w:val="22"/>
              </w:rPr>
            </w:pPr>
            <w:proofErr w:type="spellStart"/>
            <w:r w:rsidRPr="006A6C16">
              <w:t>Основное</w:t>
            </w:r>
            <w:proofErr w:type="spellEnd"/>
            <w:r w:rsidRPr="006A6C16">
              <w:t xml:space="preserve"> </w:t>
            </w:r>
            <w:proofErr w:type="spellStart"/>
            <w:r w:rsidRPr="006A6C16">
              <w:t>блюдо</w:t>
            </w:r>
            <w:proofErr w:type="spellEnd"/>
          </w:p>
        </w:tc>
        <w:tc>
          <w:tcPr>
            <w:tcW w:w="2790" w:type="dxa"/>
            <w:vAlign w:val="center"/>
          </w:tcPr>
          <w:p w14:paraId="5FA18292" w14:textId="4CE00C0E" w:rsidR="00E46CDA" w:rsidRPr="00AA6A0A" w:rsidRDefault="00E46CDA" w:rsidP="00E46CDA">
            <w:pPr>
              <w:pStyle w:val="BodyText"/>
              <w:spacing w:line="285" w:lineRule="auto"/>
              <w:ind w:right="442"/>
              <w:rPr>
                <w:rFonts w:ascii="Times New Roman" w:hAnsi="Times New Roman" w:cs="Times New Roman"/>
                <w:w w:val="105"/>
                <w:sz w:val="22"/>
                <w:szCs w:val="22"/>
              </w:rPr>
            </w:pPr>
            <w:proofErr w:type="spellStart"/>
            <w:r w:rsidRPr="006A6C16">
              <w:t>Мясное</w:t>
            </w:r>
            <w:proofErr w:type="spellEnd"/>
            <w:r w:rsidRPr="006A6C16">
              <w:t xml:space="preserve"> </w:t>
            </w:r>
            <w:proofErr w:type="spellStart"/>
            <w:r w:rsidRPr="006A6C16">
              <w:t>или</w:t>
            </w:r>
            <w:proofErr w:type="spellEnd"/>
            <w:r w:rsidRPr="006A6C16">
              <w:t xml:space="preserve"> </w:t>
            </w:r>
            <w:proofErr w:type="spellStart"/>
            <w:r w:rsidRPr="006A6C16">
              <w:t>рыбное</w:t>
            </w:r>
            <w:proofErr w:type="spellEnd"/>
            <w:r w:rsidRPr="006A6C16">
              <w:t xml:space="preserve"> </w:t>
            </w:r>
            <w:proofErr w:type="spellStart"/>
            <w:r w:rsidRPr="006A6C16">
              <w:t>блюдо</w:t>
            </w:r>
            <w:proofErr w:type="spellEnd"/>
          </w:p>
        </w:tc>
        <w:tc>
          <w:tcPr>
            <w:tcW w:w="1620" w:type="dxa"/>
            <w:vMerge/>
          </w:tcPr>
          <w:p w14:paraId="521B1459" w14:textId="77777777" w:rsidR="00E46CDA" w:rsidRPr="00AA6A0A" w:rsidRDefault="00E46CDA" w:rsidP="00E46CDA">
            <w:pPr>
              <w:pStyle w:val="BodyText"/>
              <w:spacing w:line="285" w:lineRule="auto"/>
              <w:ind w:right="442"/>
              <w:rPr>
                <w:rFonts w:ascii="Times New Roman" w:hAnsi="Times New Roman" w:cs="Times New Roman"/>
                <w:w w:val="105"/>
                <w:sz w:val="22"/>
                <w:szCs w:val="22"/>
              </w:rPr>
            </w:pPr>
          </w:p>
        </w:tc>
        <w:tc>
          <w:tcPr>
            <w:tcW w:w="2250" w:type="dxa"/>
            <w:vMerge/>
          </w:tcPr>
          <w:p w14:paraId="73E87717" w14:textId="77777777" w:rsidR="00E46CDA" w:rsidRPr="00AA6A0A" w:rsidRDefault="00E46CDA" w:rsidP="00E46CDA">
            <w:pPr>
              <w:pStyle w:val="BodyText"/>
              <w:spacing w:line="285" w:lineRule="auto"/>
              <w:ind w:right="442"/>
              <w:rPr>
                <w:rFonts w:ascii="Times New Roman" w:hAnsi="Times New Roman" w:cs="Times New Roman"/>
                <w:w w:val="105"/>
                <w:sz w:val="22"/>
                <w:szCs w:val="22"/>
              </w:rPr>
            </w:pPr>
          </w:p>
        </w:tc>
      </w:tr>
      <w:tr w:rsidR="00E46CDA" w:rsidRPr="00F01A3E" w14:paraId="0D903E17" w14:textId="77777777" w:rsidTr="00B94C1B">
        <w:tc>
          <w:tcPr>
            <w:tcW w:w="3060" w:type="dxa"/>
            <w:vAlign w:val="center"/>
          </w:tcPr>
          <w:p w14:paraId="4AAA613B" w14:textId="5EC01DBF" w:rsidR="00E46CDA" w:rsidRPr="00AA6A0A" w:rsidRDefault="00E46CDA" w:rsidP="00E46CDA">
            <w:pPr>
              <w:pStyle w:val="BodyText"/>
              <w:spacing w:line="285" w:lineRule="auto"/>
              <w:ind w:right="442"/>
              <w:rPr>
                <w:rFonts w:ascii="Times New Roman" w:hAnsi="Times New Roman" w:cs="Times New Roman"/>
                <w:w w:val="105"/>
                <w:sz w:val="22"/>
                <w:szCs w:val="22"/>
              </w:rPr>
            </w:pPr>
            <w:proofErr w:type="spellStart"/>
            <w:r w:rsidRPr="006A6C16">
              <w:t>Салат</w:t>
            </w:r>
            <w:proofErr w:type="spellEnd"/>
          </w:p>
        </w:tc>
        <w:tc>
          <w:tcPr>
            <w:tcW w:w="2790" w:type="dxa"/>
            <w:vAlign w:val="center"/>
          </w:tcPr>
          <w:p w14:paraId="0560F83E" w14:textId="7DE6620B" w:rsidR="00E46CDA" w:rsidRPr="00E46CDA" w:rsidRDefault="00E46CDA" w:rsidP="00E46CDA">
            <w:pPr>
              <w:pStyle w:val="BodyText"/>
              <w:spacing w:line="285" w:lineRule="auto"/>
              <w:ind w:right="442"/>
              <w:rPr>
                <w:rFonts w:ascii="Times New Roman" w:hAnsi="Times New Roman" w:cs="Times New Roman"/>
                <w:w w:val="105"/>
                <w:sz w:val="22"/>
                <w:szCs w:val="22"/>
                <w:lang w:val="ru-RU"/>
              </w:rPr>
            </w:pPr>
            <w:r w:rsidRPr="006E5E1B">
              <w:rPr>
                <w:lang w:val="ru-RU"/>
              </w:rPr>
              <w:t>Овощной</w:t>
            </w:r>
            <w:r>
              <w:rPr>
                <w:lang w:val="ru-RU"/>
              </w:rPr>
              <w:t>, мясной, сырный, теплый салат</w:t>
            </w:r>
          </w:p>
        </w:tc>
        <w:tc>
          <w:tcPr>
            <w:tcW w:w="1620" w:type="dxa"/>
            <w:vMerge/>
          </w:tcPr>
          <w:p w14:paraId="742013E6" w14:textId="77777777" w:rsidR="00E46CDA" w:rsidRPr="00E46CDA" w:rsidRDefault="00E46CDA" w:rsidP="00E46CDA">
            <w:pPr>
              <w:pStyle w:val="BodyText"/>
              <w:spacing w:line="285" w:lineRule="auto"/>
              <w:ind w:right="442"/>
              <w:rPr>
                <w:rFonts w:ascii="Times New Roman" w:hAnsi="Times New Roman" w:cs="Times New Roman"/>
                <w:w w:val="105"/>
                <w:sz w:val="22"/>
                <w:szCs w:val="22"/>
                <w:lang w:val="ru-RU"/>
              </w:rPr>
            </w:pPr>
          </w:p>
        </w:tc>
        <w:tc>
          <w:tcPr>
            <w:tcW w:w="2250" w:type="dxa"/>
            <w:vMerge/>
          </w:tcPr>
          <w:p w14:paraId="0DA8534C" w14:textId="77777777" w:rsidR="00E46CDA" w:rsidRPr="00E46CDA" w:rsidRDefault="00E46CDA" w:rsidP="00E46CDA">
            <w:pPr>
              <w:pStyle w:val="BodyText"/>
              <w:spacing w:line="285" w:lineRule="auto"/>
              <w:ind w:right="442"/>
              <w:rPr>
                <w:rFonts w:ascii="Times New Roman" w:hAnsi="Times New Roman" w:cs="Times New Roman"/>
                <w:w w:val="105"/>
                <w:sz w:val="22"/>
                <w:szCs w:val="22"/>
                <w:lang w:val="ru-RU"/>
              </w:rPr>
            </w:pPr>
          </w:p>
        </w:tc>
      </w:tr>
      <w:tr w:rsidR="00E46CDA" w:rsidRPr="00B60E45" w14:paraId="10B80144" w14:textId="77777777" w:rsidTr="00B94C1B">
        <w:tc>
          <w:tcPr>
            <w:tcW w:w="3060" w:type="dxa"/>
            <w:vAlign w:val="center"/>
          </w:tcPr>
          <w:p w14:paraId="71AAA3A9" w14:textId="26C9BE6C" w:rsidR="00E46CDA" w:rsidRPr="00B60E45" w:rsidRDefault="00E46CDA" w:rsidP="00E46CDA">
            <w:pPr>
              <w:pStyle w:val="BodyText"/>
              <w:spacing w:line="285" w:lineRule="auto"/>
              <w:ind w:right="442"/>
              <w:rPr>
                <w:rFonts w:ascii="Times New Roman" w:hAnsi="Times New Roman" w:cs="Times New Roman"/>
                <w:w w:val="105"/>
                <w:sz w:val="22"/>
                <w:szCs w:val="22"/>
                <w:lang w:val="ru-RU"/>
              </w:rPr>
            </w:pPr>
            <w:proofErr w:type="spellStart"/>
            <w:r w:rsidRPr="006A6C16">
              <w:t>Десерт</w:t>
            </w:r>
            <w:proofErr w:type="spellEnd"/>
          </w:p>
        </w:tc>
        <w:tc>
          <w:tcPr>
            <w:tcW w:w="2790" w:type="dxa"/>
            <w:vAlign w:val="center"/>
          </w:tcPr>
          <w:p w14:paraId="3A558A26" w14:textId="6825E589" w:rsidR="00E46CDA" w:rsidRPr="00B60E45" w:rsidRDefault="00E46CDA" w:rsidP="00E46CDA">
            <w:pPr>
              <w:pStyle w:val="BodyText"/>
              <w:spacing w:line="285" w:lineRule="auto"/>
              <w:ind w:right="442"/>
              <w:rPr>
                <w:rFonts w:ascii="Times New Roman" w:hAnsi="Times New Roman" w:cs="Times New Roman"/>
                <w:w w:val="105"/>
                <w:sz w:val="22"/>
                <w:szCs w:val="22"/>
                <w:lang w:val="ru-RU"/>
              </w:rPr>
            </w:pPr>
            <w:proofErr w:type="spellStart"/>
            <w:r w:rsidRPr="006A6C16">
              <w:t>Пирож</w:t>
            </w:r>
            <w:r>
              <w:rPr>
                <w:lang w:val="ru-RU"/>
              </w:rPr>
              <w:t>ное</w:t>
            </w:r>
            <w:proofErr w:type="spellEnd"/>
            <w:r>
              <w:rPr>
                <w:lang w:val="ru-RU"/>
              </w:rPr>
              <w:t xml:space="preserve"> и фруктовое ассорти</w:t>
            </w:r>
          </w:p>
        </w:tc>
        <w:tc>
          <w:tcPr>
            <w:tcW w:w="1620" w:type="dxa"/>
            <w:vMerge/>
          </w:tcPr>
          <w:p w14:paraId="7EA1A21A" w14:textId="77777777" w:rsidR="00E46CDA" w:rsidRPr="00B60E45" w:rsidRDefault="00E46CDA" w:rsidP="00E46CDA">
            <w:pPr>
              <w:pStyle w:val="BodyText"/>
              <w:spacing w:line="285" w:lineRule="auto"/>
              <w:ind w:right="442"/>
              <w:rPr>
                <w:rFonts w:ascii="Times New Roman" w:hAnsi="Times New Roman" w:cs="Times New Roman"/>
                <w:w w:val="105"/>
                <w:sz w:val="22"/>
                <w:szCs w:val="22"/>
                <w:lang w:val="ru-RU"/>
              </w:rPr>
            </w:pPr>
          </w:p>
        </w:tc>
        <w:tc>
          <w:tcPr>
            <w:tcW w:w="2250" w:type="dxa"/>
            <w:vMerge/>
          </w:tcPr>
          <w:p w14:paraId="19D4B888" w14:textId="77777777" w:rsidR="00E46CDA" w:rsidRPr="00B60E45" w:rsidRDefault="00E46CDA" w:rsidP="00E46CDA">
            <w:pPr>
              <w:pStyle w:val="BodyText"/>
              <w:spacing w:line="285" w:lineRule="auto"/>
              <w:ind w:right="442"/>
              <w:rPr>
                <w:rFonts w:ascii="Times New Roman" w:hAnsi="Times New Roman" w:cs="Times New Roman"/>
                <w:w w:val="105"/>
                <w:sz w:val="22"/>
                <w:szCs w:val="22"/>
                <w:lang w:val="ru-RU"/>
              </w:rPr>
            </w:pPr>
          </w:p>
        </w:tc>
      </w:tr>
      <w:tr w:rsidR="00E46CDA" w:rsidRPr="00B60E45" w14:paraId="2821BAAD" w14:textId="77777777" w:rsidTr="00B94C1B">
        <w:tc>
          <w:tcPr>
            <w:tcW w:w="3060" w:type="dxa"/>
            <w:vAlign w:val="center"/>
          </w:tcPr>
          <w:p w14:paraId="7E154898" w14:textId="06879052" w:rsidR="00E46CDA" w:rsidRDefault="00E46CDA" w:rsidP="00E46CDA">
            <w:pPr>
              <w:pStyle w:val="BodyText"/>
              <w:spacing w:line="285" w:lineRule="auto"/>
              <w:ind w:right="442"/>
              <w:rPr>
                <w:lang w:val="ru-RU"/>
              </w:rPr>
            </w:pPr>
            <w:r>
              <w:rPr>
                <w:lang w:val="ru-RU"/>
              </w:rPr>
              <w:t>Чай</w:t>
            </w:r>
          </w:p>
        </w:tc>
        <w:tc>
          <w:tcPr>
            <w:tcW w:w="2790" w:type="dxa"/>
            <w:vAlign w:val="center"/>
          </w:tcPr>
          <w:p w14:paraId="118EE695" w14:textId="4E761B81" w:rsidR="00E46CDA" w:rsidRPr="00B60E45" w:rsidRDefault="00E46CDA" w:rsidP="00E46CDA">
            <w:pPr>
              <w:pStyle w:val="BodyText"/>
              <w:spacing w:line="285" w:lineRule="auto"/>
              <w:ind w:right="442"/>
              <w:rPr>
                <w:rFonts w:ascii="Times New Roman" w:hAnsi="Times New Roman" w:cs="Times New Roman"/>
                <w:w w:val="105"/>
                <w:sz w:val="22"/>
                <w:szCs w:val="22"/>
                <w:lang w:val="ru-RU"/>
              </w:rPr>
            </w:pPr>
            <w:r w:rsidRPr="006A6C16">
              <w:rPr>
                <w:lang w:val="ru-RU"/>
              </w:rPr>
              <w:t>Чёрный</w:t>
            </w:r>
            <w:r>
              <w:rPr>
                <w:lang w:val="ru-RU"/>
              </w:rPr>
              <w:t xml:space="preserve"> и </w:t>
            </w:r>
            <w:r w:rsidRPr="006A6C16">
              <w:rPr>
                <w:lang w:val="ru-RU"/>
              </w:rPr>
              <w:t>зелёный чай</w:t>
            </w:r>
          </w:p>
        </w:tc>
        <w:tc>
          <w:tcPr>
            <w:tcW w:w="1620" w:type="dxa"/>
            <w:vMerge/>
          </w:tcPr>
          <w:p w14:paraId="3230A33E" w14:textId="77777777" w:rsidR="00E46CDA" w:rsidRPr="00B60E45" w:rsidRDefault="00E46CDA" w:rsidP="00E46CDA">
            <w:pPr>
              <w:pStyle w:val="BodyText"/>
              <w:spacing w:line="285" w:lineRule="auto"/>
              <w:ind w:right="442"/>
              <w:rPr>
                <w:rFonts w:ascii="Times New Roman" w:hAnsi="Times New Roman" w:cs="Times New Roman"/>
                <w:w w:val="105"/>
                <w:sz w:val="22"/>
                <w:szCs w:val="22"/>
                <w:lang w:val="ru-RU"/>
              </w:rPr>
            </w:pPr>
          </w:p>
        </w:tc>
        <w:tc>
          <w:tcPr>
            <w:tcW w:w="2250" w:type="dxa"/>
            <w:vMerge/>
          </w:tcPr>
          <w:p w14:paraId="0EF35572" w14:textId="77777777" w:rsidR="00E46CDA" w:rsidRPr="00B60E45" w:rsidRDefault="00E46CDA" w:rsidP="00E46CDA">
            <w:pPr>
              <w:pStyle w:val="BodyText"/>
              <w:spacing w:line="285" w:lineRule="auto"/>
              <w:ind w:right="442"/>
              <w:rPr>
                <w:rFonts w:ascii="Times New Roman" w:hAnsi="Times New Roman" w:cs="Times New Roman"/>
                <w:w w:val="105"/>
                <w:sz w:val="22"/>
                <w:szCs w:val="22"/>
                <w:lang w:val="ru-RU"/>
              </w:rPr>
            </w:pPr>
          </w:p>
        </w:tc>
      </w:tr>
      <w:tr w:rsidR="00E46CDA" w:rsidRPr="00B60E45" w14:paraId="73BC381F" w14:textId="77777777" w:rsidTr="00B94C1B">
        <w:tc>
          <w:tcPr>
            <w:tcW w:w="3060" w:type="dxa"/>
            <w:vAlign w:val="center"/>
          </w:tcPr>
          <w:p w14:paraId="31034488" w14:textId="2EE38DBA" w:rsidR="00E46CDA" w:rsidRDefault="00E46CDA" w:rsidP="00E46CDA">
            <w:pPr>
              <w:pStyle w:val="BodyText"/>
              <w:spacing w:line="285" w:lineRule="auto"/>
              <w:ind w:right="442"/>
              <w:rPr>
                <w:lang w:val="ru-RU"/>
              </w:rPr>
            </w:pPr>
            <w:r>
              <w:rPr>
                <w:lang w:val="ru-RU"/>
              </w:rPr>
              <w:t xml:space="preserve">Сок </w:t>
            </w:r>
          </w:p>
        </w:tc>
        <w:tc>
          <w:tcPr>
            <w:tcW w:w="2790" w:type="dxa"/>
            <w:vAlign w:val="center"/>
          </w:tcPr>
          <w:p w14:paraId="6568EC65" w14:textId="058B2A0E" w:rsidR="00E46CDA" w:rsidRPr="00B60E45" w:rsidRDefault="00E46CDA" w:rsidP="00E46CDA">
            <w:pPr>
              <w:pStyle w:val="BodyText"/>
              <w:spacing w:line="285" w:lineRule="auto"/>
              <w:ind w:right="442"/>
              <w:rPr>
                <w:rFonts w:ascii="Times New Roman" w:hAnsi="Times New Roman" w:cs="Times New Roman"/>
                <w:w w:val="105"/>
                <w:sz w:val="22"/>
                <w:szCs w:val="22"/>
                <w:lang w:val="ru-RU"/>
              </w:rPr>
            </w:pPr>
            <w:r>
              <w:rPr>
                <w:lang w:val="ru-RU"/>
              </w:rPr>
              <w:t xml:space="preserve">Фруктовый </w:t>
            </w:r>
          </w:p>
        </w:tc>
        <w:tc>
          <w:tcPr>
            <w:tcW w:w="1620" w:type="dxa"/>
            <w:vMerge/>
          </w:tcPr>
          <w:p w14:paraId="0541DA7A" w14:textId="77777777" w:rsidR="00E46CDA" w:rsidRPr="00B60E45" w:rsidRDefault="00E46CDA" w:rsidP="00E46CDA">
            <w:pPr>
              <w:pStyle w:val="BodyText"/>
              <w:spacing w:line="285" w:lineRule="auto"/>
              <w:ind w:right="442"/>
              <w:rPr>
                <w:rFonts w:ascii="Times New Roman" w:hAnsi="Times New Roman" w:cs="Times New Roman"/>
                <w:w w:val="105"/>
                <w:sz w:val="22"/>
                <w:szCs w:val="22"/>
                <w:lang w:val="ru-RU"/>
              </w:rPr>
            </w:pPr>
          </w:p>
        </w:tc>
        <w:tc>
          <w:tcPr>
            <w:tcW w:w="2250" w:type="dxa"/>
            <w:vMerge/>
          </w:tcPr>
          <w:p w14:paraId="4A67307E" w14:textId="77777777" w:rsidR="00E46CDA" w:rsidRPr="00B60E45" w:rsidRDefault="00E46CDA" w:rsidP="00E46CDA">
            <w:pPr>
              <w:pStyle w:val="BodyText"/>
              <w:spacing w:line="285" w:lineRule="auto"/>
              <w:ind w:right="442"/>
              <w:rPr>
                <w:rFonts w:ascii="Times New Roman" w:hAnsi="Times New Roman" w:cs="Times New Roman"/>
                <w:w w:val="105"/>
                <w:sz w:val="22"/>
                <w:szCs w:val="22"/>
                <w:lang w:val="ru-RU"/>
              </w:rPr>
            </w:pPr>
          </w:p>
        </w:tc>
      </w:tr>
      <w:tr w:rsidR="00E46CDA" w:rsidRPr="00B60E45" w14:paraId="724F96EE" w14:textId="77777777" w:rsidTr="00B94C1B">
        <w:tc>
          <w:tcPr>
            <w:tcW w:w="3060" w:type="dxa"/>
            <w:vAlign w:val="center"/>
          </w:tcPr>
          <w:p w14:paraId="16C2021D" w14:textId="10D6D310" w:rsidR="00E46CDA" w:rsidRPr="007463DE" w:rsidRDefault="00E46CDA" w:rsidP="00E46CDA">
            <w:pPr>
              <w:pStyle w:val="BodyText"/>
              <w:spacing w:line="285" w:lineRule="auto"/>
              <w:ind w:right="442"/>
              <w:rPr>
                <w:lang w:val="ru-RU"/>
              </w:rPr>
            </w:pPr>
            <w:r>
              <w:rPr>
                <w:lang w:val="ru-RU"/>
              </w:rPr>
              <w:t>Газированный напиток</w:t>
            </w:r>
          </w:p>
        </w:tc>
        <w:tc>
          <w:tcPr>
            <w:tcW w:w="2790" w:type="dxa"/>
            <w:vAlign w:val="center"/>
          </w:tcPr>
          <w:p w14:paraId="2BD7C7F6" w14:textId="700CA267" w:rsidR="00E46CDA" w:rsidRPr="00967B18" w:rsidRDefault="00E46CDA" w:rsidP="00E46CDA">
            <w:pPr>
              <w:pStyle w:val="BodyText"/>
              <w:spacing w:line="285" w:lineRule="auto"/>
              <w:ind w:right="442"/>
              <w:rPr>
                <w:lang w:val="ru-RU"/>
              </w:rPr>
            </w:pPr>
            <w:r>
              <w:rPr>
                <w:lang w:val="ru-RU"/>
              </w:rPr>
              <w:t>Газированный напиток (безалкогольный)</w:t>
            </w:r>
          </w:p>
        </w:tc>
        <w:tc>
          <w:tcPr>
            <w:tcW w:w="1620" w:type="dxa"/>
            <w:vMerge/>
          </w:tcPr>
          <w:p w14:paraId="101EEF67" w14:textId="77777777" w:rsidR="00E46CDA" w:rsidRPr="00B60E45" w:rsidRDefault="00E46CDA" w:rsidP="00E46CDA">
            <w:pPr>
              <w:pStyle w:val="BodyText"/>
              <w:spacing w:line="285" w:lineRule="auto"/>
              <w:ind w:right="442"/>
              <w:rPr>
                <w:rFonts w:ascii="Times New Roman" w:hAnsi="Times New Roman" w:cs="Times New Roman"/>
                <w:w w:val="105"/>
                <w:sz w:val="22"/>
                <w:szCs w:val="22"/>
                <w:lang w:val="ru-RU"/>
              </w:rPr>
            </w:pPr>
          </w:p>
        </w:tc>
        <w:tc>
          <w:tcPr>
            <w:tcW w:w="2250" w:type="dxa"/>
            <w:vMerge/>
          </w:tcPr>
          <w:p w14:paraId="0DD2FD64" w14:textId="77777777" w:rsidR="00E46CDA" w:rsidRPr="00B60E45" w:rsidRDefault="00E46CDA" w:rsidP="00E46CDA">
            <w:pPr>
              <w:pStyle w:val="BodyText"/>
              <w:spacing w:line="285" w:lineRule="auto"/>
              <w:ind w:right="442"/>
              <w:rPr>
                <w:rFonts w:ascii="Times New Roman" w:hAnsi="Times New Roman" w:cs="Times New Roman"/>
                <w:w w:val="105"/>
                <w:sz w:val="22"/>
                <w:szCs w:val="22"/>
                <w:lang w:val="ru-RU"/>
              </w:rPr>
            </w:pPr>
          </w:p>
        </w:tc>
      </w:tr>
      <w:tr w:rsidR="00F15A17" w:rsidRPr="00B60E45" w14:paraId="10BDB675" w14:textId="77777777" w:rsidTr="00B94C1B">
        <w:tc>
          <w:tcPr>
            <w:tcW w:w="5850" w:type="dxa"/>
            <w:gridSpan w:val="2"/>
            <w:vAlign w:val="center"/>
          </w:tcPr>
          <w:p w14:paraId="11ACB814" w14:textId="0D9422CE" w:rsidR="00F15A17" w:rsidRPr="0077642E" w:rsidRDefault="00F15A17" w:rsidP="00B94C1B">
            <w:pPr>
              <w:pStyle w:val="BodyText"/>
              <w:spacing w:line="285" w:lineRule="auto"/>
              <w:ind w:right="442"/>
              <w:jc w:val="right"/>
              <w:rPr>
                <w:b/>
                <w:bCs/>
                <w:lang w:val="tg-Cyrl-TJ"/>
              </w:rPr>
            </w:pPr>
            <w:r w:rsidRPr="0077642E">
              <w:rPr>
                <w:b/>
                <w:bCs/>
                <w:lang w:val="tg-Cyrl-TJ"/>
              </w:rPr>
              <w:t xml:space="preserve">Итого по </w:t>
            </w:r>
            <w:r w:rsidR="00E46CDA">
              <w:rPr>
                <w:b/>
                <w:bCs/>
                <w:lang w:val="tg-Cyrl-TJ"/>
              </w:rPr>
              <w:t>Ужину</w:t>
            </w:r>
            <w:r w:rsidRPr="0077642E">
              <w:rPr>
                <w:b/>
                <w:bCs/>
                <w:lang w:val="tg-Cyrl-TJ"/>
              </w:rPr>
              <w:t>:</w:t>
            </w:r>
          </w:p>
        </w:tc>
        <w:tc>
          <w:tcPr>
            <w:tcW w:w="1620" w:type="dxa"/>
          </w:tcPr>
          <w:p w14:paraId="2A1E7F81" w14:textId="77777777" w:rsidR="00F15A17" w:rsidRPr="00B60E45" w:rsidRDefault="00F15A17" w:rsidP="00B94C1B">
            <w:pPr>
              <w:pStyle w:val="BodyText"/>
              <w:spacing w:line="285" w:lineRule="auto"/>
              <w:ind w:right="442"/>
              <w:rPr>
                <w:rFonts w:ascii="Times New Roman" w:hAnsi="Times New Roman" w:cs="Times New Roman"/>
                <w:w w:val="105"/>
                <w:sz w:val="22"/>
                <w:szCs w:val="22"/>
                <w:lang w:val="ru-RU"/>
              </w:rPr>
            </w:pPr>
          </w:p>
        </w:tc>
        <w:tc>
          <w:tcPr>
            <w:tcW w:w="2250" w:type="dxa"/>
          </w:tcPr>
          <w:p w14:paraId="6F0E4017" w14:textId="77777777" w:rsidR="00F15A17" w:rsidRPr="00B60E45" w:rsidRDefault="00F15A17" w:rsidP="00B94C1B">
            <w:pPr>
              <w:pStyle w:val="BodyText"/>
              <w:spacing w:line="285" w:lineRule="auto"/>
              <w:ind w:right="442"/>
              <w:rPr>
                <w:rFonts w:ascii="Times New Roman" w:hAnsi="Times New Roman" w:cs="Times New Roman"/>
                <w:w w:val="105"/>
                <w:sz w:val="22"/>
                <w:szCs w:val="22"/>
                <w:lang w:val="ru-RU"/>
              </w:rPr>
            </w:pPr>
          </w:p>
        </w:tc>
      </w:tr>
    </w:tbl>
    <w:p w14:paraId="30D5E7C8" w14:textId="77777777" w:rsidR="00CF75A7" w:rsidRPr="00CF75A7" w:rsidRDefault="00CF75A7" w:rsidP="00CF75A7">
      <w:pPr>
        <w:rPr>
          <w:lang w:val="ru-RU"/>
        </w:rPr>
      </w:pPr>
    </w:p>
    <w:p w14:paraId="2B160C88" w14:textId="77777777" w:rsidR="002412A5" w:rsidRPr="00761B7D" w:rsidRDefault="002412A5" w:rsidP="00761B7D">
      <w:pPr>
        <w:rPr>
          <w:lang w:val="ru-RU"/>
        </w:rPr>
      </w:pPr>
    </w:p>
    <w:p w14:paraId="372083C2" w14:textId="25A095ED" w:rsidR="00AD0E01" w:rsidRPr="002742A0" w:rsidRDefault="002742A0" w:rsidP="00AD0E01">
      <w:pPr>
        <w:pStyle w:val="Heading1"/>
        <w:spacing w:after="240" w:line="240" w:lineRule="auto"/>
        <w:rPr>
          <w:rFonts w:ascii="Times New Roman" w:hAnsi="Times New Roman" w:cs="Times New Roman"/>
          <w:spacing w:val="-9"/>
          <w:sz w:val="22"/>
          <w:szCs w:val="22"/>
          <w:lang w:val="ru-RU"/>
        </w:rPr>
      </w:pPr>
      <w:r>
        <w:rPr>
          <w:rFonts w:ascii="Times New Roman" w:hAnsi="Times New Roman" w:cs="Times New Roman"/>
          <w:spacing w:val="-9"/>
          <w:sz w:val="22"/>
          <w:szCs w:val="22"/>
          <w:lang w:val="ru-RU"/>
        </w:rPr>
        <w:t>Приложение Б.</w:t>
      </w:r>
    </w:p>
    <w:p w14:paraId="756B87A9" w14:textId="34A66D95" w:rsidR="00AD0E01" w:rsidRPr="0030142E" w:rsidRDefault="0030142E" w:rsidP="00AD0E01">
      <w:pPr>
        <w:spacing w:before="1"/>
        <w:ind w:left="1504" w:right="1505"/>
        <w:jc w:val="center"/>
        <w:rPr>
          <w:rFonts w:ascii="Times New Roman" w:hAnsi="Times New Roman" w:cs="Times New Roman"/>
          <w:b/>
          <w:spacing w:val="-9"/>
          <w:lang w:val="ru-RU"/>
        </w:rPr>
      </w:pPr>
      <w:r w:rsidRPr="0030142E">
        <w:rPr>
          <w:rFonts w:ascii="Times New Roman" w:hAnsi="Times New Roman" w:cs="Times New Roman"/>
          <w:b/>
          <w:spacing w:val="-9"/>
          <w:lang w:val="ru-RU"/>
        </w:rPr>
        <w:t>Оценка безопасности и охраны</w:t>
      </w: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4855"/>
        <w:gridCol w:w="4855"/>
      </w:tblGrid>
      <w:tr w:rsidR="00AD0E01" w:rsidRPr="00F01A3E" w14:paraId="463AEFA8" w14:textId="77777777" w:rsidTr="005E786E">
        <w:tc>
          <w:tcPr>
            <w:tcW w:w="4855" w:type="dxa"/>
          </w:tcPr>
          <w:p w14:paraId="39404499" w14:textId="21506C67" w:rsidR="00AD0E01" w:rsidRPr="009C193A" w:rsidRDefault="00A066CF" w:rsidP="005E786E">
            <w:pPr>
              <w:rPr>
                <w:b/>
                <w:sz w:val="22"/>
                <w:szCs w:val="22"/>
              </w:rPr>
            </w:pPr>
            <w:proofErr w:type="spellStart"/>
            <w:r w:rsidRPr="00A066CF">
              <w:rPr>
                <w:b/>
                <w:sz w:val="22"/>
                <w:szCs w:val="22"/>
              </w:rPr>
              <w:t>Пожарная</w:t>
            </w:r>
            <w:proofErr w:type="spellEnd"/>
            <w:r w:rsidRPr="00A066CF">
              <w:rPr>
                <w:b/>
                <w:sz w:val="22"/>
                <w:szCs w:val="22"/>
              </w:rPr>
              <w:t xml:space="preserve"> </w:t>
            </w:r>
            <w:proofErr w:type="spellStart"/>
            <w:r w:rsidRPr="00A066CF">
              <w:rPr>
                <w:b/>
                <w:sz w:val="22"/>
                <w:szCs w:val="22"/>
              </w:rPr>
              <w:t>безопасность</w:t>
            </w:r>
            <w:proofErr w:type="spellEnd"/>
          </w:p>
          <w:p w14:paraId="6F5AD147" w14:textId="77777777" w:rsidR="00055393" w:rsidRPr="00055393" w:rsidRDefault="00055393" w:rsidP="005E786E">
            <w:pPr>
              <w:pStyle w:val="ListParagraph"/>
              <w:numPr>
                <w:ilvl w:val="0"/>
                <w:numId w:val="19"/>
              </w:numPr>
              <w:spacing w:line="259" w:lineRule="auto"/>
              <w:rPr>
                <w:sz w:val="22"/>
                <w:szCs w:val="22"/>
              </w:rPr>
            </w:pPr>
            <w:proofErr w:type="spellStart"/>
            <w:r w:rsidRPr="00055393">
              <w:rPr>
                <w:sz w:val="22"/>
                <w:szCs w:val="22"/>
              </w:rPr>
              <w:t>План</w:t>
            </w:r>
            <w:proofErr w:type="spellEnd"/>
            <w:r w:rsidRPr="00055393">
              <w:rPr>
                <w:sz w:val="22"/>
                <w:szCs w:val="22"/>
              </w:rPr>
              <w:t>/</w:t>
            </w:r>
            <w:proofErr w:type="spellStart"/>
            <w:r w:rsidRPr="00055393">
              <w:rPr>
                <w:sz w:val="22"/>
                <w:szCs w:val="22"/>
              </w:rPr>
              <w:t>карта</w:t>
            </w:r>
            <w:proofErr w:type="spellEnd"/>
            <w:r w:rsidRPr="00055393">
              <w:rPr>
                <w:sz w:val="22"/>
                <w:szCs w:val="22"/>
              </w:rPr>
              <w:t xml:space="preserve"> </w:t>
            </w:r>
            <w:proofErr w:type="spellStart"/>
            <w:r w:rsidRPr="00055393">
              <w:rPr>
                <w:sz w:val="22"/>
                <w:szCs w:val="22"/>
              </w:rPr>
              <w:t>действий</w:t>
            </w:r>
            <w:proofErr w:type="spellEnd"/>
            <w:r w:rsidRPr="00055393">
              <w:rPr>
                <w:sz w:val="22"/>
                <w:szCs w:val="22"/>
              </w:rPr>
              <w:t xml:space="preserve"> </w:t>
            </w:r>
            <w:proofErr w:type="spellStart"/>
            <w:r w:rsidRPr="00055393">
              <w:rPr>
                <w:sz w:val="22"/>
                <w:szCs w:val="22"/>
              </w:rPr>
              <w:t>при</w:t>
            </w:r>
            <w:proofErr w:type="spellEnd"/>
            <w:r w:rsidRPr="00055393">
              <w:rPr>
                <w:sz w:val="22"/>
                <w:szCs w:val="22"/>
              </w:rPr>
              <w:t xml:space="preserve"> </w:t>
            </w:r>
            <w:proofErr w:type="spellStart"/>
            <w:r w:rsidRPr="00055393">
              <w:rPr>
                <w:sz w:val="22"/>
                <w:szCs w:val="22"/>
              </w:rPr>
              <w:t>пожаре</w:t>
            </w:r>
            <w:proofErr w:type="spellEnd"/>
          </w:p>
          <w:p w14:paraId="46A158E9" w14:textId="77777777" w:rsidR="004F5DC0" w:rsidRPr="004F5DC0" w:rsidRDefault="004F5DC0" w:rsidP="005E786E">
            <w:pPr>
              <w:pStyle w:val="ListParagraph"/>
              <w:numPr>
                <w:ilvl w:val="0"/>
                <w:numId w:val="19"/>
              </w:numPr>
              <w:spacing w:line="259" w:lineRule="auto"/>
              <w:rPr>
                <w:sz w:val="22"/>
                <w:szCs w:val="22"/>
              </w:rPr>
            </w:pPr>
            <w:proofErr w:type="spellStart"/>
            <w:r w:rsidRPr="004F5DC0">
              <w:rPr>
                <w:sz w:val="22"/>
                <w:szCs w:val="22"/>
              </w:rPr>
              <w:t>Детекторы</w:t>
            </w:r>
            <w:proofErr w:type="spellEnd"/>
            <w:r w:rsidRPr="004F5DC0">
              <w:rPr>
                <w:sz w:val="22"/>
                <w:szCs w:val="22"/>
              </w:rPr>
              <w:t xml:space="preserve"> </w:t>
            </w:r>
            <w:proofErr w:type="spellStart"/>
            <w:r w:rsidRPr="004F5DC0">
              <w:rPr>
                <w:sz w:val="22"/>
                <w:szCs w:val="22"/>
              </w:rPr>
              <w:t>дыма</w:t>
            </w:r>
            <w:proofErr w:type="spellEnd"/>
          </w:p>
          <w:p w14:paraId="7486340F" w14:textId="0FBB7BA1" w:rsidR="00A01ED3" w:rsidRPr="00A01ED3" w:rsidRDefault="00A01ED3" w:rsidP="005E786E">
            <w:pPr>
              <w:pStyle w:val="ListParagraph"/>
              <w:numPr>
                <w:ilvl w:val="0"/>
                <w:numId w:val="19"/>
              </w:numPr>
              <w:spacing w:line="259" w:lineRule="auto"/>
              <w:rPr>
                <w:sz w:val="22"/>
                <w:szCs w:val="22"/>
              </w:rPr>
            </w:pPr>
            <w:proofErr w:type="spellStart"/>
            <w:r w:rsidRPr="00A01ED3">
              <w:rPr>
                <w:sz w:val="22"/>
                <w:szCs w:val="22"/>
              </w:rPr>
              <w:t>Разбрызгиватели</w:t>
            </w:r>
            <w:proofErr w:type="spellEnd"/>
          </w:p>
          <w:p w14:paraId="5A9F040E" w14:textId="77777777" w:rsidR="00A01ED3" w:rsidRDefault="00A01ED3" w:rsidP="005E786E">
            <w:pPr>
              <w:pStyle w:val="ListParagraph"/>
              <w:numPr>
                <w:ilvl w:val="0"/>
                <w:numId w:val="19"/>
              </w:numPr>
              <w:spacing w:line="259" w:lineRule="auto"/>
              <w:rPr>
                <w:sz w:val="22"/>
                <w:szCs w:val="22"/>
              </w:rPr>
            </w:pPr>
            <w:proofErr w:type="spellStart"/>
            <w:r w:rsidRPr="00A01ED3">
              <w:rPr>
                <w:sz w:val="22"/>
                <w:szCs w:val="22"/>
              </w:rPr>
              <w:t>Двери</w:t>
            </w:r>
            <w:proofErr w:type="spellEnd"/>
            <w:r w:rsidRPr="00A01ED3">
              <w:rPr>
                <w:sz w:val="22"/>
                <w:szCs w:val="22"/>
              </w:rPr>
              <w:t xml:space="preserve"> </w:t>
            </w:r>
            <w:proofErr w:type="spellStart"/>
            <w:r w:rsidRPr="00A01ED3">
              <w:rPr>
                <w:sz w:val="22"/>
                <w:szCs w:val="22"/>
              </w:rPr>
              <w:t>аварийного</w:t>
            </w:r>
            <w:proofErr w:type="spellEnd"/>
            <w:r w:rsidRPr="00A01ED3">
              <w:rPr>
                <w:sz w:val="22"/>
                <w:szCs w:val="22"/>
              </w:rPr>
              <w:t xml:space="preserve"> </w:t>
            </w:r>
            <w:proofErr w:type="spellStart"/>
            <w:r w:rsidRPr="00A01ED3">
              <w:rPr>
                <w:sz w:val="22"/>
                <w:szCs w:val="22"/>
              </w:rPr>
              <w:t>выхода</w:t>
            </w:r>
            <w:proofErr w:type="spellEnd"/>
          </w:p>
          <w:p w14:paraId="3371176E" w14:textId="77777777" w:rsidR="00532494" w:rsidRDefault="00532494" w:rsidP="005E786E">
            <w:pPr>
              <w:pStyle w:val="ListParagraph"/>
              <w:numPr>
                <w:ilvl w:val="0"/>
                <w:numId w:val="19"/>
              </w:numPr>
              <w:spacing w:line="259" w:lineRule="auto"/>
              <w:rPr>
                <w:sz w:val="22"/>
                <w:szCs w:val="22"/>
              </w:rPr>
            </w:pPr>
            <w:proofErr w:type="spellStart"/>
            <w:r w:rsidRPr="00532494">
              <w:rPr>
                <w:sz w:val="22"/>
                <w:szCs w:val="22"/>
              </w:rPr>
              <w:t>Система</w:t>
            </w:r>
            <w:proofErr w:type="spellEnd"/>
            <w:r w:rsidRPr="00532494">
              <w:rPr>
                <w:sz w:val="22"/>
                <w:szCs w:val="22"/>
              </w:rPr>
              <w:t xml:space="preserve"> </w:t>
            </w:r>
            <w:proofErr w:type="spellStart"/>
            <w:r w:rsidRPr="00532494">
              <w:rPr>
                <w:sz w:val="22"/>
                <w:szCs w:val="22"/>
              </w:rPr>
              <w:t>пожарной</w:t>
            </w:r>
            <w:proofErr w:type="spellEnd"/>
            <w:r w:rsidRPr="00532494">
              <w:rPr>
                <w:sz w:val="22"/>
                <w:szCs w:val="22"/>
              </w:rPr>
              <w:t xml:space="preserve"> </w:t>
            </w:r>
            <w:proofErr w:type="spellStart"/>
            <w:r w:rsidRPr="00532494">
              <w:rPr>
                <w:sz w:val="22"/>
                <w:szCs w:val="22"/>
              </w:rPr>
              <w:t>сигнализации</w:t>
            </w:r>
            <w:proofErr w:type="spellEnd"/>
          </w:p>
          <w:p w14:paraId="5B002139" w14:textId="77777777" w:rsidR="00532494" w:rsidRDefault="00532494" w:rsidP="005E786E">
            <w:pPr>
              <w:pStyle w:val="ListParagraph"/>
              <w:numPr>
                <w:ilvl w:val="0"/>
                <w:numId w:val="19"/>
              </w:numPr>
              <w:spacing w:line="259" w:lineRule="auto"/>
              <w:rPr>
                <w:sz w:val="22"/>
                <w:szCs w:val="22"/>
              </w:rPr>
            </w:pPr>
            <w:proofErr w:type="spellStart"/>
            <w:r w:rsidRPr="00532494">
              <w:rPr>
                <w:sz w:val="22"/>
                <w:szCs w:val="22"/>
              </w:rPr>
              <w:t>Огнетушители</w:t>
            </w:r>
            <w:proofErr w:type="spellEnd"/>
          </w:p>
          <w:p w14:paraId="6705E3F7" w14:textId="77777777" w:rsidR="008B7341" w:rsidRDefault="008B7341" w:rsidP="005E786E">
            <w:pPr>
              <w:pStyle w:val="ListParagraph"/>
              <w:numPr>
                <w:ilvl w:val="0"/>
                <w:numId w:val="19"/>
              </w:numPr>
              <w:spacing w:line="259" w:lineRule="auto"/>
              <w:rPr>
                <w:sz w:val="22"/>
                <w:szCs w:val="22"/>
              </w:rPr>
            </w:pPr>
            <w:proofErr w:type="spellStart"/>
            <w:r w:rsidRPr="008B7341">
              <w:rPr>
                <w:sz w:val="22"/>
                <w:szCs w:val="22"/>
              </w:rPr>
              <w:t>Аварийные</w:t>
            </w:r>
            <w:proofErr w:type="spellEnd"/>
            <w:r w:rsidRPr="008B7341">
              <w:rPr>
                <w:sz w:val="22"/>
                <w:szCs w:val="22"/>
              </w:rPr>
              <w:t xml:space="preserve"> </w:t>
            </w:r>
            <w:proofErr w:type="spellStart"/>
            <w:r w:rsidRPr="008B7341">
              <w:rPr>
                <w:sz w:val="22"/>
                <w:szCs w:val="22"/>
              </w:rPr>
              <w:t>лестничные</w:t>
            </w:r>
            <w:proofErr w:type="spellEnd"/>
            <w:r w:rsidRPr="008B7341">
              <w:rPr>
                <w:sz w:val="22"/>
                <w:szCs w:val="22"/>
              </w:rPr>
              <w:t xml:space="preserve"> </w:t>
            </w:r>
            <w:proofErr w:type="spellStart"/>
            <w:r w:rsidRPr="008B7341">
              <w:rPr>
                <w:sz w:val="22"/>
                <w:szCs w:val="22"/>
              </w:rPr>
              <w:t>клетки</w:t>
            </w:r>
            <w:proofErr w:type="spellEnd"/>
          </w:p>
          <w:p w14:paraId="4DB82D05" w14:textId="11C33A26" w:rsidR="00AD0E01" w:rsidRPr="009C193A" w:rsidRDefault="008B7341" w:rsidP="008B7341">
            <w:pPr>
              <w:pStyle w:val="ListParagraph"/>
              <w:numPr>
                <w:ilvl w:val="0"/>
                <w:numId w:val="19"/>
              </w:numPr>
              <w:spacing w:line="259" w:lineRule="auto"/>
              <w:rPr>
                <w:sz w:val="22"/>
                <w:szCs w:val="22"/>
              </w:rPr>
            </w:pPr>
            <w:proofErr w:type="spellStart"/>
            <w:r w:rsidRPr="008B7341">
              <w:rPr>
                <w:sz w:val="22"/>
                <w:szCs w:val="22"/>
              </w:rPr>
              <w:t>Несколько</w:t>
            </w:r>
            <w:proofErr w:type="spellEnd"/>
            <w:r w:rsidRPr="008B7341">
              <w:rPr>
                <w:sz w:val="22"/>
                <w:szCs w:val="22"/>
              </w:rPr>
              <w:t xml:space="preserve"> </w:t>
            </w:r>
            <w:proofErr w:type="spellStart"/>
            <w:r w:rsidRPr="008B7341">
              <w:rPr>
                <w:sz w:val="22"/>
                <w:szCs w:val="22"/>
              </w:rPr>
              <w:t>выходов</w:t>
            </w:r>
            <w:proofErr w:type="spellEnd"/>
            <w:r w:rsidRPr="008B7341">
              <w:rPr>
                <w:sz w:val="22"/>
                <w:szCs w:val="22"/>
              </w:rPr>
              <w:t>/</w:t>
            </w:r>
            <w:proofErr w:type="spellStart"/>
            <w:r w:rsidRPr="008B7341">
              <w:rPr>
                <w:sz w:val="22"/>
                <w:szCs w:val="22"/>
              </w:rPr>
              <w:t>входов</w:t>
            </w:r>
            <w:proofErr w:type="spellEnd"/>
          </w:p>
        </w:tc>
        <w:tc>
          <w:tcPr>
            <w:tcW w:w="4855" w:type="dxa"/>
          </w:tcPr>
          <w:p w14:paraId="2DA403BE" w14:textId="109A27FD" w:rsidR="00AD0E01" w:rsidRPr="009C193A" w:rsidRDefault="00FD3894" w:rsidP="005E786E">
            <w:pPr>
              <w:rPr>
                <w:b/>
                <w:sz w:val="22"/>
                <w:szCs w:val="22"/>
              </w:rPr>
            </w:pPr>
            <w:proofErr w:type="spellStart"/>
            <w:r w:rsidRPr="00FD3894">
              <w:rPr>
                <w:b/>
                <w:sz w:val="22"/>
                <w:szCs w:val="22"/>
              </w:rPr>
              <w:t>Охрана</w:t>
            </w:r>
            <w:proofErr w:type="spellEnd"/>
          </w:p>
          <w:p w14:paraId="7A7A61EF" w14:textId="77777777" w:rsidR="008579A5" w:rsidRPr="008579A5" w:rsidRDefault="008579A5" w:rsidP="005E786E">
            <w:pPr>
              <w:pStyle w:val="ListParagraph"/>
              <w:numPr>
                <w:ilvl w:val="0"/>
                <w:numId w:val="23"/>
              </w:numPr>
              <w:spacing w:line="259" w:lineRule="auto"/>
              <w:rPr>
                <w:sz w:val="22"/>
                <w:szCs w:val="22"/>
                <w:lang w:val="ru-RU"/>
              </w:rPr>
            </w:pPr>
            <w:r w:rsidRPr="008579A5">
              <w:rPr>
                <w:sz w:val="22"/>
                <w:szCs w:val="22"/>
                <w:lang w:val="ru-RU"/>
              </w:rPr>
              <w:t>Сотрудники службы безопасности на объекте работают круглосуточно/посменно?</w:t>
            </w:r>
          </w:p>
          <w:p w14:paraId="12DCFD03" w14:textId="77777777" w:rsidR="00421603" w:rsidRDefault="00421603" w:rsidP="005E786E">
            <w:pPr>
              <w:pStyle w:val="ListParagraph"/>
              <w:numPr>
                <w:ilvl w:val="0"/>
                <w:numId w:val="23"/>
              </w:numPr>
              <w:spacing w:line="259" w:lineRule="auto"/>
              <w:rPr>
                <w:sz w:val="22"/>
                <w:szCs w:val="22"/>
              </w:rPr>
            </w:pPr>
            <w:proofErr w:type="spellStart"/>
            <w:r w:rsidRPr="00421603">
              <w:rPr>
                <w:sz w:val="22"/>
                <w:szCs w:val="22"/>
              </w:rPr>
              <w:t>Патрули</w:t>
            </w:r>
            <w:proofErr w:type="spellEnd"/>
            <w:r w:rsidRPr="00421603">
              <w:rPr>
                <w:sz w:val="22"/>
                <w:szCs w:val="22"/>
              </w:rPr>
              <w:t xml:space="preserve"> </w:t>
            </w:r>
            <w:proofErr w:type="spellStart"/>
            <w:r w:rsidRPr="00421603">
              <w:rPr>
                <w:sz w:val="22"/>
                <w:szCs w:val="22"/>
              </w:rPr>
              <w:t>безопасности</w:t>
            </w:r>
            <w:proofErr w:type="spellEnd"/>
          </w:p>
          <w:p w14:paraId="3BFE4301" w14:textId="77777777" w:rsidR="00A2335B" w:rsidRPr="00A2335B" w:rsidRDefault="00A2335B" w:rsidP="005E786E">
            <w:pPr>
              <w:pStyle w:val="ListParagraph"/>
              <w:numPr>
                <w:ilvl w:val="0"/>
                <w:numId w:val="23"/>
              </w:numPr>
              <w:spacing w:line="259" w:lineRule="auto"/>
              <w:rPr>
                <w:sz w:val="22"/>
                <w:szCs w:val="22"/>
                <w:lang w:val="ru-RU"/>
              </w:rPr>
            </w:pPr>
            <w:r w:rsidRPr="00A2335B">
              <w:rPr>
                <w:sz w:val="22"/>
                <w:szCs w:val="22"/>
                <w:lang w:val="ru-RU"/>
              </w:rPr>
              <w:t>Контролируемый доступ к общественным входам/выходам</w:t>
            </w:r>
          </w:p>
          <w:p w14:paraId="66327433" w14:textId="77777777" w:rsidR="00A2335B" w:rsidRDefault="00A2335B" w:rsidP="005E786E">
            <w:pPr>
              <w:pStyle w:val="ListParagraph"/>
              <w:numPr>
                <w:ilvl w:val="0"/>
                <w:numId w:val="23"/>
              </w:numPr>
              <w:spacing w:line="259" w:lineRule="auto"/>
              <w:rPr>
                <w:sz w:val="22"/>
                <w:szCs w:val="22"/>
              </w:rPr>
            </w:pPr>
            <w:proofErr w:type="spellStart"/>
            <w:r w:rsidRPr="00A2335B">
              <w:rPr>
                <w:sz w:val="22"/>
                <w:szCs w:val="22"/>
              </w:rPr>
              <w:t>Штатный</w:t>
            </w:r>
            <w:proofErr w:type="spellEnd"/>
            <w:r w:rsidRPr="00A2335B">
              <w:rPr>
                <w:sz w:val="22"/>
                <w:szCs w:val="22"/>
              </w:rPr>
              <w:t xml:space="preserve"> </w:t>
            </w:r>
            <w:proofErr w:type="spellStart"/>
            <w:r w:rsidRPr="00A2335B">
              <w:rPr>
                <w:sz w:val="22"/>
                <w:szCs w:val="22"/>
              </w:rPr>
              <w:t>командный</w:t>
            </w:r>
            <w:proofErr w:type="spellEnd"/>
            <w:r w:rsidRPr="00A2335B">
              <w:rPr>
                <w:sz w:val="22"/>
                <w:szCs w:val="22"/>
              </w:rPr>
              <w:t xml:space="preserve"> </w:t>
            </w:r>
            <w:proofErr w:type="spellStart"/>
            <w:r w:rsidRPr="00A2335B">
              <w:rPr>
                <w:sz w:val="22"/>
                <w:szCs w:val="22"/>
              </w:rPr>
              <w:t>центр</w:t>
            </w:r>
            <w:proofErr w:type="spellEnd"/>
          </w:p>
          <w:p w14:paraId="601C9701" w14:textId="77777777" w:rsidR="00AD0E01" w:rsidRPr="009816CA" w:rsidRDefault="009816CA" w:rsidP="009816CA">
            <w:pPr>
              <w:pStyle w:val="ListParagraph"/>
              <w:numPr>
                <w:ilvl w:val="0"/>
                <w:numId w:val="23"/>
              </w:numPr>
              <w:rPr>
                <w:sz w:val="22"/>
                <w:szCs w:val="22"/>
                <w:lang w:val="ru-RU"/>
              </w:rPr>
            </w:pPr>
            <w:r w:rsidRPr="009816CA">
              <w:rPr>
                <w:sz w:val="22"/>
                <w:szCs w:val="22"/>
                <w:lang w:val="ru-RU"/>
              </w:rPr>
              <w:t>Вооруженная охрана (в определенных операционных условиях)</w:t>
            </w:r>
          </w:p>
          <w:p w14:paraId="65C15DDE" w14:textId="142E4024" w:rsidR="009816CA" w:rsidRPr="009816CA" w:rsidRDefault="009816CA" w:rsidP="009816CA">
            <w:pPr>
              <w:pStyle w:val="ListParagraph"/>
              <w:rPr>
                <w:sz w:val="22"/>
                <w:szCs w:val="22"/>
                <w:lang w:val="ru-RU"/>
              </w:rPr>
            </w:pPr>
          </w:p>
        </w:tc>
      </w:tr>
      <w:tr w:rsidR="00AD0E01" w:rsidRPr="009C193A" w14:paraId="1C08A489" w14:textId="77777777" w:rsidTr="005E786E">
        <w:tc>
          <w:tcPr>
            <w:tcW w:w="4855" w:type="dxa"/>
          </w:tcPr>
          <w:p w14:paraId="5E08C9FC" w14:textId="4E094A15" w:rsidR="00AD0E01" w:rsidRPr="009C193A" w:rsidRDefault="00FD3894" w:rsidP="005E786E">
            <w:pPr>
              <w:rPr>
                <w:b/>
                <w:sz w:val="22"/>
                <w:szCs w:val="22"/>
              </w:rPr>
            </w:pPr>
            <w:proofErr w:type="spellStart"/>
            <w:r w:rsidRPr="00FD3894">
              <w:rPr>
                <w:b/>
                <w:sz w:val="22"/>
                <w:szCs w:val="22"/>
              </w:rPr>
              <w:t>Системы</w:t>
            </w:r>
            <w:proofErr w:type="spellEnd"/>
            <w:r w:rsidRPr="00FD3894">
              <w:rPr>
                <w:b/>
                <w:sz w:val="22"/>
                <w:szCs w:val="22"/>
              </w:rPr>
              <w:t xml:space="preserve"> </w:t>
            </w:r>
            <w:proofErr w:type="spellStart"/>
            <w:r w:rsidRPr="00FD3894">
              <w:rPr>
                <w:b/>
                <w:sz w:val="22"/>
                <w:szCs w:val="22"/>
              </w:rPr>
              <w:t>безопасности</w:t>
            </w:r>
            <w:proofErr w:type="spellEnd"/>
            <w:r w:rsidRPr="00FD3894">
              <w:rPr>
                <w:b/>
                <w:sz w:val="22"/>
                <w:szCs w:val="22"/>
              </w:rPr>
              <w:t xml:space="preserve"> и </w:t>
            </w:r>
            <w:proofErr w:type="spellStart"/>
            <w:r w:rsidRPr="00FD3894">
              <w:rPr>
                <w:b/>
                <w:sz w:val="22"/>
                <w:szCs w:val="22"/>
              </w:rPr>
              <w:t>оборудование</w:t>
            </w:r>
            <w:proofErr w:type="spellEnd"/>
          </w:p>
          <w:p w14:paraId="6B419911" w14:textId="77777777" w:rsidR="0028341A" w:rsidRDefault="0028341A" w:rsidP="005E786E">
            <w:pPr>
              <w:pStyle w:val="ListParagraph"/>
              <w:numPr>
                <w:ilvl w:val="0"/>
                <w:numId w:val="20"/>
              </w:numPr>
              <w:spacing w:line="259" w:lineRule="auto"/>
              <w:rPr>
                <w:sz w:val="22"/>
                <w:szCs w:val="22"/>
              </w:rPr>
            </w:pPr>
            <w:proofErr w:type="spellStart"/>
            <w:r w:rsidRPr="0028341A">
              <w:rPr>
                <w:sz w:val="22"/>
                <w:szCs w:val="22"/>
              </w:rPr>
              <w:t>Система</w:t>
            </w:r>
            <w:proofErr w:type="spellEnd"/>
            <w:r w:rsidRPr="0028341A">
              <w:rPr>
                <w:sz w:val="22"/>
                <w:szCs w:val="22"/>
              </w:rPr>
              <w:t xml:space="preserve"> </w:t>
            </w:r>
            <w:proofErr w:type="spellStart"/>
            <w:r w:rsidRPr="0028341A">
              <w:rPr>
                <w:sz w:val="22"/>
                <w:szCs w:val="22"/>
              </w:rPr>
              <w:t>видеонаблюдения</w:t>
            </w:r>
            <w:proofErr w:type="spellEnd"/>
          </w:p>
          <w:p w14:paraId="759706F3" w14:textId="77777777" w:rsidR="00F44D4B" w:rsidRDefault="00F44D4B" w:rsidP="005E786E">
            <w:pPr>
              <w:pStyle w:val="ListParagraph"/>
              <w:numPr>
                <w:ilvl w:val="0"/>
                <w:numId w:val="20"/>
              </w:numPr>
              <w:spacing w:line="259" w:lineRule="auto"/>
              <w:rPr>
                <w:sz w:val="22"/>
                <w:szCs w:val="22"/>
              </w:rPr>
            </w:pPr>
            <w:proofErr w:type="spellStart"/>
            <w:r w:rsidRPr="00F44D4B">
              <w:rPr>
                <w:sz w:val="22"/>
                <w:szCs w:val="22"/>
              </w:rPr>
              <w:t>Контролируемая</w:t>
            </w:r>
            <w:proofErr w:type="spellEnd"/>
            <w:r w:rsidRPr="00F44D4B">
              <w:rPr>
                <w:sz w:val="22"/>
                <w:szCs w:val="22"/>
              </w:rPr>
              <w:t xml:space="preserve"> </w:t>
            </w:r>
            <w:proofErr w:type="spellStart"/>
            <w:r w:rsidRPr="00F44D4B">
              <w:rPr>
                <w:sz w:val="22"/>
                <w:szCs w:val="22"/>
              </w:rPr>
              <w:t>парковка</w:t>
            </w:r>
            <w:proofErr w:type="spellEnd"/>
          </w:p>
          <w:p w14:paraId="0B648C88" w14:textId="3AB34CEB" w:rsidR="00AD0E01" w:rsidRPr="009C193A" w:rsidRDefault="00F44D4B" w:rsidP="00F44D4B">
            <w:pPr>
              <w:pStyle w:val="ListParagraph"/>
              <w:numPr>
                <w:ilvl w:val="0"/>
                <w:numId w:val="20"/>
              </w:numPr>
              <w:spacing w:line="259" w:lineRule="auto"/>
              <w:rPr>
                <w:sz w:val="22"/>
                <w:szCs w:val="22"/>
              </w:rPr>
            </w:pPr>
            <w:proofErr w:type="spellStart"/>
            <w:r w:rsidRPr="00F44D4B">
              <w:rPr>
                <w:sz w:val="22"/>
                <w:szCs w:val="22"/>
              </w:rPr>
              <w:t>Доступ</w:t>
            </w:r>
            <w:proofErr w:type="spellEnd"/>
            <w:r w:rsidRPr="00F44D4B">
              <w:rPr>
                <w:sz w:val="22"/>
                <w:szCs w:val="22"/>
              </w:rPr>
              <w:t xml:space="preserve">, </w:t>
            </w:r>
            <w:proofErr w:type="spellStart"/>
            <w:r w:rsidRPr="00F44D4B">
              <w:rPr>
                <w:sz w:val="22"/>
                <w:szCs w:val="22"/>
              </w:rPr>
              <w:t>контролируемый</w:t>
            </w:r>
            <w:proofErr w:type="spellEnd"/>
            <w:r w:rsidRPr="00F44D4B">
              <w:rPr>
                <w:sz w:val="22"/>
                <w:szCs w:val="22"/>
              </w:rPr>
              <w:t xml:space="preserve"> </w:t>
            </w:r>
            <w:proofErr w:type="spellStart"/>
            <w:r w:rsidRPr="00F44D4B">
              <w:rPr>
                <w:sz w:val="22"/>
                <w:szCs w:val="22"/>
              </w:rPr>
              <w:t>ключом</w:t>
            </w:r>
            <w:proofErr w:type="spellEnd"/>
            <w:r w:rsidRPr="00F44D4B">
              <w:rPr>
                <w:sz w:val="22"/>
                <w:szCs w:val="22"/>
              </w:rPr>
              <w:t>/</w:t>
            </w:r>
            <w:proofErr w:type="spellStart"/>
            <w:r w:rsidRPr="00F44D4B">
              <w:rPr>
                <w:sz w:val="22"/>
                <w:szCs w:val="22"/>
              </w:rPr>
              <w:t>бейджем</w:t>
            </w:r>
            <w:proofErr w:type="spellEnd"/>
          </w:p>
        </w:tc>
        <w:tc>
          <w:tcPr>
            <w:tcW w:w="4855" w:type="dxa"/>
          </w:tcPr>
          <w:p w14:paraId="2B70044A" w14:textId="29BF5853" w:rsidR="00AD0E01" w:rsidRPr="009C193A" w:rsidRDefault="00A16830" w:rsidP="005E786E">
            <w:pPr>
              <w:rPr>
                <w:b/>
                <w:sz w:val="22"/>
                <w:szCs w:val="22"/>
              </w:rPr>
            </w:pPr>
            <w:proofErr w:type="spellStart"/>
            <w:r w:rsidRPr="00A16830">
              <w:rPr>
                <w:b/>
                <w:sz w:val="22"/>
                <w:szCs w:val="22"/>
              </w:rPr>
              <w:t>Здоровье</w:t>
            </w:r>
            <w:proofErr w:type="spellEnd"/>
            <w:r w:rsidRPr="00A16830">
              <w:rPr>
                <w:b/>
                <w:sz w:val="22"/>
                <w:szCs w:val="22"/>
              </w:rPr>
              <w:t xml:space="preserve"> и </w:t>
            </w:r>
            <w:proofErr w:type="spellStart"/>
            <w:r w:rsidRPr="00A16830">
              <w:rPr>
                <w:b/>
                <w:sz w:val="22"/>
                <w:szCs w:val="22"/>
              </w:rPr>
              <w:t>безопасность</w:t>
            </w:r>
            <w:proofErr w:type="spellEnd"/>
          </w:p>
          <w:p w14:paraId="6D2764EC" w14:textId="3FB15DF2" w:rsidR="005262DC" w:rsidRPr="005262DC" w:rsidRDefault="005262DC" w:rsidP="005E786E">
            <w:pPr>
              <w:pStyle w:val="ListParagraph"/>
              <w:numPr>
                <w:ilvl w:val="0"/>
                <w:numId w:val="24"/>
              </w:numPr>
              <w:spacing w:line="259" w:lineRule="auto"/>
              <w:rPr>
                <w:sz w:val="22"/>
                <w:szCs w:val="22"/>
                <w:lang w:val="ru-RU"/>
              </w:rPr>
            </w:pPr>
            <w:r w:rsidRPr="005262DC">
              <w:rPr>
                <w:sz w:val="22"/>
                <w:szCs w:val="22"/>
                <w:lang w:val="ru-RU"/>
              </w:rPr>
              <w:t>Аптечк</w:t>
            </w:r>
            <w:r>
              <w:rPr>
                <w:sz w:val="22"/>
                <w:szCs w:val="22"/>
                <w:lang w:val="ru-RU"/>
              </w:rPr>
              <w:t>а</w:t>
            </w:r>
            <w:r w:rsidRPr="005262DC">
              <w:rPr>
                <w:sz w:val="22"/>
                <w:szCs w:val="22"/>
                <w:lang w:val="ru-RU"/>
              </w:rPr>
              <w:t xml:space="preserve"> первой </w:t>
            </w:r>
            <w:r>
              <w:rPr>
                <w:sz w:val="22"/>
                <w:szCs w:val="22"/>
                <w:lang w:val="ru-RU"/>
              </w:rPr>
              <w:t xml:space="preserve">медицинской </w:t>
            </w:r>
            <w:r w:rsidRPr="005262DC">
              <w:rPr>
                <w:sz w:val="22"/>
                <w:szCs w:val="22"/>
                <w:lang w:val="ru-RU"/>
              </w:rPr>
              <w:t>помощи</w:t>
            </w:r>
          </w:p>
          <w:p w14:paraId="496AAA00" w14:textId="3364D7AC" w:rsidR="00AD0E01" w:rsidRPr="009C193A" w:rsidRDefault="0093789C" w:rsidP="005E786E">
            <w:pPr>
              <w:pStyle w:val="ListParagraph"/>
              <w:numPr>
                <w:ilvl w:val="0"/>
                <w:numId w:val="24"/>
              </w:numPr>
              <w:spacing w:line="259" w:lineRule="auto"/>
              <w:rPr>
                <w:sz w:val="22"/>
                <w:szCs w:val="22"/>
              </w:rPr>
            </w:pPr>
            <w:proofErr w:type="spellStart"/>
            <w:r w:rsidRPr="0093789C">
              <w:rPr>
                <w:sz w:val="22"/>
                <w:szCs w:val="22"/>
              </w:rPr>
              <w:t>Автоматизированное</w:t>
            </w:r>
            <w:proofErr w:type="spellEnd"/>
            <w:r w:rsidRPr="0093789C">
              <w:rPr>
                <w:sz w:val="22"/>
                <w:szCs w:val="22"/>
              </w:rPr>
              <w:t xml:space="preserve"> </w:t>
            </w:r>
            <w:proofErr w:type="spellStart"/>
            <w:r w:rsidRPr="0093789C">
              <w:rPr>
                <w:sz w:val="22"/>
                <w:szCs w:val="22"/>
              </w:rPr>
              <w:t>внешнее</w:t>
            </w:r>
            <w:proofErr w:type="spellEnd"/>
            <w:r w:rsidRPr="0093789C">
              <w:rPr>
                <w:sz w:val="22"/>
                <w:szCs w:val="22"/>
              </w:rPr>
              <w:t xml:space="preserve"> </w:t>
            </w:r>
            <w:proofErr w:type="spellStart"/>
            <w:r w:rsidRPr="0093789C">
              <w:rPr>
                <w:sz w:val="22"/>
                <w:szCs w:val="22"/>
              </w:rPr>
              <w:t>дефибрилляторное</w:t>
            </w:r>
            <w:proofErr w:type="spellEnd"/>
            <w:r w:rsidRPr="0093789C">
              <w:rPr>
                <w:sz w:val="22"/>
                <w:szCs w:val="22"/>
              </w:rPr>
              <w:t xml:space="preserve"> </w:t>
            </w:r>
            <w:proofErr w:type="spellStart"/>
            <w:r w:rsidRPr="0093789C">
              <w:rPr>
                <w:sz w:val="22"/>
                <w:szCs w:val="22"/>
              </w:rPr>
              <w:t>оборудование</w:t>
            </w:r>
            <w:proofErr w:type="spellEnd"/>
          </w:p>
        </w:tc>
      </w:tr>
      <w:tr w:rsidR="00AD0E01" w:rsidRPr="00F01A3E" w14:paraId="5511BB35" w14:textId="77777777" w:rsidTr="005E786E">
        <w:tc>
          <w:tcPr>
            <w:tcW w:w="4855" w:type="dxa"/>
          </w:tcPr>
          <w:p w14:paraId="129CC9C7" w14:textId="438D2F0E" w:rsidR="00AD0E01" w:rsidRPr="009C193A" w:rsidRDefault="00585CFD" w:rsidP="005E786E">
            <w:pPr>
              <w:rPr>
                <w:b/>
                <w:sz w:val="22"/>
                <w:szCs w:val="22"/>
              </w:rPr>
            </w:pPr>
            <w:r>
              <w:rPr>
                <w:b/>
                <w:sz w:val="22"/>
                <w:szCs w:val="22"/>
                <w:lang w:val="ru-RU"/>
              </w:rPr>
              <w:t>Окружающая с</w:t>
            </w:r>
            <w:proofErr w:type="spellStart"/>
            <w:r w:rsidRPr="00585CFD">
              <w:rPr>
                <w:b/>
                <w:sz w:val="22"/>
                <w:szCs w:val="22"/>
              </w:rPr>
              <w:t>реда</w:t>
            </w:r>
            <w:proofErr w:type="spellEnd"/>
          </w:p>
          <w:p w14:paraId="23F59F00" w14:textId="3240E553" w:rsidR="00AD0E01" w:rsidRPr="009C193A" w:rsidRDefault="00B4025B" w:rsidP="005E786E">
            <w:pPr>
              <w:pStyle w:val="ListParagraph"/>
              <w:numPr>
                <w:ilvl w:val="0"/>
                <w:numId w:val="21"/>
              </w:numPr>
              <w:spacing w:line="259" w:lineRule="auto"/>
              <w:rPr>
                <w:sz w:val="22"/>
                <w:szCs w:val="22"/>
              </w:rPr>
            </w:pPr>
            <w:proofErr w:type="spellStart"/>
            <w:r w:rsidRPr="00B4025B">
              <w:rPr>
                <w:sz w:val="22"/>
                <w:szCs w:val="22"/>
              </w:rPr>
              <w:t>Доступ</w:t>
            </w:r>
            <w:proofErr w:type="spellEnd"/>
            <w:r w:rsidRPr="00B4025B">
              <w:rPr>
                <w:sz w:val="22"/>
                <w:szCs w:val="22"/>
              </w:rPr>
              <w:t xml:space="preserve"> к </w:t>
            </w:r>
            <w:proofErr w:type="spellStart"/>
            <w:r w:rsidRPr="00B4025B">
              <w:rPr>
                <w:sz w:val="22"/>
                <w:szCs w:val="22"/>
              </w:rPr>
              <w:t>основной</w:t>
            </w:r>
            <w:proofErr w:type="spellEnd"/>
            <w:r w:rsidRPr="00B4025B">
              <w:rPr>
                <w:sz w:val="22"/>
                <w:szCs w:val="22"/>
              </w:rPr>
              <w:t xml:space="preserve"> </w:t>
            </w:r>
            <w:proofErr w:type="spellStart"/>
            <w:r w:rsidRPr="00B4025B">
              <w:rPr>
                <w:sz w:val="22"/>
                <w:szCs w:val="22"/>
              </w:rPr>
              <w:t>дороге</w:t>
            </w:r>
            <w:proofErr w:type="spellEnd"/>
          </w:p>
          <w:p w14:paraId="20E19653" w14:textId="529631E9" w:rsidR="00AD0E01" w:rsidRPr="009C193A" w:rsidRDefault="00B4025B" w:rsidP="005E786E">
            <w:pPr>
              <w:pStyle w:val="ListParagraph"/>
              <w:numPr>
                <w:ilvl w:val="0"/>
                <w:numId w:val="21"/>
              </w:numPr>
              <w:spacing w:line="259" w:lineRule="auto"/>
              <w:rPr>
                <w:sz w:val="22"/>
                <w:szCs w:val="22"/>
              </w:rPr>
            </w:pPr>
            <w:proofErr w:type="spellStart"/>
            <w:r w:rsidRPr="00B4025B">
              <w:rPr>
                <w:sz w:val="22"/>
                <w:szCs w:val="22"/>
              </w:rPr>
              <w:t>Барьеры</w:t>
            </w:r>
            <w:proofErr w:type="spellEnd"/>
            <w:r w:rsidRPr="00B4025B">
              <w:rPr>
                <w:sz w:val="22"/>
                <w:szCs w:val="22"/>
              </w:rPr>
              <w:t>/</w:t>
            </w:r>
            <w:proofErr w:type="spellStart"/>
            <w:r w:rsidRPr="00B4025B">
              <w:rPr>
                <w:sz w:val="22"/>
                <w:szCs w:val="22"/>
              </w:rPr>
              <w:t>заборы</w:t>
            </w:r>
            <w:proofErr w:type="spellEnd"/>
            <w:r w:rsidRPr="00B4025B">
              <w:rPr>
                <w:sz w:val="22"/>
                <w:szCs w:val="22"/>
              </w:rPr>
              <w:t>/</w:t>
            </w:r>
            <w:proofErr w:type="spellStart"/>
            <w:r w:rsidRPr="00B4025B">
              <w:rPr>
                <w:sz w:val="22"/>
                <w:szCs w:val="22"/>
              </w:rPr>
              <w:t>ворота</w:t>
            </w:r>
            <w:proofErr w:type="spellEnd"/>
          </w:p>
          <w:p w14:paraId="0950A108" w14:textId="432C5B69" w:rsidR="00AD0E01" w:rsidRPr="00DC4D31" w:rsidRDefault="00AF23A8" w:rsidP="005E786E">
            <w:pPr>
              <w:pStyle w:val="ListParagraph"/>
              <w:numPr>
                <w:ilvl w:val="0"/>
                <w:numId w:val="21"/>
              </w:numPr>
              <w:spacing w:line="259" w:lineRule="auto"/>
              <w:rPr>
                <w:sz w:val="22"/>
                <w:szCs w:val="22"/>
                <w:lang w:val="ru-RU"/>
              </w:rPr>
            </w:pPr>
            <w:r>
              <w:rPr>
                <w:sz w:val="22"/>
                <w:szCs w:val="22"/>
                <w:lang w:val="ru-RU"/>
              </w:rPr>
              <w:t>Расстояние</w:t>
            </w:r>
            <w:r w:rsidRPr="00DC4D31">
              <w:rPr>
                <w:sz w:val="22"/>
                <w:szCs w:val="22"/>
                <w:lang w:val="ru-RU"/>
              </w:rPr>
              <w:t xml:space="preserve"> </w:t>
            </w:r>
            <w:r w:rsidR="00DC4D31" w:rsidRPr="00DC4D31">
              <w:rPr>
                <w:sz w:val="22"/>
                <w:szCs w:val="22"/>
                <w:lang w:val="ru-RU"/>
              </w:rPr>
              <w:t>(от периметра до отеля</w:t>
            </w:r>
            <w:r w:rsidR="00AD0E01" w:rsidRPr="00DC4D31">
              <w:rPr>
                <w:sz w:val="22"/>
                <w:szCs w:val="22"/>
                <w:lang w:val="ru-RU"/>
              </w:rPr>
              <w:t>) ____________?</w:t>
            </w:r>
          </w:p>
          <w:p w14:paraId="390492B0" w14:textId="77777777" w:rsidR="00DC4D31" w:rsidRPr="00DC4D31" w:rsidRDefault="00DC4D31" w:rsidP="005E786E">
            <w:pPr>
              <w:pStyle w:val="ListParagraph"/>
              <w:numPr>
                <w:ilvl w:val="0"/>
                <w:numId w:val="21"/>
              </w:numPr>
              <w:spacing w:line="259" w:lineRule="auto"/>
              <w:rPr>
                <w:sz w:val="22"/>
                <w:szCs w:val="22"/>
              </w:rPr>
            </w:pPr>
            <w:proofErr w:type="spellStart"/>
            <w:r w:rsidRPr="00DC4D31">
              <w:rPr>
                <w:sz w:val="22"/>
                <w:szCs w:val="22"/>
              </w:rPr>
              <w:t>Ближайшие</w:t>
            </w:r>
            <w:proofErr w:type="spellEnd"/>
            <w:r w:rsidRPr="00DC4D31">
              <w:rPr>
                <w:sz w:val="22"/>
                <w:szCs w:val="22"/>
              </w:rPr>
              <w:t xml:space="preserve"> </w:t>
            </w:r>
            <w:proofErr w:type="spellStart"/>
            <w:r w:rsidRPr="00DC4D31">
              <w:rPr>
                <w:sz w:val="22"/>
                <w:szCs w:val="22"/>
              </w:rPr>
              <w:t>правительственные</w:t>
            </w:r>
            <w:proofErr w:type="spellEnd"/>
            <w:r w:rsidRPr="00DC4D31">
              <w:rPr>
                <w:sz w:val="22"/>
                <w:szCs w:val="22"/>
              </w:rPr>
              <w:t>/</w:t>
            </w:r>
            <w:proofErr w:type="spellStart"/>
            <w:r w:rsidRPr="00DC4D31">
              <w:rPr>
                <w:sz w:val="22"/>
                <w:szCs w:val="22"/>
              </w:rPr>
              <w:t>военные</w:t>
            </w:r>
            <w:proofErr w:type="spellEnd"/>
            <w:r w:rsidRPr="00DC4D31">
              <w:rPr>
                <w:sz w:val="22"/>
                <w:szCs w:val="22"/>
              </w:rPr>
              <w:t xml:space="preserve"> </w:t>
            </w:r>
            <w:proofErr w:type="spellStart"/>
            <w:r w:rsidRPr="00DC4D31">
              <w:rPr>
                <w:sz w:val="22"/>
                <w:szCs w:val="22"/>
              </w:rPr>
              <w:t>здания</w:t>
            </w:r>
            <w:proofErr w:type="spellEnd"/>
          </w:p>
          <w:p w14:paraId="77630228" w14:textId="1B637E71" w:rsidR="00AD0E01" w:rsidRPr="00841F6A" w:rsidRDefault="00841F6A" w:rsidP="005E786E">
            <w:pPr>
              <w:pStyle w:val="ListParagraph"/>
              <w:numPr>
                <w:ilvl w:val="0"/>
                <w:numId w:val="21"/>
              </w:numPr>
              <w:spacing w:line="259" w:lineRule="auto"/>
              <w:rPr>
                <w:sz w:val="22"/>
                <w:szCs w:val="22"/>
                <w:lang w:val="ru-RU"/>
              </w:rPr>
            </w:pPr>
            <w:r w:rsidRPr="00841F6A">
              <w:rPr>
                <w:sz w:val="22"/>
                <w:szCs w:val="22"/>
                <w:lang w:val="ru-RU"/>
              </w:rPr>
              <w:t>Район с низким уровнем преступности</w:t>
            </w:r>
          </w:p>
        </w:tc>
        <w:tc>
          <w:tcPr>
            <w:tcW w:w="4855" w:type="dxa"/>
          </w:tcPr>
          <w:p w14:paraId="2C56AA33" w14:textId="2194F9A5" w:rsidR="00AD0E01" w:rsidRPr="009C193A" w:rsidRDefault="00841F6A" w:rsidP="005E786E">
            <w:pPr>
              <w:rPr>
                <w:b/>
                <w:sz w:val="22"/>
                <w:szCs w:val="22"/>
              </w:rPr>
            </w:pPr>
            <w:proofErr w:type="spellStart"/>
            <w:r w:rsidRPr="00841F6A">
              <w:rPr>
                <w:b/>
                <w:sz w:val="22"/>
                <w:szCs w:val="22"/>
              </w:rPr>
              <w:t>Гостевая</w:t>
            </w:r>
            <w:proofErr w:type="spellEnd"/>
            <w:r w:rsidRPr="00841F6A">
              <w:rPr>
                <w:b/>
                <w:sz w:val="22"/>
                <w:szCs w:val="22"/>
              </w:rPr>
              <w:t xml:space="preserve"> </w:t>
            </w:r>
            <w:proofErr w:type="spellStart"/>
            <w:r w:rsidRPr="00841F6A">
              <w:rPr>
                <w:b/>
                <w:sz w:val="22"/>
                <w:szCs w:val="22"/>
              </w:rPr>
              <w:t>комната</w:t>
            </w:r>
            <w:proofErr w:type="spellEnd"/>
            <w:r w:rsidR="00AD0E01" w:rsidRPr="009C193A">
              <w:rPr>
                <w:b/>
                <w:sz w:val="22"/>
                <w:szCs w:val="22"/>
              </w:rPr>
              <w:t xml:space="preserve"> </w:t>
            </w:r>
          </w:p>
          <w:p w14:paraId="13CC2F23" w14:textId="388B73F0" w:rsidR="00AD0E01" w:rsidRPr="009C193A" w:rsidRDefault="00060585" w:rsidP="005E786E">
            <w:pPr>
              <w:pStyle w:val="ListParagraph"/>
              <w:numPr>
                <w:ilvl w:val="0"/>
                <w:numId w:val="25"/>
              </w:numPr>
              <w:spacing w:line="259" w:lineRule="auto"/>
              <w:rPr>
                <w:sz w:val="22"/>
                <w:szCs w:val="22"/>
              </w:rPr>
            </w:pPr>
            <w:r>
              <w:rPr>
                <w:sz w:val="22"/>
                <w:szCs w:val="22"/>
                <w:lang w:val="ru-RU"/>
              </w:rPr>
              <w:t>Замки</w:t>
            </w:r>
          </w:p>
          <w:p w14:paraId="44BF8193" w14:textId="77777777" w:rsidR="00060585" w:rsidRPr="00060585" w:rsidRDefault="00060585" w:rsidP="005E786E">
            <w:pPr>
              <w:pStyle w:val="ListParagraph"/>
              <w:numPr>
                <w:ilvl w:val="0"/>
                <w:numId w:val="25"/>
              </w:numPr>
              <w:spacing w:line="259" w:lineRule="auto"/>
              <w:rPr>
                <w:sz w:val="22"/>
                <w:szCs w:val="22"/>
                <w:lang w:val="ru-RU"/>
              </w:rPr>
            </w:pPr>
            <w:r w:rsidRPr="00060585">
              <w:rPr>
                <w:sz w:val="22"/>
                <w:szCs w:val="22"/>
                <w:lang w:val="ru-RU"/>
              </w:rPr>
              <w:t xml:space="preserve">Дверная цепь/защелка на поперечном рычаге </w:t>
            </w:r>
          </w:p>
          <w:p w14:paraId="738BAD28" w14:textId="77777777" w:rsidR="00D22432" w:rsidRPr="00D22432" w:rsidRDefault="00D22432" w:rsidP="005E786E">
            <w:pPr>
              <w:pStyle w:val="ListParagraph"/>
              <w:numPr>
                <w:ilvl w:val="0"/>
                <w:numId w:val="25"/>
              </w:numPr>
              <w:spacing w:line="259" w:lineRule="auto"/>
              <w:rPr>
                <w:sz w:val="22"/>
                <w:szCs w:val="22"/>
              </w:rPr>
            </w:pPr>
            <w:proofErr w:type="spellStart"/>
            <w:r w:rsidRPr="00D22432">
              <w:rPr>
                <w:sz w:val="22"/>
                <w:szCs w:val="22"/>
              </w:rPr>
              <w:t>Глазки</w:t>
            </w:r>
            <w:proofErr w:type="spellEnd"/>
            <w:r w:rsidRPr="00D22432">
              <w:rPr>
                <w:sz w:val="22"/>
                <w:szCs w:val="22"/>
              </w:rPr>
              <w:t xml:space="preserve"> </w:t>
            </w:r>
          </w:p>
          <w:p w14:paraId="32EB6C11" w14:textId="77777777" w:rsidR="00D22432" w:rsidRPr="00D22432" w:rsidRDefault="00D22432" w:rsidP="005E786E">
            <w:pPr>
              <w:pStyle w:val="ListParagraph"/>
              <w:numPr>
                <w:ilvl w:val="0"/>
                <w:numId w:val="25"/>
              </w:numPr>
              <w:spacing w:line="259" w:lineRule="auto"/>
              <w:rPr>
                <w:sz w:val="22"/>
                <w:szCs w:val="22"/>
              </w:rPr>
            </w:pPr>
            <w:proofErr w:type="spellStart"/>
            <w:r w:rsidRPr="00D22432">
              <w:rPr>
                <w:sz w:val="22"/>
                <w:szCs w:val="22"/>
              </w:rPr>
              <w:t>Карты</w:t>
            </w:r>
            <w:proofErr w:type="spellEnd"/>
            <w:r w:rsidRPr="00D22432">
              <w:rPr>
                <w:sz w:val="22"/>
                <w:szCs w:val="22"/>
              </w:rPr>
              <w:t xml:space="preserve"> </w:t>
            </w:r>
            <w:proofErr w:type="spellStart"/>
            <w:r w:rsidRPr="00D22432">
              <w:rPr>
                <w:sz w:val="22"/>
                <w:szCs w:val="22"/>
              </w:rPr>
              <w:t>безопасных</w:t>
            </w:r>
            <w:proofErr w:type="spellEnd"/>
            <w:r w:rsidRPr="00D22432">
              <w:rPr>
                <w:sz w:val="22"/>
                <w:szCs w:val="22"/>
              </w:rPr>
              <w:t xml:space="preserve"> </w:t>
            </w:r>
            <w:proofErr w:type="spellStart"/>
            <w:r w:rsidRPr="00D22432">
              <w:rPr>
                <w:sz w:val="22"/>
                <w:szCs w:val="22"/>
              </w:rPr>
              <w:t>выходов</w:t>
            </w:r>
            <w:proofErr w:type="spellEnd"/>
            <w:r w:rsidRPr="00D22432">
              <w:rPr>
                <w:sz w:val="22"/>
                <w:szCs w:val="22"/>
              </w:rPr>
              <w:t xml:space="preserve"> </w:t>
            </w:r>
          </w:p>
          <w:p w14:paraId="472BFB31" w14:textId="77777777" w:rsidR="00D22432" w:rsidRPr="00D22432" w:rsidRDefault="00D22432" w:rsidP="005E786E">
            <w:pPr>
              <w:pStyle w:val="ListParagraph"/>
              <w:numPr>
                <w:ilvl w:val="0"/>
                <w:numId w:val="25"/>
              </w:numPr>
              <w:spacing w:line="259" w:lineRule="auto"/>
              <w:rPr>
                <w:sz w:val="22"/>
                <w:szCs w:val="22"/>
              </w:rPr>
            </w:pPr>
            <w:proofErr w:type="spellStart"/>
            <w:r w:rsidRPr="00D22432">
              <w:rPr>
                <w:sz w:val="22"/>
                <w:szCs w:val="22"/>
              </w:rPr>
              <w:t>Оконные</w:t>
            </w:r>
            <w:proofErr w:type="spellEnd"/>
            <w:r w:rsidRPr="00D22432">
              <w:rPr>
                <w:sz w:val="22"/>
                <w:szCs w:val="22"/>
              </w:rPr>
              <w:t xml:space="preserve"> </w:t>
            </w:r>
            <w:proofErr w:type="spellStart"/>
            <w:r w:rsidRPr="00D22432">
              <w:rPr>
                <w:sz w:val="22"/>
                <w:szCs w:val="22"/>
              </w:rPr>
              <w:t>решетки</w:t>
            </w:r>
            <w:proofErr w:type="spellEnd"/>
            <w:r w:rsidRPr="00D22432">
              <w:rPr>
                <w:sz w:val="22"/>
                <w:szCs w:val="22"/>
              </w:rPr>
              <w:t>/</w:t>
            </w:r>
            <w:proofErr w:type="spellStart"/>
            <w:r w:rsidRPr="00D22432">
              <w:rPr>
                <w:sz w:val="22"/>
                <w:szCs w:val="22"/>
              </w:rPr>
              <w:t>замки</w:t>
            </w:r>
            <w:proofErr w:type="spellEnd"/>
          </w:p>
          <w:p w14:paraId="42C2374A" w14:textId="1CA16648" w:rsidR="00AD0E01" w:rsidRPr="009C193A" w:rsidRDefault="00D22432" w:rsidP="005E786E">
            <w:pPr>
              <w:pStyle w:val="ListParagraph"/>
              <w:numPr>
                <w:ilvl w:val="0"/>
                <w:numId w:val="25"/>
              </w:numPr>
              <w:spacing w:line="259" w:lineRule="auto"/>
              <w:rPr>
                <w:sz w:val="22"/>
                <w:szCs w:val="22"/>
              </w:rPr>
            </w:pPr>
            <w:r>
              <w:rPr>
                <w:sz w:val="22"/>
                <w:szCs w:val="22"/>
                <w:lang w:val="ru-RU"/>
              </w:rPr>
              <w:t>Сейф</w:t>
            </w:r>
          </w:p>
          <w:p w14:paraId="2FCFE1AF" w14:textId="7D9568BD" w:rsidR="00AD0E01" w:rsidRPr="006C3FD4" w:rsidRDefault="006C3FD4" w:rsidP="005E786E">
            <w:pPr>
              <w:pStyle w:val="ListParagraph"/>
              <w:numPr>
                <w:ilvl w:val="0"/>
                <w:numId w:val="25"/>
              </w:numPr>
              <w:spacing w:line="259" w:lineRule="auto"/>
              <w:rPr>
                <w:sz w:val="22"/>
                <w:szCs w:val="22"/>
                <w:lang w:val="ru-RU"/>
              </w:rPr>
            </w:pPr>
            <w:r w:rsidRPr="006C3FD4">
              <w:rPr>
                <w:sz w:val="22"/>
                <w:szCs w:val="22"/>
              </w:rPr>
              <w:t>Wi</w:t>
            </w:r>
            <w:r w:rsidRPr="006C3FD4">
              <w:rPr>
                <w:sz w:val="22"/>
                <w:szCs w:val="22"/>
                <w:lang w:val="ru-RU"/>
              </w:rPr>
              <w:t>-</w:t>
            </w:r>
            <w:r w:rsidRPr="006C3FD4">
              <w:rPr>
                <w:sz w:val="22"/>
                <w:szCs w:val="22"/>
              </w:rPr>
              <w:t>Fi</w:t>
            </w:r>
            <w:r w:rsidRPr="006C3FD4">
              <w:rPr>
                <w:sz w:val="22"/>
                <w:szCs w:val="22"/>
                <w:lang w:val="ru-RU"/>
              </w:rPr>
              <w:t>/доступ в Интернет</w:t>
            </w:r>
          </w:p>
        </w:tc>
      </w:tr>
      <w:tr w:rsidR="00AD0E01" w:rsidRPr="009C193A" w14:paraId="114E80C8" w14:textId="77777777" w:rsidTr="005E786E">
        <w:tc>
          <w:tcPr>
            <w:tcW w:w="4855" w:type="dxa"/>
          </w:tcPr>
          <w:p w14:paraId="2447C8C8" w14:textId="23D6CD54" w:rsidR="00AD0E01" w:rsidRPr="009C193A" w:rsidRDefault="006C3FD4" w:rsidP="005E786E">
            <w:pPr>
              <w:rPr>
                <w:b/>
                <w:sz w:val="22"/>
                <w:szCs w:val="22"/>
              </w:rPr>
            </w:pPr>
            <w:proofErr w:type="spellStart"/>
            <w:r w:rsidRPr="006C3FD4">
              <w:rPr>
                <w:b/>
                <w:sz w:val="22"/>
                <w:szCs w:val="22"/>
              </w:rPr>
              <w:t>Осветительные</w:t>
            </w:r>
            <w:proofErr w:type="spellEnd"/>
            <w:r w:rsidRPr="006C3FD4">
              <w:rPr>
                <w:b/>
                <w:sz w:val="22"/>
                <w:szCs w:val="22"/>
              </w:rPr>
              <w:t xml:space="preserve"> </w:t>
            </w:r>
            <w:proofErr w:type="spellStart"/>
            <w:r w:rsidRPr="006C3FD4">
              <w:rPr>
                <w:b/>
                <w:sz w:val="22"/>
                <w:szCs w:val="22"/>
              </w:rPr>
              <w:t>приборы</w:t>
            </w:r>
            <w:proofErr w:type="spellEnd"/>
          </w:p>
          <w:p w14:paraId="7EEB0304" w14:textId="77777777" w:rsidR="006605B8" w:rsidRDefault="006605B8" w:rsidP="005E786E">
            <w:pPr>
              <w:pStyle w:val="ListParagraph"/>
              <w:numPr>
                <w:ilvl w:val="0"/>
                <w:numId w:val="22"/>
              </w:numPr>
              <w:spacing w:line="259" w:lineRule="auto"/>
              <w:rPr>
                <w:sz w:val="22"/>
                <w:szCs w:val="22"/>
                <w:lang w:val="ru-RU"/>
              </w:rPr>
            </w:pPr>
            <w:r w:rsidRPr="006605B8">
              <w:rPr>
                <w:sz w:val="22"/>
                <w:szCs w:val="22"/>
                <w:lang w:val="ru-RU"/>
              </w:rPr>
              <w:t>Аварийное освещение в общественных местах и на эвакуационных лестничных клетках</w:t>
            </w:r>
          </w:p>
          <w:p w14:paraId="165291FB" w14:textId="77777777" w:rsidR="006605B8" w:rsidRPr="006605B8" w:rsidRDefault="006605B8" w:rsidP="005E786E">
            <w:pPr>
              <w:pStyle w:val="ListParagraph"/>
              <w:numPr>
                <w:ilvl w:val="0"/>
                <w:numId w:val="22"/>
              </w:numPr>
              <w:spacing w:line="259" w:lineRule="auto"/>
              <w:rPr>
                <w:sz w:val="22"/>
                <w:szCs w:val="22"/>
              </w:rPr>
            </w:pPr>
            <w:proofErr w:type="spellStart"/>
            <w:r w:rsidRPr="006605B8">
              <w:rPr>
                <w:sz w:val="22"/>
                <w:szCs w:val="22"/>
              </w:rPr>
              <w:t>Освещенные</w:t>
            </w:r>
            <w:proofErr w:type="spellEnd"/>
            <w:r w:rsidRPr="006605B8">
              <w:rPr>
                <w:sz w:val="22"/>
                <w:szCs w:val="22"/>
              </w:rPr>
              <w:t xml:space="preserve"> </w:t>
            </w:r>
            <w:proofErr w:type="spellStart"/>
            <w:r w:rsidRPr="006605B8">
              <w:rPr>
                <w:sz w:val="22"/>
                <w:szCs w:val="22"/>
              </w:rPr>
              <w:t>парковочные</w:t>
            </w:r>
            <w:proofErr w:type="spellEnd"/>
            <w:r w:rsidRPr="006605B8">
              <w:rPr>
                <w:sz w:val="22"/>
                <w:szCs w:val="22"/>
              </w:rPr>
              <w:t xml:space="preserve"> </w:t>
            </w:r>
            <w:proofErr w:type="spellStart"/>
            <w:r w:rsidRPr="006605B8">
              <w:rPr>
                <w:sz w:val="22"/>
                <w:szCs w:val="22"/>
              </w:rPr>
              <w:t>места</w:t>
            </w:r>
            <w:proofErr w:type="spellEnd"/>
          </w:p>
          <w:p w14:paraId="1D2C05E3" w14:textId="77DA0C03" w:rsidR="00AD0E01" w:rsidRPr="009C193A" w:rsidRDefault="006605B8" w:rsidP="005E786E">
            <w:pPr>
              <w:pStyle w:val="ListParagraph"/>
              <w:numPr>
                <w:ilvl w:val="0"/>
                <w:numId w:val="22"/>
              </w:numPr>
              <w:spacing w:line="259" w:lineRule="auto"/>
              <w:rPr>
                <w:sz w:val="22"/>
                <w:szCs w:val="22"/>
              </w:rPr>
            </w:pPr>
            <w:proofErr w:type="spellStart"/>
            <w:r w:rsidRPr="006605B8">
              <w:rPr>
                <w:sz w:val="22"/>
                <w:szCs w:val="22"/>
              </w:rPr>
              <w:t>Освещенные</w:t>
            </w:r>
            <w:proofErr w:type="spellEnd"/>
            <w:r w:rsidRPr="006605B8">
              <w:rPr>
                <w:sz w:val="22"/>
                <w:szCs w:val="22"/>
              </w:rPr>
              <w:t xml:space="preserve"> </w:t>
            </w:r>
            <w:proofErr w:type="spellStart"/>
            <w:r w:rsidRPr="006605B8">
              <w:rPr>
                <w:sz w:val="22"/>
                <w:szCs w:val="22"/>
              </w:rPr>
              <w:t>помещения</w:t>
            </w:r>
            <w:proofErr w:type="spellEnd"/>
            <w:r w:rsidRPr="006605B8">
              <w:rPr>
                <w:sz w:val="22"/>
                <w:szCs w:val="22"/>
              </w:rPr>
              <w:t xml:space="preserve"> и </w:t>
            </w:r>
            <w:proofErr w:type="spellStart"/>
            <w:r w:rsidRPr="006605B8">
              <w:rPr>
                <w:sz w:val="22"/>
                <w:szCs w:val="22"/>
              </w:rPr>
              <w:t>площадки</w:t>
            </w:r>
            <w:proofErr w:type="spellEnd"/>
          </w:p>
        </w:tc>
        <w:tc>
          <w:tcPr>
            <w:tcW w:w="4855" w:type="dxa"/>
          </w:tcPr>
          <w:p w14:paraId="3CEAA87C" w14:textId="77777777" w:rsidR="00AD0E01" w:rsidRPr="009C193A" w:rsidRDefault="00AD0E01" w:rsidP="005E786E">
            <w:pPr>
              <w:rPr>
                <w:sz w:val="22"/>
                <w:szCs w:val="22"/>
              </w:rPr>
            </w:pPr>
          </w:p>
        </w:tc>
      </w:tr>
    </w:tbl>
    <w:p w14:paraId="2AD0CD3F" w14:textId="77777777" w:rsidR="00DD2758" w:rsidRDefault="00DD2758" w:rsidP="00DD2758">
      <w:pPr>
        <w:spacing w:after="0" w:line="240" w:lineRule="auto"/>
        <w:ind w:right="-20"/>
        <w:rPr>
          <w:rFonts w:ascii="Times New Roman" w:eastAsia="Times New Roman" w:hAnsi="Times New Roman" w:cs="Times New Roman"/>
          <w:lang w:val="ru-RU"/>
        </w:rPr>
      </w:pPr>
    </w:p>
    <w:p w14:paraId="67E14DBB" w14:textId="0C4E16E4" w:rsidR="00DD2758" w:rsidRPr="00DD2758" w:rsidRDefault="00DD2758" w:rsidP="00DD2758">
      <w:pPr>
        <w:spacing w:after="0" w:line="240" w:lineRule="auto"/>
        <w:ind w:right="-20"/>
        <w:rPr>
          <w:rFonts w:ascii="Times New Roman" w:eastAsia="Times New Roman" w:hAnsi="Times New Roman" w:cs="Times New Roman"/>
          <w:b/>
          <w:bCs/>
          <w:u w:val="single"/>
          <w:lang w:val="ru-RU"/>
        </w:rPr>
      </w:pPr>
      <w:r w:rsidRPr="00DD2758">
        <w:rPr>
          <w:rFonts w:ascii="Times New Roman" w:eastAsia="Times New Roman" w:hAnsi="Times New Roman" w:cs="Times New Roman"/>
          <w:b/>
          <w:bCs/>
          <w:u w:val="single"/>
          <w:lang w:val="ru-RU"/>
        </w:rPr>
        <w:t>Список необходимых документов для подачи:</w:t>
      </w:r>
    </w:p>
    <w:p w14:paraId="496FE12A" w14:textId="0D4E2417" w:rsidR="00DD2758" w:rsidRDefault="00DD2758" w:rsidP="004A28DD">
      <w:pPr>
        <w:pStyle w:val="ListParagraph"/>
        <w:numPr>
          <w:ilvl w:val="0"/>
          <w:numId w:val="28"/>
        </w:numPr>
        <w:spacing w:after="0" w:line="240" w:lineRule="auto"/>
        <w:ind w:right="-20"/>
        <w:rPr>
          <w:rFonts w:ascii="Times New Roman" w:eastAsia="Times New Roman" w:hAnsi="Times New Roman" w:cs="Times New Roman"/>
          <w:lang w:val="ru-RU"/>
        </w:rPr>
      </w:pPr>
      <w:r w:rsidRPr="004A28DD">
        <w:rPr>
          <w:rFonts w:ascii="Times New Roman" w:eastAsia="Times New Roman" w:hAnsi="Times New Roman" w:cs="Times New Roman"/>
          <w:lang w:val="ru-RU"/>
        </w:rPr>
        <w:t>Документы, подтверждающие официальную регистрацию юридического лица или частного предпринимателя, осуществляющего деятельность на территории Республики Таджикистан;</w:t>
      </w:r>
    </w:p>
    <w:p w14:paraId="08256D72" w14:textId="2B45E07C" w:rsidR="008B036F" w:rsidRPr="004A28DD" w:rsidRDefault="008B036F" w:rsidP="004A28DD">
      <w:pPr>
        <w:pStyle w:val="ListParagraph"/>
        <w:numPr>
          <w:ilvl w:val="0"/>
          <w:numId w:val="28"/>
        </w:numPr>
        <w:spacing w:after="0" w:line="240" w:lineRule="auto"/>
        <w:ind w:right="-20"/>
        <w:rPr>
          <w:rFonts w:ascii="Times New Roman" w:eastAsia="Times New Roman" w:hAnsi="Times New Roman" w:cs="Times New Roman"/>
          <w:lang w:val="ru-RU"/>
        </w:rPr>
      </w:pPr>
      <w:r w:rsidRPr="008B036F">
        <w:rPr>
          <w:rFonts w:ascii="Times New Roman" w:eastAsia="Times New Roman" w:hAnsi="Times New Roman" w:cs="Times New Roman"/>
          <w:lang w:val="ru-RU"/>
        </w:rPr>
        <w:t>Профиль компании</w:t>
      </w:r>
      <w:r w:rsidRPr="008B036F">
        <w:rPr>
          <w:rFonts w:ascii="Times New Roman" w:eastAsia="Times New Roman" w:hAnsi="Times New Roman" w:cs="Times New Roman"/>
          <w:b/>
          <w:bCs/>
          <w:lang w:val="ru-RU"/>
        </w:rPr>
        <w:t>:</w:t>
      </w:r>
      <w:r w:rsidRPr="008B036F">
        <w:rPr>
          <w:rFonts w:ascii="Times New Roman" w:eastAsia="Times New Roman" w:hAnsi="Times New Roman" w:cs="Times New Roman"/>
        </w:rPr>
        <w:t> </w:t>
      </w:r>
      <w:r w:rsidRPr="008B036F">
        <w:rPr>
          <w:rFonts w:ascii="Times New Roman" w:eastAsia="Times New Roman" w:hAnsi="Times New Roman" w:cs="Times New Roman"/>
          <w:lang w:val="ru-RU"/>
        </w:rPr>
        <w:t>Информация о вашей компании, включая историю, миссию, ключевой персонал и фотографии объектов (гостевые номера, конференц-залы, обеденные зоны, тренажерный зал, бассейн, сады, лаунжи).</w:t>
      </w:r>
    </w:p>
    <w:p w14:paraId="53DDB709" w14:textId="6566FD2B" w:rsidR="00DD2758" w:rsidRDefault="00DD2758" w:rsidP="004A28DD">
      <w:pPr>
        <w:pStyle w:val="ListParagraph"/>
        <w:numPr>
          <w:ilvl w:val="0"/>
          <w:numId w:val="28"/>
        </w:numPr>
        <w:spacing w:after="0" w:line="240" w:lineRule="auto"/>
        <w:ind w:right="-20"/>
        <w:rPr>
          <w:rFonts w:ascii="Times New Roman" w:eastAsia="Times New Roman" w:hAnsi="Times New Roman" w:cs="Times New Roman"/>
          <w:lang w:val="ru-RU"/>
        </w:rPr>
      </w:pPr>
      <w:r w:rsidRPr="004A28DD">
        <w:rPr>
          <w:rFonts w:ascii="Times New Roman" w:eastAsia="Times New Roman" w:hAnsi="Times New Roman" w:cs="Times New Roman"/>
          <w:lang w:val="ru-RU"/>
        </w:rPr>
        <w:t xml:space="preserve">Коммерческое предложение с подписью и печатью согласно Приложению </w:t>
      </w:r>
      <w:r w:rsidR="00F659A2">
        <w:rPr>
          <w:rFonts w:ascii="Times New Roman" w:eastAsia="Times New Roman" w:hAnsi="Times New Roman" w:cs="Times New Roman"/>
          <w:lang w:val="ru-RU"/>
        </w:rPr>
        <w:t>А</w:t>
      </w:r>
      <w:r w:rsidRPr="004A28DD">
        <w:rPr>
          <w:rFonts w:ascii="Times New Roman" w:eastAsia="Times New Roman" w:hAnsi="Times New Roman" w:cs="Times New Roman"/>
          <w:lang w:val="ru-RU"/>
        </w:rPr>
        <w:t xml:space="preserve">. Таблицы 1, 2, 3 и Приложение </w:t>
      </w:r>
      <w:r w:rsidR="00F659A2">
        <w:rPr>
          <w:rFonts w:ascii="Times New Roman" w:eastAsia="Times New Roman" w:hAnsi="Times New Roman" w:cs="Times New Roman"/>
          <w:lang w:val="ru-RU"/>
        </w:rPr>
        <w:t>Б</w:t>
      </w:r>
      <w:r w:rsidRPr="004A28DD">
        <w:rPr>
          <w:rFonts w:ascii="Times New Roman" w:eastAsia="Times New Roman" w:hAnsi="Times New Roman" w:cs="Times New Roman"/>
          <w:lang w:val="ru-RU"/>
        </w:rPr>
        <w:t>;</w:t>
      </w:r>
    </w:p>
    <w:p w14:paraId="250D21D8" w14:textId="77777777" w:rsidR="008B036F" w:rsidRDefault="008B036F" w:rsidP="008B036F">
      <w:pPr>
        <w:pStyle w:val="ListParagraph"/>
        <w:spacing w:after="0" w:line="240" w:lineRule="auto"/>
        <w:ind w:right="-20"/>
        <w:rPr>
          <w:rFonts w:ascii="Times New Roman" w:eastAsia="Times New Roman" w:hAnsi="Times New Roman" w:cs="Times New Roman"/>
          <w:lang w:val="ru-RU"/>
        </w:rPr>
      </w:pPr>
    </w:p>
    <w:p w14:paraId="1479F7CD" w14:textId="26243C28" w:rsidR="008B036F" w:rsidRPr="008B036F" w:rsidRDefault="008B036F" w:rsidP="008B036F">
      <w:pPr>
        <w:spacing w:after="0" w:line="240" w:lineRule="auto"/>
        <w:ind w:right="-20"/>
        <w:rPr>
          <w:rFonts w:ascii="Times New Roman" w:eastAsia="Times New Roman" w:hAnsi="Times New Roman" w:cs="Times New Roman"/>
          <w:b/>
          <w:bCs/>
          <w:u w:val="single"/>
          <w:lang w:val="ru-RU"/>
        </w:rPr>
      </w:pPr>
      <w:proofErr w:type="spellStart"/>
      <w:r w:rsidRPr="008B036F">
        <w:rPr>
          <w:rFonts w:ascii="Times New Roman" w:eastAsia="Times New Roman" w:hAnsi="Times New Roman" w:cs="Times New Roman"/>
          <w:b/>
          <w:bCs/>
          <w:u w:val="single"/>
        </w:rPr>
        <w:t>Минимальные</w:t>
      </w:r>
      <w:proofErr w:type="spellEnd"/>
      <w:r w:rsidRPr="008B036F">
        <w:rPr>
          <w:rFonts w:ascii="Times New Roman" w:eastAsia="Times New Roman" w:hAnsi="Times New Roman" w:cs="Times New Roman"/>
          <w:b/>
          <w:bCs/>
          <w:u w:val="single"/>
        </w:rPr>
        <w:t xml:space="preserve"> </w:t>
      </w:r>
      <w:proofErr w:type="spellStart"/>
      <w:r w:rsidRPr="008B036F">
        <w:rPr>
          <w:rFonts w:ascii="Times New Roman" w:eastAsia="Times New Roman" w:hAnsi="Times New Roman" w:cs="Times New Roman"/>
          <w:b/>
          <w:bCs/>
          <w:u w:val="single"/>
        </w:rPr>
        <w:t>требования</w:t>
      </w:r>
      <w:proofErr w:type="spellEnd"/>
      <w:r w:rsidRPr="008B036F">
        <w:rPr>
          <w:rFonts w:ascii="Times New Roman" w:eastAsia="Times New Roman" w:hAnsi="Times New Roman" w:cs="Times New Roman"/>
          <w:b/>
          <w:bCs/>
          <w:u w:val="single"/>
        </w:rPr>
        <w:t>:</w:t>
      </w:r>
    </w:p>
    <w:p w14:paraId="14C811B7" w14:textId="77777777" w:rsidR="008B036F" w:rsidRPr="008B036F" w:rsidRDefault="008B036F" w:rsidP="008B036F">
      <w:pPr>
        <w:numPr>
          <w:ilvl w:val="0"/>
          <w:numId w:val="38"/>
        </w:numPr>
        <w:spacing w:after="0" w:line="240" w:lineRule="auto"/>
        <w:ind w:right="-20"/>
        <w:rPr>
          <w:rFonts w:ascii="Times New Roman" w:eastAsia="Times New Roman" w:hAnsi="Times New Roman" w:cs="Times New Roman"/>
          <w:lang w:val="ru-RU"/>
        </w:rPr>
      </w:pPr>
      <w:r w:rsidRPr="008B036F">
        <w:rPr>
          <w:rFonts w:ascii="Times New Roman" w:eastAsia="Times New Roman" w:hAnsi="Times New Roman" w:cs="Times New Roman"/>
          <w:lang w:val="ru-RU"/>
        </w:rPr>
        <w:t>Документы, подтверждающие официальную регистрацию юридического лица или индивидуального предпринимателя, действующего на территории Республики Таджикистан.</w:t>
      </w:r>
    </w:p>
    <w:p w14:paraId="5A5C67DB" w14:textId="77777777" w:rsidR="008B036F" w:rsidRPr="008B036F" w:rsidRDefault="008B036F" w:rsidP="008B036F">
      <w:pPr>
        <w:numPr>
          <w:ilvl w:val="0"/>
          <w:numId w:val="38"/>
        </w:numPr>
        <w:spacing w:after="0" w:line="240" w:lineRule="auto"/>
        <w:ind w:right="-20"/>
        <w:rPr>
          <w:rFonts w:ascii="Times New Roman" w:eastAsia="Times New Roman" w:hAnsi="Times New Roman" w:cs="Times New Roman"/>
        </w:rPr>
      </w:pPr>
      <w:r w:rsidRPr="008B036F">
        <w:rPr>
          <w:rFonts w:ascii="Times New Roman" w:eastAsia="Times New Roman" w:hAnsi="Times New Roman" w:cs="Times New Roman"/>
          <w:lang w:val="ru-RU"/>
        </w:rPr>
        <w:t xml:space="preserve">Подписанное и заверенное печатью коммерческое предложение согласно Приложению </w:t>
      </w:r>
      <w:r w:rsidRPr="008B036F">
        <w:rPr>
          <w:rFonts w:ascii="Times New Roman" w:eastAsia="Times New Roman" w:hAnsi="Times New Roman" w:cs="Times New Roman"/>
        </w:rPr>
        <w:t xml:space="preserve">A. </w:t>
      </w:r>
      <w:proofErr w:type="spellStart"/>
      <w:r w:rsidRPr="008B036F">
        <w:rPr>
          <w:rFonts w:ascii="Times New Roman" w:eastAsia="Times New Roman" w:hAnsi="Times New Roman" w:cs="Times New Roman"/>
        </w:rPr>
        <w:lastRenderedPageBreak/>
        <w:t>Таблицы</w:t>
      </w:r>
      <w:proofErr w:type="spellEnd"/>
      <w:r w:rsidRPr="008B036F">
        <w:rPr>
          <w:rFonts w:ascii="Times New Roman" w:eastAsia="Times New Roman" w:hAnsi="Times New Roman" w:cs="Times New Roman"/>
        </w:rPr>
        <w:t xml:space="preserve"> 1, 2, 3 и </w:t>
      </w:r>
      <w:proofErr w:type="spellStart"/>
      <w:r w:rsidRPr="008B036F">
        <w:rPr>
          <w:rFonts w:ascii="Times New Roman" w:eastAsia="Times New Roman" w:hAnsi="Times New Roman" w:cs="Times New Roman"/>
        </w:rPr>
        <w:t>Приложение</w:t>
      </w:r>
      <w:proofErr w:type="spellEnd"/>
      <w:r w:rsidRPr="008B036F">
        <w:rPr>
          <w:rFonts w:ascii="Times New Roman" w:eastAsia="Times New Roman" w:hAnsi="Times New Roman" w:cs="Times New Roman"/>
        </w:rPr>
        <w:t xml:space="preserve"> B.</w:t>
      </w:r>
    </w:p>
    <w:p w14:paraId="26091640" w14:textId="77777777" w:rsidR="008B036F" w:rsidRPr="008B036F" w:rsidRDefault="008B036F" w:rsidP="008B036F">
      <w:pPr>
        <w:numPr>
          <w:ilvl w:val="0"/>
          <w:numId w:val="38"/>
        </w:numPr>
        <w:spacing w:after="0" w:line="240" w:lineRule="auto"/>
        <w:ind w:right="-20"/>
        <w:rPr>
          <w:rFonts w:ascii="Times New Roman" w:eastAsia="Times New Roman" w:hAnsi="Times New Roman" w:cs="Times New Roman"/>
        </w:rPr>
      </w:pPr>
      <w:r w:rsidRPr="008B036F">
        <w:rPr>
          <w:rFonts w:ascii="Times New Roman" w:eastAsia="Times New Roman" w:hAnsi="Times New Roman" w:cs="Times New Roman"/>
          <w:lang w:val="ru-RU"/>
        </w:rPr>
        <w:t xml:space="preserve">Соответствие оценке безопасности и охраны жилья согласно Приложению </w:t>
      </w:r>
      <w:r w:rsidRPr="008B036F">
        <w:rPr>
          <w:rFonts w:ascii="Times New Roman" w:eastAsia="Times New Roman" w:hAnsi="Times New Roman" w:cs="Times New Roman"/>
        </w:rPr>
        <w:t>B.</w:t>
      </w:r>
    </w:p>
    <w:p w14:paraId="7871D9B1" w14:textId="77777777" w:rsidR="008B036F" w:rsidRPr="008B036F" w:rsidRDefault="008B036F" w:rsidP="008B036F">
      <w:pPr>
        <w:spacing w:after="0" w:line="240" w:lineRule="auto"/>
        <w:ind w:right="-20"/>
        <w:rPr>
          <w:rFonts w:ascii="Times New Roman" w:eastAsia="Times New Roman" w:hAnsi="Times New Roman" w:cs="Times New Roman"/>
          <w:lang w:val="ru-RU"/>
        </w:rPr>
      </w:pPr>
    </w:p>
    <w:p w14:paraId="1D9C329B" w14:textId="77777777" w:rsidR="00DD2758" w:rsidRDefault="00DD2758" w:rsidP="00DD2758">
      <w:pPr>
        <w:spacing w:after="0" w:line="240" w:lineRule="auto"/>
        <w:ind w:right="-20"/>
        <w:rPr>
          <w:rFonts w:ascii="Times New Roman" w:eastAsia="Times New Roman" w:hAnsi="Times New Roman" w:cs="Times New Roman"/>
          <w:b/>
          <w:bCs/>
          <w:u w:val="single"/>
          <w:lang w:val="ru-RU"/>
        </w:rPr>
      </w:pPr>
    </w:p>
    <w:p w14:paraId="01686A10" w14:textId="77777777" w:rsidR="004777D2" w:rsidRPr="004777D2" w:rsidRDefault="004777D2" w:rsidP="004777D2">
      <w:pPr>
        <w:spacing w:after="0" w:line="240" w:lineRule="auto"/>
        <w:ind w:right="-20"/>
        <w:jc w:val="both"/>
        <w:rPr>
          <w:rFonts w:ascii="Times New Roman" w:eastAsia="Times New Roman" w:hAnsi="Times New Roman" w:cs="Times New Roman"/>
          <w:b/>
          <w:bCs/>
          <w:u w:val="single"/>
          <w:lang w:val="ru-RU"/>
        </w:rPr>
      </w:pPr>
      <w:r w:rsidRPr="004777D2">
        <w:rPr>
          <w:rFonts w:ascii="Times New Roman" w:eastAsia="Times New Roman" w:hAnsi="Times New Roman" w:cs="Times New Roman"/>
          <w:b/>
          <w:bCs/>
          <w:u w:val="single"/>
          <w:lang w:val="ru-RU"/>
        </w:rPr>
        <w:t>Правила подачи:</w:t>
      </w:r>
    </w:p>
    <w:p w14:paraId="1DB9A3FB" w14:textId="4B52BCFA" w:rsidR="004777D2" w:rsidRPr="004777D2" w:rsidRDefault="004777D2" w:rsidP="004777D2">
      <w:pPr>
        <w:spacing w:after="0" w:line="240" w:lineRule="auto"/>
        <w:ind w:right="-20"/>
        <w:jc w:val="both"/>
        <w:rPr>
          <w:rFonts w:ascii="Times New Roman" w:eastAsia="Times New Roman" w:hAnsi="Times New Roman" w:cs="Times New Roman"/>
          <w:lang w:val="ru-RU"/>
        </w:rPr>
      </w:pPr>
      <w:r w:rsidRPr="004777D2">
        <w:rPr>
          <w:rFonts w:ascii="Times New Roman" w:eastAsia="Times New Roman" w:hAnsi="Times New Roman" w:cs="Times New Roman"/>
          <w:lang w:val="ru-RU"/>
        </w:rPr>
        <w:t xml:space="preserve">• </w:t>
      </w:r>
      <w:r>
        <w:rPr>
          <w:rFonts w:ascii="Times New Roman" w:eastAsia="Times New Roman" w:hAnsi="Times New Roman" w:cs="Times New Roman"/>
          <w:lang w:val="ru-RU"/>
        </w:rPr>
        <w:t>Коммерческие Предложения</w:t>
      </w:r>
      <w:r w:rsidRPr="004777D2">
        <w:rPr>
          <w:rFonts w:ascii="Times New Roman" w:eastAsia="Times New Roman" w:hAnsi="Times New Roman" w:cs="Times New Roman"/>
          <w:lang w:val="ru-RU"/>
        </w:rPr>
        <w:t xml:space="preserve"> должны быть отправлены по электронной почте на адрес </w:t>
      </w:r>
      <w:hyperlink r:id="rId13" w:history="1">
        <w:r w:rsidRPr="00DD71D8">
          <w:rPr>
            <w:rStyle w:val="Hyperlink"/>
            <w:rFonts w:ascii="Times New Roman" w:eastAsia="Times New Roman" w:hAnsi="Times New Roman" w:cs="Times New Roman"/>
          </w:rPr>
          <w:t>procurement</w:t>
        </w:r>
        <w:r w:rsidRPr="00DD71D8">
          <w:rPr>
            <w:rStyle w:val="Hyperlink"/>
            <w:rFonts w:ascii="Times New Roman" w:eastAsia="Times New Roman" w:hAnsi="Times New Roman" w:cs="Times New Roman"/>
            <w:lang w:val="ru-RU"/>
          </w:rPr>
          <w:t>.</w:t>
        </w:r>
        <w:r w:rsidRPr="00DD71D8">
          <w:rPr>
            <w:rStyle w:val="Hyperlink"/>
            <w:rFonts w:ascii="Times New Roman" w:eastAsia="Times New Roman" w:hAnsi="Times New Roman" w:cs="Times New Roman"/>
          </w:rPr>
          <w:t>TB</w:t>
        </w:r>
        <w:r w:rsidRPr="00DD71D8">
          <w:rPr>
            <w:rStyle w:val="Hyperlink"/>
            <w:rFonts w:ascii="Times New Roman" w:eastAsia="Times New Roman" w:hAnsi="Times New Roman" w:cs="Times New Roman"/>
            <w:lang w:val="ru-RU"/>
          </w:rPr>
          <w:t>.</w:t>
        </w:r>
        <w:r w:rsidRPr="00DD71D8">
          <w:rPr>
            <w:rStyle w:val="Hyperlink"/>
            <w:rFonts w:ascii="Times New Roman" w:eastAsia="Times New Roman" w:hAnsi="Times New Roman" w:cs="Times New Roman"/>
          </w:rPr>
          <w:t>TJ</w:t>
        </w:r>
        <w:r w:rsidRPr="00DD71D8">
          <w:rPr>
            <w:rStyle w:val="Hyperlink"/>
            <w:rFonts w:ascii="Times New Roman" w:eastAsia="Times New Roman" w:hAnsi="Times New Roman" w:cs="Times New Roman"/>
            <w:lang w:val="ru-RU"/>
          </w:rPr>
          <w:t>@</w:t>
        </w:r>
        <w:proofErr w:type="spellStart"/>
        <w:r w:rsidRPr="00DD71D8">
          <w:rPr>
            <w:rStyle w:val="Hyperlink"/>
            <w:rFonts w:ascii="Times New Roman" w:eastAsia="Times New Roman" w:hAnsi="Times New Roman" w:cs="Times New Roman"/>
          </w:rPr>
          <w:t>fhi</w:t>
        </w:r>
        <w:proofErr w:type="spellEnd"/>
        <w:r w:rsidRPr="00DD71D8">
          <w:rPr>
            <w:rStyle w:val="Hyperlink"/>
            <w:rFonts w:ascii="Times New Roman" w:eastAsia="Times New Roman" w:hAnsi="Times New Roman" w:cs="Times New Roman"/>
            <w:lang w:val="ru-RU"/>
          </w:rPr>
          <w:t>360.</w:t>
        </w:r>
        <w:r w:rsidRPr="00DD71D8">
          <w:rPr>
            <w:rStyle w:val="Hyperlink"/>
            <w:rFonts w:ascii="Times New Roman" w:eastAsia="Times New Roman" w:hAnsi="Times New Roman" w:cs="Times New Roman"/>
          </w:rPr>
          <w:t>org</w:t>
        </w:r>
      </w:hyperlink>
      <w:r w:rsidRPr="004777D2">
        <w:rPr>
          <w:rFonts w:ascii="Times New Roman" w:eastAsia="Times New Roman" w:hAnsi="Times New Roman" w:cs="Times New Roman"/>
          <w:lang w:val="ru-RU"/>
        </w:rPr>
        <w:t xml:space="preserve"> с пометкой «</w:t>
      </w:r>
      <w:r w:rsidR="00131CCD" w:rsidRPr="00131CCD">
        <w:rPr>
          <w:rFonts w:ascii="Times New Roman" w:eastAsia="Times New Roman" w:hAnsi="Times New Roman" w:cs="Times New Roman"/>
          <w:b/>
          <w:bCs/>
        </w:rPr>
        <w:t>RFQ</w:t>
      </w:r>
      <w:r w:rsidR="00131CCD" w:rsidRPr="00131CCD">
        <w:rPr>
          <w:rFonts w:ascii="Times New Roman" w:eastAsia="Times New Roman" w:hAnsi="Times New Roman" w:cs="Times New Roman"/>
          <w:b/>
          <w:bCs/>
          <w:lang w:val="ru-RU"/>
        </w:rPr>
        <w:t xml:space="preserve"> </w:t>
      </w:r>
      <w:r w:rsidR="00131CCD" w:rsidRPr="00131CCD">
        <w:rPr>
          <w:rFonts w:ascii="Times New Roman" w:eastAsia="Times New Roman" w:hAnsi="Times New Roman" w:cs="Times New Roman"/>
          <w:b/>
          <w:bCs/>
        </w:rPr>
        <w:t>Provision</w:t>
      </w:r>
      <w:r w:rsidR="00131CCD" w:rsidRPr="00131CCD">
        <w:rPr>
          <w:rFonts w:ascii="Times New Roman" w:eastAsia="Times New Roman" w:hAnsi="Times New Roman" w:cs="Times New Roman"/>
          <w:b/>
          <w:bCs/>
          <w:lang w:val="ru-RU"/>
        </w:rPr>
        <w:t xml:space="preserve"> </w:t>
      </w:r>
      <w:r w:rsidR="00131CCD" w:rsidRPr="00131CCD">
        <w:rPr>
          <w:rFonts w:ascii="Times New Roman" w:eastAsia="Times New Roman" w:hAnsi="Times New Roman" w:cs="Times New Roman"/>
          <w:b/>
          <w:bCs/>
        </w:rPr>
        <w:t>of</w:t>
      </w:r>
      <w:r w:rsidR="00131CCD" w:rsidRPr="00131CCD">
        <w:rPr>
          <w:rFonts w:ascii="Times New Roman" w:eastAsia="Times New Roman" w:hAnsi="Times New Roman" w:cs="Times New Roman"/>
          <w:b/>
          <w:bCs/>
          <w:lang w:val="ru-RU"/>
        </w:rPr>
        <w:t xml:space="preserve"> </w:t>
      </w:r>
      <w:r w:rsidR="00131CCD" w:rsidRPr="00131CCD">
        <w:rPr>
          <w:rFonts w:ascii="Times New Roman" w:eastAsia="Times New Roman" w:hAnsi="Times New Roman" w:cs="Times New Roman"/>
          <w:b/>
          <w:bCs/>
        </w:rPr>
        <w:t>accommodation</w:t>
      </w:r>
      <w:r w:rsidR="00131CCD" w:rsidRPr="00131CCD">
        <w:rPr>
          <w:rFonts w:ascii="Times New Roman" w:eastAsia="Times New Roman" w:hAnsi="Times New Roman" w:cs="Times New Roman"/>
          <w:b/>
          <w:bCs/>
          <w:lang w:val="ru-RU"/>
        </w:rPr>
        <w:t xml:space="preserve"> </w:t>
      </w:r>
      <w:r w:rsidR="00131CCD" w:rsidRPr="00131CCD">
        <w:rPr>
          <w:rFonts w:ascii="Times New Roman" w:eastAsia="Times New Roman" w:hAnsi="Times New Roman" w:cs="Times New Roman"/>
          <w:b/>
          <w:bCs/>
        </w:rPr>
        <w:t>and</w:t>
      </w:r>
      <w:r w:rsidR="00131CCD" w:rsidRPr="00131CCD">
        <w:rPr>
          <w:rFonts w:ascii="Times New Roman" w:eastAsia="Times New Roman" w:hAnsi="Times New Roman" w:cs="Times New Roman"/>
          <w:b/>
          <w:bCs/>
          <w:lang w:val="ru-RU"/>
        </w:rPr>
        <w:t xml:space="preserve"> </w:t>
      </w:r>
      <w:r w:rsidR="00131CCD" w:rsidRPr="00131CCD">
        <w:rPr>
          <w:rFonts w:ascii="Times New Roman" w:eastAsia="Times New Roman" w:hAnsi="Times New Roman" w:cs="Times New Roman"/>
          <w:b/>
          <w:bCs/>
        </w:rPr>
        <w:t>conference</w:t>
      </w:r>
      <w:r w:rsidR="00131CCD" w:rsidRPr="00131CCD">
        <w:rPr>
          <w:rFonts w:ascii="Times New Roman" w:eastAsia="Times New Roman" w:hAnsi="Times New Roman" w:cs="Times New Roman"/>
          <w:b/>
          <w:bCs/>
          <w:lang w:val="ru-RU"/>
        </w:rPr>
        <w:t xml:space="preserve"> </w:t>
      </w:r>
      <w:r w:rsidR="00131CCD" w:rsidRPr="00131CCD">
        <w:rPr>
          <w:rFonts w:ascii="Times New Roman" w:eastAsia="Times New Roman" w:hAnsi="Times New Roman" w:cs="Times New Roman"/>
          <w:b/>
          <w:bCs/>
        </w:rPr>
        <w:t>services</w:t>
      </w:r>
      <w:r w:rsidR="00131CCD" w:rsidRPr="00131CCD">
        <w:rPr>
          <w:rFonts w:ascii="Times New Roman" w:eastAsia="Times New Roman" w:hAnsi="Times New Roman" w:cs="Times New Roman"/>
          <w:b/>
          <w:bCs/>
          <w:lang w:val="ru-RU"/>
        </w:rPr>
        <w:t xml:space="preserve"> </w:t>
      </w:r>
      <w:r w:rsidR="00131CCD" w:rsidRPr="00131CCD">
        <w:rPr>
          <w:rFonts w:ascii="Times New Roman" w:eastAsia="Times New Roman" w:hAnsi="Times New Roman" w:cs="Times New Roman"/>
          <w:b/>
          <w:bCs/>
        </w:rPr>
        <w:t>in</w:t>
      </w:r>
      <w:r w:rsidR="00131CCD" w:rsidRPr="00131CCD">
        <w:rPr>
          <w:rFonts w:ascii="Times New Roman" w:eastAsia="Times New Roman" w:hAnsi="Times New Roman" w:cs="Times New Roman"/>
          <w:b/>
          <w:bCs/>
          <w:lang w:val="ru-RU"/>
        </w:rPr>
        <w:t xml:space="preserve"> </w:t>
      </w:r>
      <w:r w:rsidR="00131CCD" w:rsidRPr="00131CCD">
        <w:rPr>
          <w:rFonts w:ascii="Times New Roman" w:eastAsia="Times New Roman" w:hAnsi="Times New Roman" w:cs="Times New Roman"/>
          <w:b/>
          <w:bCs/>
        </w:rPr>
        <w:t>Sughd</w:t>
      </w:r>
      <w:r w:rsidR="00131CCD" w:rsidRPr="00131CCD">
        <w:rPr>
          <w:rFonts w:ascii="Times New Roman" w:eastAsia="Times New Roman" w:hAnsi="Times New Roman" w:cs="Times New Roman"/>
          <w:b/>
          <w:bCs/>
          <w:lang w:val="ru-RU"/>
        </w:rPr>
        <w:t xml:space="preserve"> </w:t>
      </w:r>
      <w:r w:rsidR="00131CCD" w:rsidRPr="00131CCD">
        <w:rPr>
          <w:rFonts w:ascii="Times New Roman" w:eastAsia="Times New Roman" w:hAnsi="Times New Roman" w:cs="Times New Roman"/>
          <w:b/>
          <w:bCs/>
        </w:rPr>
        <w:t>region</w:t>
      </w:r>
      <w:r w:rsidRPr="004777D2">
        <w:rPr>
          <w:rFonts w:ascii="Times New Roman" w:eastAsia="Times New Roman" w:hAnsi="Times New Roman" w:cs="Times New Roman"/>
          <w:lang w:val="ru-RU"/>
        </w:rPr>
        <w:t>» в строке темы.</w:t>
      </w:r>
    </w:p>
    <w:p w14:paraId="75D4A88D" w14:textId="4C7D3FEA" w:rsidR="004777D2" w:rsidRPr="004777D2" w:rsidRDefault="004777D2" w:rsidP="004777D2">
      <w:pPr>
        <w:spacing w:after="0" w:line="240" w:lineRule="auto"/>
        <w:ind w:right="-20"/>
        <w:jc w:val="both"/>
        <w:rPr>
          <w:rFonts w:ascii="Times New Roman" w:eastAsia="Times New Roman" w:hAnsi="Times New Roman" w:cs="Times New Roman"/>
          <w:lang w:val="ru-RU"/>
        </w:rPr>
      </w:pPr>
      <w:r w:rsidRPr="004777D2">
        <w:rPr>
          <w:rFonts w:ascii="Times New Roman" w:eastAsia="Times New Roman" w:hAnsi="Times New Roman" w:cs="Times New Roman"/>
          <w:lang w:val="ru-RU"/>
        </w:rPr>
        <w:t xml:space="preserve">• Уточняющие вопросы должны быть заданы до </w:t>
      </w:r>
      <w:r w:rsidR="00C27DB1">
        <w:rPr>
          <w:rFonts w:ascii="Times New Roman" w:eastAsia="Times New Roman" w:hAnsi="Times New Roman" w:cs="Times New Roman"/>
          <w:lang w:val="ru-RU"/>
        </w:rPr>
        <w:t>1</w:t>
      </w:r>
      <w:r w:rsidR="00A21BD3">
        <w:rPr>
          <w:rFonts w:ascii="Times New Roman" w:eastAsia="Times New Roman" w:hAnsi="Times New Roman" w:cs="Times New Roman"/>
          <w:lang w:val="ru-RU"/>
        </w:rPr>
        <w:t>4</w:t>
      </w:r>
      <w:r w:rsidR="00622055">
        <w:rPr>
          <w:rFonts w:ascii="Times New Roman" w:eastAsia="Times New Roman" w:hAnsi="Times New Roman" w:cs="Times New Roman"/>
          <w:lang w:val="ru-RU"/>
        </w:rPr>
        <w:t xml:space="preserve"> Ноября</w:t>
      </w:r>
      <w:r w:rsidRPr="004777D2">
        <w:rPr>
          <w:rFonts w:ascii="Times New Roman" w:eastAsia="Times New Roman" w:hAnsi="Times New Roman" w:cs="Times New Roman"/>
          <w:lang w:val="ru-RU"/>
        </w:rPr>
        <w:t xml:space="preserve"> 2024 г.</w:t>
      </w:r>
    </w:p>
    <w:p w14:paraId="7A5322CA" w14:textId="7C09BF9B" w:rsidR="004777D2" w:rsidRPr="004777D2" w:rsidRDefault="004777D2" w:rsidP="004777D2">
      <w:pPr>
        <w:spacing w:after="0" w:line="240" w:lineRule="auto"/>
        <w:ind w:right="-20"/>
        <w:jc w:val="both"/>
        <w:rPr>
          <w:rFonts w:ascii="Times New Roman" w:eastAsia="Times New Roman" w:hAnsi="Times New Roman" w:cs="Times New Roman"/>
          <w:lang w:val="ru-RU"/>
        </w:rPr>
      </w:pPr>
      <w:r w:rsidRPr="004777D2">
        <w:rPr>
          <w:rFonts w:ascii="Times New Roman" w:eastAsia="Times New Roman" w:hAnsi="Times New Roman" w:cs="Times New Roman"/>
          <w:lang w:val="ru-RU"/>
        </w:rPr>
        <w:t xml:space="preserve">• Предложения должны быть получены не позднее </w:t>
      </w:r>
      <w:r w:rsidR="00622055">
        <w:rPr>
          <w:rFonts w:ascii="Times New Roman" w:eastAsia="Times New Roman" w:hAnsi="Times New Roman" w:cs="Times New Roman"/>
          <w:b/>
          <w:bCs/>
          <w:lang w:val="ru-RU"/>
        </w:rPr>
        <w:t>1</w:t>
      </w:r>
      <w:r w:rsidR="00A21BD3">
        <w:rPr>
          <w:rFonts w:ascii="Times New Roman" w:eastAsia="Times New Roman" w:hAnsi="Times New Roman" w:cs="Times New Roman"/>
          <w:b/>
          <w:bCs/>
          <w:lang w:val="ru-RU"/>
        </w:rPr>
        <w:t>5</w:t>
      </w:r>
      <w:r w:rsidR="00473ADC" w:rsidRPr="00473ADC">
        <w:rPr>
          <w:rFonts w:ascii="Times New Roman" w:eastAsia="Times New Roman" w:hAnsi="Times New Roman" w:cs="Times New Roman"/>
          <w:b/>
          <w:bCs/>
          <w:lang w:val="ru-RU"/>
        </w:rPr>
        <w:t xml:space="preserve"> </w:t>
      </w:r>
      <w:r w:rsidR="00622055">
        <w:rPr>
          <w:rFonts w:ascii="Times New Roman" w:eastAsia="Times New Roman" w:hAnsi="Times New Roman" w:cs="Times New Roman"/>
          <w:b/>
          <w:bCs/>
          <w:lang w:val="ru-RU"/>
        </w:rPr>
        <w:t>Но</w:t>
      </w:r>
      <w:r w:rsidR="00403645">
        <w:rPr>
          <w:rFonts w:ascii="Times New Roman" w:eastAsia="Times New Roman" w:hAnsi="Times New Roman" w:cs="Times New Roman"/>
          <w:b/>
          <w:bCs/>
          <w:lang w:val="ru-RU"/>
        </w:rPr>
        <w:t>ября</w:t>
      </w:r>
      <w:r w:rsidRPr="00473ADC">
        <w:rPr>
          <w:rFonts w:ascii="Times New Roman" w:eastAsia="Times New Roman" w:hAnsi="Times New Roman" w:cs="Times New Roman"/>
          <w:b/>
          <w:bCs/>
          <w:lang w:val="ru-RU"/>
        </w:rPr>
        <w:t xml:space="preserve"> 2024 г., 17:00 </w:t>
      </w:r>
      <w:r w:rsidRPr="00473ADC">
        <w:rPr>
          <w:rFonts w:ascii="Times New Roman" w:eastAsia="Times New Roman" w:hAnsi="Times New Roman" w:cs="Times New Roman"/>
          <w:b/>
          <w:bCs/>
        </w:rPr>
        <w:t>TJT</w:t>
      </w:r>
      <w:r w:rsidRPr="004777D2">
        <w:rPr>
          <w:rFonts w:ascii="Times New Roman" w:eastAsia="Times New Roman" w:hAnsi="Times New Roman" w:cs="Times New Roman"/>
          <w:lang w:val="ru-RU"/>
        </w:rPr>
        <w:t>.</w:t>
      </w:r>
    </w:p>
    <w:p w14:paraId="626AA7D3" w14:textId="77777777" w:rsidR="004777D2" w:rsidRPr="004777D2" w:rsidRDefault="004777D2" w:rsidP="004777D2">
      <w:pPr>
        <w:spacing w:after="0" w:line="240" w:lineRule="auto"/>
        <w:ind w:right="-20"/>
        <w:jc w:val="both"/>
        <w:rPr>
          <w:rFonts w:ascii="Times New Roman" w:eastAsia="Times New Roman" w:hAnsi="Times New Roman" w:cs="Times New Roman"/>
          <w:lang w:val="ru-RU"/>
        </w:rPr>
      </w:pPr>
      <w:r w:rsidRPr="004777D2">
        <w:rPr>
          <w:rFonts w:ascii="Times New Roman" w:eastAsia="Times New Roman" w:hAnsi="Times New Roman" w:cs="Times New Roman"/>
          <w:lang w:val="ru-RU"/>
        </w:rPr>
        <w:t>• Предложения должны быть действительны в течение 60 (шестидесяти) дней с даты подачи.</w:t>
      </w:r>
    </w:p>
    <w:p w14:paraId="30B54104" w14:textId="77777777" w:rsidR="004777D2" w:rsidRPr="004777D2" w:rsidRDefault="004777D2" w:rsidP="004777D2">
      <w:pPr>
        <w:spacing w:after="0" w:line="240" w:lineRule="auto"/>
        <w:ind w:right="-20"/>
        <w:jc w:val="both"/>
        <w:rPr>
          <w:rFonts w:ascii="Times New Roman" w:eastAsia="Times New Roman" w:hAnsi="Times New Roman" w:cs="Times New Roman"/>
          <w:lang w:val="ru-RU"/>
        </w:rPr>
      </w:pPr>
      <w:r w:rsidRPr="004777D2">
        <w:rPr>
          <w:rFonts w:ascii="Times New Roman" w:eastAsia="Times New Roman" w:hAnsi="Times New Roman" w:cs="Times New Roman"/>
          <w:lang w:val="ru-RU"/>
        </w:rPr>
        <w:t>• Предложения, полученные после этой даты и времени, не могут быть приняты и считаются не отвечающими требованиям.</w:t>
      </w:r>
    </w:p>
    <w:p w14:paraId="52A2BE26" w14:textId="77777777" w:rsidR="004777D2" w:rsidRPr="004777D2" w:rsidRDefault="004777D2" w:rsidP="004777D2">
      <w:pPr>
        <w:spacing w:after="0" w:line="240" w:lineRule="auto"/>
        <w:ind w:right="-20"/>
        <w:jc w:val="both"/>
        <w:rPr>
          <w:rFonts w:ascii="Times New Roman" w:eastAsia="Times New Roman" w:hAnsi="Times New Roman" w:cs="Times New Roman"/>
          <w:lang w:val="ru-RU"/>
        </w:rPr>
      </w:pPr>
      <w:r w:rsidRPr="004777D2">
        <w:rPr>
          <w:rFonts w:ascii="Times New Roman" w:eastAsia="Times New Roman" w:hAnsi="Times New Roman" w:cs="Times New Roman"/>
          <w:lang w:val="ru-RU"/>
        </w:rPr>
        <w:t>• Предложения, не соответствующие всем требованиям данного запроса предложений, рассматриваться не будут.</w:t>
      </w:r>
    </w:p>
    <w:p w14:paraId="7F1AAFDF" w14:textId="77777777" w:rsidR="004777D2" w:rsidRDefault="004777D2" w:rsidP="004777D2">
      <w:pPr>
        <w:spacing w:after="0" w:line="240" w:lineRule="auto"/>
        <w:ind w:right="-20"/>
        <w:jc w:val="both"/>
        <w:rPr>
          <w:rFonts w:ascii="Times New Roman" w:eastAsia="Times New Roman" w:hAnsi="Times New Roman" w:cs="Times New Roman"/>
          <w:b/>
          <w:bCs/>
          <w:u w:val="single"/>
          <w:lang w:val="ru-RU"/>
        </w:rPr>
      </w:pPr>
    </w:p>
    <w:p w14:paraId="3AD1EFEC" w14:textId="57B2D575" w:rsidR="005F402B" w:rsidRPr="005F402B" w:rsidRDefault="005F402B" w:rsidP="005F402B">
      <w:pPr>
        <w:spacing w:after="0" w:line="240" w:lineRule="auto"/>
        <w:ind w:right="-20"/>
        <w:jc w:val="both"/>
        <w:rPr>
          <w:rFonts w:ascii="Times New Roman" w:eastAsia="Times New Roman" w:hAnsi="Times New Roman" w:cs="Times New Roman"/>
          <w:b/>
          <w:bCs/>
          <w:color w:val="000000" w:themeColor="text1"/>
          <w:spacing w:val="-1"/>
          <w:u w:val="single"/>
          <w:lang w:val="ru-RU"/>
        </w:rPr>
      </w:pPr>
      <w:r w:rsidRPr="005F402B">
        <w:rPr>
          <w:rFonts w:ascii="Times New Roman" w:eastAsia="Times New Roman" w:hAnsi="Times New Roman" w:cs="Times New Roman"/>
          <w:b/>
          <w:bCs/>
          <w:color w:val="000000" w:themeColor="text1"/>
          <w:spacing w:val="-1"/>
          <w:u w:val="single"/>
          <w:lang w:val="ru-RU"/>
        </w:rPr>
        <w:t xml:space="preserve">Критерии оценки и процесс </w:t>
      </w:r>
      <w:proofErr w:type="spellStart"/>
      <w:r>
        <w:rPr>
          <w:rFonts w:ascii="Times New Roman" w:eastAsia="Times New Roman" w:hAnsi="Times New Roman" w:cs="Times New Roman"/>
          <w:b/>
          <w:bCs/>
          <w:color w:val="000000" w:themeColor="text1"/>
          <w:spacing w:val="-1"/>
          <w:u w:val="single"/>
          <w:lang w:val="ru-RU"/>
        </w:rPr>
        <w:t>контрактирования</w:t>
      </w:r>
      <w:proofErr w:type="spellEnd"/>
      <w:r w:rsidRPr="005F402B">
        <w:rPr>
          <w:rFonts w:ascii="Times New Roman" w:eastAsia="Times New Roman" w:hAnsi="Times New Roman" w:cs="Times New Roman"/>
          <w:b/>
          <w:bCs/>
          <w:color w:val="000000" w:themeColor="text1"/>
          <w:spacing w:val="-1"/>
          <w:u w:val="single"/>
          <w:lang w:val="ru-RU"/>
        </w:rPr>
        <w:t>:</w:t>
      </w:r>
    </w:p>
    <w:p w14:paraId="22EE07BA" w14:textId="23FB0313" w:rsidR="005F402B" w:rsidRPr="005F402B" w:rsidRDefault="005F402B" w:rsidP="005F402B">
      <w:pPr>
        <w:spacing w:after="0" w:line="240" w:lineRule="auto"/>
        <w:ind w:right="-20"/>
        <w:jc w:val="both"/>
        <w:rPr>
          <w:rFonts w:ascii="Times New Roman" w:eastAsia="Times New Roman" w:hAnsi="Times New Roman" w:cs="Times New Roman"/>
          <w:color w:val="000000" w:themeColor="text1"/>
          <w:spacing w:val="-1"/>
          <w:lang w:val="ru-RU"/>
        </w:rPr>
      </w:pPr>
      <w:r>
        <w:rPr>
          <w:rFonts w:ascii="Times New Roman" w:eastAsia="Times New Roman" w:hAnsi="Times New Roman" w:cs="Times New Roman"/>
          <w:color w:val="000000" w:themeColor="text1"/>
          <w:spacing w:val="-1"/>
          <w:lang w:val="ru-RU"/>
        </w:rPr>
        <w:t xml:space="preserve">ФХИ </w:t>
      </w:r>
      <w:r w:rsidRPr="005F402B">
        <w:rPr>
          <w:rFonts w:ascii="Times New Roman" w:eastAsia="Times New Roman" w:hAnsi="Times New Roman" w:cs="Times New Roman"/>
          <w:color w:val="000000" w:themeColor="text1"/>
          <w:spacing w:val="-1"/>
          <w:lang w:val="ru-RU"/>
        </w:rPr>
        <w:t>360 заключит Генеральное соглашение с участник</w:t>
      </w:r>
      <w:r w:rsidR="007961B2">
        <w:rPr>
          <w:rFonts w:ascii="Times New Roman" w:eastAsia="Times New Roman" w:hAnsi="Times New Roman" w:cs="Times New Roman"/>
          <w:color w:val="000000" w:themeColor="text1"/>
          <w:spacing w:val="-1"/>
          <w:lang w:val="ru-RU"/>
        </w:rPr>
        <w:t>ами</w:t>
      </w:r>
      <w:r w:rsidRPr="005F402B">
        <w:rPr>
          <w:rFonts w:ascii="Times New Roman" w:eastAsia="Times New Roman" w:hAnsi="Times New Roman" w:cs="Times New Roman"/>
          <w:color w:val="000000" w:themeColor="text1"/>
          <w:spacing w:val="-1"/>
          <w:lang w:val="ru-RU"/>
        </w:rPr>
        <w:t xml:space="preserve"> торгов, чь</w:t>
      </w:r>
      <w:r w:rsidR="007961B2">
        <w:rPr>
          <w:rFonts w:ascii="Times New Roman" w:eastAsia="Times New Roman" w:hAnsi="Times New Roman" w:cs="Times New Roman"/>
          <w:color w:val="000000" w:themeColor="text1"/>
          <w:spacing w:val="-1"/>
          <w:lang w:val="ru-RU"/>
        </w:rPr>
        <w:t xml:space="preserve">ё </w:t>
      </w:r>
      <w:r w:rsidRPr="005F402B">
        <w:rPr>
          <w:rFonts w:ascii="Times New Roman" w:eastAsia="Times New Roman" w:hAnsi="Times New Roman" w:cs="Times New Roman"/>
          <w:color w:val="000000" w:themeColor="text1"/>
          <w:spacing w:val="-1"/>
          <w:lang w:val="ru-RU"/>
        </w:rPr>
        <w:t xml:space="preserve">предложение соответствует </w:t>
      </w:r>
      <w:r w:rsidR="007961B2">
        <w:rPr>
          <w:rFonts w:ascii="Times New Roman" w:eastAsia="Times New Roman" w:hAnsi="Times New Roman" w:cs="Times New Roman"/>
          <w:color w:val="000000" w:themeColor="text1"/>
          <w:spacing w:val="-1"/>
          <w:lang w:val="ru-RU"/>
        </w:rPr>
        <w:t>ЗКП</w:t>
      </w:r>
      <w:r w:rsidRPr="005F402B">
        <w:rPr>
          <w:rFonts w:ascii="Times New Roman" w:eastAsia="Times New Roman" w:hAnsi="Times New Roman" w:cs="Times New Roman"/>
          <w:color w:val="000000" w:themeColor="text1"/>
          <w:spacing w:val="-1"/>
          <w:lang w:val="ru-RU"/>
        </w:rPr>
        <w:t xml:space="preserve"> и будет наиболее выгодным для </w:t>
      </w:r>
      <w:r w:rsidR="007961B2">
        <w:rPr>
          <w:rFonts w:ascii="Times New Roman" w:eastAsia="Times New Roman" w:hAnsi="Times New Roman" w:cs="Times New Roman"/>
          <w:color w:val="000000" w:themeColor="text1"/>
          <w:spacing w:val="-1"/>
          <w:lang w:val="ru-RU"/>
        </w:rPr>
        <w:t xml:space="preserve">ФХИ </w:t>
      </w:r>
      <w:r w:rsidRPr="005F402B">
        <w:rPr>
          <w:rFonts w:ascii="Times New Roman" w:eastAsia="Times New Roman" w:hAnsi="Times New Roman" w:cs="Times New Roman"/>
          <w:color w:val="000000" w:themeColor="text1"/>
          <w:spacing w:val="-1"/>
          <w:lang w:val="ru-RU"/>
        </w:rPr>
        <w:t xml:space="preserve">360 с учетом цены и других факторов. </w:t>
      </w:r>
    </w:p>
    <w:p w14:paraId="71E3877E" w14:textId="77777777" w:rsidR="00131CCD" w:rsidRDefault="00131CCD" w:rsidP="005F402B">
      <w:pPr>
        <w:spacing w:after="0" w:line="240" w:lineRule="auto"/>
        <w:ind w:right="-20"/>
        <w:jc w:val="both"/>
        <w:rPr>
          <w:rFonts w:ascii="Times New Roman" w:eastAsia="Times New Roman" w:hAnsi="Times New Roman" w:cs="Times New Roman"/>
          <w:color w:val="000000" w:themeColor="text1"/>
          <w:spacing w:val="-1"/>
          <w:lang w:val="ru-RU"/>
        </w:rPr>
      </w:pPr>
    </w:p>
    <w:p w14:paraId="5947B43D" w14:textId="4028A234" w:rsidR="00410A94" w:rsidRPr="005F402B" w:rsidRDefault="005F402B" w:rsidP="005F402B">
      <w:pPr>
        <w:spacing w:after="0" w:line="240" w:lineRule="auto"/>
        <w:ind w:right="-20"/>
        <w:jc w:val="both"/>
        <w:rPr>
          <w:rFonts w:ascii="Times New Roman" w:eastAsia="Times New Roman" w:hAnsi="Times New Roman" w:cs="Times New Roman"/>
          <w:color w:val="000000" w:themeColor="text1"/>
          <w:spacing w:val="-1"/>
          <w:lang w:val="ru-RU"/>
        </w:rPr>
      </w:pPr>
      <w:r w:rsidRPr="005F402B">
        <w:rPr>
          <w:rFonts w:ascii="Times New Roman" w:eastAsia="Times New Roman" w:hAnsi="Times New Roman" w:cs="Times New Roman"/>
          <w:color w:val="000000" w:themeColor="text1"/>
          <w:spacing w:val="-1"/>
          <w:lang w:val="ru-RU"/>
        </w:rPr>
        <w:t>Факторы оценки будут состоять из следующих критериев:</w:t>
      </w:r>
    </w:p>
    <w:p w14:paraId="2E4E2842" w14:textId="77777777" w:rsidR="00410A94" w:rsidRPr="00410A94" w:rsidRDefault="00410A94" w:rsidP="00410A94">
      <w:pPr>
        <w:numPr>
          <w:ilvl w:val="0"/>
          <w:numId w:val="39"/>
        </w:numPr>
        <w:spacing w:after="0" w:line="240" w:lineRule="auto"/>
        <w:ind w:right="-20"/>
        <w:jc w:val="both"/>
        <w:rPr>
          <w:rFonts w:ascii="Times New Roman" w:eastAsia="Times New Roman" w:hAnsi="Times New Roman" w:cs="Times New Roman"/>
          <w:color w:val="000000" w:themeColor="text1"/>
          <w:spacing w:val="-1"/>
        </w:rPr>
      </w:pPr>
      <w:proofErr w:type="spellStart"/>
      <w:r w:rsidRPr="00410A94">
        <w:rPr>
          <w:rFonts w:ascii="Times New Roman" w:eastAsia="Times New Roman" w:hAnsi="Times New Roman" w:cs="Times New Roman"/>
          <w:b/>
          <w:bCs/>
          <w:color w:val="000000" w:themeColor="text1"/>
          <w:spacing w:val="-1"/>
        </w:rPr>
        <w:t>Цена</w:t>
      </w:r>
      <w:proofErr w:type="spellEnd"/>
      <w:r w:rsidRPr="00410A94">
        <w:rPr>
          <w:rFonts w:ascii="Times New Roman" w:eastAsia="Times New Roman" w:hAnsi="Times New Roman" w:cs="Times New Roman"/>
          <w:b/>
          <w:bCs/>
          <w:color w:val="000000" w:themeColor="text1"/>
          <w:spacing w:val="-1"/>
        </w:rPr>
        <w:t xml:space="preserve"> - 40%</w:t>
      </w:r>
    </w:p>
    <w:p w14:paraId="076B4751" w14:textId="77777777" w:rsidR="00410A94" w:rsidRPr="00410A94" w:rsidRDefault="00410A94" w:rsidP="00410A94">
      <w:pPr>
        <w:numPr>
          <w:ilvl w:val="1"/>
          <w:numId w:val="39"/>
        </w:numPr>
        <w:spacing w:after="0" w:line="240" w:lineRule="auto"/>
        <w:ind w:right="-20"/>
        <w:jc w:val="both"/>
        <w:rPr>
          <w:rFonts w:ascii="Times New Roman" w:eastAsia="Times New Roman" w:hAnsi="Times New Roman" w:cs="Times New Roman"/>
          <w:color w:val="000000" w:themeColor="text1"/>
          <w:spacing w:val="-1"/>
          <w:lang w:val="ru-RU"/>
        </w:rPr>
      </w:pPr>
      <w:r w:rsidRPr="00410A94">
        <w:rPr>
          <w:rFonts w:ascii="Times New Roman" w:eastAsia="Times New Roman" w:hAnsi="Times New Roman" w:cs="Times New Roman"/>
          <w:color w:val="000000" w:themeColor="text1"/>
          <w:spacing w:val="-1"/>
          <w:u w:val="single"/>
          <w:lang w:val="ru-RU"/>
        </w:rPr>
        <w:t>Наименьшая цена, технически приемлемая</w:t>
      </w:r>
      <w:r w:rsidRPr="00410A94">
        <w:rPr>
          <w:rFonts w:ascii="Times New Roman" w:eastAsia="Times New Roman" w:hAnsi="Times New Roman" w:cs="Times New Roman"/>
          <w:b/>
          <w:bCs/>
          <w:color w:val="000000" w:themeColor="text1"/>
          <w:spacing w:val="-1"/>
          <w:lang w:val="ru-RU"/>
        </w:rPr>
        <w:t>:</w:t>
      </w:r>
      <w:r w:rsidRPr="00410A94">
        <w:rPr>
          <w:rFonts w:ascii="Times New Roman" w:eastAsia="Times New Roman" w:hAnsi="Times New Roman" w:cs="Times New Roman"/>
          <w:color w:val="000000" w:themeColor="text1"/>
          <w:spacing w:val="-1"/>
        </w:rPr>
        <w:t> </w:t>
      </w:r>
      <w:r w:rsidRPr="00410A94">
        <w:rPr>
          <w:rFonts w:ascii="Times New Roman" w:eastAsia="Times New Roman" w:hAnsi="Times New Roman" w:cs="Times New Roman"/>
          <w:color w:val="000000" w:themeColor="text1"/>
          <w:spacing w:val="-1"/>
          <w:lang w:val="ru-RU"/>
        </w:rPr>
        <w:t>Заявка с наименьшей ценой, соответствующая всем техническим требованиям, получит наивысший балл.</w:t>
      </w:r>
    </w:p>
    <w:p w14:paraId="399BB203" w14:textId="77777777" w:rsidR="00410A94" w:rsidRPr="00410A94" w:rsidRDefault="00410A94" w:rsidP="00410A94">
      <w:pPr>
        <w:numPr>
          <w:ilvl w:val="0"/>
          <w:numId w:val="39"/>
        </w:numPr>
        <w:spacing w:after="0" w:line="240" w:lineRule="auto"/>
        <w:ind w:right="-20"/>
        <w:jc w:val="both"/>
        <w:rPr>
          <w:rFonts w:ascii="Times New Roman" w:eastAsia="Times New Roman" w:hAnsi="Times New Roman" w:cs="Times New Roman"/>
          <w:color w:val="000000" w:themeColor="text1"/>
          <w:spacing w:val="-1"/>
        </w:rPr>
      </w:pPr>
      <w:proofErr w:type="spellStart"/>
      <w:r w:rsidRPr="00410A94">
        <w:rPr>
          <w:rFonts w:ascii="Times New Roman" w:eastAsia="Times New Roman" w:hAnsi="Times New Roman" w:cs="Times New Roman"/>
          <w:b/>
          <w:bCs/>
          <w:color w:val="000000" w:themeColor="text1"/>
          <w:spacing w:val="-1"/>
        </w:rPr>
        <w:t>Услуги</w:t>
      </w:r>
      <w:proofErr w:type="spellEnd"/>
      <w:r w:rsidRPr="00410A94">
        <w:rPr>
          <w:rFonts w:ascii="Times New Roman" w:eastAsia="Times New Roman" w:hAnsi="Times New Roman" w:cs="Times New Roman"/>
          <w:b/>
          <w:bCs/>
          <w:color w:val="000000" w:themeColor="text1"/>
          <w:spacing w:val="-1"/>
        </w:rPr>
        <w:t xml:space="preserve"> - 30%</w:t>
      </w:r>
    </w:p>
    <w:p w14:paraId="2508F0C9" w14:textId="77777777" w:rsidR="00410A94" w:rsidRPr="00410A94" w:rsidRDefault="00410A94" w:rsidP="00410A94">
      <w:pPr>
        <w:numPr>
          <w:ilvl w:val="1"/>
          <w:numId w:val="39"/>
        </w:numPr>
        <w:spacing w:after="0" w:line="240" w:lineRule="auto"/>
        <w:ind w:right="-20"/>
        <w:jc w:val="both"/>
        <w:rPr>
          <w:rFonts w:ascii="Times New Roman" w:eastAsia="Times New Roman" w:hAnsi="Times New Roman" w:cs="Times New Roman"/>
          <w:color w:val="000000" w:themeColor="text1"/>
          <w:spacing w:val="-1"/>
        </w:rPr>
      </w:pPr>
      <w:r w:rsidRPr="00410A94">
        <w:rPr>
          <w:rFonts w:ascii="Times New Roman" w:eastAsia="Times New Roman" w:hAnsi="Times New Roman" w:cs="Times New Roman"/>
          <w:color w:val="000000" w:themeColor="text1"/>
          <w:spacing w:val="-1"/>
          <w:u w:val="single"/>
          <w:lang w:val="ru-RU"/>
        </w:rPr>
        <w:t xml:space="preserve">Предоставление пунктов из Приложения </w:t>
      </w:r>
      <w:r w:rsidRPr="00410A94">
        <w:rPr>
          <w:rFonts w:ascii="Times New Roman" w:eastAsia="Times New Roman" w:hAnsi="Times New Roman" w:cs="Times New Roman"/>
          <w:color w:val="000000" w:themeColor="text1"/>
          <w:spacing w:val="-1"/>
          <w:u w:val="single"/>
        </w:rPr>
        <w:t>A</w:t>
      </w:r>
      <w:r w:rsidRPr="00410A94">
        <w:rPr>
          <w:rFonts w:ascii="Times New Roman" w:eastAsia="Times New Roman" w:hAnsi="Times New Roman" w:cs="Times New Roman"/>
          <w:color w:val="000000" w:themeColor="text1"/>
          <w:spacing w:val="-1"/>
          <w:u w:val="single"/>
          <w:lang w:val="ru-RU"/>
        </w:rPr>
        <w:t>, Таблица 2</w:t>
      </w:r>
      <w:r w:rsidRPr="00410A94">
        <w:rPr>
          <w:rFonts w:ascii="Times New Roman" w:eastAsia="Times New Roman" w:hAnsi="Times New Roman" w:cs="Times New Roman"/>
          <w:b/>
          <w:bCs/>
          <w:color w:val="000000" w:themeColor="text1"/>
          <w:spacing w:val="-1"/>
          <w:lang w:val="ru-RU"/>
        </w:rPr>
        <w:t>:</w:t>
      </w:r>
      <w:r w:rsidRPr="00410A94">
        <w:rPr>
          <w:rFonts w:ascii="Times New Roman" w:eastAsia="Times New Roman" w:hAnsi="Times New Roman" w:cs="Times New Roman"/>
          <w:color w:val="000000" w:themeColor="text1"/>
          <w:spacing w:val="-1"/>
        </w:rPr>
        <w:t> </w:t>
      </w:r>
      <w:r w:rsidRPr="00410A94">
        <w:rPr>
          <w:rFonts w:ascii="Times New Roman" w:eastAsia="Times New Roman" w:hAnsi="Times New Roman" w:cs="Times New Roman"/>
          <w:color w:val="000000" w:themeColor="text1"/>
          <w:spacing w:val="-1"/>
          <w:lang w:val="ru-RU"/>
        </w:rPr>
        <w:t xml:space="preserve">Участники будут оцениваться на основе их способности предоставить все пункты, перечисленные в Приложении </w:t>
      </w:r>
      <w:r w:rsidRPr="00410A94">
        <w:rPr>
          <w:rFonts w:ascii="Times New Roman" w:eastAsia="Times New Roman" w:hAnsi="Times New Roman" w:cs="Times New Roman"/>
          <w:color w:val="000000" w:themeColor="text1"/>
          <w:spacing w:val="-1"/>
        </w:rPr>
        <w:t>A</w:t>
      </w:r>
      <w:r w:rsidRPr="00410A94">
        <w:rPr>
          <w:rFonts w:ascii="Times New Roman" w:eastAsia="Times New Roman" w:hAnsi="Times New Roman" w:cs="Times New Roman"/>
          <w:color w:val="000000" w:themeColor="text1"/>
          <w:spacing w:val="-1"/>
          <w:lang w:val="ru-RU"/>
        </w:rPr>
        <w:t xml:space="preserve">, Таблица 2. </w:t>
      </w:r>
      <w:proofErr w:type="spellStart"/>
      <w:r w:rsidRPr="00410A94">
        <w:rPr>
          <w:rFonts w:ascii="Times New Roman" w:eastAsia="Times New Roman" w:hAnsi="Times New Roman" w:cs="Times New Roman"/>
          <w:color w:val="000000" w:themeColor="text1"/>
          <w:spacing w:val="-1"/>
        </w:rPr>
        <w:t>Полное</w:t>
      </w:r>
      <w:proofErr w:type="spellEnd"/>
      <w:r w:rsidRPr="00410A94">
        <w:rPr>
          <w:rFonts w:ascii="Times New Roman" w:eastAsia="Times New Roman" w:hAnsi="Times New Roman" w:cs="Times New Roman"/>
          <w:color w:val="000000" w:themeColor="text1"/>
          <w:spacing w:val="-1"/>
        </w:rPr>
        <w:t xml:space="preserve"> </w:t>
      </w:r>
      <w:proofErr w:type="spellStart"/>
      <w:r w:rsidRPr="00410A94">
        <w:rPr>
          <w:rFonts w:ascii="Times New Roman" w:eastAsia="Times New Roman" w:hAnsi="Times New Roman" w:cs="Times New Roman"/>
          <w:color w:val="000000" w:themeColor="text1"/>
          <w:spacing w:val="-1"/>
        </w:rPr>
        <w:t>соответствие</w:t>
      </w:r>
      <w:proofErr w:type="spellEnd"/>
      <w:r w:rsidRPr="00410A94">
        <w:rPr>
          <w:rFonts w:ascii="Times New Roman" w:eastAsia="Times New Roman" w:hAnsi="Times New Roman" w:cs="Times New Roman"/>
          <w:color w:val="000000" w:themeColor="text1"/>
          <w:spacing w:val="-1"/>
        </w:rPr>
        <w:t xml:space="preserve"> </w:t>
      </w:r>
      <w:proofErr w:type="spellStart"/>
      <w:r w:rsidRPr="00410A94">
        <w:rPr>
          <w:rFonts w:ascii="Times New Roman" w:eastAsia="Times New Roman" w:hAnsi="Times New Roman" w:cs="Times New Roman"/>
          <w:color w:val="000000" w:themeColor="text1"/>
          <w:spacing w:val="-1"/>
        </w:rPr>
        <w:t>получит</w:t>
      </w:r>
      <w:proofErr w:type="spellEnd"/>
      <w:r w:rsidRPr="00410A94">
        <w:rPr>
          <w:rFonts w:ascii="Times New Roman" w:eastAsia="Times New Roman" w:hAnsi="Times New Roman" w:cs="Times New Roman"/>
          <w:color w:val="000000" w:themeColor="text1"/>
          <w:spacing w:val="-1"/>
        </w:rPr>
        <w:t xml:space="preserve"> </w:t>
      </w:r>
      <w:proofErr w:type="spellStart"/>
      <w:r w:rsidRPr="00410A94">
        <w:rPr>
          <w:rFonts w:ascii="Times New Roman" w:eastAsia="Times New Roman" w:hAnsi="Times New Roman" w:cs="Times New Roman"/>
          <w:color w:val="000000" w:themeColor="text1"/>
          <w:spacing w:val="-1"/>
        </w:rPr>
        <w:t>наивысший</w:t>
      </w:r>
      <w:proofErr w:type="spellEnd"/>
      <w:r w:rsidRPr="00410A94">
        <w:rPr>
          <w:rFonts w:ascii="Times New Roman" w:eastAsia="Times New Roman" w:hAnsi="Times New Roman" w:cs="Times New Roman"/>
          <w:color w:val="000000" w:themeColor="text1"/>
          <w:spacing w:val="-1"/>
        </w:rPr>
        <w:t xml:space="preserve"> </w:t>
      </w:r>
      <w:proofErr w:type="spellStart"/>
      <w:r w:rsidRPr="00410A94">
        <w:rPr>
          <w:rFonts w:ascii="Times New Roman" w:eastAsia="Times New Roman" w:hAnsi="Times New Roman" w:cs="Times New Roman"/>
          <w:color w:val="000000" w:themeColor="text1"/>
          <w:spacing w:val="-1"/>
        </w:rPr>
        <w:t>балл</w:t>
      </w:r>
      <w:proofErr w:type="spellEnd"/>
      <w:r w:rsidRPr="00410A94">
        <w:rPr>
          <w:rFonts w:ascii="Times New Roman" w:eastAsia="Times New Roman" w:hAnsi="Times New Roman" w:cs="Times New Roman"/>
          <w:color w:val="000000" w:themeColor="text1"/>
          <w:spacing w:val="-1"/>
        </w:rPr>
        <w:t>.</w:t>
      </w:r>
    </w:p>
    <w:p w14:paraId="630A24BC" w14:textId="77777777" w:rsidR="00410A94" w:rsidRPr="00410A94" w:rsidRDefault="00410A94" w:rsidP="00410A94">
      <w:pPr>
        <w:numPr>
          <w:ilvl w:val="0"/>
          <w:numId w:val="39"/>
        </w:numPr>
        <w:spacing w:after="0" w:line="240" w:lineRule="auto"/>
        <w:ind w:right="-20"/>
        <w:jc w:val="both"/>
        <w:rPr>
          <w:rFonts w:ascii="Times New Roman" w:eastAsia="Times New Roman" w:hAnsi="Times New Roman" w:cs="Times New Roman"/>
          <w:color w:val="000000" w:themeColor="text1"/>
          <w:spacing w:val="-1"/>
          <w:lang w:val="ru-RU"/>
        </w:rPr>
      </w:pPr>
      <w:r w:rsidRPr="00410A94">
        <w:rPr>
          <w:rFonts w:ascii="Times New Roman" w:eastAsia="Times New Roman" w:hAnsi="Times New Roman" w:cs="Times New Roman"/>
          <w:b/>
          <w:bCs/>
          <w:color w:val="000000" w:themeColor="text1"/>
          <w:spacing w:val="-1"/>
          <w:lang w:val="ru-RU"/>
        </w:rPr>
        <w:t>Соответствие условиям и связанным требованиям – 30%</w:t>
      </w:r>
    </w:p>
    <w:p w14:paraId="173038B6" w14:textId="15C9F2F6" w:rsidR="00410A94" w:rsidRPr="00131CCD" w:rsidRDefault="00410A94" w:rsidP="00410A94">
      <w:pPr>
        <w:numPr>
          <w:ilvl w:val="1"/>
          <w:numId w:val="39"/>
        </w:numPr>
        <w:spacing w:after="0" w:line="240" w:lineRule="auto"/>
        <w:ind w:right="-20"/>
        <w:jc w:val="both"/>
        <w:rPr>
          <w:rFonts w:ascii="Times New Roman" w:eastAsia="Times New Roman" w:hAnsi="Times New Roman" w:cs="Times New Roman"/>
          <w:color w:val="000000" w:themeColor="text1"/>
          <w:spacing w:val="-1"/>
          <w:lang w:val="ru-RU"/>
        </w:rPr>
      </w:pPr>
      <w:r w:rsidRPr="00410A94">
        <w:rPr>
          <w:rFonts w:ascii="Times New Roman" w:eastAsia="Times New Roman" w:hAnsi="Times New Roman" w:cs="Times New Roman"/>
          <w:color w:val="000000" w:themeColor="text1"/>
          <w:spacing w:val="-1"/>
          <w:u w:val="single"/>
          <w:lang w:val="ru-RU"/>
        </w:rPr>
        <w:t>Соблюдение Таблицы 3</w:t>
      </w:r>
      <w:r w:rsidRPr="00410A94">
        <w:rPr>
          <w:rFonts w:ascii="Times New Roman" w:eastAsia="Times New Roman" w:hAnsi="Times New Roman" w:cs="Times New Roman"/>
          <w:b/>
          <w:bCs/>
          <w:color w:val="000000" w:themeColor="text1"/>
          <w:spacing w:val="-1"/>
          <w:lang w:val="ru-RU"/>
        </w:rPr>
        <w:t>:</w:t>
      </w:r>
      <w:r w:rsidRPr="00410A94">
        <w:rPr>
          <w:rFonts w:ascii="Times New Roman" w:eastAsia="Times New Roman" w:hAnsi="Times New Roman" w:cs="Times New Roman"/>
          <w:color w:val="000000" w:themeColor="text1"/>
          <w:spacing w:val="-1"/>
        </w:rPr>
        <w:t> </w:t>
      </w:r>
      <w:r w:rsidRPr="00410A94">
        <w:rPr>
          <w:rFonts w:ascii="Times New Roman" w:eastAsia="Times New Roman" w:hAnsi="Times New Roman" w:cs="Times New Roman"/>
          <w:color w:val="000000" w:themeColor="text1"/>
          <w:spacing w:val="-1"/>
          <w:lang w:val="ru-RU"/>
        </w:rPr>
        <w:t xml:space="preserve">Участники должны </w:t>
      </w:r>
      <w:r w:rsidR="00131CCD">
        <w:rPr>
          <w:rFonts w:ascii="Times New Roman" w:eastAsia="Times New Roman" w:hAnsi="Times New Roman" w:cs="Times New Roman"/>
          <w:color w:val="000000" w:themeColor="text1"/>
          <w:spacing w:val="-1"/>
          <w:lang w:val="ru-RU"/>
        </w:rPr>
        <w:t>соответствовать</w:t>
      </w:r>
      <w:r w:rsidRPr="00410A94">
        <w:rPr>
          <w:rFonts w:ascii="Times New Roman" w:eastAsia="Times New Roman" w:hAnsi="Times New Roman" w:cs="Times New Roman"/>
          <w:color w:val="000000" w:themeColor="text1"/>
          <w:spacing w:val="-1"/>
          <w:lang w:val="ru-RU"/>
        </w:rPr>
        <w:t xml:space="preserve"> условия</w:t>
      </w:r>
      <w:r w:rsidR="00131CCD">
        <w:rPr>
          <w:rFonts w:ascii="Times New Roman" w:eastAsia="Times New Roman" w:hAnsi="Times New Roman" w:cs="Times New Roman"/>
          <w:color w:val="000000" w:themeColor="text1"/>
          <w:spacing w:val="-1"/>
          <w:lang w:val="ru-RU"/>
        </w:rPr>
        <w:t>м</w:t>
      </w:r>
      <w:r w:rsidRPr="00410A94">
        <w:rPr>
          <w:rFonts w:ascii="Times New Roman" w:eastAsia="Times New Roman" w:hAnsi="Times New Roman" w:cs="Times New Roman"/>
          <w:color w:val="000000" w:themeColor="text1"/>
          <w:spacing w:val="-1"/>
          <w:lang w:val="ru-RU"/>
        </w:rPr>
        <w:t xml:space="preserve"> и требования</w:t>
      </w:r>
      <w:r w:rsidR="00131CCD">
        <w:rPr>
          <w:rFonts w:ascii="Times New Roman" w:eastAsia="Times New Roman" w:hAnsi="Times New Roman" w:cs="Times New Roman"/>
          <w:color w:val="000000" w:themeColor="text1"/>
          <w:spacing w:val="-1"/>
          <w:lang w:val="ru-RU"/>
        </w:rPr>
        <w:t>м</w:t>
      </w:r>
      <w:r w:rsidRPr="00410A94">
        <w:rPr>
          <w:rFonts w:ascii="Times New Roman" w:eastAsia="Times New Roman" w:hAnsi="Times New Roman" w:cs="Times New Roman"/>
          <w:color w:val="000000" w:themeColor="text1"/>
          <w:spacing w:val="-1"/>
          <w:lang w:val="ru-RU"/>
        </w:rPr>
        <w:t xml:space="preserve">, изложенные в Таблице 3. </w:t>
      </w:r>
      <w:r w:rsidRPr="00131CCD">
        <w:rPr>
          <w:rFonts w:ascii="Times New Roman" w:eastAsia="Times New Roman" w:hAnsi="Times New Roman" w:cs="Times New Roman"/>
          <w:color w:val="000000" w:themeColor="text1"/>
          <w:spacing w:val="-1"/>
          <w:lang w:val="ru-RU"/>
        </w:rPr>
        <w:t>Полное соответствие получит наивысший балл.</w:t>
      </w:r>
    </w:p>
    <w:p w14:paraId="5DD8A459" w14:textId="77777777" w:rsidR="005F402B" w:rsidRDefault="005F402B" w:rsidP="004777D2">
      <w:pPr>
        <w:spacing w:after="0" w:line="240" w:lineRule="auto"/>
        <w:ind w:right="-20"/>
        <w:jc w:val="both"/>
        <w:rPr>
          <w:rFonts w:ascii="Times New Roman" w:eastAsia="Times New Roman" w:hAnsi="Times New Roman" w:cs="Times New Roman"/>
          <w:b/>
          <w:bCs/>
          <w:color w:val="000000" w:themeColor="text1"/>
          <w:spacing w:val="-1"/>
          <w:u w:val="thick" w:color="000000"/>
          <w:lang w:val="ru-RU"/>
        </w:rPr>
      </w:pPr>
    </w:p>
    <w:p w14:paraId="796C4437" w14:textId="1C491DAD" w:rsidR="00E03292" w:rsidRPr="00F270E3" w:rsidRDefault="00F270E3" w:rsidP="00E03292">
      <w:pPr>
        <w:pStyle w:val="BodyText"/>
        <w:spacing w:before="5"/>
        <w:rPr>
          <w:rFonts w:asciiTheme="majorHAnsi" w:hAnsiTheme="majorHAnsi"/>
          <w:b/>
          <w:bCs/>
          <w:u w:val="single"/>
          <w:lang w:val="ru-RU"/>
        </w:rPr>
      </w:pPr>
      <w:r w:rsidRPr="00F270E3">
        <w:rPr>
          <w:rFonts w:asciiTheme="majorHAnsi" w:hAnsiTheme="majorHAnsi"/>
          <w:b/>
          <w:bCs/>
          <w:u w:val="single"/>
          <w:lang w:val="ru-RU"/>
        </w:rPr>
        <w:t>ПРАВА</w:t>
      </w:r>
      <w:r w:rsidR="00E03292" w:rsidRPr="00F270E3">
        <w:rPr>
          <w:rFonts w:asciiTheme="majorHAnsi" w:hAnsiTheme="majorHAnsi"/>
          <w:b/>
          <w:bCs/>
          <w:u w:val="single"/>
          <w:lang w:val="ru-RU"/>
        </w:rPr>
        <w:t>:</w:t>
      </w:r>
    </w:p>
    <w:p w14:paraId="4981F867" w14:textId="77777777" w:rsidR="00E03292" w:rsidRPr="00E03292" w:rsidRDefault="00E03292" w:rsidP="00E03292">
      <w:pPr>
        <w:pStyle w:val="BodyText"/>
        <w:spacing w:before="5"/>
        <w:rPr>
          <w:rFonts w:asciiTheme="majorHAnsi" w:hAnsiTheme="majorHAnsi"/>
          <w:lang w:val="ru-RU"/>
        </w:rPr>
      </w:pPr>
      <w:r w:rsidRPr="00E03292">
        <w:rPr>
          <w:rFonts w:asciiTheme="majorHAnsi" w:hAnsiTheme="majorHAnsi"/>
          <w:lang w:val="ru-RU"/>
        </w:rPr>
        <w:t>Все ответы на запросы предложений становятся собственностью FHI 360, которая оставляет за собой право по своему усмотрению:</w:t>
      </w:r>
    </w:p>
    <w:p w14:paraId="1A237318" w14:textId="7CD13B28" w:rsidR="00E03292" w:rsidRPr="00E03292" w:rsidRDefault="00E03292" w:rsidP="0068774A">
      <w:pPr>
        <w:pStyle w:val="BodyText"/>
        <w:numPr>
          <w:ilvl w:val="1"/>
          <w:numId w:val="30"/>
        </w:numPr>
        <w:spacing w:before="5"/>
        <w:rPr>
          <w:rFonts w:asciiTheme="majorHAnsi" w:hAnsiTheme="majorHAnsi"/>
          <w:lang w:val="ru-RU"/>
        </w:rPr>
      </w:pPr>
      <w:r w:rsidRPr="00E03292">
        <w:rPr>
          <w:rFonts w:asciiTheme="majorHAnsi" w:hAnsiTheme="majorHAnsi"/>
          <w:lang w:val="ru-RU"/>
        </w:rPr>
        <w:t>Дисквалифицировать любое предложение на основании невыполнения оферентом инструкций по привлечению предложений.</w:t>
      </w:r>
    </w:p>
    <w:p w14:paraId="5D0313DE" w14:textId="70F90627" w:rsidR="00E03292" w:rsidRPr="00E03292" w:rsidRDefault="00E03292" w:rsidP="0068774A">
      <w:pPr>
        <w:pStyle w:val="BodyText"/>
        <w:numPr>
          <w:ilvl w:val="1"/>
          <w:numId w:val="30"/>
        </w:numPr>
        <w:spacing w:before="5"/>
        <w:rPr>
          <w:rFonts w:asciiTheme="majorHAnsi" w:hAnsiTheme="majorHAnsi"/>
          <w:lang w:val="ru-RU"/>
        </w:rPr>
      </w:pPr>
      <w:r w:rsidRPr="00E03292">
        <w:rPr>
          <w:rFonts w:asciiTheme="majorHAnsi" w:hAnsiTheme="majorHAnsi"/>
          <w:lang w:val="ru-RU"/>
        </w:rPr>
        <w:t>Продлить время подачи всех ответов на запросы цен после уведомления всех претендентов.</w:t>
      </w:r>
    </w:p>
    <w:p w14:paraId="5A1E15AC" w14:textId="1C6E00E7" w:rsidR="00E03292" w:rsidRPr="00E03292" w:rsidRDefault="00E03292" w:rsidP="0068774A">
      <w:pPr>
        <w:pStyle w:val="BodyText"/>
        <w:numPr>
          <w:ilvl w:val="1"/>
          <w:numId w:val="30"/>
        </w:numPr>
        <w:spacing w:before="5"/>
        <w:rPr>
          <w:rFonts w:asciiTheme="majorHAnsi" w:hAnsiTheme="majorHAnsi"/>
          <w:lang w:val="ru-RU"/>
        </w:rPr>
      </w:pPr>
      <w:r w:rsidRPr="00E03292">
        <w:rPr>
          <w:rFonts w:asciiTheme="majorHAnsi" w:hAnsiTheme="majorHAnsi"/>
          <w:lang w:val="ru-RU"/>
        </w:rPr>
        <w:t>Награждайте только часть мероприятий по привлечению услуг или выдавайте несколько вознаграждений на основе мероприятий по привлечению внимания.</w:t>
      </w:r>
    </w:p>
    <w:p w14:paraId="4F324226" w14:textId="432565C6" w:rsidR="00E03292" w:rsidRPr="00E03292" w:rsidRDefault="00CA35F2" w:rsidP="0068774A">
      <w:pPr>
        <w:pStyle w:val="BodyText"/>
        <w:numPr>
          <w:ilvl w:val="1"/>
          <w:numId w:val="30"/>
        </w:numPr>
        <w:spacing w:before="5"/>
        <w:rPr>
          <w:rFonts w:asciiTheme="majorHAnsi" w:hAnsiTheme="majorHAnsi"/>
          <w:lang w:val="ru-RU"/>
        </w:rPr>
      </w:pPr>
      <w:r>
        <w:rPr>
          <w:rFonts w:asciiTheme="majorHAnsi" w:hAnsiTheme="majorHAnsi"/>
          <w:lang w:val="ru-RU"/>
        </w:rPr>
        <w:t>ФХИ</w:t>
      </w:r>
      <w:r w:rsidR="00E03292" w:rsidRPr="00E03292">
        <w:rPr>
          <w:rFonts w:asciiTheme="majorHAnsi" w:hAnsiTheme="majorHAnsi"/>
          <w:lang w:val="ru-RU"/>
        </w:rPr>
        <w:t xml:space="preserve"> 360 не будет выплачивать поставщикам компенсацию за подготовку ответа на этот запрос предложений.</w:t>
      </w:r>
    </w:p>
    <w:p w14:paraId="56207D67" w14:textId="0CBE3E31" w:rsidR="00E03292" w:rsidRPr="00E03292" w:rsidRDefault="00E03292" w:rsidP="0068774A">
      <w:pPr>
        <w:pStyle w:val="BodyText"/>
        <w:numPr>
          <w:ilvl w:val="1"/>
          <w:numId w:val="30"/>
        </w:numPr>
        <w:spacing w:before="5"/>
        <w:rPr>
          <w:rFonts w:asciiTheme="majorHAnsi" w:hAnsiTheme="majorHAnsi"/>
          <w:lang w:val="ru-RU"/>
        </w:rPr>
      </w:pPr>
      <w:r w:rsidRPr="00E03292">
        <w:rPr>
          <w:rFonts w:asciiTheme="majorHAnsi" w:hAnsiTheme="majorHAnsi"/>
          <w:lang w:val="ru-RU"/>
        </w:rPr>
        <w:t xml:space="preserve">Рассылка данного запроса не гарантирует, что </w:t>
      </w:r>
      <w:r w:rsidR="00CA35F2">
        <w:rPr>
          <w:rFonts w:asciiTheme="majorHAnsi" w:hAnsiTheme="majorHAnsi"/>
          <w:lang w:val="ru-RU"/>
        </w:rPr>
        <w:t>ФХИ</w:t>
      </w:r>
      <w:r w:rsidRPr="00E03292">
        <w:rPr>
          <w:rFonts w:asciiTheme="majorHAnsi" w:hAnsiTheme="majorHAnsi"/>
          <w:lang w:val="ru-RU"/>
        </w:rPr>
        <w:t>360 заключит генеральное соглашение.</w:t>
      </w:r>
    </w:p>
    <w:p w14:paraId="790424F5" w14:textId="7964886F" w:rsidR="00AD0E01" w:rsidRPr="0068774A" w:rsidRDefault="002C7CE3" w:rsidP="0068774A">
      <w:pPr>
        <w:pStyle w:val="BodyText"/>
        <w:numPr>
          <w:ilvl w:val="1"/>
          <w:numId w:val="30"/>
        </w:numPr>
        <w:spacing w:before="5"/>
        <w:rPr>
          <w:rFonts w:asciiTheme="majorHAnsi" w:hAnsiTheme="majorHAnsi"/>
          <w:lang w:val="ru-RU"/>
        </w:rPr>
      </w:pPr>
      <w:r>
        <w:rPr>
          <w:rFonts w:asciiTheme="majorHAnsi" w:hAnsiTheme="majorHAnsi"/>
          <w:lang w:val="ru-RU"/>
        </w:rPr>
        <w:t xml:space="preserve">ФХИ </w:t>
      </w:r>
      <w:r w:rsidR="00E03292" w:rsidRPr="00E03292">
        <w:rPr>
          <w:rFonts w:asciiTheme="majorHAnsi" w:hAnsiTheme="majorHAnsi"/>
          <w:lang w:val="ru-RU"/>
        </w:rPr>
        <w:t>360 не обязана заказывать какое-либо минимальное или максимальное количество услуг или продуктов и не принимает на себя никаких финансовых или иных обязательств.</w:t>
      </w:r>
    </w:p>
    <w:sectPr w:rsidR="00AD0E01" w:rsidRPr="0068774A" w:rsidSect="00F95AA1">
      <w:headerReference w:type="default" r:id="rId14"/>
      <w:footerReference w:type="default" r:id="rId15"/>
      <w:pgSz w:w="12240" w:h="15840"/>
      <w:pgMar w:top="709" w:right="1180" w:bottom="540" w:left="1340"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AFFD9" w14:textId="77777777" w:rsidR="004273CA" w:rsidRDefault="004273CA">
      <w:pPr>
        <w:spacing w:after="0" w:line="240" w:lineRule="auto"/>
      </w:pPr>
      <w:r>
        <w:separator/>
      </w:r>
    </w:p>
  </w:endnote>
  <w:endnote w:type="continuationSeparator" w:id="0">
    <w:p w14:paraId="778AEAC0" w14:textId="77777777" w:rsidR="004273CA" w:rsidRDefault="0042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33156" w14:textId="6EB02E37" w:rsidR="00414A0A" w:rsidRDefault="001C2A0D">
    <w:pPr>
      <w:spacing w:after="0"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14:anchorId="6BB56F89" wp14:editId="578043A6">
              <wp:simplePos x="0" y="0"/>
              <wp:positionH relativeFrom="page">
                <wp:posOffset>3868420</wp:posOffset>
              </wp:positionH>
              <wp:positionV relativeFrom="page">
                <wp:posOffset>9234170</wp:posOffset>
              </wp:positionV>
              <wp:extent cx="127000" cy="1778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wps:spPr>
                    <wps:txbx>
                      <w:txbxContent>
                        <w:p w14:paraId="26D3B1CB" w14:textId="3458658E" w:rsidR="00414A0A" w:rsidRDefault="00414A0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412EE">
                            <w:rPr>
                              <w:rFonts w:ascii="Times New Roman" w:eastAsia="Times New Roman" w:hAnsi="Times New Roman" w:cs="Times New Roman"/>
                              <w:noProof/>
                              <w:sz w:val="24"/>
                              <w:szCs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56F89" id="_x0000_t202" coordsize="21600,21600" o:spt="202" path="m,l,21600r21600,l21600,xe">
              <v:stroke joinstyle="miter"/>
              <v:path gradientshapeok="t" o:connecttype="rect"/>
            </v:shapetype>
            <v:shape id="Надпись 1" o:spid="_x0000_s1026" type="#_x0000_t202" style="position:absolute;margin-left:304.6pt;margin-top:727.1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" filled="f" stroked="f">
              <v:textbox inset="0,0,0,0">
                <w:txbxContent>
                  <w:p w14:paraId="26D3B1CB" w14:textId="3458658E" w:rsidR="00414A0A" w:rsidRDefault="00414A0A">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412EE">
                      <w:rPr>
                        <w:rFonts w:ascii="Times New Roman" w:eastAsia="Times New Roman" w:hAnsi="Times New Roman" w:cs="Times New Roman"/>
                        <w:noProof/>
                        <w:sz w:val="24"/>
                        <w:szCs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1EB3E" w14:textId="77777777" w:rsidR="004273CA" w:rsidRDefault="004273CA">
      <w:pPr>
        <w:spacing w:after="0" w:line="240" w:lineRule="auto"/>
      </w:pPr>
      <w:r>
        <w:separator/>
      </w:r>
    </w:p>
  </w:footnote>
  <w:footnote w:type="continuationSeparator" w:id="0">
    <w:p w14:paraId="721F5136" w14:textId="77777777" w:rsidR="004273CA" w:rsidRDefault="0042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0"/>
      <w:gridCol w:w="3240"/>
      <w:gridCol w:w="3240"/>
    </w:tblGrid>
    <w:tr w:rsidR="10D822A1" w14:paraId="30A9F533" w14:textId="77777777" w:rsidTr="10D822A1">
      <w:trPr>
        <w:trHeight w:val="300"/>
      </w:trPr>
      <w:tc>
        <w:tcPr>
          <w:tcW w:w="3240" w:type="dxa"/>
        </w:tcPr>
        <w:p w14:paraId="2D54578E" w14:textId="6D90E8E0" w:rsidR="10D822A1" w:rsidRDefault="10D822A1" w:rsidP="10D822A1">
          <w:pPr>
            <w:pStyle w:val="Header"/>
            <w:ind w:left="-115"/>
          </w:pPr>
        </w:p>
      </w:tc>
      <w:tc>
        <w:tcPr>
          <w:tcW w:w="3240" w:type="dxa"/>
        </w:tcPr>
        <w:p w14:paraId="1E5ED02F" w14:textId="61863536" w:rsidR="10D822A1" w:rsidRDefault="10D822A1" w:rsidP="10D822A1">
          <w:pPr>
            <w:pStyle w:val="Header"/>
            <w:jc w:val="center"/>
          </w:pPr>
        </w:p>
      </w:tc>
      <w:tc>
        <w:tcPr>
          <w:tcW w:w="3240" w:type="dxa"/>
        </w:tcPr>
        <w:p w14:paraId="58F282E0" w14:textId="29691472" w:rsidR="10D822A1" w:rsidRDefault="10D822A1" w:rsidP="10D822A1">
          <w:pPr>
            <w:pStyle w:val="Header"/>
            <w:ind w:right="-115"/>
            <w:jc w:val="right"/>
          </w:pPr>
        </w:p>
      </w:tc>
    </w:tr>
  </w:tbl>
  <w:p w14:paraId="76B177E9" w14:textId="57615615" w:rsidR="10D822A1" w:rsidRDefault="10D822A1" w:rsidP="10D82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ED5"/>
    <w:multiLevelType w:val="hybridMultilevel"/>
    <w:tmpl w:val="05DE7DAE"/>
    <w:lvl w:ilvl="0" w:tplc="023AE2B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F6574"/>
    <w:multiLevelType w:val="multilevel"/>
    <w:tmpl w:val="C85E5D1C"/>
    <w:lvl w:ilvl="0">
      <w:start w:val="1"/>
      <w:numFmt w:val="decimal"/>
      <w:lvlText w:val="%1."/>
      <w:lvlJc w:val="left"/>
      <w:pPr>
        <w:tabs>
          <w:tab w:val="num" w:pos="630"/>
        </w:tabs>
        <w:ind w:left="63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66763"/>
    <w:multiLevelType w:val="hybridMultilevel"/>
    <w:tmpl w:val="31ACE706"/>
    <w:lvl w:ilvl="0" w:tplc="6A469B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205D"/>
    <w:multiLevelType w:val="multilevel"/>
    <w:tmpl w:val="9A683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659E6"/>
    <w:multiLevelType w:val="hybridMultilevel"/>
    <w:tmpl w:val="3920D72E"/>
    <w:lvl w:ilvl="0" w:tplc="C0FC3248">
      <w:start w:val="1"/>
      <w:numFmt w:val="decimal"/>
      <w:lvlText w:val="%1."/>
      <w:lvlJc w:val="left"/>
      <w:pPr>
        <w:ind w:left="416" w:hanging="339"/>
      </w:pPr>
      <w:rPr>
        <w:rFonts w:ascii="Cambria" w:eastAsia="Cambria" w:hAnsi="Cambria" w:cs="Cambria" w:hint="default"/>
        <w:w w:val="104"/>
        <w:sz w:val="20"/>
        <w:szCs w:val="20"/>
        <w:lang w:val="en-US" w:eastAsia="en-US" w:bidi="ar-SA"/>
      </w:rPr>
    </w:lvl>
    <w:lvl w:ilvl="1" w:tplc="786A1158">
      <w:numFmt w:val="bullet"/>
      <w:lvlText w:val="•"/>
      <w:lvlJc w:val="left"/>
      <w:pPr>
        <w:ind w:left="1132" w:hanging="339"/>
      </w:pPr>
      <w:rPr>
        <w:rFonts w:hint="default"/>
        <w:lang w:val="en-US" w:eastAsia="en-US" w:bidi="ar-SA"/>
      </w:rPr>
    </w:lvl>
    <w:lvl w:ilvl="2" w:tplc="C91E2354">
      <w:numFmt w:val="bullet"/>
      <w:lvlText w:val="•"/>
      <w:lvlJc w:val="left"/>
      <w:pPr>
        <w:ind w:left="1844" w:hanging="339"/>
      </w:pPr>
      <w:rPr>
        <w:rFonts w:hint="default"/>
        <w:lang w:val="en-US" w:eastAsia="en-US" w:bidi="ar-SA"/>
      </w:rPr>
    </w:lvl>
    <w:lvl w:ilvl="3" w:tplc="B7FE397E">
      <w:numFmt w:val="bullet"/>
      <w:lvlText w:val="•"/>
      <w:lvlJc w:val="left"/>
      <w:pPr>
        <w:ind w:left="2556" w:hanging="339"/>
      </w:pPr>
      <w:rPr>
        <w:rFonts w:hint="default"/>
        <w:lang w:val="en-US" w:eastAsia="en-US" w:bidi="ar-SA"/>
      </w:rPr>
    </w:lvl>
    <w:lvl w:ilvl="4" w:tplc="F0661976">
      <w:numFmt w:val="bullet"/>
      <w:lvlText w:val="•"/>
      <w:lvlJc w:val="left"/>
      <w:pPr>
        <w:ind w:left="3268" w:hanging="339"/>
      </w:pPr>
      <w:rPr>
        <w:rFonts w:hint="default"/>
        <w:lang w:val="en-US" w:eastAsia="en-US" w:bidi="ar-SA"/>
      </w:rPr>
    </w:lvl>
    <w:lvl w:ilvl="5" w:tplc="20000726">
      <w:numFmt w:val="bullet"/>
      <w:lvlText w:val="•"/>
      <w:lvlJc w:val="left"/>
      <w:pPr>
        <w:ind w:left="3981" w:hanging="339"/>
      </w:pPr>
      <w:rPr>
        <w:rFonts w:hint="default"/>
        <w:lang w:val="en-US" w:eastAsia="en-US" w:bidi="ar-SA"/>
      </w:rPr>
    </w:lvl>
    <w:lvl w:ilvl="6" w:tplc="8EDAB57A">
      <w:numFmt w:val="bullet"/>
      <w:lvlText w:val="•"/>
      <w:lvlJc w:val="left"/>
      <w:pPr>
        <w:ind w:left="4693" w:hanging="339"/>
      </w:pPr>
      <w:rPr>
        <w:rFonts w:hint="default"/>
        <w:lang w:val="en-US" w:eastAsia="en-US" w:bidi="ar-SA"/>
      </w:rPr>
    </w:lvl>
    <w:lvl w:ilvl="7" w:tplc="922E6C1C">
      <w:numFmt w:val="bullet"/>
      <w:lvlText w:val="•"/>
      <w:lvlJc w:val="left"/>
      <w:pPr>
        <w:ind w:left="5405" w:hanging="339"/>
      </w:pPr>
      <w:rPr>
        <w:rFonts w:hint="default"/>
        <w:lang w:val="en-US" w:eastAsia="en-US" w:bidi="ar-SA"/>
      </w:rPr>
    </w:lvl>
    <w:lvl w:ilvl="8" w:tplc="F418E692">
      <w:numFmt w:val="bullet"/>
      <w:lvlText w:val="•"/>
      <w:lvlJc w:val="left"/>
      <w:pPr>
        <w:ind w:left="6117" w:hanging="339"/>
      </w:pPr>
      <w:rPr>
        <w:rFonts w:hint="default"/>
        <w:lang w:val="en-US" w:eastAsia="en-US" w:bidi="ar-SA"/>
      </w:rPr>
    </w:lvl>
  </w:abstractNum>
  <w:abstractNum w:abstractNumId="5" w15:restartNumberingAfterBreak="0">
    <w:nsid w:val="16434D6B"/>
    <w:multiLevelType w:val="hybridMultilevel"/>
    <w:tmpl w:val="82ACA8F4"/>
    <w:lvl w:ilvl="0" w:tplc="3CF608BE">
      <w:start w:val="1"/>
      <w:numFmt w:val="decimal"/>
      <w:lvlText w:val="%1."/>
      <w:lvlJc w:val="left"/>
      <w:pPr>
        <w:ind w:left="519" w:hanging="339"/>
      </w:pPr>
      <w:rPr>
        <w:rFonts w:ascii="Cambria" w:eastAsia="Cambria" w:hAnsi="Cambria" w:cs="Cambria" w:hint="default"/>
        <w:w w:val="104"/>
        <w:sz w:val="20"/>
        <w:szCs w:val="20"/>
        <w:lang w:val="en-US" w:eastAsia="en-US" w:bidi="ar-SA"/>
      </w:rPr>
    </w:lvl>
    <w:lvl w:ilvl="1" w:tplc="A7CEFDA2">
      <w:start w:val="1"/>
      <w:numFmt w:val="lowerLetter"/>
      <w:lvlText w:val="(%2)"/>
      <w:lvlJc w:val="left"/>
      <w:pPr>
        <w:ind w:left="1011" w:hanging="423"/>
      </w:pPr>
      <w:rPr>
        <w:rFonts w:hint="default"/>
        <w:spacing w:val="-2"/>
        <w:w w:val="99"/>
        <w:lang w:val="en-US" w:eastAsia="en-US" w:bidi="ar-SA"/>
      </w:rPr>
    </w:lvl>
    <w:lvl w:ilvl="2" w:tplc="F3DE0D58">
      <w:numFmt w:val="bullet"/>
      <w:lvlText w:val="•"/>
      <w:lvlJc w:val="left"/>
      <w:pPr>
        <w:ind w:left="1008" w:hanging="423"/>
      </w:pPr>
      <w:rPr>
        <w:rFonts w:hint="default"/>
        <w:lang w:val="en-US" w:eastAsia="en-US" w:bidi="ar-SA"/>
      </w:rPr>
    </w:lvl>
    <w:lvl w:ilvl="3" w:tplc="4BC057CC">
      <w:numFmt w:val="bullet"/>
      <w:lvlText w:val="•"/>
      <w:lvlJc w:val="left"/>
      <w:pPr>
        <w:ind w:left="1088" w:hanging="423"/>
      </w:pPr>
      <w:rPr>
        <w:rFonts w:hint="default"/>
        <w:lang w:val="en-US" w:eastAsia="en-US" w:bidi="ar-SA"/>
      </w:rPr>
    </w:lvl>
    <w:lvl w:ilvl="4" w:tplc="AF802DFE">
      <w:numFmt w:val="bullet"/>
      <w:lvlText w:val="•"/>
      <w:lvlJc w:val="left"/>
      <w:pPr>
        <w:ind w:left="2208" w:hanging="423"/>
      </w:pPr>
      <w:rPr>
        <w:rFonts w:hint="default"/>
        <w:lang w:val="en-US" w:eastAsia="en-US" w:bidi="ar-SA"/>
      </w:rPr>
    </w:lvl>
    <w:lvl w:ilvl="5" w:tplc="DC5C4A62">
      <w:numFmt w:val="bullet"/>
      <w:lvlText w:val="•"/>
      <w:lvlJc w:val="left"/>
      <w:pPr>
        <w:ind w:left="3328" w:hanging="423"/>
      </w:pPr>
      <w:rPr>
        <w:rFonts w:hint="default"/>
        <w:lang w:val="en-US" w:eastAsia="en-US" w:bidi="ar-SA"/>
      </w:rPr>
    </w:lvl>
    <w:lvl w:ilvl="6" w:tplc="09A41F8E">
      <w:numFmt w:val="bullet"/>
      <w:lvlText w:val="•"/>
      <w:lvlJc w:val="left"/>
      <w:pPr>
        <w:ind w:left="4448" w:hanging="423"/>
      </w:pPr>
      <w:rPr>
        <w:rFonts w:hint="default"/>
        <w:lang w:val="en-US" w:eastAsia="en-US" w:bidi="ar-SA"/>
      </w:rPr>
    </w:lvl>
    <w:lvl w:ilvl="7" w:tplc="00924912">
      <w:numFmt w:val="bullet"/>
      <w:lvlText w:val="•"/>
      <w:lvlJc w:val="left"/>
      <w:pPr>
        <w:ind w:left="5568" w:hanging="423"/>
      </w:pPr>
      <w:rPr>
        <w:rFonts w:hint="default"/>
        <w:lang w:val="en-US" w:eastAsia="en-US" w:bidi="ar-SA"/>
      </w:rPr>
    </w:lvl>
    <w:lvl w:ilvl="8" w:tplc="A92A24B6">
      <w:numFmt w:val="bullet"/>
      <w:lvlText w:val="•"/>
      <w:lvlJc w:val="left"/>
      <w:pPr>
        <w:ind w:left="6688" w:hanging="423"/>
      </w:pPr>
      <w:rPr>
        <w:rFonts w:hint="default"/>
        <w:lang w:val="en-US" w:eastAsia="en-US" w:bidi="ar-SA"/>
      </w:rPr>
    </w:lvl>
  </w:abstractNum>
  <w:abstractNum w:abstractNumId="6" w15:restartNumberingAfterBreak="0">
    <w:nsid w:val="18E6772C"/>
    <w:multiLevelType w:val="hybridMultilevel"/>
    <w:tmpl w:val="3EFE19A0"/>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67B90"/>
    <w:multiLevelType w:val="hybridMultilevel"/>
    <w:tmpl w:val="E9668A52"/>
    <w:lvl w:ilvl="0" w:tplc="FFFFFFFF">
      <w:start w:val="1"/>
      <w:numFmt w:val="decimal"/>
      <w:lvlText w:val="%1."/>
      <w:lvlJc w:val="left"/>
      <w:pPr>
        <w:ind w:left="630" w:hanging="360"/>
      </w:pPr>
      <w:rPr>
        <w:rFonts w:hint="default"/>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 w15:restartNumberingAfterBreak="0">
    <w:nsid w:val="1DDD665B"/>
    <w:multiLevelType w:val="multilevel"/>
    <w:tmpl w:val="EB1895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F0458D"/>
    <w:multiLevelType w:val="hybridMultilevel"/>
    <w:tmpl w:val="6C60F9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75227"/>
    <w:multiLevelType w:val="hybridMultilevel"/>
    <w:tmpl w:val="23F862EE"/>
    <w:lvl w:ilvl="0" w:tplc="0409000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1E45E76"/>
    <w:multiLevelType w:val="hybridMultilevel"/>
    <w:tmpl w:val="A1A22FA0"/>
    <w:lvl w:ilvl="0" w:tplc="5C663E4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E178F"/>
    <w:multiLevelType w:val="hybridMultilevel"/>
    <w:tmpl w:val="E64EF7E8"/>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04EC5"/>
    <w:multiLevelType w:val="hybridMultilevel"/>
    <w:tmpl w:val="2B48D22C"/>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D7E2E"/>
    <w:multiLevelType w:val="multilevel"/>
    <w:tmpl w:val="F17A7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1F7D85"/>
    <w:multiLevelType w:val="hybridMultilevel"/>
    <w:tmpl w:val="42A08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47EDD"/>
    <w:multiLevelType w:val="hybridMultilevel"/>
    <w:tmpl w:val="4010F896"/>
    <w:lvl w:ilvl="0" w:tplc="591603F2">
      <w:start w:val="1"/>
      <w:numFmt w:val="upperLetter"/>
      <w:lvlText w:val="%1."/>
      <w:lvlJc w:val="left"/>
      <w:pPr>
        <w:ind w:left="0" w:hanging="360"/>
      </w:pPr>
      <w:rPr>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15F3EFA"/>
    <w:multiLevelType w:val="hybridMultilevel"/>
    <w:tmpl w:val="C4E6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C91735"/>
    <w:multiLevelType w:val="hybridMultilevel"/>
    <w:tmpl w:val="FD22C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B03BA7"/>
    <w:multiLevelType w:val="multilevel"/>
    <w:tmpl w:val="24D442A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750DF"/>
    <w:multiLevelType w:val="hybridMultilevel"/>
    <w:tmpl w:val="8744A572"/>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645C9"/>
    <w:multiLevelType w:val="hybridMultilevel"/>
    <w:tmpl w:val="FFFA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E81E2E"/>
    <w:multiLevelType w:val="hybridMultilevel"/>
    <w:tmpl w:val="E9668A52"/>
    <w:lvl w:ilvl="0" w:tplc="0BA8937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A4247"/>
    <w:multiLevelType w:val="hybridMultilevel"/>
    <w:tmpl w:val="D186BBBC"/>
    <w:lvl w:ilvl="0" w:tplc="A68AA632">
      <w:numFmt w:val="bullet"/>
      <w:lvlText w:val=""/>
      <w:lvlJc w:val="left"/>
      <w:pPr>
        <w:ind w:left="776" w:hanging="255"/>
      </w:pPr>
      <w:rPr>
        <w:rFonts w:ascii="Symbol" w:eastAsia="Symbol" w:hAnsi="Symbol" w:cs="Symbol" w:hint="default"/>
        <w:w w:val="104"/>
        <w:sz w:val="20"/>
        <w:szCs w:val="20"/>
        <w:lang w:val="en-US" w:eastAsia="en-US" w:bidi="ar-SA"/>
      </w:rPr>
    </w:lvl>
    <w:lvl w:ilvl="1" w:tplc="573605C0">
      <w:numFmt w:val="bullet"/>
      <w:lvlText w:val="•"/>
      <w:lvlJc w:val="left"/>
      <w:pPr>
        <w:ind w:left="1622" w:hanging="255"/>
      </w:pPr>
      <w:rPr>
        <w:rFonts w:hint="default"/>
        <w:lang w:val="en-US" w:eastAsia="en-US" w:bidi="ar-SA"/>
      </w:rPr>
    </w:lvl>
    <w:lvl w:ilvl="2" w:tplc="16B455FE">
      <w:numFmt w:val="bullet"/>
      <w:lvlText w:val="•"/>
      <w:lvlJc w:val="left"/>
      <w:pPr>
        <w:ind w:left="2464" w:hanging="255"/>
      </w:pPr>
      <w:rPr>
        <w:rFonts w:hint="default"/>
        <w:lang w:val="en-US" w:eastAsia="en-US" w:bidi="ar-SA"/>
      </w:rPr>
    </w:lvl>
    <w:lvl w:ilvl="3" w:tplc="439C1E52">
      <w:numFmt w:val="bullet"/>
      <w:lvlText w:val="•"/>
      <w:lvlJc w:val="left"/>
      <w:pPr>
        <w:ind w:left="3306" w:hanging="255"/>
      </w:pPr>
      <w:rPr>
        <w:rFonts w:hint="default"/>
        <w:lang w:val="en-US" w:eastAsia="en-US" w:bidi="ar-SA"/>
      </w:rPr>
    </w:lvl>
    <w:lvl w:ilvl="4" w:tplc="7C16C506">
      <w:numFmt w:val="bullet"/>
      <w:lvlText w:val="•"/>
      <w:lvlJc w:val="left"/>
      <w:pPr>
        <w:ind w:left="4148" w:hanging="255"/>
      </w:pPr>
      <w:rPr>
        <w:rFonts w:hint="default"/>
        <w:lang w:val="en-US" w:eastAsia="en-US" w:bidi="ar-SA"/>
      </w:rPr>
    </w:lvl>
    <w:lvl w:ilvl="5" w:tplc="2ADC968C">
      <w:numFmt w:val="bullet"/>
      <w:lvlText w:val="•"/>
      <w:lvlJc w:val="left"/>
      <w:pPr>
        <w:ind w:left="4990" w:hanging="255"/>
      </w:pPr>
      <w:rPr>
        <w:rFonts w:hint="default"/>
        <w:lang w:val="en-US" w:eastAsia="en-US" w:bidi="ar-SA"/>
      </w:rPr>
    </w:lvl>
    <w:lvl w:ilvl="6" w:tplc="E662D24C">
      <w:numFmt w:val="bullet"/>
      <w:lvlText w:val="•"/>
      <w:lvlJc w:val="left"/>
      <w:pPr>
        <w:ind w:left="5832" w:hanging="255"/>
      </w:pPr>
      <w:rPr>
        <w:rFonts w:hint="default"/>
        <w:lang w:val="en-US" w:eastAsia="en-US" w:bidi="ar-SA"/>
      </w:rPr>
    </w:lvl>
    <w:lvl w:ilvl="7" w:tplc="62387AB6">
      <w:numFmt w:val="bullet"/>
      <w:lvlText w:val="•"/>
      <w:lvlJc w:val="left"/>
      <w:pPr>
        <w:ind w:left="6674" w:hanging="255"/>
      </w:pPr>
      <w:rPr>
        <w:rFonts w:hint="default"/>
        <w:lang w:val="en-US" w:eastAsia="en-US" w:bidi="ar-SA"/>
      </w:rPr>
    </w:lvl>
    <w:lvl w:ilvl="8" w:tplc="1A2A3A84">
      <w:numFmt w:val="bullet"/>
      <w:lvlText w:val="•"/>
      <w:lvlJc w:val="left"/>
      <w:pPr>
        <w:ind w:left="7516" w:hanging="255"/>
      </w:pPr>
      <w:rPr>
        <w:rFonts w:hint="default"/>
        <w:lang w:val="en-US" w:eastAsia="en-US" w:bidi="ar-SA"/>
      </w:rPr>
    </w:lvl>
  </w:abstractNum>
  <w:abstractNum w:abstractNumId="24" w15:restartNumberingAfterBreak="0">
    <w:nsid w:val="50022623"/>
    <w:multiLevelType w:val="hybridMultilevel"/>
    <w:tmpl w:val="064AB32E"/>
    <w:lvl w:ilvl="0" w:tplc="67B89A0C">
      <w:start w:val="1"/>
      <w:numFmt w:val="decimal"/>
      <w:lvlText w:val="%1."/>
      <w:lvlJc w:val="left"/>
      <w:pPr>
        <w:ind w:left="417" w:hanging="339"/>
      </w:pPr>
      <w:rPr>
        <w:rFonts w:ascii="Times New Roman" w:eastAsia="Cambria" w:hAnsi="Times New Roman" w:cs="Times New Roman" w:hint="default"/>
        <w:b/>
        <w:bCs/>
        <w:w w:val="104"/>
        <w:sz w:val="22"/>
        <w:szCs w:val="22"/>
        <w:lang w:val="en-US" w:eastAsia="en-US" w:bidi="ar-SA"/>
      </w:rPr>
    </w:lvl>
    <w:lvl w:ilvl="1" w:tplc="0C02F152">
      <w:numFmt w:val="bullet"/>
      <w:lvlText w:val="•"/>
      <w:lvlJc w:val="left"/>
      <w:pPr>
        <w:ind w:left="1256" w:hanging="339"/>
      </w:pPr>
      <w:rPr>
        <w:rFonts w:hint="default"/>
        <w:lang w:val="en-US" w:eastAsia="en-US" w:bidi="ar-SA"/>
      </w:rPr>
    </w:lvl>
    <w:lvl w:ilvl="2" w:tplc="702E1390">
      <w:numFmt w:val="bullet"/>
      <w:lvlText w:val="•"/>
      <w:lvlJc w:val="left"/>
      <w:pPr>
        <w:ind w:left="2093" w:hanging="339"/>
      </w:pPr>
      <w:rPr>
        <w:rFonts w:hint="default"/>
        <w:lang w:val="en-US" w:eastAsia="en-US" w:bidi="ar-SA"/>
      </w:rPr>
    </w:lvl>
    <w:lvl w:ilvl="3" w:tplc="F88EE5C8">
      <w:numFmt w:val="bullet"/>
      <w:lvlText w:val="•"/>
      <w:lvlJc w:val="left"/>
      <w:pPr>
        <w:ind w:left="2930" w:hanging="339"/>
      </w:pPr>
      <w:rPr>
        <w:rFonts w:hint="default"/>
        <w:lang w:val="en-US" w:eastAsia="en-US" w:bidi="ar-SA"/>
      </w:rPr>
    </w:lvl>
    <w:lvl w:ilvl="4" w:tplc="AE36DF54">
      <w:numFmt w:val="bullet"/>
      <w:lvlText w:val="•"/>
      <w:lvlJc w:val="left"/>
      <w:pPr>
        <w:ind w:left="3767" w:hanging="339"/>
      </w:pPr>
      <w:rPr>
        <w:rFonts w:hint="default"/>
        <w:lang w:val="en-US" w:eastAsia="en-US" w:bidi="ar-SA"/>
      </w:rPr>
    </w:lvl>
    <w:lvl w:ilvl="5" w:tplc="5E1A7260">
      <w:numFmt w:val="bullet"/>
      <w:lvlText w:val="•"/>
      <w:lvlJc w:val="left"/>
      <w:pPr>
        <w:ind w:left="4604" w:hanging="339"/>
      </w:pPr>
      <w:rPr>
        <w:rFonts w:hint="default"/>
        <w:lang w:val="en-US" w:eastAsia="en-US" w:bidi="ar-SA"/>
      </w:rPr>
    </w:lvl>
    <w:lvl w:ilvl="6" w:tplc="37AAF442">
      <w:numFmt w:val="bullet"/>
      <w:lvlText w:val="•"/>
      <w:lvlJc w:val="left"/>
      <w:pPr>
        <w:ind w:left="5441" w:hanging="339"/>
      </w:pPr>
      <w:rPr>
        <w:rFonts w:hint="default"/>
        <w:lang w:val="en-US" w:eastAsia="en-US" w:bidi="ar-SA"/>
      </w:rPr>
    </w:lvl>
    <w:lvl w:ilvl="7" w:tplc="2F2C34EA">
      <w:numFmt w:val="bullet"/>
      <w:lvlText w:val="•"/>
      <w:lvlJc w:val="left"/>
      <w:pPr>
        <w:ind w:left="6278" w:hanging="339"/>
      </w:pPr>
      <w:rPr>
        <w:rFonts w:hint="default"/>
        <w:lang w:val="en-US" w:eastAsia="en-US" w:bidi="ar-SA"/>
      </w:rPr>
    </w:lvl>
    <w:lvl w:ilvl="8" w:tplc="58AA00B8">
      <w:numFmt w:val="bullet"/>
      <w:lvlText w:val="•"/>
      <w:lvlJc w:val="left"/>
      <w:pPr>
        <w:ind w:left="7115" w:hanging="339"/>
      </w:pPr>
      <w:rPr>
        <w:rFonts w:hint="default"/>
        <w:lang w:val="en-US" w:eastAsia="en-US" w:bidi="ar-SA"/>
      </w:rPr>
    </w:lvl>
  </w:abstractNum>
  <w:abstractNum w:abstractNumId="25" w15:restartNumberingAfterBreak="0">
    <w:nsid w:val="50A81647"/>
    <w:multiLevelType w:val="hybridMultilevel"/>
    <w:tmpl w:val="436C0BB6"/>
    <w:lvl w:ilvl="0" w:tplc="04190001">
      <w:start w:val="1"/>
      <w:numFmt w:val="bullet"/>
      <w:lvlText w:val=""/>
      <w:lvlJc w:val="left"/>
      <w:pPr>
        <w:ind w:left="720" w:hanging="360"/>
      </w:pPr>
      <w:rPr>
        <w:rFonts w:ascii="Symbol" w:hAnsi="Symbol" w:hint="default"/>
      </w:rPr>
    </w:lvl>
    <w:lvl w:ilvl="1" w:tplc="88E4114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A863AA"/>
    <w:multiLevelType w:val="hybridMultilevel"/>
    <w:tmpl w:val="8FC2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FD1D01"/>
    <w:multiLevelType w:val="hybridMultilevel"/>
    <w:tmpl w:val="CDB421F6"/>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31012"/>
    <w:multiLevelType w:val="hybridMultilevel"/>
    <w:tmpl w:val="52B8AE1A"/>
    <w:lvl w:ilvl="0" w:tplc="CA9AF54C">
      <w:numFmt w:val="bullet"/>
      <w:lvlText w:val=""/>
      <w:lvlJc w:val="left"/>
      <w:pPr>
        <w:ind w:left="418" w:hanging="339"/>
      </w:pPr>
      <w:rPr>
        <w:rFonts w:ascii="Symbol" w:eastAsia="Symbol" w:hAnsi="Symbol" w:cs="Symbol" w:hint="default"/>
        <w:w w:val="104"/>
        <w:sz w:val="20"/>
        <w:szCs w:val="20"/>
        <w:lang w:val="en-US" w:eastAsia="en-US" w:bidi="ar-SA"/>
      </w:rPr>
    </w:lvl>
    <w:lvl w:ilvl="1" w:tplc="07769EB6">
      <w:numFmt w:val="bullet"/>
      <w:lvlText w:val="•"/>
      <w:lvlJc w:val="left"/>
      <w:pPr>
        <w:ind w:left="1224" w:hanging="339"/>
      </w:pPr>
      <w:rPr>
        <w:rFonts w:hint="default"/>
        <w:lang w:val="en-US" w:eastAsia="en-US" w:bidi="ar-SA"/>
      </w:rPr>
    </w:lvl>
    <w:lvl w:ilvl="2" w:tplc="3ECC9346">
      <w:numFmt w:val="bullet"/>
      <w:lvlText w:val="•"/>
      <w:lvlJc w:val="left"/>
      <w:pPr>
        <w:ind w:left="2029" w:hanging="339"/>
      </w:pPr>
      <w:rPr>
        <w:rFonts w:hint="default"/>
        <w:lang w:val="en-US" w:eastAsia="en-US" w:bidi="ar-SA"/>
      </w:rPr>
    </w:lvl>
    <w:lvl w:ilvl="3" w:tplc="4B9CF912">
      <w:numFmt w:val="bullet"/>
      <w:lvlText w:val="•"/>
      <w:lvlJc w:val="left"/>
      <w:pPr>
        <w:ind w:left="2834" w:hanging="339"/>
      </w:pPr>
      <w:rPr>
        <w:rFonts w:hint="default"/>
        <w:lang w:val="en-US" w:eastAsia="en-US" w:bidi="ar-SA"/>
      </w:rPr>
    </w:lvl>
    <w:lvl w:ilvl="4" w:tplc="D0086B84">
      <w:numFmt w:val="bullet"/>
      <w:lvlText w:val="•"/>
      <w:lvlJc w:val="left"/>
      <w:pPr>
        <w:ind w:left="3639" w:hanging="339"/>
      </w:pPr>
      <w:rPr>
        <w:rFonts w:hint="default"/>
        <w:lang w:val="en-US" w:eastAsia="en-US" w:bidi="ar-SA"/>
      </w:rPr>
    </w:lvl>
    <w:lvl w:ilvl="5" w:tplc="34701B14">
      <w:numFmt w:val="bullet"/>
      <w:lvlText w:val="•"/>
      <w:lvlJc w:val="left"/>
      <w:pPr>
        <w:ind w:left="4444" w:hanging="339"/>
      </w:pPr>
      <w:rPr>
        <w:rFonts w:hint="default"/>
        <w:lang w:val="en-US" w:eastAsia="en-US" w:bidi="ar-SA"/>
      </w:rPr>
    </w:lvl>
    <w:lvl w:ilvl="6" w:tplc="3B2423D6">
      <w:numFmt w:val="bullet"/>
      <w:lvlText w:val="•"/>
      <w:lvlJc w:val="left"/>
      <w:pPr>
        <w:ind w:left="5249" w:hanging="339"/>
      </w:pPr>
      <w:rPr>
        <w:rFonts w:hint="default"/>
        <w:lang w:val="en-US" w:eastAsia="en-US" w:bidi="ar-SA"/>
      </w:rPr>
    </w:lvl>
    <w:lvl w:ilvl="7" w:tplc="21F282E0">
      <w:numFmt w:val="bullet"/>
      <w:lvlText w:val="•"/>
      <w:lvlJc w:val="left"/>
      <w:pPr>
        <w:ind w:left="6053" w:hanging="339"/>
      </w:pPr>
      <w:rPr>
        <w:rFonts w:hint="default"/>
        <w:lang w:val="en-US" w:eastAsia="en-US" w:bidi="ar-SA"/>
      </w:rPr>
    </w:lvl>
    <w:lvl w:ilvl="8" w:tplc="2D84954A">
      <w:numFmt w:val="bullet"/>
      <w:lvlText w:val="•"/>
      <w:lvlJc w:val="left"/>
      <w:pPr>
        <w:ind w:left="6858" w:hanging="339"/>
      </w:pPr>
      <w:rPr>
        <w:rFonts w:hint="default"/>
        <w:lang w:val="en-US" w:eastAsia="en-US" w:bidi="ar-SA"/>
      </w:rPr>
    </w:lvl>
  </w:abstractNum>
  <w:abstractNum w:abstractNumId="29" w15:restartNumberingAfterBreak="0">
    <w:nsid w:val="5A430162"/>
    <w:multiLevelType w:val="hybridMultilevel"/>
    <w:tmpl w:val="FBFE0898"/>
    <w:lvl w:ilvl="0" w:tplc="16D66CB0">
      <w:start w:val="1"/>
      <w:numFmt w:val="bullet"/>
      <w:lvlText w:val=""/>
      <w:lvlJc w:val="left"/>
      <w:pPr>
        <w:ind w:left="720" w:hanging="360"/>
      </w:pPr>
      <w:rPr>
        <w:rFonts w:ascii="Symbol" w:hAnsi="Symbol" w:hint="default"/>
      </w:rPr>
    </w:lvl>
    <w:lvl w:ilvl="1" w:tplc="1A7C8ABC">
      <w:numFmt w:val="bullet"/>
      <w:lvlText w:val="•"/>
      <w:lvlJc w:val="left"/>
      <w:pPr>
        <w:ind w:left="1440" w:hanging="360"/>
      </w:pPr>
      <w:rPr>
        <w:rFonts w:ascii="Cambria" w:eastAsia="Cambria"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24021"/>
    <w:multiLevelType w:val="hybridMultilevel"/>
    <w:tmpl w:val="03D0C3B2"/>
    <w:lvl w:ilvl="0" w:tplc="041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972FD"/>
    <w:multiLevelType w:val="hybridMultilevel"/>
    <w:tmpl w:val="4ACE5366"/>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31C82"/>
    <w:multiLevelType w:val="hybridMultilevel"/>
    <w:tmpl w:val="7D907F34"/>
    <w:lvl w:ilvl="0" w:tplc="642ED1A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437CB"/>
    <w:multiLevelType w:val="multilevel"/>
    <w:tmpl w:val="2DBE1C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1F5B9B"/>
    <w:multiLevelType w:val="hybridMultilevel"/>
    <w:tmpl w:val="49DAC032"/>
    <w:lvl w:ilvl="0" w:tplc="C9B60A5A">
      <w:start w:val="1"/>
      <w:numFmt w:val="decimal"/>
      <w:lvlText w:val="%1."/>
      <w:lvlJc w:val="left"/>
      <w:pPr>
        <w:ind w:left="757" w:hanging="298"/>
      </w:pPr>
      <w:rPr>
        <w:rFonts w:hint="default"/>
        <w:spacing w:val="-2"/>
        <w:w w:val="104"/>
        <w:lang w:val="en-US" w:eastAsia="en-US" w:bidi="ar-SA"/>
      </w:rPr>
    </w:lvl>
    <w:lvl w:ilvl="1" w:tplc="804EBBD6">
      <w:numFmt w:val="bullet"/>
      <w:lvlText w:val="•"/>
      <w:lvlJc w:val="left"/>
      <w:pPr>
        <w:ind w:left="1604" w:hanging="298"/>
      </w:pPr>
      <w:rPr>
        <w:rFonts w:hint="default"/>
        <w:lang w:val="en-US" w:eastAsia="en-US" w:bidi="ar-SA"/>
      </w:rPr>
    </w:lvl>
    <w:lvl w:ilvl="2" w:tplc="B3684C2A">
      <w:numFmt w:val="bullet"/>
      <w:lvlText w:val="•"/>
      <w:lvlJc w:val="left"/>
      <w:pPr>
        <w:ind w:left="2448" w:hanging="298"/>
      </w:pPr>
      <w:rPr>
        <w:rFonts w:hint="default"/>
        <w:lang w:val="en-US" w:eastAsia="en-US" w:bidi="ar-SA"/>
      </w:rPr>
    </w:lvl>
    <w:lvl w:ilvl="3" w:tplc="39609B2C">
      <w:numFmt w:val="bullet"/>
      <w:lvlText w:val="•"/>
      <w:lvlJc w:val="left"/>
      <w:pPr>
        <w:ind w:left="3292" w:hanging="298"/>
      </w:pPr>
      <w:rPr>
        <w:rFonts w:hint="default"/>
        <w:lang w:val="en-US" w:eastAsia="en-US" w:bidi="ar-SA"/>
      </w:rPr>
    </w:lvl>
    <w:lvl w:ilvl="4" w:tplc="6682E7B6">
      <w:numFmt w:val="bullet"/>
      <w:lvlText w:val="•"/>
      <w:lvlJc w:val="left"/>
      <w:pPr>
        <w:ind w:left="4136" w:hanging="298"/>
      </w:pPr>
      <w:rPr>
        <w:rFonts w:hint="default"/>
        <w:lang w:val="en-US" w:eastAsia="en-US" w:bidi="ar-SA"/>
      </w:rPr>
    </w:lvl>
    <w:lvl w:ilvl="5" w:tplc="B7CC9056">
      <w:numFmt w:val="bullet"/>
      <w:lvlText w:val="•"/>
      <w:lvlJc w:val="left"/>
      <w:pPr>
        <w:ind w:left="4980" w:hanging="298"/>
      </w:pPr>
      <w:rPr>
        <w:rFonts w:hint="default"/>
        <w:lang w:val="en-US" w:eastAsia="en-US" w:bidi="ar-SA"/>
      </w:rPr>
    </w:lvl>
    <w:lvl w:ilvl="6" w:tplc="B32C4280">
      <w:numFmt w:val="bullet"/>
      <w:lvlText w:val="•"/>
      <w:lvlJc w:val="left"/>
      <w:pPr>
        <w:ind w:left="5824" w:hanging="298"/>
      </w:pPr>
      <w:rPr>
        <w:rFonts w:hint="default"/>
        <w:lang w:val="en-US" w:eastAsia="en-US" w:bidi="ar-SA"/>
      </w:rPr>
    </w:lvl>
    <w:lvl w:ilvl="7" w:tplc="8E388E96">
      <w:numFmt w:val="bullet"/>
      <w:lvlText w:val="•"/>
      <w:lvlJc w:val="left"/>
      <w:pPr>
        <w:ind w:left="6668" w:hanging="298"/>
      </w:pPr>
      <w:rPr>
        <w:rFonts w:hint="default"/>
        <w:lang w:val="en-US" w:eastAsia="en-US" w:bidi="ar-SA"/>
      </w:rPr>
    </w:lvl>
    <w:lvl w:ilvl="8" w:tplc="B43010E2">
      <w:numFmt w:val="bullet"/>
      <w:lvlText w:val="•"/>
      <w:lvlJc w:val="left"/>
      <w:pPr>
        <w:ind w:left="7512" w:hanging="298"/>
      </w:pPr>
      <w:rPr>
        <w:rFonts w:hint="default"/>
        <w:lang w:val="en-US" w:eastAsia="en-US" w:bidi="ar-SA"/>
      </w:rPr>
    </w:lvl>
  </w:abstractNum>
  <w:abstractNum w:abstractNumId="35" w15:restartNumberingAfterBreak="0">
    <w:nsid w:val="77CC2192"/>
    <w:multiLevelType w:val="hybridMultilevel"/>
    <w:tmpl w:val="3E04B1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19383A"/>
    <w:multiLevelType w:val="hybridMultilevel"/>
    <w:tmpl w:val="A40E5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C575C1"/>
    <w:multiLevelType w:val="multilevel"/>
    <w:tmpl w:val="8AC40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652BD6"/>
    <w:multiLevelType w:val="hybridMultilevel"/>
    <w:tmpl w:val="BF5EEB54"/>
    <w:lvl w:ilvl="0" w:tplc="16D66C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240893">
    <w:abstractNumId w:val="21"/>
  </w:num>
  <w:num w:numId="2" w16cid:durableId="1132357910">
    <w:abstractNumId w:val="17"/>
  </w:num>
  <w:num w:numId="3" w16cid:durableId="257563532">
    <w:abstractNumId w:val="36"/>
  </w:num>
  <w:num w:numId="4" w16cid:durableId="1919092139">
    <w:abstractNumId w:val="6"/>
  </w:num>
  <w:num w:numId="5" w16cid:durableId="1586528126">
    <w:abstractNumId w:val="35"/>
  </w:num>
  <w:num w:numId="6" w16cid:durableId="1442646227">
    <w:abstractNumId w:val="30"/>
  </w:num>
  <w:num w:numId="7" w16cid:durableId="1580359488">
    <w:abstractNumId w:val="25"/>
  </w:num>
  <w:num w:numId="8" w16cid:durableId="1776360800">
    <w:abstractNumId w:val="34"/>
  </w:num>
  <w:num w:numId="9" w16cid:durableId="1916891589">
    <w:abstractNumId w:val="23"/>
  </w:num>
  <w:num w:numId="10" w16cid:durableId="565267364">
    <w:abstractNumId w:val="4"/>
  </w:num>
  <w:num w:numId="11" w16cid:durableId="1061254064">
    <w:abstractNumId w:val="5"/>
  </w:num>
  <w:num w:numId="12" w16cid:durableId="2083873519">
    <w:abstractNumId w:val="28"/>
  </w:num>
  <w:num w:numId="13" w16cid:durableId="37972758">
    <w:abstractNumId w:val="24"/>
  </w:num>
  <w:num w:numId="14" w16cid:durableId="709767517">
    <w:abstractNumId w:val="26"/>
  </w:num>
  <w:num w:numId="15" w16cid:durableId="884373502">
    <w:abstractNumId w:val="22"/>
  </w:num>
  <w:num w:numId="16" w16cid:durableId="1504470697">
    <w:abstractNumId w:val="2"/>
  </w:num>
  <w:num w:numId="17" w16cid:durableId="1148935488">
    <w:abstractNumId w:val="18"/>
  </w:num>
  <w:num w:numId="18" w16cid:durableId="572198182">
    <w:abstractNumId w:val="16"/>
  </w:num>
  <w:num w:numId="19" w16cid:durableId="1510480637">
    <w:abstractNumId w:val="31"/>
  </w:num>
  <w:num w:numId="20" w16cid:durableId="1534997942">
    <w:abstractNumId w:val="12"/>
  </w:num>
  <w:num w:numId="21" w16cid:durableId="756564034">
    <w:abstractNumId w:val="13"/>
  </w:num>
  <w:num w:numId="22" w16cid:durableId="1370564830">
    <w:abstractNumId w:val="29"/>
  </w:num>
  <w:num w:numId="23" w16cid:durableId="2048483435">
    <w:abstractNumId w:val="27"/>
  </w:num>
  <w:num w:numId="24" w16cid:durableId="400830103">
    <w:abstractNumId w:val="38"/>
  </w:num>
  <w:num w:numId="25" w16cid:durableId="1674331558">
    <w:abstractNumId w:val="20"/>
  </w:num>
  <w:num w:numId="26" w16cid:durableId="285433395">
    <w:abstractNumId w:val="32"/>
  </w:num>
  <w:num w:numId="27" w16cid:durableId="624576833">
    <w:abstractNumId w:val="0"/>
  </w:num>
  <w:num w:numId="28" w16cid:durableId="1388185420">
    <w:abstractNumId w:val="11"/>
  </w:num>
  <w:num w:numId="29" w16cid:durableId="1018434831">
    <w:abstractNumId w:val="15"/>
  </w:num>
  <w:num w:numId="30" w16cid:durableId="255141630">
    <w:abstractNumId w:val="9"/>
  </w:num>
  <w:num w:numId="31" w16cid:durableId="318923231">
    <w:abstractNumId w:val="7"/>
  </w:num>
  <w:num w:numId="32" w16cid:durableId="204290364">
    <w:abstractNumId w:val="33"/>
  </w:num>
  <w:num w:numId="33" w16cid:durableId="1898198980">
    <w:abstractNumId w:val="37"/>
  </w:num>
  <w:num w:numId="34" w16cid:durableId="1790319097">
    <w:abstractNumId w:val="10"/>
  </w:num>
  <w:num w:numId="35" w16cid:durableId="2010936954">
    <w:abstractNumId w:val="14"/>
  </w:num>
  <w:num w:numId="36" w16cid:durableId="1006445183">
    <w:abstractNumId w:val="1"/>
  </w:num>
  <w:num w:numId="37" w16cid:durableId="1784306543">
    <w:abstractNumId w:val="3"/>
  </w:num>
  <w:num w:numId="38" w16cid:durableId="531117546">
    <w:abstractNumId w:val="19"/>
  </w:num>
  <w:num w:numId="39" w16cid:durableId="129964939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F8"/>
    <w:rsid w:val="00004CDE"/>
    <w:rsid w:val="00005638"/>
    <w:rsid w:val="000062E2"/>
    <w:rsid w:val="00010A2C"/>
    <w:rsid w:val="000138A6"/>
    <w:rsid w:val="00017CAE"/>
    <w:rsid w:val="00024847"/>
    <w:rsid w:val="00026805"/>
    <w:rsid w:val="0002779B"/>
    <w:rsid w:val="00031866"/>
    <w:rsid w:val="000335F4"/>
    <w:rsid w:val="00034479"/>
    <w:rsid w:val="0003498F"/>
    <w:rsid w:val="000368DA"/>
    <w:rsid w:val="00037CE6"/>
    <w:rsid w:val="00040CA5"/>
    <w:rsid w:val="00043E7F"/>
    <w:rsid w:val="00047ABA"/>
    <w:rsid w:val="00052A5F"/>
    <w:rsid w:val="00055054"/>
    <w:rsid w:val="00055393"/>
    <w:rsid w:val="0006041C"/>
    <w:rsid w:val="00060585"/>
    <w:rsid w:val="00063068"/>
    <w:rsid w:val="00066EB7"/>
    <w:rsid w:val="00067B53"/>
    <w:rsid w:val="00067FA2"/>
    <w:rsid w:val="00071087"/>
    <w:rsid w:val="00071A31"/>
    <w:rsid w:val="00071AE5"/>
    <w:rsid w:val="00073392"/>
    <w:rsid w:val="00074580"/>
    <w:rsid w:val="00075E9A"/>
    <w:rsid w:val="00077E2A"/>
    <w:rsid w:val="00081A98"/>
    <w:rsid w:val="00083AA8"/>
    <w:rsid w:val="00084900"/>
    <w:rsid w:val="00085149"/>
    <w:rsid w:val="000860DD"/>
    <w:rsid w:val="000864CA"/>
    <w:rsid w:val="00086C09"/>
    <w:rsid w:val="00092F25"/>
    <w:rsid w:val="000A2E89"/>
    <w:rsid w:val="000A355D"/>
    <w:rsid w:val="000A641C"/>
    <w:rsid w:val="000A7810"/>
    <w:rsid w:val="000B1AC3"/>
    <w:rsid w:val="000B5C1A"/>
    <w:rsid w:val="000B66DB"/>
    <w:rsid w:val="000B732A"/>
    <w:rsid w:val="000B7B04"/>
    <w:rsid w:val="000C05FA"/>
    <w:rsid w:val="000C0E5E"/>
    <w:rsid w:val="000C3C55"/>
    <w:rsid w:val="000D1719"/>
    <w:rsid w:val="000D2771"/>
    <w:rsid w:val="000D31E3"/>
    <w:rsid w:val="000D3E90"/>
    <w:rsid w:val="000F0AA0"/>
    <w:rsid w:val="000F111E"/>
    <w:rsid w:val="000F609B"/>
    <w:rsid w:val="0010071F"/>
    <w:rsid w:val="00100A60"/>
    <w:rsid w:val="00100F79"/>
    <w:rsid w:val="001031D5"/>
    <w:rsid w:val="0010417A"/>
    <w:rsid w:val="0010454A"/>
    <w:rsid w:val="00104D57"/>
    <w:rsid w:val="0011065F"/>
    <w:rsid w:val="00112BEC"/>
    <w:rsid w:val="00112D4E"/>
    <w:rsid w:val="001228A3"/>
    <w:rsid w:val="00123A4D"/>
    <w:rsid w:val="00125319"/>
    <w:rsid w:val="00131CCD"/>
    <w:rsid w:val="001337EA"/>
    <w:rsid w:val="00134B6F"/>
    <w:rsid w:val="001361BF"/>
    <w:rsid w:val="00143534"/>
    <w:rsid w:val="00144394"/>
    <w:rsid w:val="0014692B"/>
    <w:rsid w:val="00147912"/>
    <w:rsid w:val="001530D4"/>
    <w:rsid w:val="00154B43"/>
    <w:rsid w:val="0015555E"/>
    <w:rsid w:val="00161D41"/>
    <w:rsid w:val="00163D60"/>
    <w:rsid w:val="00163E07"/>
    <w:rsid w:val="00170509"/>
    <w:rsid w:val="00170C7E"/>
    <w:rsid w:val="00180058"/>
    <w:rsid w:val="001805CD"/>
    <w:rsid w:val="001875D5"/>
    <w:rsid w:val="001916A6"/>
    <w:rsid w:val="00192B0D"/>
    <w:rsid w:val="00192C4B"/>
    <w:rsid w:val="001945A3"/>
    <w:rsid w:val="00195073"/>
    <w:rsid w:val="0019723C"/>
    <w:rsid w:val="001A072F"/>
    <w:rsid w:val="001A57A6"/>
    <w:rsid w:val="001A64D7"/>
    <w:rsid w:val="001A670E"/>
    <w:rsid w:val="001A72D9"/>
    <w:rsid w:val="001A7B86"/>
    <w:rsid w:val="001C20EC"/>
    <w:rsid w:val="001C2A0D"/>
    <w:rsid w:val="001C4712"/>
    <w:rsid w:val="001C7428"/>
    <w:rsid w:val="001D00D7"/>
    <w:rsid w:val="001D0709"/>
    <w:rsid w:val="001D203E"/>
    <w:rsid w:val="001D245E"/>
    <w:rsid w:val="001D33B2"/>
    <w:rsid w:val="001D7615"/>
    <w:rsid w:val="001E1D2E"/>
    <w:rsid w:val="001E3253"/>
    <w:rsid w:val="001E7E54"/>
    <w:rsid w:val="001F1AF9"/>
    <w:rsid w:val="001F41D3"/>
    <w:rsid w:val="001F47CA"/>
    <w:rsid w:val="001F66CD"/>
    <w:rsid w:val="00200CD5"/>
    <w:rsid w:val="002016A9"/>
    <w:rsid w:val="00201A88"/>
    <w:rsid w:val="00204B73"/>
    <w:rsid w:val="00210B4F"/>
    <w:rsid w:val="00210FD1"/>
    <w:rsid w:val="002154E3"/>
    <w:rsid w:val="00216DF9"/>
    <w:rsid w:val="00222DAE"/>
    <w:rsid w:val="00223DE9"/>
    <w:rsid w:val="00226DAA"/>
    <w:rsid w:val="0023032E"/>
    <w:rsid w:val="00231A5B"/>
    <w:rsid w:val="0023412A"/>
    <w:rsid w:val="0023492E"/>
    <w:rsid w:val="00236087"/>
    <w:rsid w:val="002412A5"/>
    <w:rsid w:val="002444C0"/>
    <w:rsid w:val="002449B9"/>
    <w:rsid w:val="00247EF3"/>
    <w:rsid w:val="002510F8"/>
    <w:rsid w:val="00252389"/>
    <w:rsid w:val="0025411C"/>
    <w:rsid w:val="00257E58"/>
    <w:rsid w:val="00260B60"/>
    <w:rsid w:val="0026195D"/>
    <w:rsid w:val="00262874"/>
    <w:rsid w:val="00265739"/>
    <w:rsid w:val="002670F2"/>
    <w:rsid w:val="0027042C"/>
    <w:rsid w:val="00273355"/>
    <w:rsid w:val="002742A0"/>
    <w:rsid w:val="00280F8C"/>
    <w:rsid w:val="00281031"/>
    <w:rsid w:val="0028321E"/>
    <w:rsid w:val="0028341A"/>
    <w:rsid w:val="00284918"/>
    <w:rsid w:val="00284F18"/>
    <w:rsid w:val="00285FA6"/>
    <w:rsid w:val="00286E5D"/>
    <w:rsid w:val="0029007C"/>
    <w:rsid w:val="00291618"/>
    <w:rsid w:val="002A3526"/>
    <w:rsid w:val="002A3A31"/>
    <w:rsid w:val="002B2FA9"/>
    <w:rsid w:val="002B3936"/>
    <w:rsid w:val="002B546F"/>
    <w:rsid w:val="002B5DB9"/>
    <w:rsid w:val="002B7013"/>
    <w:rsid w:val="002C7CE3"/>
    <w:rsid w:val="002D0130"/>
    <w:rsid w:val="002D0DE0"/>
    <w:rsid w:val="002D1152"/>
    <w:rsid w:val="002D40DE"/>
    <w:rsid w:val="002D5979"/>
    <w:rsid w:val="002E1801"/>
    <w:rsid w:val="002E4505"/>
    <w:rsid w:val="002F1C60"/>
    <w:rsid w:val="002F2BD1"/>
    <w:rsid w:val="002F3642"/>
    <w:rsid w:val="002F417A"/>
    <w:rsid w:val="002F49D6"/>
    <w:rsid w:val="002F76FA"/>
    <w:rsid w:val="0030142E"/>
    <w:rsid w:val="00301A81"/>
    <w:rsid w:val="00302D5F"/>
    <w:rsid w:val="003041D3"/>
    <w:rsid w:val="00305039"/>
    <w:rsid w:val="00306B92"/>
    <w:rsid w:val="00312D92"/>
    <w:rsid w:val="003134A5"/>
    <w:rsid w:val="00314D6F"/>
    <w:rsid w:val="00316494"/>
    <w:rsid w:val="003169E7"/>
    <w:rsid w:val="0031705D"/>
    <w:rsid w:val="003174FC"/>
    <w:rsid w:val="003175AD"/>
    <w:rsid w:val="003179B0"/>
    <w:rsid w:val="0032021C"/>
    <w:rsid w:val="003207B1"/>
    <w:rsid w:val="0032746B"/>
    <w:rsid w:val="0033117C"/>
    <w:rsid w:val="00332573"/>
    <w:rsid w:val="00332D06"/>
    <w:rsid w:val="00336419"/>
    <w:rsid w:val="003377F8"/>
    <w:rsid w:val="003412EE"/>
    <w:rsid w:val="00344BA1"/>
    <w:rsid w:val="0034535D"/>
    <w:rsid w:val="00347935"/>
    <w:rsid w:val="00347C47"/>
    <w:rsid w:val="00351FAC"/>
    <w:rsid w:val="0035437E"/>
    <w:rsid w:val="00362B96"/>
    <w:rsid w:val="00364559"/>
    <w:rsid w:val="00364674"/>
    <w:rsid w:val="00366470"/>
    <w:rsid w:val="00366643"/>
    <w:rsid w:val="0037067F"/>
    <w:rsid w:val="003717A2"/>
    <w:rsid w:val="00371A00"/>
    <w:rsid w:val="003743A1"/>
    <w:rsid w:val="00374858"/>
    <w:rsid w:val="00376533"/>
    <w:rsid w:val="00382F31"/>
    <w:rsid w:val="003831AE"/>
    <w:rsid w:val="00386C7B"/>
    <w:rsid w:val="00387E8A"/>
    <w:rsid w:val="003931DD"/>
    <w:rsid w:val="00393E12"/>
    <w:rsid w:val="00397859"/>
    <w:rsid w:val="003A4437"/>
    <w:rsid w:val="003B0209"/>
    <w:rsid w:val="003B25F8"/>
    <w:rsid w:val="003B2DCB"/>
    <w:rsid w:val="003B5641"/>
    <w:rsid w:val="003C21EB"/>
    <w:rsid w:val="003C239C"/>
    <w:rsid w:val="003D21F6"/>
    <w:rsid w:val="003D332A"/>
    <w:rsid w:val="003D516D"/>
    <w:rsid w:val="003E21DB"/>
    <w:rsid w:val="003E2E76"/>
    <w:rsid w:val="003E2F91"/>
    <w:rsid w:val="003E335F"/>
    <w:rsid w:val="003E5BB2"/>
    <w:rsid w:val="003F19D2"/>
    <w:rsid w:val="004017C2"/>
    <w:rsid w:val="00403645"/>
    <w:rsid w:val="00405673"/>
    <w:rsid w:val="00407597"/>
    <w:rsid w:val="00410A94"/>
    <w:rsid w:val="00411232"/>
    <w:rsid w:val="0041276C"/>
    <w:rsid w:val="00412805"/>
    <w:rsid w:val="00414A0A"/>
    <w:rsid w:val="00415A7B"/>
    <w:rsid w:val="00416169"/>
    <w:rsid w:val="00416C53"/>
    <w:rsid w:val="00421603"/>
    <w:rsid w:val="00424D9A"/>
    <w:rsid w:val="004273CA"/>
    <w:rsid w:val="004307F7"/>
    <w:rsid w:val="00432F01"/>
    <w:rsid w:val="004330AE"/>
    <w:rsid w:val="00434745"/>
    <w:rsid w:val="00435C66"/>
    <w:rsid w:val="00436E95"/>
    <w:rsid w:val="004402D5"/>
    <w:rsid w:val="004414C5"/>
    <w:rsid w:val="00451A22"/>
    <w:rsid w:val="00453F86"/>
    <w:rsid w:val="0045501A"/>
    <w:rsid w:val="00455F82"/>
    <w:rsid w:val="00457A5D"/>
    <w:rsid w:val="0046240C"/>
    <w:rsid w:val="00462901"/>
    <w:rsid w:val="0046348C"/>
    <w:rsid w:val="004653A7"/>
    <w:rsid w:val="004737DA"/>
    <w:rsid w:val="00473ADC"/>
    <w:rsid w:val="00474BE9"/>
    <w:rsid w:val="004777D2"/>
    <w:rsid w:val="004811CB"/>
    <w:rsid w:val="0048376D"/>
    <w:rsid w:val="004853BC"/>
    <w:rsid w:val="00485B57"/>
    <w:rsid w:val="00486A7F"/>
    <w:rsid w:val="00490665"/>
    <w:rsid w:val="00491B57"/>
    <w:rsid w:val="00492622"/>
    <w:rsid w:val="00492C0C"/>
    <w:rsid w:val="0049474E"/>
    <w:rsid w:val="00494DE5"/>
    <w:rsid w:val="004A28DD"/>
    <w:rsid w:val="004A46A6"/>
    <w:rsid w:val="004A4AEF"/>
    <w:rsid w:val="004A5DF8"/>
    <w:rsid w:val="004A62C0"/>
    <w:rsid w:val="004B528D"/>
    <w:rsid w:val="004B5B18"/>
    <w:rsid w:val="004B7A58"/>
    <w:rsid w:val="004C140E"/>
    <w:rsid w:val="004C167B"/>
    <w:rsid w:val="004C1AC4"/>
    <w:rsid w:val="004C4C85"/>
    <w:rsid w:val="004C4FB0"/>
    <w:rsid w:val="004C643F"/>
    <w:rsid w:val="004D4F33"/>
    <w:rsid w:val="004D7EF3"/>
    <w:rsid w:val="004E0D07"/>
    <w:rsid w:val="004E1B45"/>
    <w:rsid w:val="004F4CE6"/>
    <w:rsid w:val="004F568E"/>
    <w:rsid w:val="004F5DC0"/>
    <w:rsid w:val="00500DBA"/>
    <w:rsid w:val="00502571"/>
    <w:rsid w:val="00502A53"/>
    <w:rsid w:val="00503EF8"/>
    <w:rsid w:val="0050544A"/>
    <w:rsid w:val="00512119"/>
    <w:rsid w:val="005129DB"/>
    <w:rsid w:val="00514DD0"/>
    <w:rsid w:val="00515414"/>
    <w:rsid w:val="0051594E"/>
    <w:rsid w:val="00520490"/>
    <w:rsid w:val="00522F5C"/>
    <w:rsid w:val="005232A2"/>
    <w:rsid w:val="0052617D"/>
    <w:rsid w:val="005262DC"/>
    <w:rsid w:val="00531E7E"/>
    <w:rsid w:val="0053205D"/>
    <w:rsid w:val="00532494"/>
    <w:rsid w:val="0053766F"/>
    <w:rsid w:val="00541FF3"/>
    <w:rsid w:val="00542A15"/>
    <w:rsid w:val="0054421B"/>
    <w:rsid w:val="00544336"/>
    <w:rsid w:val="00544A47"/>
    <w:rsid w:val="005517D4"/>
    <w:rsid w:val="00554AD6"/>
    <w:rsid w:val="005609D0"/>
    <w:rsid w:val="00570159"/>
    <w:rsid w:val="00570DEC"/>
    <w:rsid w:val="005716ED"/>
    <w:rsid w:val="005722D3"/>
    <w:rsid w:val="00576DBE"/>
    <w:rsid w:val="005774A3"/>
    <w:rsid w:val="0057771D"/>
    <w:rsid w:val="00580D28"/>
    <w:rsid w:val="00581B4F"/>
    <w:rsid w:val="00581FA3"/>
    <w:rsid w:val="00584B50"/>
    <w:rsid w:val="00585381"/>
    <w:rsid w:val="00585AB8"/>
    <w:rsid w:val="00585CFD"/>
    <w:rsid w:val="00587593"/>
    <w:rsid w:val="00592ACD"/>
    <w:rsid w:val="00593260"/>
    <w:rsid w:val="005939F9"/>
    <w:rsid w:val="00596E57"/>
    <w:rsid w:val="005978AB"/>
    <w:rsid w:val="005A13C1"/>
    <w:rsid w:val="005A1512"/>
    <w:rsid w:val="005A3429"/>
    <w:rsid w:val="005A4F3C"/>
    <w:rsid w:val="005B154A"/>
    <w:rsid w:val="005B36E2"/>
    <w:rsid w:val="005B6ECA"/>
    <w:rsid w:val="005B7D7B"/>
    <w:rsid w:val="005C0E7F"/>
    <w:rsid w:val="005C501A"/>
    <w:rsid w:val="005D3FB9"/>
    <w:rsid w:val="005D472B"/>
    <w:rsid w:val="005E36BE"/>
    <w:rsid w:val="005E746C"/>
    <w:rsid w:val="005F0C8B"/>
    <w:rsid w:val="005F0FA6"/>
    <w:rsid w:val="005F1CA1"/>
    <w:rsid w:val="005F402B"/>
    <w:rsid w:val="005F5EEA"/>
    <w:rsid w:val="005F635A"/>
    <w:rsid w:val="005F69D2"/>
    <w:rsid w:val="005F70D5"/>
    <w:rsid w:val="0060246D"/>
    <w:rsid w:val="00602C7F"/>
    <w:rsid w:val="0060454B"/>
    <w:rsid w:val="00605947"/>
    <w:rsid w:val="00606626"/>
    <w:rsid w:val="006075EC"/>
    <w:rsid w:val="00610E8D"/>
    <w:rsid w:val="006111FD"/>
    <w:rsid w:val="00613805"/>
    <w:rsid w:val="00614884"/>
    <w:rsid w:val="006156F6"/>
    <w:rsid w:val="00615E76"/>
    <w:rsid w:val="006212A6"/>
    <w:rsid w:val="00622055"/>
    <w:rsid w:val="006221EA"/>
    <w:rsid w:val="00624D92"/>
    <w:rsid w:val="006257F1"/>
    <w:rsid w:val="006262B5"/>
    <w:rsid w:val="00626B1C"/>
    <w:rsid w:val="006304C5"/>
    <w:rsid w:val="00631458"/>
    <w:rsid w:val="00631B27"/>
    <w:rsid w:val="00632889"/>
    <w:rsid w:val="00633A92"/>
    <w:rsid w:val="006400DA"/>
    <w:rsid w:val="006438E3"/>
    <w:rsid w:val="00644036"/>
    <w:rsid w:val="00644CE8"/>
    <w:rsid w:val="00645180"/>
    <w:rsid w:val="00645253"/>
    <w:rsid w:val="006457A1"/>
    <w:rsid w:val="00647BE5"/>
    <w:rsid w:val="00652DEB"/>
    <w:rsid w:val="00655042"/>
    <w:rsid w:val="006605B8"/>
    <w:rsid w:val="006677A9"/>
    <w:rsid w:val="00671282"/>
    <w:rsid w:val="00671493"/>
    <w:rsid w:val="00680382"/>
    <w:rsid w:val="006833AA"/>
    <w:rsid w:val="00686932"/>
    <w:rsid w:val="0068774A"/>
    <w:rsid w:val="0069273B"/>
    <w:rsid w:val="00694119"/>
    <w:rsid w:val="0069520A"/>
    <w:rsid w:val="006A1E98"/>
    <w:rsid w:val="006A29AE"/>
    <w:rsid w:val="006A39AF"/>
    <w:rsid w:val="006A3C23"/>
    <w:rsid w:val="006A4C62"/>
    <w:rsid w:val="006A5793"/>
    <w:rsid w:val="006B00F0"/>
    <w:rsid w:val="006B2731"/>
    <w:rsid w:val="006B294D"/>
    <w:rsid w:val="006B6D69"/>
    <w:rsid w:val="006C0213"/>
    <w:rsid w:val="006C159A"/>
    <w:rsid w:val="006C2E8B"/>
    <w:rsid w:val="006C3435"/>
    <w:rsid w:val="006C3FD4"/>
    <w:rsid w:val="006C56CF"/>
    <w:rsid w:val="006C6127"/>
    <w:rsid w:val="006C70C8"/>
    <w:rsid w:val="006D1D1B"/>
    <w:rsid w:val="006D3C4B"/>
    <w:rsid w:val="006D431C"/>
    <w:rsid w:val="006D6AEE"/>
    <w:rsid w:val="006E46E5"/>
    <w:rsid w:val="006E7980"/>
    <w:rsid w:val="006F0375"/>
    <w:rsid w:val="006F190C"/>
    <w:rsid w:val="006F29DA"/>
    <w:rsid w:val="006F2C8A"/>
    <w:rsid w:val="007021A1"/>
    <w:rsid w:val="0070223F"/>
    <w:rsid w:val="0070334B"/>
    <w:rsid w:val="00705E4C"/>
    <w:rsid w:val="00706274"/>
    <w:rsid w:val="007077B7"/>
    <w:rsid w:val="00711129"/>
    <w:rsid w:val="00711DFA"/>
    <w:rsid w:val="00712865"/>
    <w:rsid w:val="00715ACF"/>
    <w:rsid w:val="007204B1"/>
    <w:rsid w:val="00721995"/>
    <w:rsid w:val="00722AEF"/>
    <w:rsid w:val="00722E6B"/>
    <w:rsid w:val="0072355F"/>
    <w:rsid w:val="00725197"/>
    <w:rsid w:val="00726640"/>
    <w:rsid w:val="00726FBE"/>
    <w:rsid w:val="00730518"/>
    <w:rsid w:val="007343D4"/>
    <w:rsid w:val="0073683B"/>
    <w:rsid w:val="00741D37"/>
    <w:rsid w:val="00742538"/>
    <w:rsid w:val="007463DE"/>
    <w:rsid w:val="0075467D"/>
    <w:rsid w:val="00760141"/>
    <w:rsid w:val="00760479"/>
    <w:rsid w:val="0076137F"/>
    <w:rsid w:val="00761B7D"/>
    <w:rsid w:val="00762984"/>
    <w:rsid w:val="00765ED6"/>
    <w:rsid w:val="007669D1"/>
    <w:rsid w:val="0076713B"/>
    <w:rsid w:val="007713DC"/>
    <w:rsid w:val="0077273F"/>
    <w:rsid w:val="00772A9E"/>
    <w:rsid w:val="0077369A"/>
    <w:rsid w:val="0077392F"/>
    <w:rsid w:val="0077450C"/>
    <w:rsid w:val="007751E3"/>
    <w:rsid w:val="00775C86"/>
    <w:rsid w:val="0077642E"/>
    <w:rsid w:val="00777DB6"/>
    <w:rsid w:val="00780F6A"/>
    <w:rsid w:val="007811EE"/>
    <w:rsid w:val="007933E7"/>
    <w:rsid w:val="0079539C"/>
    <w:rsid w:val="007961B2"/>
    <w:rsid w:val="00796231"/>
    <w:rsid w:val="007965CD"/>
    <w:rsid w:val="007A046B"/>
    <w:rsid w:val="007A0DBA"/>
    <w:rsid w:val="007A3583"/>
    <w:rsid w:val="007A54FA"/>
    <w:rsid w:val="007B119E"/>
    <w:rsid w:val="007B1219"/>
    <w:rsid w:val="007B3F16"/>
    <w:rsid w:val="007B7669"/>
    <w:rsid w:val="007C001D"/>
    <w:rsid w:val="007C0BE6"/>
    <w:rsid w:val="007C1ABA"/>
    <w:rsid w:val="007C36C2"/>
    <w:rsid w:val="007C5D34"/>
    <w:rsid w:val="007D3C48"/>
    <w:rsid w:val="007D50A1"/>
    <w:rsid w:val="007D6CCD"/>
    <w:rsid w:val="007E0B3E"/>
    <w:rsid w:val="007E24ED"/>
    <w:rsid w:val="007E3D1D"/>
    <w:rsid w:val="007E4B21"/>
    <w:rsid w:val="007E4F94"/>
    <w:rsid w:val="007E527B"/>
    <w:rsid w:val="007E5B54"/>
    <w:rsid w:val="007F21A7"/>
    <w:rsid w:val="007F3751"/>
    <w:rsid w:val="00801133"/>
    <w:rsid w:val="00801414"/>
    <w:rsid w:val="00804C50"/>
    <w:rsid w:val="00805319"/>
    <w:rsid w:val="00807163"/>
    <w:rsid w:val="00810DCD"/>
    <w:rsid w:val="00812825"/>
    <w:rsid w:val="00815090"/>
    <w:rsid w:val="00816021"/>
    <w:rsid w:val="00825490"/>
    <w:rsid w:val="008312B4"/>
    <w:rsid w:val="008323DB"/>
    <w:rsid w:val="008334DC"/>
    <w:rsid w:val="00836145"/>
    <w:rsid w:val="00841F6A"/>
    <w:rsid w:val="008455F8"/>
    <w:rsid w:val="00846196"/>
    <w:rsid w:val="00850F64"/>
    <w:rsid w:val="00855E59"/>
    <w:rsid w:val="008579A5"/>
    <w:rsid w:val="00861D82"/>
    <w:rsid w:val="0086408A"/>
    <w:rsid w:val="00877C2A"/>
    <w:rsid w:val="00880B7C"/>
    <w:rsid w:val="00882246"/>
    <w:rsid w:val="008822DF"/>
    <w:rsid w:val="0088357F"/>
    <w:rsid w:val="00890D47"/>
    <w:rsid w:val="00891AC2"/>
    <w:rsid w:val="00894687"/>
    <w:rsid w:val="00895AC0"/>
    <w:rsid w:val="00897F76"/>
    <w:rsid w:val="008A4041"/>
    <w:rsid w:val="008A4276"/>
    <w:rsid w:val="008B036F"/>
    <w:rsid w:val="008B058E"/>
    <w:rsid w:val="008B4D59"/>
    <w:rsid w:val="008B5A9C"/>
    <w:rsid w:val="008B7341"/>
    <w:rsid w:val="008B7998"/>
    <w:rsid w:val="008B79F4"/>
    <w:rsid w:val="008B7E83"/>
    <w:rsid w:val="008C029C"/>
    <w:rsid w:val="008C086B"/>
    <w:rsid w:val="008C0E0A"/>
    <w:rsid w:val="008C156D"/>
    <w:rsid w:val="008C1990"/>
    <w:rsid w:val="008D56B0"/>
    <w:rsid w:val="008D5BFF"/>
    <w:rsid w:val="008D6755"/>
    <w:rsid w:val="008D738A"/>
    <w:rsid w:val="008D7E46"/>
    <w:rsid w:val="008E4AA8"/>
    <w:rsid w:val="008E5712"/>
    <w:rsid w:val="008E7268"/>
    <w:rsid w:val="008F0A49"/>
    <w:rsid w:val="008F1073"/>
    <w:rsid w:val="008F2EF7"/>
    <w:rsid w:val="008F45B4"/>
    <w:rsid w:val="0090419F"/>
    <w:rsid w:val="00904709"/>
    <w:rsid w:val="00911BC8"/>
    <w:rsid w:val="00912C84"/>
    <w:rsid w:val="00913A33"/>
    <w:rsid w:val="009145BA"/>
    <w:rsid w:val="00915789"/>
    <w:rsid w:val="00916F88"/>
    <w:rsid w:val="00917E07"/>
    <w:rsid w:val="00921BE3"/>
    <w:rsid w:val="00926B59"/>
    <w:rsid w:val="009271CC"/>
    <w:rsid w:val="009291B8"/>
    <w:rsid w:val="0093049A"/>
    <w:rsid w:val="00930921"/>
    <w:rsid w:val="00932279"/>
    <w:rsid w:val="00932B31"/>
    <w:rsid w:val="00933207"/>
    <w:rsid w:val="009332D6"/>
    <w:rsid w:val="00933B45"/>
    <w:rsid w:val="00934D83"/>
    <w:rsid w:val="0093789C"/>
    <w:rsid w:val="00937911"/>
    <w:rsid w:val="009415B2"/>
    <w:rsid w:val="0094197A"/>
    <w:rsid w:val="00943774"/>
    <w:rsid w:val="0095424D"/>
    <w:rsid w:val="00961A05"/>
    <w:rsid w:val="00973196"/>
    <w:rsid w:val="00976211"/>
    <w:rsid w:val="009816CA"/>
    <w:rsid w:val="00981C13"/>
    <w:rsid w:val="009845BA"/>
    <w:rsid w:val="00986010"/>
    <w:rsid w:val="009869F8"/>
    <w:rsid w:val="00987E70"/>
    <w:rsid w:val="00991616"/>
    <w:rsid w:val="00991E68"/>
    <w:rsid w:val="00991F52"/>
    <w:rsid w:val="00992275"/>
    <w:rsid w:val="009A198D"/>
    <w:rsid w:val="009A310D"/>
    <w:rsid w:val="009B3BE5"/>
    <w:rsid w:val="009B5623"/>
    <w:rsid w:val="009B6169"/>
    <w:rsid w:val="009B71CF"/>
    <w:rsid w:val="009B76E5"/>
    <w:rsid w:val="009B7B64"/>
    <w:rsid w:val="009C007A"/>
    <w:rsid w:val="009C14B7"/>
    <w:rsid w:val="009C193A"/>
    <w:rsid w:val="009C2292"/>
    <w:rsid w:val="009C24B8"/>
    <w:rsid w:val="009C4CBC"/>
    <w:rsid w:val="009C7067"/>
    <w:rsid w:val="009D16EE"/>
    <w:rsid w:val="009D2A17"/>
    <w:rsid w:val="009D6FBB"/>
    <w:rsid w:val="009D75E8"/>
    <w:rsid w:val="009E32CB"/>
    <w:rsid w:val="009E49B6"/>
    <w:rsid w:val="009E5720"/>
    <w:rsid w:val="009E7BDD"/>
    <w:rsid w:val="009F148D"/>
    <w:rsid w:val="009F1DAD"/>
    <w:rsid w:val="009F402C"/>
    <w:rsid w:val="009F4F30"/>
    <w:rsid w:val="009F68C1"/>
    <w:rsid w:val="00A003C2"/>
    <w:rsid w:val="00A01ED3"/>
    <w:rsid w:val="00A03A3C"/>
    <w:rsid w:val="00A0403A"/>
    <w:rsid w:val="00A05589"/>
    <w:rsid w:val="00A066CF"/>
    <w:rsid w:val="00A12FEE"/>
    <w:rsid w:val="00A16830"/>
    <w:rsid w:val="00A2117F"/>
    <w:rsid w:val="00A21B33"/>
    <w:rsid w:val="00A21BD3"/>
    <w:rsid w:val="00A2335B"/>
    <w:rsid w:val="00A263B1"/>
    <w:rsid w:val="00A27028"/>
    <w:rsid w:val="00A27239"/>
    <w:rsid w:val="00A27A30"/>
    <w:rsid w:val="00A3331F"/>
    <w:rsid w:val="00A3465F"/>
    <w:rsid w:val="00A378A7"/>
    <w:rsid w:val="00A37D44"/>
    <w:rsid w:val="00A40A67"/>
    <w:rsid w:val="00A40D6A"/>
    <w:rsid w:val="00A416FF"/>
    <w:rsid w:val="00A424EC"/>
    <w:rsid w:val="00A42935"/>
    <w:rsid w:val="00A44D93"/>
    <w:rsid w:val="00A4595C"/>
    <w:rsid w:val="00A46227"/>
    <w:rsid w:val="00A51442"/>
    <w:rsid w:val="00A53843"/>
    <w:rsid w:val="00A54A57"/>
    <w:rsid w:val="00A5580F"/>
    <w:rsid w:val="00A566BC"/>
    <w:rsid w:val="00A578F2"/>
    <w:rsid w:val="00A60B15"/>
    <w:rsid w:val="00A61397"/>
    <w:rsid w:val="00A65E5D"/>
    <w:rsid w:val="00A72F14"/>
    <w:rsid w:val="00A81D3D"/>
    <w:rsid w:val="00A81EF2"/>
    <w:rsid w:val="00A8306F"/>
    <w:rsid w:val="00A85115"/>
    <w:rsid w:val="00A8577C"/>
    <w:rsid w:val="00A85FA7"/>
    <w:rsid w:val="00A86CDE"/>
    <w:rsid w:val="00A875A8"/>
    <w:rsid w:val="00A92B91"/>
    <w:rsid w:val="00AA0093"/>
    <w:rsid w:val="00AA13B2"/>
    <w:rsid w:val="00AA15C6"/>
    <w:rsid w:val="00AA6A0A"/>
    <w:rsid w:val="00AB5408"/>
    <w:rsid w:val="00AC023A"/>
    <w:rsid w:val="00AC0F67"/>
    <w:rsid w:val="00AC19B1"/>
    <w:rsid w:val="00AC2AA9"/>
    <w:rsid w:val="00AC2C64"/>
    <w:rsid w:val="00AC3585"/>
    <w:rsid w:val="00AC66DB"/>
    <w:rsid w:val="00AC7671"/>
    <w:rsid w:val="00AD0E01"/>
    <w:rsid w:val="00AD23D7"/>
    <w:rsid w:val="00AE2074"/>
    <w:rsid w:val="00AE2FCD"/>
    <w:rsid w:val="00AE74C1"/>
    <w:rsid w:val="00AF122F"/>
    <w:rsid w:val="00AF1648"/>
    <w:rsid w:val="00AF23A8"/>
    <w:rsid w:val="00AF69E9"/>
    <w:rsid w:val="00B018F2"/>
    <w:rsid w:val="00B02674"/>
    <w:rsid w:val="00B0433D"/>
    <w:rsid w:val="00B07836"/>
    <w:rsid w:val="00B12CEC"/>
    <w:rsid w:val="00B20588"/>
    <w:rsid w:val="00B21906"/>
    <w:rsid w:val="00B262AC"/>
    <w:rsid w:val="00B26BC5"/>
    <w:rsid w:val="00B364EB"/>
    <w:rsid w:val="00B37434"/>
    <w:rsid w:val="00B4025B"/>
    <w:rsid w:val="00B44BA4"/>
    <w:rsid w:val="00B45CBF"/>
    <w:rsid w:val="00B47741"/>
    <w:rsid w:val="00B51458"/>
    <w:rsid w:val="00B5353F"/>
    <w:rsid w:val="00B54C69"/>
    <w:rsid w:val="00B60E45"/>
    <w:rsid w:val="00B612F3"/>
    <w:rsid w:val="00B635C3"/>
    <w:rsid w:val="00B6385A"/>
    <w:rsid w:val="00B64F7A"/>
    <w:rsid w:val="00B6583F"/>
    <w:rsid w:val="00B678B9"/>
    <w:rsid w:val="00B67AFC"/>
    <w:rsid w:val="00B70504"/>
    <w:rsid w:val="00B7315C"/>
    <w:rsid w:val="00B740CC"/>
    <w:rsid w:val="00B74A23"/>
    <w:rsid w:val="00B8059B"/>
    <w:rsid w:val="00B83996"/>
    <w:rsid w:val="00B83E3C"/>
    <w:rsid w:val="00B8683C"/>
    <w:rsid w:val="00B87319"/>
    <w:rsid w:val="00B87D08"/>
    <w:rsid w:val="00B87F74"/>
    <w:rsid w:val="00B9028D"/>
    <w:rsid w:val="00B90A8A"/>
    <w:rsid w:val="00B921E0"/>
    <w:rsid w:val="00B931F5"/>
    <w:rsid w:val="00B940B1"/>
    <w:rsid w:val="00B959CC"/>
    <w:rsid w:val="00B979DC"/>
    <w:rsid w:val="00B97C72"/>
    <w:rsid w:val="00BA0E33"/>
    <w:rsid w:val="00BA1406"/>
    <w:rsid w:val="00BA384C"/>
    <w:rsid w:val="00BA47D5"/>
    <w:rsid w:val="00BB0645"/>
    <w:rsid w:val="00BB30A5"/>
    <w:rsid w:val="00BB595C"/>
    <w:rsid w:val="00BB5BE3"/>
    <w:rsid w:val="00BC19AB"/>
    <w:rsid w:val="00BC279B"/>
    <w:rsid w:val="00BC3F91"/>
    <w:rsid w:val="00BC453C"/>
    <w:rsid w:val="00BC4CB9"/>
    <w:rsid w:val="00BC7EFC"/>
    <w:rsid w:val="00BD0271"/>
    <w:rsid w:val="00BD1D34"/>
    <w:rsid w:val="00BE0840"/>
    <w:rsid w:val="00BE1318"/>
    <w:rsid w:val="00BE1A3F"/>
    <w:rsid w:val="00BE1B22"/>
    <w:rsid w:val="00BE4B9F"/>
    <w:rsid w:val="00BE74E3"/>
    <w:rsid w:val="00BF16CB"/>
    <w:rsid w:val="00BF1915"/>
    <w:rsid w:val="00BF200A"/>
    <w:rsid w:val="00BF4B57"/>
    <w:rsid w:val="00BF5DA8"/>
    <w:rsid w:val="00BF6760"/>
    <w:rsid w:val="00C00F16"/>
    <w:rsid w:val="00C01573"/>
    <w:rsid w:val="00C01C5F"/>
    <w:rsid w:val="00C045BF"/>
    <w:rsid w:val="00C0482A"/>
    <w:rsid w:val="00C06163"/>
    <w:rsid w:val="00C072D0"/>
    <w:rsid w:val="00C1159B"/>
    <w:rsid w:val="00C11E1C"/>
    <w:rsid w:val="00C1409A"/>
    <w:rsid w:val="00C167F3"/>
    <w:rsid w:val="00C173E6"/>
    <w:rsid w:val="00C17409"/>
    <w:rsid w:val="00C201F7"/>
    <w:rsid w:val="00C24502"/>
    <w:rsid w:val="00C27B5A"/>
    <w:rsid w:val="00C27DB1"/>
    <w:rsid w:val="00C30F28"/>
    <w:rsid w:val="00C329CF"/>
    <w:rsid w:val="00C32ACD"/>
    <w:rsid w:val="00C3437F"/>
    <w:rsid w:val="00C35779"/>
    <w:rsid w:val="00C36851"/>
    <w:rsid w:val="00C4244C"/>
    <w:rsid w:val="00C47534"/>
    <w:rsid w:val="00C4779D"/>
    <w:rsid w:val="00C52085"/>
    <w:rsid w:val="00C53445"/>
    <w:rsid w:val="00C53D75"/>
    <w:rsid w:val="00C53D95"/>
    <w:rsid w:val="00C53DC9"/>
    <w:rsid w:val="00C54FC9"/>
    <w:rsid w:val="00C61270"/>
    <w:rsid w:val="00C63E21"/>
    <w:rsid w:val="00C64458"/>
    <w:rsid w:val="00C67EDB"/>
    <w:rsid w:val="00C70318"/>
    <w:rsid w:val="00C723CF"/>
    <w:rsid w:val="00C7571C"/>
    <w:rsid w:val="00C760BA"/>
    <w:rsid w:val="00C770A4"/>
    <w:rsid w:val="00C80274"/>
    <w:rsid w:val="00C91485"/>
    <w:rsid w:val="00C92D8B"/>
    <w:rsid w:val="00C96EF7"/>
    <w:rsid w:val="00CA0814"/>
    <w:rsid w:val="00CA29C1"/>
    <w:rsid w:val="00CA33AA"/>
    <w:rsid w:val="00CA35F2"/>
    <w:rsid w:val="00CA4049"/>
    <w:rsid w:val="00CA4B2E"/>
    <w:rsid w:val="00CB1EC6"/>
    <w:rsid w:val="00CB23BC"/>
    <w:rsid w:val="00CB36BB"/>
    <w:rsid w:val="00CB41EA"/>
    <w:rsid w:val="00CB4D87"/>
    <w:rsid w:val="00CB6930"/>
    <w:rsid w:val="00CC0AD5"/>
    <w:rsid w:val="00CC25C3"/>
    <w:rsid w:val="00CC5D8C"/>
    <w:rsid w:val="00CC7A09"/>
    <w:rsid w:val="00CD1480"/>
    <w:rsid w:val="00CD40CC"/>
    <w:rsid w:val="00CD4948"/>
    <w:rsid w:val="00CD6C52"/>
    <w:rsid w:val="00CE0076"/>
    <w:rsid w:val="00CE1DE2"/>
    <w:rsid w:val="00CE25C4"/>
    <w:rsid w:val="00CE2F37"/>
    <w:rsid w:val="00CE7B43"/>
    <w:rsid w:val="00CE7CF4"/>
    <w:rsid w:val="00CF2DC6"/>
    <w:rsid w:val="00CF5617"/>
    <w:rsid w:val="00CF633F"/>
    <w:rsid w:val="00CF75A7"/>
    <w:rsid w:val="00D03499"/>
    <w:rsid w:val="00D039D6"/>
    <w:rsid w:val="00D03CCD"/>
    <w:rsid w:val="00D0524E"/>
    <w:rsid w:val="00D0624A"/>
    <w:rsid w:val="00D1310D"/>
    <w:rsid w:val="00D16730"/>
    <w:rsid w:val="00D2182B"/>
    <w:rsid w:val="00D22432"/>
    <w:rsid w:val="00D259F9"/>
    <w:rsid w:val="00D25EB8"/>
    <w:rsid w:val="00D315B1"/>
    <w:rsid w:val="00D31A0E"/>
    <w:rsid w:val="00D327F4"/>
    <w:rsid w:val="00D32A97"/>
    <w:rsid w:val="00D341F3"/>
    <w:rsid w:val="00D358D2"/>
    <w:rsid w:val="00D35EE6"/>
    <w:rsid w:val="00D36ECB"/>
    <w:rsid w:val="00D37881"/>
    <w:rsid w:val="00D379ED"/>
    <w:rsid w:val="00D435AA"/>
    <w:rsid w:val="00D438DA"/>
    <w:rsid w:val="00D44628"/>
    <w:rsid w:val="00D5090A"/>
    <w:rsid w:val="00D5103F"/>
    <w:rsid w:val="00D5272B"/>
    <w:rsid w:val="00D55929"/>
    <w:rsid w:val="00D55C8E"/>
    <w:rsid w:val="00D62B22"/>
    <w:rsid w:val="00D63B4B"/>
    <w:rsid w:val="00D65626"/>
    <w:rsid w:val="00D67BD1"/>
    <w:rsid w:val="00D7174A"/>
    <w:rsid w:val="00D71E4F"/>
    <w:rsid w:val="00D728A0"/>
    <w:rsid w:val="00D731EC"/>
    <w:rsid w:val="00D743F0"/>
    <w:rsid w:val="00D74E86"/>
    <w:rsid w:val="00D838E2"/>
    <w:rsid w:val="00D84FE5"/>
    <w:rsid w:val="00D87C32"/>
    <w:rsid w:val="00D902C5"/>
    <w:rsid w:val="00D90AEC"/>
    <w:rsid w:val="00D91C0C"/>
    <w:rsid w:val="00D92306"/>
    <w:rsid w:val="00D92AD1"/>
    <w:rsid w:val="00D94D19"/>
    <w:rsid w:val="00D9616C"/>
    <w:rsid w:val="00DA19DA"/>
    <w:rsid w:val="00DA2EED"/>
    <w:rsid w:val="00DA3317"/>
    <w:rsid w:val="00DA6DFF"/>
    <w:rsid w:val="00DA6F78"/>
    <w:rsid w:val="00DA7A01"/>
    <w:rsid w:val="00DB05B8"/>
    <w:rsid w:val="00DB2D48"/>
    <w:rsid w:val="00DB6072"/>
    <w:rsid w:val="00DB768C"/>
    <w:rsid w:val="00DC03FF"/>
    <w:rsid w:val="00DC161A"/>
    <w:rsid w:val="00DC1C64"/>
    <w:rsid w:val="00DC2473"/>
    <w:rsid w:val="00DC4D31"/>
    <w:rsid w:val="00DD0D16"/>
    <w:rsid w:val="00DD1D5C"/>
    <w:rsid w:val="00DD2758"/>
    <w:rsid w:val="00DD2C92"/>
    <w:rsid w:val="00DD4577"/>
    <w:rsid w:val="00DD4AA8"/>
    <w:rsid w:val="00DD6CE0"/>
    <w:rsid w:val="00DE364C"/>
    <w:rsid w:val="00DE40B1"/>
    <w:rsid w:val="00DE4274"/>
    <w:rsid w:val="00DE47B6"/>
    <w:rsid w:val="00DF1598"/>
    <w:rsid w:val="00DF2A09"/>
    <w:rsid w:val="00DF504C"/>
    <w:rsid w:val="00E01101"/>
    <w:rsid w:val="00E03292"/>
    <w:rsid w:val="00E040CB"/>
    <w:rsid w:val="00E055DE"/>
    <w:rsid w:val="00E05BF0"/>
    <w:rsid w:val="00E05CFE"/>
    <w:rsid w:val="00E061B3"/>
    <w:rsid w:val="00E06EFC"/>
    <w:rsid w:val="00E07AAA"/>
    <w:rsid w:val="00E07DBD"/>
    <w:rsid w:val="00E10CDB"/>
    <w:rsid w:val="00E113A3"/>
    <w:rsid w:val="00E1321C"/>
    <w:rsid w:val="00E16E5D"/>
    <w:rsid w:val="00E17AB0"/>
    <w:rsid w:val="00E17E3D"/>
    <w:rsid w:val="00E22444"/>
    <w:rsid w:val="00E23D4B"/>
    <w:rsid w:val="00E253B0"/>
    <w:rsid w:val="00E307C5"/>
    <w:rsid w:val="00E364B5"/>
    <w:rsid w:val="00E364FC"/>
    <w:rsid w:val="00E40732"/>
    <w:rsid w:val="00E414A2"/>
    <w:rsid w:val="00E41646"/>
    <w:rsid w:val="00E46CDA"/>
    <w:rsid w:val="00E50419"/>
    <w:rsid w:val="00E50460"/>
    <w:rsid w:val="00E5093E"/>
    <w:rsid w:val="00E50DD5"/>
    <w:rsid w:val="00E534AC"/>
    <w:rsid w:val="00E60557"/>
    <w:rsid w:val="00E640EA"/>
    <w:rsid w:val="00E65309"/>
    <w:rsid w:val="00E65ED7"/>
    <w:rsid w:val="00E6731C"/>
    <w:rsid w:val="00E709AB"/>
    <w:rsid w:val="00E70B37"/>
    <w:rsid w:val="00E70BBA"/>
    <w:rsid w:val="00E74373"/>
    <w:rsid w:val="00E7693E"/>
    <w:rsid w:val="00E77D01"/>
    <w:rsid w:val="00E80A3F"/>
    <w:rsid w:val="00E80C2A"/>
    <w:rsid w:val="00E80EB1"/>
    <w:rsid w:val="00E82242"/>
    <w:rsid w:val="00E83472"/>
    <w:rsid w:val="00E83C8F"/>
    <w:rsid w:val="00E843B7"/>
    <w:rsid w:val="00E84F76"/>
    <w:rsid w:val="00E86EFF"/>
    <w:rsid w:val="00E87439"/>
    <w:rsid w:val="00E90702"/>
    <w:rsid w:val="00E90F16"/>
    <w:rsid w:val="00E943EE"/>
    <w:rsid w:val="00E94D86"/>
    <w:rsid w:val="00E96661"/>
    <w:rsid w:val="00E96910"/>
    <w:rsid w:val="00EA29C1"/>
    <w:rsid w:val="00EA5E32"/>
    <w:rsid w:val="00EA65CA"/>
    <w:rsid w:val="00EB1C41"/>
    <w:rsid w:val="00EB2E69"/>
    <w:rsid w:val="00EB3FE4"/>
    <w:rsid w:val="00EB595E"/>
    <w:rsid w:val="00EB5B6A"/>
    <w:rsid w:val="00EC0784"/>
    <w:rsid w:val="00EC54D5"/>
    <w:rsid w:val="00EC5902"/>
    <w:rsid w:val="00ED2658"/>
    <w:rsid w:val="00EE245D"/>
    <w:rsid w:val="00EE324B"/>
    <w:rsid w:val="00EE68DA"/>
    <w:rsid w:val="00EE7D6D"/>
    <w:rsid w:val="00EF0D4E"/>
    <w:rsid w:val="00EF27D7"/>
    <w:rsid w:val="00EF2E0E"/>
    <w:rsid w:val="00EF6821"/>
    <w:rsid w:val="00F0055D"/>
    <w:rsid w:val="00F01A3E"/>
    <w:rsid w:val="00F021F4"/>
    <w:rsid w:val="00F023E4"/>
    <w:rsid w:val="00F11B91"/>
    <w:rsid w:val="00F138A9"/>
    <w:rsid w:val="00F13DD5"/>
    <w:rsid w:val="00F15174"/>
    <w:rsid w:val="00F15A17"/>
    <w:rsid w:val="00F170A2"/>
    <w:rsid w:val="00F20527"/>
    <w:rsid w:val="00F21A20"/>
    <w:rsid w:val="00F270E3"/>
    <w:rsid w:val="00F27C6F"/>
    <w:rsid w:val="00F349EE"/>
    <w:rsid w:val="00F4009A"/>
    <w:rsid w:val="00F41511"/>
    <w:rsid w:val="00F427B9"/>
    <w:rsid w:val="00F42FB3"/>
    <w:rsid w:val="00F44D4B"/>
    <w:rsid w:val="00F4545B"/>
    <w:rsid w:val="00F47105"/>
    <w:rsid w:val="00F50192"/>
    <w:rsid w:val="00F547D6"/>
    <w:rsid w:val="00F5545D"/>
    <w:rsid w:val="00F562AF"/>
    <w:rsid w:val="00F564C3"/>
    <w:rsid w:val="00F6496A"/>
    <w:rsid w:val="00F65996"/>
    <w:rsid w:val="00F6599C"/>
    <w:rsid w:val="00F659A2"/>
    <w:rsid w:val="00F66A15"/>
    <w:rsid w:val="00F66B3F"/>
    <w:rsid w:val="00F72641"/>
    <w:rsid w:val="00F72FCB"/>
    <w:rsid w:val="00F83388"/>
    <w:rsid w:val="00F84FF3"/>
    <w:rsid w:val="00F91478"/>
    <w:rsid w:val="00F92A0D"/>
    <w:rsid w:val="00F93FC5"/>
    <w:rsid w:val="00F943F9"/>
    <w:rsid w:val="00F949EE"/>
    <w:rsid w:val="00F95765"/>
    <w:rsid w:val="00F95AA1"/>
    <w:rsid w:val="00FA2242"/>
    <w:rsid w:val="00FA239D"/>
    <w:rsid w:val="00FA2606"/>
    <w:rsid w:val="00FA475A"/>
    <w:rsid w:val="00FA55D4"/>
    <w:rsid w:val="00FA5B2F"/>
    <w:rsid w:val="00FA6EFD"/>
    <w:rsid w:val="00FA7B91"/>
    <w:rsid w:val="00FB15AE"/>
    <w:rsid w:val="00FB1FAC"/>
    <w:rsid w:val="00FB2BCA"/>
    <w:rsid w:val="00FB3014"/>
    <w:rsid w:val="00FB331E"/>
    <w:rsid w:val="00FB35F5"/>
    <w:rsid w:val="00FB41A6"/>
    <w:rsid w:val="00FB4735"/>
    <w:rsid w:val="00FC1B82"/>
    <w:rsid w:val="00FC253E"/>
    <w:rsid w:val="00FC34AA"/>
    <w:rsid w:val="00FC3D8B"/>
    <w:rsid w:val="00FD1EA7"/>
    <w:rsid w:val="00FD3894"/>
    <w:rsid w:val="00FD4621"/>
    <w:rsid w:val="00FD4DD1"/>
    <w:rsid w:val="00FD6017"/>
    <w:rsid w:val="00FE1A2F"/>
    <w:rsid w:val="00FE3F05"/>
    <w:rsid w:val="00FE7ABF"/>
    <w:rsid w:val="00FE7D00"/>
    <w:rsid w:val="00FF1B18"/>
    <w:rsid w:val="00FF21D9"/>
    <w:rsid w:val="00FF2ACD"/>
    <w:rsid w:val="00FF55BA"/>
    <w:rsid w:val="10D822A1"/>
    <w:rsid w:val="1869F712"/>
    <w:rsid w:val="195EF2C8"/>
    <w:rsid w:val="1C7F8399"/>
    <w:rsid w:val="261A95B4"/>
    <w:rsid w:val="264E2924"/>
    <w:rsid w:val="275ADB23"/>
    <w:rsid w:val="2C74F5EF"/>
    <w:rsid w:val="2DD2FA3C"/>
    <w:rsid w:val="2E802C00"/>
    <w:rsid w:val="2EA0043F"/>
    <w:rsid w:val="2F5DDBC2"/>
    <w:rsid w:val="35F3FE81"/>
    <w:rsid w:val="37A0DA6A"/>
    <w:rsid w:val="3C6D343B"/>
    <w:rsid w:val="3E575572"/>
    <w:rsid w:val="3EDAB576"/>
    <w:rsid w:val="40414F87"/>
    <w:rsid w:val="444E4F2B"/>
    <w:rsid w:val="4AE6EF71"/>
    <w:rsid w:val="4C23AEC4"/>
    <w:rsid w:val="4DCE0FD8"/>
    <w:rsid w:val="4E6B09C1"/>
    <w:rsid w:val="51A491D1"/>
    <w:rsid w:val="524D0FB8"/>
    <w:rsid w:val="541266E6"/>
    <w:rsid w:val="5914577C"/>
    <w:rsid w:val="5C2D06E9"/>
    <w:rsid w:val="682810B6"/>
    <w:rsid w:val="69F8C05D"/>
    <w:rsid w:val="6CCBD40F"/>
    <w:rsid w:val="6D3ABCC8"/>
    <w:rsid w:val="6EAAD3F3"/>
    <w:rsid w:val="6EF94D3C"/>
    <w:rsid w:val="6F5861D6"/>
    <w:rsid w:val="7A67A4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9A191"/>
  <w15:docId w15:val="{F5F3FC07-8D2F-46E9-A2FC-F5ABB668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5A7"/>
  </w:style>
  <w:style w:type="paragraph" w:styleId="Heading1">
    <w:name w:val="heading 1"/>
    <w:basedOn w:val="Normal"/>
    <w:next w:val="Normal"/>
    <w:link w:val="Heading1Char"/>
    <w:uiPriority w:val="1"/>
    <w:qFormat/>
    <w:rsid w:val="00EC54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7343D4"/>
    <w:pPr>
      <w:autoSpaceDE w:val="0"/>
      <w:autoSpaceDN w:val="0"/>
      <w:spacing w:after="0" w:line="240" w:lineRule="auto"/>
      <w:ind w:left="352"/>
      <w:outlineLvl w:val="1"/>
    </w:pPr>
    <w:rPr>
      <w:rFonts w:ascii="Cambria" w:eastAsia="Cambria" w:hAnsi="Cambria" w:cs="Cambria"/>
      <w:b/>
      <w:bCs/>
      <w:sz w:val="20"/>
      <w:szCs w:val="20"/>
    </w:rPr>
  </w:style>
  <w:style w:type="paragraph" w:styleId="Heading3">
    <w:name w:val="heading 3"/>
    <w:basedOn w:val="Normal"/>
    <w:next w:val="Normal"/>
    <w:link w:val="Heading3Char"/>
    <w:uiPriority w:val="9"/>
    <w:semiHidden/>
    <w:unhideWhenUsed/>
    <w:qFormat/>
    <w:rsid w:val="00CE2F3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E2F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MCHIP_list paragraph,List Paragraph1,Recommendation,Header 2,heading 6,Footnote,List numbered,Paragraphe de liste1,Liste couleur - Accent 11,F5 List Paragraph,Dot pt,No Spacing1,List Paragraph Char Char Char,Indicator Text"/>
    <w:basedOn w:val="Normal"/>
    <w:link w:val="ListParagraphChar"/>
    <w:uiPriority w:val="34"/>
    <w:qFormat/>
    <w:rsid w:val="00180058"/>
    <w:pPr>
      <w:ind w:left="720"/>
      <w:contextualSpacing/>
    </w:pPr>
  </w:style>
  <w:style w:type="character" w:styleId="Hyperlink">
    <w:name w:val="Hyperlink"/>
    <w:basedOn w:val="DefaultParagraphFont"/>
    <w:uiPriority w:val="99"/>
    <w:unhideWhenUsed/>
    <w:rsid w:val="00FE7D00"/>
    <w:rPr>
      <w:color w:val="0000FF" w:themeColor="hyperlink"/>
      <w:u w:val="single"/>
    </w:rPr>
  </w:style>
  <w:style w:type="paragraph" w:styleId="BalloonText">
    <w:name w:val="Balloon Text"/>
    <w:basedOn w:val="Normal"/>
    <w:link w:val="BalloonTextChar"/>
    <w:uiPriority w:val="99"/>
    <w:semiHidden/>
    <w:unhideWhenUsed/>
    <w:rsid w:val="002D4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0DE"/>
    <w:rPr>
      <w:rFonts w:ascii="Segoe UI" w:hAnsi="Segoe UI" w:cs="Segoe UI"/>
      <w:sz w:val="18"/>
      <w:szCs w:val="18"/>
    </w:rPr>
  </w:style>
  <w:style w:type="character" w:customStyle="1" w:styleId="UnresolvedMention1">
    <w:name w:val="Unresolved Mention1"/>
    <w:basedOn w:val="DefaultParagraphFont"/>
    <w:uiPriority w:val="99"/>
    <w:semiHidden/>
    <w:unhideWhenUsed/>
    <w:rsid w:val="00596E57"/>
    <w:rPr>
      <w:color w:val="605E5C"/>
      <w:shd w:val="clear" w:color="auto" w:fill="E1DFDD"/>
    </w:rPr>
  </w:style>
  <w:style w:type="character" w:styleId="CommentReference">
    <w:name w:val="annotation reference"/>
    <w:basedOn w:val="DefaultParagraphFont"/>
    <w:uiPriority w:val="99"/>
    <w:semiHidden/>
    <w:unhideWhenUsed/>
    <w:rsid w:val="00624D92"/>
    <w:rPr>
      <w:sz w:val="16"/>
      <w:szCs w:val="16"/>
    </w:rPr>
  </w:style>
  <w:style w:type="paragraph" w:styleId="CommentText">
    <w:name w:val="annotation text"/>
    <w:basedOn w:val="Normal"/>
    <w:link w:val="CommentTextChar"/>
    <w:uiPriority w:val="99"/>
    <w:unhideWhenUsed/>
    <w:rsid w:val="00624D92"/>
    <w:pPr>
      <w:spacing w:line="240" w:lineRule="auto"/>
    </w:pPr>
    <w:rPr>
      <w:sz w:val="20"/>
      <w:szCs w:val="20"/>
    </w:rPr>
  </w:style>
  <w:style w:type="character" w:customStyle="1" w:styleId="CommentTextChar">
    <w:name w:val="Comment Text Char"/>
    <w:basedOn w:val="DefaultParagraphFont"/>
    <w:link w:val="CommentText"/>
    <w:uiPriority w:val="99"/>
    <w:rsid w:val="00624D92"/>
    <w:rPr>
      <w:sz w:val="20"/>
      <w:szCs w:val="20"/>
    </w:rPr>
  </w:style>
  <w:style w:type="paragraph" w:styleId="CommentSubject">
    <w:name w:val="annotation subject"/>
    <w:basedOn w:val="CommentText"/>
    <w:next w:val="CommentText"/>
    <w:link w:val="CommentSubjectChar"/>
    <w:uiPriority w:val="99"/>
    <w:semiHidden/>
    <w:unhideWhenUsed/>
    <w:rsid w:val="00624D92"/>
    <w:rPr>
      <w:b/>
      <w:bCs/>
    </w:rPr>
  </w:style>
  <w:style w:type="character" w:customStyle="1" w:styleId="CommentSubjectChar">
    <w:name w:val="Comment Subject Char"/>
    <w:basedOn w:val="CommentTextChar"/>
    <w:link w:val="CommentSubject"/>
    <w:uiPriority w:val="99"/>
    <w:semiHidden/>
    <w:rsid w:val="00624D92"/>
    <w:rPr>
      <w:b/>
      <w:bCs/>
      <w:sz w:val="20"/>
      <w:szCs w:val="20"/>
    </w:rPr>
  </w:style>
  <w:style w:type="paragraph" w:styleId="NormalWeb">
    <w:name w:val="Normal (Web)"/>
    <w:basedOn w:val="Normal"/>
    <w:uiPriority w:val="99"/>
    <w:unhideWhenUsed/>
    <w:rsid w:val="00570159"/>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Revision">
    <w:name w:val="Revision"/>
    <w:hidden/>
    <w:uiPriority w:val="99"/>
    <w:semiHidden/>
    <w:rsid w:val="002A3A31"/>
    <w:pPr>
      <w:widowControl/>
      <w:spacing w:after="0" w:line="240" w:lineRule="auto"/>
    </w:pPr>
  </w:style>
  <w:style w:type="character" w:customStyle="1" w:styleId="UnresolvedMention2">
    <w:name w:val="Unresolved Mention2"/>
    <w:basedOn w:val="DefaultParagraphFont"/>
    <w:uiPriority w:val="99"/>
    <w:semiHidden/>
    <w:unhideWhenUsed/>
    <w:rsid w:val="001875D5"/>
    <w:rPr>
      <w:color w:val="605E5C"/>
      <w:shd w:val="clear" w:color="auto" w:fill="E1DFDD"/>
    </w:rPr>
  </w:style>
  <w:style w:type="character" w:customStyle="1" w:styleId="ui-provider">
    <w:name w:val="ui-provider"/>
    <w:basedOn w:val="DefaultParagraphFont"/>
    <w:rsid w:val="00DD2C92"/>
  </w:style>
  <w:style w:type="paragraph" w:styleId="Header">
    <w:name w:val="header"/>
    <w:basedOn w:val="Normal"/>
    <w:link w:val="HeaderChar"/>
    <w:uiPriority w:val="99"/>
    <w:unhideWhenUsed/>
    <w:rsid w:val="004C4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C85"/>
  </w:style>
  <w:style w:type="paragraph" w:styleId="Footer">
    <w:name w:val="footer"/>
    <w:basedOn w:val="Normal"/>
    <w:link w:val="FooterChar"/>
    <w:uiPriority w:val="99"/>
    <w:unhideWhenUsed/>
    <w:rsid w:val="004C4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C85"/>
  </w:style>
  <w:style w:type="table" w:styleId="TableGrid">
    <w:name w:val="Table Grid"/>
    <w:basedOn w:val="TableNormal"/>
    <w:rsid w:val="00CA4049"/>
    <w:pPr>
      <w:widowControl/>
      <w:spacing w:after="0" w:line="240" w:lineRule="auto"/>
    </w:pPr>
    <w:rPr>
      <w:rFonts w:ascii="Times New Roman" w:eastAsia="Batang"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2FA9"/>
    <w:pPr>
      <w:widowControl/>
      <w:spacing w:after="0" w:line="240" w:lineRule="auto"/>
    </w:pPr>
    <w:rPr>
      <w:rFonts w:ascii="Calibri" w:hAnsi="Calibri" w:cs="Calibri"/>
      <w:lang w:val="ru-RU" w:eastAsia="ru-RU"/>
    </w:rPr>
  </w:style>
  <w:style w:type="paragraph" w:customStyle="1" w:styleId="xmsolistparagraph">
    <w:name w:val="x_msolistparagraph"/>
    <w:basedOn w:val="Normal"/>
    <w:rsid w:val="002B2FA9"/>
    <w:pPr>
      <w:widowControl/>
      <w:spacing w:after="160" w:line="252" w:lineRule="auto"/>
      <w:ind w:left="720"/>
    </w:pPr>
    <w:rPr>
      <w:rFonts w:ascii="Calibri" w:hAnsi="Calibri" w:cs="Calibri"/>
      <w:lang w:val="ru-RU" w:eastAsia="ru-RU"/>
    </w:rPr>
  </w:style>
  <w:style w:type="paragraph" w:customStyle="1" w:styleId="paragraph">
    <w:name w:val="paragraph"/>
    <w:basedOn w:val="Normal"/>
    <w:rsid w:val="007E5B54"/>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DefaultParagraphFont"/>
    <w:rsid w:val="007E5B54"/>
  </w:style>
  <w:style w:type="character" w:customStyle="1" w:styleId="eop">
    <w:name w:val="eop"/>
    <w:basedOn w:val="DefaultParagraphFont"/>
    <w:rsid w:val="007E5B54"/>
  </w:style>
  <w:style w:type="paragraph" w:customStyle="1" w:styleId="TableParagraph">
    <w:name w:val="Table Paragraph"/>
    <w:basedOn w:val="Normal"/>
    <w:uiPriority w:val="1"/>
    <w:qFormat/>
    <w:rsid w:val="002B546F"/>
    <w:pPr>
      <w:autoSpaceDE w:val="0"/>
      <w:autoSpaceDN w:val="0"/>
      <w:spacing w:before="44" w:after="0" w:line="240" w:lineRule="auto"/>
      <w:ind w:left="106"/>
    </w:pPr>
    <w:rPr>
      <w:rFonts w:ascii="Cambria" w:eastAsia="Cambria" w:hAnsi="Cambria" w:cs="Cambria"/>
    </w:rPr>
  </w:style>
  <w:style w:type="character" w:customStyle="1" w:styleId="Heading2Char">
    <w:name w:val="Heading 2 Char"/>
    <w:basedOn w:val="DefaultParagraphFont"/>
    <w:link w:val="Heading2"/>
    <w:uiPriority w:val="1"/>
    <w:rsid w:val="007343D4"/>
    <w:rPr>
      <w:rFonts w:ascii="Cambria" w:eastAsia="Cambria" w:hAnsi="Cambria" w:cs="Cambria"/>
      <w:b/>
      <w:bCs/>
      <w:sz w:val="20"/>
      <w:szCs w:val="20"/>
    </w:rPr>
  </w:style>
  <w:style w:type="paragraph" w:styleId="BodyText">
    <w:name w:val="Body Text"/>
    <w:basedOn w:val="Normal"/>
    <w:link w:val="BodyTextChar"/>
    <w:uiPriority w:val="1"/>
    <w:qFormat/>
    <w:rsid w:val="005517D4"/>
    <w:pPr>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5517D4"/>
    <w:rPr>
      <w:rFonts w:ascii="Cambria" w:eastAsia="Cambria" w:hAnsi="Cambria" w:cs="Cambria"/>
      <w:sz w:val="20"/>
      <w:szCs w:val="20"/>
    </w:rPr>
  </w:style>
  <w:style w:type="character" w:customStyle="1" w:styleId="Heading1Char">
    <w:name w:val="Heading 1 Char"/>
    <w:basedOn w:val="DefaultParagraphFont"/>
    <w:link w:val="Heading1"/>
    <w:uiPriority w:val="9"/>
    <w:rsid w:val="00EC54D5"/>
    <w:rPr>
      <w:rFonts w:asciiTheme="majorHAnsi" w:eastAsiaTheme="majorEastAsia" w:hAnsiTheme="majorHAnsi" w:cstheme="majorBidi"/>
      <w:color w:val="365F91" w:themeColor="accent1" w:themeShade="BF"/>
      <w:sz w:val="32"/>
      <w:szCs w:val="32"/>
    </w:rPr>
  </w:style>
  <w:style w:type="paragraph" w:styleId="Title">
    <w:name w:val="Title"/>
    <w:basedOn w:val="Normal"/>
    <w:link w:val="TitleChar"/>
    <w:uiPriority w:val="1"/>
    <w:qFormat/>
    <w:rsid w:val="00EC54D5"/>
    <w:pPr>
      <w:autoSpaceDE w:val="0"/>
      <w:autoSpaceDN w:val="0"/>
      <w:spacing w:before="99" w:after="0" w:line="240" w:lineRule="auto"/>
      <w:ind w:left="1503" w:right="1505"/>
      <w:jc w:val="center"/>
    </w:pPr>
    <w:rPr>
      <w:rFonts w:ascii="Cambria" w:eastAsia="Cambria" w:hAnsi="Cambria" w:cs="Cambria"/>
      <w:b/>
      <w:bCs/>
      <w:sz w:val="34"/>
      <w:szCs w:val="34"/>
    </w:rPr>
  </w:style>
  <w:style w:type="character" w:customStyle="1" w:styleId="TitleChar">
    <w:name w:val="Title Char"/>
    <w:basedOn w:val="DefaultParagraphFont"/>
    <w:link w:val="Title"/>
    <w:uiPriority w:val="1"/>
    <w:rsid w:val="00EC54D5"/>
    <w:rPr>
      <w:rFonts w:ascii="Cambria" w:eastAsia="Cambria" w:hAnsi="Cambria" w:cs="Cambria"/>
      <w:b/>
      <w:bCs/>
      <w:sz w:val="34"/>
      <w:szCs w:val="34"/>
    </w:rPr>
  </w:style>
  <w:style w:type="character" w:customStyle="1" w:styleId="markqfi5fd1bu">
    <w:name w:val="markqfi5fd1bu"/>
    <w:basedOn w:val="DefaultParagraphFont"/>
    <w:rsid w:val="00D63B4B"/>
  </w:style>
  <w:style w:type="character" w:customStyle="1" w:styleId="ListParagraphChar">
    <w:name w:val="List Paragraph Char"/>
    <w:aliases w:val="References Char,MCHIP_list paragraph Char,List Paragraph1 Char,Recommendation Char,Header 2 Char,heading 6 Char,Footnote Char,List numbered Char,Paragraphe de liste1 Char,Liste couleur - Accent 11 Char,F5 List Paragraph Char"/>
    <w:link w:val="ListParagraph"/>
    <w:uiPriority w:val="34"/>
    <w:locked/>
    <w:rsid w:val="00210FD1"/>
  </w:style>
  <w:style w:type="character" w:styleId="UnresolvedMention">
    <w:name w:val="Unresolved Mention"/>
    <w:basedOn w:val="DefaultParagraphFont"/>
    <w:uiPriority w:val="99"/>
    <w:semiHidden/>
    <w:unhideWhenUsed/>
    <w:rsid w:val="004777D2"/>
    <w:rPr>
      <w:color w:val="605E5C"/>
      <w:shd w:val="clear" w:color="auto" w:fill="E1DFDD"/>
    </w:rPr>
  </w:style>
  <w:style w:type="character" w:customStyle="1" w:styleId="Heading3Char">
    <w:name w:val="Heading 3 Char"/>
    <w:basedOn w:val="DefaultParagraphFont"/>
    <w:link w:val="Heading3"/>
    <w:uiPriority w:val="9"/>
    <w:semiHidden/>
    <w:rsid w:val="00CE2F3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E2F37"/>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481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795">
      <w:bodyDiv w:val="1"/>
      <w:marLeft w:val="0"/>
      <w:marRight w:val="0"/>
      <w:marTop w:val="0"/>
      <w:marBottom w:val="0"/>
      <w:divBdr>
        <w:top w:val="none" w:sz="0" w:space="0" w:color="auto"/>
        <w:left w:val="none" w:sz="0" w:space="0" w:color="auto"/>
        <w:bottom w:val="none" w:sz="0" w:space="0" w:color="auto"/>
        <w:right w:val="none" w:sz="0" w:space="0" w:color="auto"/>
      </w:divBdr>
    </w:div>
    <w:div w:id="152450180">
      <w:bodyDiv w:val="1"/>
      <w:marLeft w:val="0"/>
      <w:marRight w:val="0"/>
      <w:marTop w:val="0"/>
      <w:marBottom w:val="0"/>
      <w:divBdr>
        <w:top w:val="none" w:sz="0" w:space="0" w:color="auto"/>
        <w:left w:val="none" w:sz="0" w:space="0" w:color="auto"/>
        <w:bottom w:val="none" w:sz="0" w:space="0" w:color="auto"/>
        <w:right w:val="none" w:sz="0" w:space="0" w:color="auto"/>
      </w:divBdr>
    </w:div>
    <w:div w:id="176358137">
      <w:bodyDiv w:val="1"/>
      <w:marLeft w:val="0"/>
      <w:marRight w:val="0"/>
      <w:marTop w:val="0"/>
      <w:marBottom w:val="0"/>
      <w:divBdr>
        <w:top w:val="none" w:sz="0" w:space="0" w:color="auto"/>
        <w:left w:val="none" w:sz="0" w:space="0" w:color="auto"/>
        <w:bottom w:val="none" w:sz="0" w:space="0" w:color="auto"/>
        <w:right w:val="none" w:sz="0" w:space="0" w:color="auto"/>
      </w:divBdr>
    </w:div>
    <w:div w:id="205994758">
      <w:bodyDiv w:val="1"/>
      <w:marLeft w:val="0"/>
      <w:marRight w:val="0"/>
      <w:marTop w:val="0"/>
      <w:marBottom w:val="0"/>
      <w:divBdr>
        <w:top w:val="none" w:sz="0" w:space="0" w:color="auto"/>
        <w:left w:val="none" w:sz="0" w:space="0" w:color="auto"/>
        <w:bottom w:val="none" w:sz="0" w:space="0" w:color="auto"/>
        <w:right w:val="none" w:sz="0" w:space="0" w:color="auto"/>
      </w:divBdr>
    </w:div>
    <w:div w:id="206994807">
      <w:bodyDiv w:val="1"/>
      <w:marLeft w:val="0"/>
      <w:marRight w:val="0"/>
      <w:marTop w:val="0"/>
      <w:marBottom w:val="0"/>
      <w:divBdr>
        <w:top w:val="none" w:sz="0" w:space="0" w:color="auto"/>
        <w:left w:val="none" w:sz="0" w:space="0" w:color="auto"/>
        <w:bottom w:val="none" w:sz="0" w:space="0" w:color="auto"/>
        <w:right w:val="none" w:sz="0" w:space="0" w:color="auto"/>
      </w:divBdr>
    </w:div>
    <w:div w:id="368192566">
      <w:bodyDiv w:val="1"/>
      <w:marLeft w:val="0"/>
      <w:marRight w:val="0"/>
      <w:marTop w:val="0"/>
      <w:marBottom w:val="0"/>
      <w:divBdr>
        <w:top w:val="none" w:sz="0" w:space="0" w:color="auto"/>
        <w:left w:val="none" w:sz="0" w:space="0" w:color="auto"/>
        <w:bottom w:val="none" w:sz="0" w:space="0" w:color="auto"/>
        <w:right w:val="none" w:sz="0" w:space="0" w:color="auto"/>
      </w:divBdr>
    </w:div>
    <w:div w:id="520627612">
      <w:bodyDiv w:val="1"/>
      <w:marLeft w:val="0"/>
      <w:marRight w:val="0"/>
      <w:marTop w:val="0"/>
      <w:marBottom w:val="0"/>
      <w:divBdr>
        <w:top w:val="none" w:sz="0" w:space="0" w:color="auto"/>
        <w:left w:val="none" w:sz="0" w:space="0" w:color="auto"/>
        <w:bottom w:val="none" w:sz="0" w:space="0" w:color="auto"/>
        <w:right w:val="none" w:sz="0" w:space="0" w:color="auto"/>
      </w:divBdr>
    </w:div>
    <w:div w:id="633752354">
      <w:bodyDiv w:val="1"/>
      <w:marLeft w:val="0"/>
      <w:marRight w:val="0"/>
      <w:marTop w:val="0"/>
      <w:marBottom w:val="0"/>
      <w:divBdr>
        <w:top w:val="none" w:sz="0" w:space="0" w:color="auto"/>
        <w:left w:val="none" w:sz="0" w:space="0" w:color="auto"/>
        <w:bottom w:val="none" w:sz="0" w:space="0" w:color="auto"/>
        <w:right w:val="none" w:sz="0" w:space="0" w:color="auto"/>
      </w:divBdr>
    </w:div>
    <w:div w:id="711655834">
      <w:bodyDiv w:val="1"/>
      <w:marLeft w:val="0"/>
      <w:marRight w:val="0"/>
      <w:marTop w:val="0"/>
      <w:marBottom w:val="0"/>
      <w:divBdr>
        <w:top w:val="none" w:sz="0" w:space="0" w:color="auto"/>
        <w:left w:val="none" w:sz="0" w:space="0" w:color="auto"/>
        <w:bottom w:val="none" w:sz="0" w:space="0" w:color="auto"/>
        <w:right w:val="none" w:sz="0" w:space="0" w:color="auto"/>
      </w:divBdr>
    </w:div>
    <w:div w:id="781339486">
      <w:bodyDiv w:val="1"/>
      <w:marLeft w:val="0"/>
      <w:marRight w:val="0"/>
      <w:marTop w:val="0"/>
      <w:marBottom w:val="0"/>
      <w:divBdr>
        <w:top w:val="none" w:sz="0" w:space="0" w:color="auto"/>
        <w:left w:val="none" w:sz="0" w:space="0" w:color="auto"/>
        <w:bottom w:val="none" w:sz="0" w:space="0" w:color="auto"/>
        <w:right w:val="none" w:sz="0" w:space="0" w:color="auto"/>
      </w:divBdr>
    </w:div>
    <w:div w:id="926622057">
      <w:bodyDiv w:val="1"/>
      <w:marLeft w:val="0"/>
      <w:marRight w:val="0"/>
      <w:marTop w:val="0"/>
      <w:marBottom w:val="0"/>
      <w:divBdr>
        <w:top w:val="none" w:sz="0" w:space="0" w:color="auto"/>
        <w:left w:val="none" w:sz="0" w:space="0" w:color="auto"/>
        <w:bottom w:val="none" w:sz="0" w:space="0" w:color="auto"/>
        <w:right w:val="none" w:sz="0" w:space="0" w:color="auto"/>
      </w:divBdr>
    </w:div>
    <w:div w:id="967055178">
      <w:bodyDiv w:val="1"/>
      <w:marLeft w:val="0"/>
      <w:marRight w:val="0"/>
      <w:marTop w:val="0"/>
      <w:marBottom w:val="0"/>
      <w:divBdr>
        <w:top w:val="none" w:sz="0" w:space="0" w:color="auto"/>
        <w:left w:val="none" w:sz="0" w:space="0" w:color="auto"/>
        <w:bottom w:val="none" w:sz="0" w:space="0" w:color="auto"/>
        <w:right w:val="none" w:sz="0" w:space="0" w:color="auto"/>
      </w:divBdr>
    </w:div>
    <w:div w:id="976227958">
      <w:bodyDiv w:val="1"/>
      <w:marLeft w:val="0"/>
      <w:marRight w:val="0"/>
      <w:marTop w:val="0"/>
      <w:marBottom w:val="0"/>
      <w:divBdr>
        <w:top w:val="none" w:sz="0" w:space="0" w:color="auto"/>
        <w:left w:val="none" w:sz="0" w:space="0" w:color="auto"/>
        <w:bottom w:val="none" w:sz="0" w:space="0" w:color="auto"/>
        <w:right w:val="none" w:sz="0" w:space="0" w:color="auto"/>
      </w:divBdr>
    </w:div>
    <w:div w:id="1047143108">
      <w:bodyDiv w:val="1"/>
      <w:marLeft w:val="0"/>
      <w:marRight w:val="0"/>
      <w:marTop w:val="0"/>
      <w:marBottom w:val="0"/>
      <w:divBdr>
        <w:top w:val="none" w:sz="0" w:space="0" w:color="auto"/>
        <w:left w:val="none" w:sz="0" w:space="0" w:color="auto"/>
        <w:bottom w:val="none" w:sz="0" w:space="0" w:color="auto"/>
        <w:right w:val="none" w:sz="0" w:space="0" w:color="auto"/>
      </w:divBdr>
    </w:div>
    <w:div w:id="1059669721">
      <w:bodyDiv w:val="1"/>
      <w:marLeft w:val="0"/>
      <w:marRight w:val="0"/>
      <w:marTop w:val="0"/>
      <w:marBottom w:val="0"/>
      <w:divBdr>
        <w:top w:val="none" w:sz="0" w:space="0" w:color="auto"/>
        <w:left w:val="none" w:sz="0" w:space="0" w:color="auto"/>
        <w:bottom w:val="none" w:sz="0" w:space="0" w:color="auto"/>
        <w:right w:val="none" w:sz="0" w:space="0" w:color="auto"/>
      </w:divBdr>
    </w:div>
    <w:div w:id="1168013146">
      <w:bodyDiv w:val="1"/>
      <w:marLeft w:val="0"/>
      <w:marRight w:val="0"/>
      <w:marTop w:val="0"/>
      <w:marBottom w:val="0"/>
      <w:divBdr>
        <w:top w:val="none" w:sz="0" w:space="0" w:color="auto"/>
        <w:left w:val="none" w:sz="0" w:space="0" w:color="auto"/>
        <w:bottom w:val="none" w:sz="0" w:space="0" w:color="auto"/>
        <w:right w:val="none" w:sz="0" w:space="0" w:color="auto"/>
      </w:divBdr>
    </w:div>
    <w:div w:id="1181167300">
      <w:bodyDiv w:val="1"/>
      <w:marLeft w:val="0"/>
      <w:marRight w:val="0"/>
      <w:marTop w:val="0"/>
      <w:marBottom w:val="0"/>
      <w:divBdr>
        <w:top w:val="none" w:sz="0" w:space="0" w:color="auto"/>
        <w:left w:val="none" w:sz="0" w:space="0" w:color="auto"/>
        <w:bottom w:val="none" w:sz="0" w:space="0" w:color="auto"/>
        <w:right w:val="none" w:sz="0" w:space="0" w:color="auto"/>
      </w:divBdr>
    </w:div>
    <w:div w:id="1247154357">
      <w:bodyDiv w:val="1"/>
      <w:marLeft w:val="0"/>
      <w:marRight w:val="0"/>
      <w:marTop w:val="0"/>
      <w:marBottom w:val="0"/>
      <w:divBdr>
        <w:top w:val="none" w:sz="0" w:space="0" w:color="auto"/>
        <w:left w:val="none" w:sz="0" w:space="0" w:color="auto"/>
        <w:bottom w:val="none" w:sz="0" w:space="0" w:color="auto"/>
        <w:right w:val="none" w:sz="0" w:space="0" w:color="auto"/>
      </w:divBdr>
    </w:div>
    <w:div w:id="1461729833">
      <w:bodyDiv w:val="1"/>
      <w:marLeft w:val="0"/>
      <w:marRight w:val="0"/>
      <w:marTop w:val="0"/>
      <w:marBottom w:val="0"/>
      <w:divBdr>
        <w:top w:val="none" w:sz="0" w:space="0" w:color="auto"/>
        <w:left w:val="none" w:sz="0" w:space="0" w:color="auto"/>
        <w:bottom w:val="none" w:sz="0" w:space="0" w:color="auto"/>
        <w:right w:val="none" w:sz="0" w:space="0" w:color="auto"/>
      </w:divBdr>
    </w:div>
    <w:div w:id="1479809355">
      <w:bodyDiv w:val="1"/>
      <w:marLeft w:val="0"/>
      <w:marRight w:val="0"/>
      <w:marTop w:val="0"/>
      <w:marBottom w:val="0"/>
      <w:divBdr>
        <w:top w:val="none" w:sz="0" w:space="0" w:color="auto"/>
        <w:left w:val="none" w:sz="0" w:space="0" w:color="auto"/>
        <w:bottom w:val="none" w:sz="0" w:space="0" w:color="auto"/>
        <w:right w:val="none" w:sz="0" w:space="0" w:color="auto"/>
      </w:divBdr>
    </w:div>
    <w:div w:id="1725441823">
      <w:bodyDiv w:val="1"/>
      <w:marLeft w:val="0"/>
      <w:marRight w:val="0"/>
      <w:marTop w:val="0"/>
      <w:marBottom w:val="0"/>
      <w:divBdr>
        <w:top w:val="none" w:sz="0" w:space="0" w:color="auto"/>
        <w:left w:val="none" w:sz="0" w:space="0" w:color="auto"/>
        <w:bottom w:val="none" w:sz="0" w:space="0" w:color="auto"/>
        <w:right w:val="none" w:sz="0" w:space="0" w:color="auto"/>
      </w:divBdr>
    </w:div>
    <w:div w:id="1769961197">
      <w:bodyDiv w:val="1"/>
      <w:marLeft w:val="0"/>
      <w:marRight w:val="0"/>
      <w:marTop w:val="0"/>
      <w:marBottom w:val="0"/>
      <w:divBdr>
        <w:top w:val="none" w:sz="0" w:space="0" w:color="auto"/>
        <w:left w:val="none" w:sz="0" w:space="0" w:color="auto"/>
        <w:bottom w:val="none" w:sz="0" w:space="0" w:color="auto"/>
        <w:right w:val="none" w:sz="0" w:space="0" w:color="auto"/>
      </w:divBdr>
    </w:div>
    <w:div w:id="1771899215">
      <w:bodyDiv w:val="1"/>
      <w:marLeft w:val="0"/>
      <w:marRight w:val="0"/>
      <w:marTop w:val="0"/>
      <w:marBottom w:val="0"/>
      <w:divBdr>
        <w:top w:val="none" w:sz="0" w:space="0" w:color="auto"/>
        <w:left w:val="none" w:sz="0" w:space="0" w:color="auto"/>
        <w:bottom w:val="none" w:sz="0" w:space="0" w:color="auto"/>
        <w:right w:val="none" w:sz="0" w:space="0" w:color="auto"/>
      </w:divBdr>
    </w:div>
    <w:div w:id="1794597891">
      <w:bodyDiv w:val="1"/>
      <w:marLeft w:val="0"/>
      <w:marRight w:val="0"/>
      <w:marTop w:val="0"/>
      <w:marBottom w:val="0"/>
      <w:divBdr>
        <w:top w:val="none" w:sz="0" w:space="0" w:color="auto"/>
        <w:left w:val="none" w:sz="0" w:space="0" w:color="auto"/>
        <w:bottom w:val="none" w:sz="0" w:space="0" w:color="auto"/>
        <w:right w:val="none" w:sz="0" w:space="0" w:color="auto"/>
      </w:divBdr>
    </w:div>
    <w:div w:id="1838114089">
      <w:bodyDiv w:val="1"/>
      <w:marLeft w:val="0"/>
      <w:marRight w:val="0"/>
      <w:marTop w:val="0"/>
      <w:marBottom w:val="0"/>
      <w:divBdr>
        <w:top w:val="none" w:sz="0" w:space="0" w:color="auto"/>
        <w:left w:val="none" w:sz="0" w:space="0" w:color="auto"/>
        <w:bottom w:val="none" w:sz="0" w:space="0" w:color="auto"/>
        <w:right w:val="none" w:sz="0" w:space="0" w:color="auto"/>
      </w:divBdr>
    </w:div>
    <w:div w:id="1953315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TB.TJ@fhi360.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TB.TJ@fhi360.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38CF53E81FA44A6F4E4005E1E9C61" ma:contentTypeVersion="16" ma:contentTypeDescription="Create a new document." ma:contentTypeScope="" ma:versionID="631db85fdfde693057f433a0963b1c71">
  <xsd:schema xmlns:xsd="http://www.w3.org/2001/XMLSchema" xmlns:xs="http://www.w3.org/2001/XMLSchema" xmlns:p="http://schemas.microsoft.com/office/2006/metadata/properties" xmlns:ns2="edf61149-5641-425f-8990-b1902d5d5346" xmlns:ns3="0d6ba878-d2cc-49a4-97f3-b8f1bb47f860" targetNamespace="http://schemas.microsoft.com/office/2006/metadata/properties" ma:root="true" ma:fieldsID="1fb1366e2ccde3543457e933d7788e99" ns2:_="" ns3:_="">
    <xsd:import namespace="edf61149-5641-425f-8990-b1902d5d5346"/>
    <xsd:import namespace="0d6ba878-d2cc-49a4-97f3-b8f1bb47f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2:Open_x0020_with_x0020_Secl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61149-5641-425f-8990-b1902d5d5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pen_x0020_with_x0020_Seclore" ma:index="23" nillable="true" ma:displayName="Open with Seclore" ma:hidden="true" ma:internalName="Open_x0020_with_x0020_Seclor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ba878-d2cc-49a4-97f3-b8f1bb47f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de0b21-9d93-4baf-99d3-f4e657c33f3b}" ma:internalName="TaxCatchAll" ma:showField="CatchAllData" ma:web="0d6ba878-d2cc-49a4-97f3-b8f1bb47f8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f61149-5641-425f-8990-b1902d5d5346">
      <Terms xmlns="http://schemas.microsoft.com/office/infopath/2007/PartnerControls"/>
    </lcf76f155ced4ddcb4097134ff3c332f>
    <TaxCatchAll xmlns="0d6ba878-d2cc-49a4-97f3-b8f1bb47f860" xsi:nil="true"/>
    <Open_x0020_with_x0020_Seclore xmlns="edf61149-5641-425f-8990-b1902d5d5346" xsi:nil="true"/>
  </documentManagement>
</p:properties>
</file>

<file path=customXml/itemProps1.xml><?xml version="1.0" encoding="utf-8"?>
<ds:datastoreItem xmlns:ds="http://schemas.openxmlformats.org/officeDocument/2006/customXml" ds:itemID="{70193723-C44A-428D-AF76-D3482D3A4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61149-5641-425f-8990-b1902d5d5346"/>
    <ds:schemaRef ds:uri="0d6ba878-d2cc-49a4-97f3-b8f1bb47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B81D3-37D6-442E-A33E-0DBEF3554733}">
  <ds:schemaRefs>
    <ds:schemaRef ds:uri="http://schemas.microsoft.com/sharepoint/v3/contenttype/forms"/>
  </ds:schemaRefs>
</ds:datastoreItem>
</file>

<file path=customXml/itemProps3.xml><?xml version="1.0" encoding="utf-8"?>
<ds:datastoreItem xmlns:ds="http://schemas.openxmlformats.org/officeDocument/2006/customXml" ds:itemID="{F9F93481-A5CA-41FD-8A5B-28C33C02AF60}">
  <ds:schemaRefs>
    <ds:schemaRef ds:uri="http://schemas.openxmlformats.org/officeDocument/2006/bibliography"/>
  </ds:schemaRefs>
</ds:datastoreItem>
</file>

<file path=customXml/itemProps4.xml><?xml version="1.0" encoding="utf-8"?>
<ds:datastoreItem xmlns:ds="http://schemas.openxmlformats.org/officeDocument/2006/customXml" ds:itemID="{77F401A5-B493-4C2E-8335-CE8325473AD5}">
  <ds:schemaRefs>
    <ds:schemaRef ds:uri="http://schemas.microsoft.com/office/2006/metadata/properties"/>
    <ds:schemaRef ds:uri="http://schemas.microsoft.com/office/infopath/2007/PartnerControls"/>
    <ds:schemaRef ds:uri="edf61149-5641-425f-8990-b1902d5d5346"/>
    <ds:schemaRef ds:uri="0d6ba878-d2cc-49a4-97f3-b8f1bb47f86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3938</Words>
  <Characters>22452</Characters>
  <Application>Microsoft Office Word</Application>
  <DocSecurity>4</DocSecurity>
  <Lines>187</Lines>
  <Paragraphs>52</Paragraphs>
  <ScaleCrop>false</ScaleCrop>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Dee Rambarath</dc:creator>
  <cp:keywords/>
  <dc:description/>
  <cp:lastModifiedBy>Valijon Rahimov</cp:lastModifiedBy>
  <cp:revision>2</cp:revision>
  <cp:lastPrinted>2015-02-09T20:14:00Z</cp:lastPrinted>
  <dcterms:created xsi:type="dcterms:W3CDTF">2024-11-01T09:26:00Z</dcterms:created>
  <dcterms:modified xsi:type="dcterms:W3CDTF">2024-11-01T09:26:00Z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2013-05-20T00:00:00Z</vt:filetime>
  </property>
  <property fmtid="{D5CDD505-2E9C-101B-9397-08002B2CF9AE}" pid="3" name="LastSaved">
    <vt:filetime>2013-05-20T00:00:00Z</vt:filetime>
  </property>
  <property fmtid="{D5CDD505-2E9C-101B-9397-08002B2CF9AE}" pid="4" name="_NewReviewCycle">
    <vt:lpwstr/>
  </property>
  <property fmtid="{D5CDD505-2E9C-101B-9397-08002B2CF9AE}" pid="5" name="ContentTypeId">
    <vt:lpwstr>0x0101008CF38CF53E81FA44A6F4E4005E1E9C61</vt:lpwstr>
  </property>
  <property fmtid="{D5CDD505-2E9C-101B-9397-08002B2CF9AE}" pid="6" name="GrammarlyDocumentId">
    <vt:lpwstr>f5efab844a9fb2509ee82f73c55d5e6732cf46f3c1c3922ca3c2fb381140ee02</vt:lpwstr>
  </property>
  <property fmtid="{D5CDD505-2E9C-101B-9397-08002B2CF9AE}" pid="7" name="MediaServiceImageTags">
    <vt:lpwstr/>
  </property>
</Properties>
</file>