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9A78" w14:textId="77777777" w:rsidR="005B2434" w:rsidRDefault="00846462" w:rsidP="00846462">
      <w:pPr>
        <w:spacing w:line="240" w:lineRule="auto"/>
        <w:jc w:val="center"/>
        <w:rPr>
          <w:rFonts w:cstheme="minorHAnsi"/>
          <w:b/>
          <w:bCs/>
          <w:sz w:val="28"/>
          <w:szCs w:val="28"/>
        </w:rPr>
      </w:pPr>
      <w:r w:rsidRPr="001D6556">
        <w:rPr>
          <w:rFonts w:cstheme="minorHAnsi"/>
          <w:noProof/>
          <w:color w:val="2B579A"/>
          <w:sz w:val="28"/>
          <w:szCs w:val="28"/>
          <w:shd w:val="clear" w:color="auto" w:fill="E6E6E6"/>
        </w:rPr>
        <w:drawing>
          <wp:anchor distT="0" distB="0" distL="114300" distR="114300" simplePos="0" relativeHeight="251658240" behindDoc="0" locked="0" layoutInCell="1" allowOverlap="1" wp14:anchorId="7D704547" wp14:editId="7650BEC8">
            <wp:simplePos x="0" y="0"/>
            <wp:positionH relativeFrom="margin">
              <wp:posOffset>142875</wp:posOffset>
            </wp:positionH>
            <wp:positionV relativeFrom="margin">
              <wp:posOffset>-610235</wp:posOffset>
            </wp:positionV>
            <wp:extent cx="6287770" cy="534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FINAL-update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7770" cy="534035"/>
                    </a:xfrm>
                    <a:prstGeom prst="rect">
                      <a:avLst/>
                    </a:prstGeom>
                  </pic:spPr>
                </pic:pic>
              </a:graphicData>
            </a:graphic>
            <wp14:sizeRelH relativeFrom="page">
              <wp14:pctWidth>0</wp14:pctWidth>
            </wp14:sizeRelH>
            <wp14:sizeRelV relativeFrom="page">
              <wp14:pctHeight>0</wp14:pctHeight>
            </wp14:sizeRelV>
          </wp:anchor>
        </w:drawing>
      </w:r>
    </w:p>
    <w:p w14:paraId="12C87757" w14:textId="0D6A63CE" w:rsidR="00846462" w:rsidRPr="001D6556" w:rsidRDefault="00846462" w:rsidP="00846462">
      <w:pPr>
        <w:spacing w:line="240" w:lineRule="auto"/>
        <w:jc w:val="center"/>
        <w:rPr>
          <w:rFonts w:cstheme="minorHAnsi"/>
          <w:b/>
          <w:bCs/>
          <w:sz w:val="28"/>
          <w:szCs w:val="28"/>
        </w:rPr>
      </w:pPr>
      <w:r w:rsidRPr="001D6556">
        <w:rPr>
          <w:rFonts w:cstheme="minorHAnsi"/>
          <w:b/>
          <w:bCs/>
          <w:sz w:val="28"/>
          <w:szCs w:val="28"/>
        </w:rPr>
        <w:t>Scope of Work</w:t>
      </w:r>
    </w:p>
    <w:p w14:paraId="37599EC5" w14:textId="77777777" w:rsidR="002704B5" w:rsidRPr="002704B5" w:rsidRDefault="002704B5" w:rsidP="002704B5">
      <w:pPr>
        <w:spacing w:after="0"/>
        <w:ind w:left="-329"/>
        <w:jc w:val="center"/>
        <w:rPr>
          <w:rFonts w:ascii="Times New Roman" w:eastAsia="Times New Roman" w:hAnsi="Times New Roman" w:cs="Times New Roman"/>
          <w:b/>
          <w:bCs/>
          <w:color w:val="000000"/>
        </w:rPr>
      </w:pPr>
      <w:r w:rsidRPr="002704B5">
        <w:rPr>
          <w:rFonts w:ascii="Times New Roman" w:eastAsia="Times New Roman" w:hAnsi="Times New Roman" w:cs="Times New Roman"/>
          <w:b/>
          <w:bCs/>
          <w:color w:val="000000"/>
        </w:rPr>
        <w:t>Consultant Services for Environmental Compliance assessments of partner’s proposals</w:t>
      </w:r>
    </w:p>
    <w:p w14:paraId="042CC1D0" w14:textId="77777777" w:rsidR="002704B5" w:rsidRPr="002704B5" w:rsidRDefault="002704B5" w:rsidP="002704B5">
      <w:pPr>
        <w:spacing w:after="0"/>
        <w:ind w:left="-329"/>
        <w:jc w:val="center"/>
        <w:rPr>
          <w:rFonts w:ascii="Times New Roman" w:eastAsia="Times New Roman" w:hAnsi="Times New Roman" w:cs="Times New Roman"/>
          <w:b/>
          <w:bCs/>
          <w:color w:val="000000"/>
        </w:rPr>
      </w:pPr>
      <w:r w:rsidRPr="002704B5">
        <w:rPr>
          <w:rFonts w:ascii="Times New Roman" w:eastAsia="Times New Roman" w:hAnsi="Times New Roman" w:cs="Times New Roman"/>
          <w:b/>
          <w:bCs/>
          <w:color w:val="000000"/>
        </w:rPr>
        <w:t>Tajikistan Employment and Enterprise Development Activity (EEDA)</w:t>
      </w:r>
    </w:p>
    <w:p w14:paraId="2C812A10" w14:textId="77777777" w:rsidR="00846462" w:rsidRPr="001D6556" w:rsidRDefault="00846462" w:rsidP="00846462">
      <w:pPr>
        <w:spacing w:after="0" w:line="240" w:lineRule="auto"/>
        <w:rPr>
          <w:rFonts w:cstheme="minorHAnsi"/>
          <w:color w:val="FF000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7011"/>
        <w:gridCol w:w="9"/>
      </w:tblGrid>
      <w:tr w:rsidR="004923D7" w:rsidRPr="001D6556" w14:paraId="05FBAE7E" w14:textId="77777777" w:rsidTr="004923D7">
        <w:trPr>
          <w:gridAfter w:val="1"/>
          <w:wAfter w:w="9" w:type="dxa"/>
        </w:trPr>
        <w:tc>
          <w:tcPr>
            <w:tcW w:w="2340" w:type="dxa"/>
          </w:tcPr>
          <w:p w14:paraId="72377F53" w14:textId="080D2C41" w:rsidR="004923D7" w:rsidRPr="001D6556" w:rsidRDefault="004923D7" w:rsidP="004C066D">
            <w:pPr>
              <w:jc w:val="both"/>
              <w:rPr>
                <w:rFonts w:cstheme="minorHAnsi"/>
                <w:b/>
              </w:rPr>
            </w:pPr>
            <w:r w:rsidRPr="001D6556">
              <w:rPr>
                <w:rFonts w:cstheme="minorHAnsi"/>
                <w:b/>
              </w:rPr>
              <w:t>ASSIGNMENT TITLE:</w:t>
            </w:r>
          </w:p>
        </w:tc>
        <w:tc>
          <w:tcPr>
            <w:tcW w:w="7011" w:type="dxa"/>
          </w:tcPr>
          <w:p w14:paraId="37EB8BEB" w14:textId="77777777" w:rsidR="004923D7" w:rsidRDefault="004923D7" w:rsidP="004C066D">
            <w:pPr>
              <w:rPr>
                <w:rFonts w:cstheme="minorHAnsi"/>
              </w:rPr>
            </w:pPr>
            <w:r w:rsidRPr="002704B5">
              <w:rPr>
                <w:rFonts w:cstheme="minorHAnsi"/>
              </w:rPr>
              <w:t>Environmental Compliance</w:t>
            </w:r>
            <w:r w:rsidRPr="002A6B89">
              <w:rPr>
                <w:rFonts w:cstheme="minorHAnsi"/>
              </w:rPr>
              <w:t xml:space="preserve"> Consultant</w:t>
            </w:r>
          </w:p>
          <w:p w14:paraId="561C9959" w14:textId="60527A7A" w:rsidR="004923D7" w:rsidRPr="001D6556" w:rsidRDefault="004923D7" w:rsidP="004C066D">
            <w:pPr>
              <w:rPr>
                <w:rFonts w:cstheme="minorHAnsi"/>
              </w:rPr>
            </w:pPr>
          </w:p>
        </w:tc>
      </w:tr>
      <w:tr w:rsidR="004923D7" w:rsidRPr="001D6556" w14:paraId="5A187525" w14:textId="77777777" w:rsidTr="004923D7">
        <w:trPr>
          <w:gridAfter w:val="1"/>
          <w:wAfter w:w="9" w:type="dxa"/>
        </w:trPr>
        <w:tc>
          <w:tcPr>
            <w:tcW w:w="2340" w:type="dxa"/>
          </w:tcPr>
          <w:p w14:paraId="2361D6B7" w14:textId="5983ACE4" w:rsidR="004923D7" w:rsidRPr="001D6556" w:rsidRDefault="004923D7" w:rsidP="004C066D">
            <w:pPr>
              <w:jc w:val="both"/>
              <w:rPr>
                <w:rFonts w:cstheme="minorHAnsi"/>
                <w:b/>
              </w:rPr>
            </w:pPr>
            <w:r>
              <w:rPr>
                <w:rFonts w:cstheme="minorHAnsi"/>
                <w:b/>
              </w:rPr>
              <w:t>LOCATION</w:t>
            </w:r>
            <w:r w:rsidRPr="001D6556">
              <w:rPr>
                <w:rFonts w:cstheme="minorHAnsi"/>
                <w:b/>
              </w:rPr>
              <w:t>:</w:t>
            </w:r>
          </w:p>
        </w:tc>
        <w:tc>
          <w:tcPr>
            <w:tcW w:w="7011" w:type="dxa"/>
          </w:tcPr>
          <w:p w14:paraId="21862EF2" w14:textId="77777777" w:rsidR="004923D7" w:rsidRDefault="004923D7" w:rsidP="004C066D">
            <w:pPr>
              <w:rPr>
                <w:rFonts w:cstheme="minorHAnsi"/>
              </w:rPr>
            </w:pPr>
            <w:r w:rsidRPr="004923D7">
              <w:rPr>
                <w:rFonts w:cstheme="minorHAnsi"/>
              </w:rPr>
              <w:t>Dushanbe, Tajikistan with possible travel throughout Tajikistan</w:t>
            </w:r>
          </w:p>
          <w:p w14:paraId="7B76F422" w14:textId="492F849B" w:rsidR="004923D7" w:rsidRPr="001D6556" w:rsidRDefault="004923D7" w:rsidP="004C066D">
            <w:pPr>
              <w:rPr>
                <w:rFonts w:cstheme="minorHAnsi"/>
              </w:rPr>
            </w:pPr>
          </w:p>
        </w:tc>
      </w:tr>
      <w:tr w:rsidR="00846462" w:rsidRPr="001D6556" w14:paraId="14DB7590" w14:textId="77777777" w:rsidTr="004923D7">
        <w:tc>
          <w:tcPr>
            <w:tcW w:w="2340" w:type="dxa"/>
          </w:tcPr>
          <w:p w14:paraId="7752EFDE" w14:textId="77777777" w:rsidR="00846462" w:rsidRPr="001D6556" w:rsidRDefault="00846462" w:rsidP="004C066D">
            <w:pPr>
              <w:ind w:left="3456" w:hanging="3456"/>
              <w:jc w:val="both"/>
              <w:rPr>
                <w:rFonts w:cstheme="minorHAnsi"/>
                <w:b/>
              </w:rPr>
            </w:pPr>
            <w:r w:rsidRPr="001D6556">
              <w:rPr>
                <w:rFonts w:cstheme="minorHAnsi"/>
                <w:b/>
              </w:rPr>
              <w:t>REPORTS TO:</w:t>
            </w:r>
          </w:p>
        </w:tc>
        <w:tc>
          <w:tcPr>
            <w:tcW w:w="7020" w:type="dxa"/>
            <w:gridSpan w:val="2"/>
          </w:tcPr>
          <w:p w14:paraId="77244CE0" w14:textId="77777777" w:rsidR="00846462" w:rsidRDefault="002704B5" w:rsidP="004C066D">
            <w:pPr>
              <w:rPr>
                <w:rFonts w:cstheme="minorHAnsi"/>
                <w:bCs/>
              </w:rPr>
            </w:pPr>
            <w:r w:rsidRPr="002704B5">
              <w:rPr>
                <w:rFonts w:cstheme="minorHAnsi"/>
                <w:bCs/>
              </w:rPr>
              <w:t>Environmental Compliance</w:t>
            </w:r>
            <w:r>
              <w:rPr>
                <w:rFonts w:cstheme="minorHAnsi"/>
                <w:bCs/>
              </w:rPr>
              <w:t xml:space="preserve"> Specialist </w:t>
            </w:r>
          </w:p>
          <w:p w14:paraId="43C91946" w14:textId="34753F1A" w:rsidR="004923D7" w:rsidRPr="001D6556" w:rsidRDefault="004923D7" w:rsidP="004C066D">
            <w:pPr>
              <w:rPr>
                <w:rFonts w:cstheme="minorHAnsi"/>
                <w:bCs/>
              </w:rPr>
            </w:pPr>
          </w:p>
        </w:tc>
      </w:tr>
      <w:tr w:rsidR="004923D7" w:rsidRPr="001D6556" w14:paraId="413D53A9" w14:textId="77777777" w:rsidTr="004923D7">
        <w:tc>
          <w:tcPr>
            <w:tcW w:w="2340" w:type="dxa"/>
          </w:tcPr>
          <w:p w14:paraId="7DF79C50" w14:textId="0A385E9C" w:rsidR="004923D7" w:rsidRPr="001D6556" w:rsidRDefault="00C16073" w:rsidP="004C066D">
            <w:pPr>
              <w:ind w:left="3456" w:hanging="3456"/>
              <w:jc w:val="both"/>
              <w:rPr>
                <w:rFonts w:cstheme="minorHAnsi"/>
                <w:b/>
              </w:rPr>
            </w:pPr>
            <w:r>
              <w:rPr>
                <w:rFonts w:cstheme="minorHAnsi"/>
                <w:b/>
              </w:rPr>
              <w:t>NUMBER</w:t>
            </w:r>
            <w:r w:rsidR="004923D7">
              <w:rPr>
                <w:rFonts w:cstheme="minorHAnsi"/>
                <w:b/>
              </w:rPr>
              <w:t xml:space="preserve"> OF DAYS:</w:t>
            </w:r>
          </w:p>
        </w:tc>
        <w:tc>
          <w:tcPr>
            <w:tcW w:w="7020" w:type="dxa"/>
            <w:gridSpan w:val="2"/>
          </w:tcPr>
          <w:p w14:paraId="6C190796" w14:textId="77777777" w:rsidR="004923D7" w:rsidRDefault="004923D7" w:rsidP="004C066D">
            <w:pPr>
              <w:rPr>
                <w:rFonts w:cstheme="minorHAnsi"/>
                <w:bCs/>
              </w:rPr>
            </w:pPr>
            <w:r>
              <w:rPr>
                <w:rFonts w:cstheme="minorHAnsi"/>
                <w:bCs/>
              </w:rPr>
              <w:t>100 (hundred days)</w:t>
            </w:r>
          </w:p>
          <w:p w14:paraId="1F34A226" w14:textId="36392A5A" w:rsidR="004923D7" w:rsidRPr="002704B5" w:rsidRDefault="004923D7" w:rsidP="004C066D">
            <w:pPr>
              <w:rPr>
                <w:rFonts w:cstheme="minorHAnsi"/>
                <w:bCs/>
              </w:rPr>
            </w:pPr>
          </w:p>
        </w:tc>
      </w:tr>
      <w:tr w:rsidR="00846462" w:rsidRPr="001D6556" w14:paraId="490FC7C9" w14:textId="77777777" w:rsidTr="004923D7">
        <w:tc>
          <w:tcPr>
            <w:tcW w:w="2340" w:type="dxa"/>
          </w:tcPr>
          <w:p w14:paraId="4239D4B4" w14:textId="44E5DBF3" w:rsidR="00846462" w:rsidRPr="001D6556" w:rsidRDefault="00846462" w:rsidP="004C066D">
            <w:pPr>
              <w:ind w:left="3456" w:hanging="3456"/>
              <w:jc w:val="both"/>
              <w:rPr>
                <w:rFonts w:cstheme="minorHAnsi"/>
                <w:b/>
              </w:rPr>
            </w:pPr>
            <w:r w:rsidRPr="001D6556">
              <w:rPr>
                <w:rFonts w:cstheme="minorHAnsi"/>
                <w:b/>
              </w:rPr>
              <w:t xml:space="preserve">PERIOD OF </w:t>
            </w:r>
            <w:r w:rsidR="000E4188">
              <w:rPr>
                <w:rFonts w:cstheme="minorHAnsi"/>
                <w:b/>
              </w:rPr>
              <w:t xml:space="preserve"> </w:t>
            </w:r>
          </w:p>
          <w:p w14:paraId="3FA1CA7E" w14:textId="1F7E21DD" w:rsidR="00846462" w:rsidRPr="001D6556" w:rsidRDefault="00846462" w:rsidP="004C066D">
            <w:pPr>
              <w:ind w:left="3456" w:hanging="3456"/>
              <w:jc w:val="both"/>
              <w:rPr>
                <w:rFonts w:cstheme="minorHAnsi"/>
                <w:b/>
              </w:rPr>
            </w:pPr>
            <w:r w:rsidRPr="001D6556">
              <w:rPr>
                <w:rFonts w:cstheme="minorHAnsi"/>
                <w:b/>
              </w:rPr>
              <w:t>PERFORMANCE:</w:t>
            </w:r>
          </w:p>
        </w:tc>
        <w:tc>
          <w:tcPr>
            <w:tcW w:w="7020" w:type="dxa"/>
            <w:gridSpan w:val="2"/>
          </w:tcPr>
          <w:p w14:paraId="49C81FB9" w14:textId="77777777" w:rsidR="000E4188" w:rsidRDefault="00A00D4D" w:rsidP="004C066D">
            <w:pPr>
              <w:rPr>
                <w:rFonts w:cstheme="minorHAnsi"/>
              </w:rPr>
            </w:pPr>
            <w:r>
              <w:rPr>
                <w:rFonts w:cstheme="minorHAnsi"/>
              </w:rPr>
              <w:t>November 1, 2024 – September 30, 2025</w:t>
            </w:r>
          </w:p>
          <w:p w14:paraId="4F0B603A" w14:textId="77777777" w:rsidR="004923D7" w:rsidRDefault="004923D7" w:rsidP="004C066D">
            <w:pPr>
              <w:rPr>
                <w:rFonts w:cstheme="minorHAnsi"/>
              </w:rPr>
            </w:pPr>
          </w:p>
          <w:p w14:paraId="3CE21A17" w14:textId="1C27AD39" w:rsidR="004923D7" w:rsidRPr="001D6556" w:rsidRDefault="004923D7" w:rsidP="004C066D">
            <w:pPr>
              <w:rPr>
                <w:rFonts w:cstheme="minorHAnsi"/>
              </w:rPr>
            </w:pPr>
          </w:p>
        </w:tc>
      </w:tr>
      <w:tr w:rsidR="004923D7" w:rsidRPr="001D6556" w14:paraId="2E537FD5" w14:textId="77777777" w:rsidTr="004923D7">
        <w:tc>
          <w:tcPr>
            <w:tcW w:w="2340" w:type="dxa"/>
          </w:tcPr>
          <w:p w14:paraId="55B29FF7" w14:textId="155F53F4" w:rsidR="004923D7" w:rsidRPr="001D6556" w:rsidRDefault="004923D7" w:rsidP="004C066D">
            <w:pPr>
              <w:ind w:left="3456" w:hanging="3456"/>
              <w:jc w:val="both"/>
              <w:rPr>
                <w:rFonts w:cstheme="minorHAnsi"/>
                <w:b/>
              </w:rPr>
            </w:pPr>
            <w:r>
              <w:rPr>
                <w:rFonts w:cstheme="minorHAnsi"/>
                <w:b/>
              </w:rPr>
              <w:t>TYPE OF CONTRACT:</w:t>
            </w:r>
          </w:p>
        </w:tc>
        <w:tc>
          <w:tcPr>
            <w:tcW w:w="7020" w:type="dxa"/>
            <w:gridSpan w:val="2"/>
          </w:tcPr>
          <w:p w14:paraId="40AFAB82" w14:textId="42B3F565" w:rsidR="004923D7" w:rsidRDefault="004923D7" w:rsidP="004C066D">
            <w:pPr>
              <w:rPr>
                <w:rFonts w:cstheme="minorHAnsi"/>
              </w:rPr>
            </w:pPr>
            <w:r>
              <w:rPr>
                <w:rFonts w:cstheme="minorHAnsi"/>
              </w:rPr>
              <w:t>Delivery based contract</w:t>
            </w:r>
          </w:p>
        </w:tc>
      </w:tr>
    </w:tbl>
    <w:p w14:paraId="012BAB97" w14:textId="77777777" w:rsidR="001D4F05" w:rsidRDefault="002B2439">
      <w:pPr>
        <w:spacing w:after="0" w:line="240" w:lineRule="auto"/>
        <w:rPr>
          <w:rFonts w:ascii="Segoe UI" w:eastAsia="Segoe UI" w:hAnsi="Segoe UI" w:cs="Segoe UI"/>
          <w:sz w:val="18"/>
        </w:rPr>
      </w:pPr>
      <w:r>
        <w:rPr>
          <w:rFonts w:ascii="Calibri" w:eastAsia="Calibri" w:hAnsi="Calibri" w:cs="Calibri"/>
          <w:sz w:val="24"/>
        </w:rPr>
        <w:t> </w:t>
      </w:r>
    </w:p>
    <w:p w14:paraId="73DC556F" w14:textId="77777777" w:rsidR="002A6B89" w:rsidRPr="00026E08" w:rsidRDefault="002A6B89" w:rsidP="00026E08">
      <w:pPr>
        <w:autoSpaceDE w:val="0"/>
        <w:autoSpaceDN w:val="0"/>
        <w:adjustRightInd w:val="0"/>
        <w:spacing w:before="120" w:after="0" w:line="240" w:lineRule="auto"/>
        <w:rPr>
          <w:rFonts w:eastAsia="Times New Roman" w:cstheme="minorHAnsi"/>
          <w:b/>
          <w:bCs/>
          <w:spacing w:val="-2"/>
          <w:kern w:val="0"/>
          <w:u w:val="single"/>
          <w:lang w:val="en-ZA"/>
          <w14:ligatures w14:val="none"/>
        </w:rPr>
      </w:pPr>
      <w:r w:rsidRPr="00026E08">
        <w:rPr>
          <w:rFonts w:eastAsia="Times New Roman" w:cstheme="minorHAnsi"/>
          <w:b/>
          <w:bCs/>
          <w:spacing w:val="-2"/>
          <w:kern w:val="0"/>
          <w:u w:val="single"/>
          <w:lang w:val="en-ZA"/>
          <w14:ligatures w14:val="none"/>
        </w:rPr>
        <w:t>Project description</w:t>
      </w:r>
    </w:p>
    <w:p w14:paraId="66C66BA0" w14:textId="77777777" w:rsidR="002A6B89" w:rsidRPr="00F16D6D" w:rsidRDefault="002A6B89" w:rsidP="00026E08">
      <w:pPr>
        <w:autoSpaceDE w:val="0"/>
        <w:autoSpaceDN w:val="0"/>
        <w:adjustRightInd w:val="0"/>
        <w:spacing w:before="120" w:after="0" w:line="240" w:lineRule="auto"/>
        <w:jc w:val="both"/>
        <w:rPr>
          <w:rFonts w:eastAsia="Times New Roman" w:cstheme="minorHAnsi"/>
          <w:spacing w:val="-2"/>
          <w:kern w:val="0"/>
          <w:lang w:val="en-ZA"/>
          <w14:ligatures w14:val="none"/>
        </w:rPr>
      </w:pPr>
      <w:r w:rsidRPr="00F16D6D">
        <w:rPr>
          <w:rFonts w:eastAsia="Times New Roman" w:cstheme="minorHAnsi"/>
          <w:spacing w:val="-2"/>
          <w:kern w:val="0"/>
          <w:lang w:val="en-ZA"/>
          <w14:ligatures w14:val="none"/>
        </w:rPr>
        <w:t xml:space="preserve">Since 1963, ACDI/VOCA has worked in 145 developing and transitioning nations to empower people to succeed in the global economy. Located in Washington D.C., ACDI/VOCA is a non-profit organization focused on international development that provides technical design and implementation in agriculture, economic growth, and resilience to achieve better lives for people and communities by increasing economic prosperity and social inclusion. </w:t>
      </w:r>
    </w:p>
    <w:p w14:paraId="651BBB5B" w14:textId="77777777" w:rsidR="002A6B89" w:rsidRPr="0072071D" w:rsidRDefault="002A6B89" w:rsidP="00303908">
      <w:pPr>
        <w:autoSpaceDE w:val="0"/>
        <w:autoSpaceDN w:val="0"/>
        <w:adjustRightInd w:val="0"/>
        <w:spacing w:after="0" w:line="240" w:lineRule="auto"/>
        <w:jc w:val="both"/>
        <w:rPr>
          <w:rFonts w:eastAsia="Times New Roman" w:cstheme="minorHAnsi"/>
          <w:spacing w:val="-2"/>
          <w:kern w:val="0"/>
          <w:lang w:val="en-ZA"/>
          <w14:ligatures w14:val="none"/>
        </w:rPr>
      </w:pPr>
    </w:p>
    <w:p w14:paraId="14579B4C" w14:textId="77777777" w:rsidR="00A00D4D" w:rsidRPr="0072071D" w:rsidRDefault="002A6B89" w:rsidP="00303908">
      <w:pPr>
        <w:autoSpaceDE w:val="0"/>
        <w:autoSpaceDN w:val="0"/>
        <w:adjustRightInd w:val="0"/>
        <w:spacing w:after="0" w:line="240" w:lineRule="auto"/>
        <w:jc w:val="both"/>
        <w:rPr>
          <w:rFonts w:eastAsia="Times New Roman" w:cstheme="minorHAnsi"/>
          <w:spacing w:val="-2"/>
          <w:kern w:val="0"/>
          <w:lang w:val="en-ZA"/>
          <w14:ligatures w14:val="none"/>
        </w:rPr>
      </w:pPr>
      <w:r w:rsidRPr="0072071D">
        <w:rPr>
          <w:rFonts w:eastAsia="Times New Roman" w:cstheme="minorHAnsi"/>
          <w:spacing w:val="-2"/>
          <w:kern w:val="0"/>
          <w:lang w:val="en-ZA"/>
          <w14:ligatures w14:val="none"/>
        </w:rPr>
        <w:t xml:space="preserve">ACDI/VOCA implements USAID-funded Activities in Tajikistan – the USAID Employment and Enterprise Development Activity (EEDA). </w:t>
      </w:r>
    </w:p>
    <w:p w14:paraId="51F46EEF" w14:textId="77777777" w:rsidR="00A00D4D" w:rsidRPr="0072071D" w:rsidRDefault="00A00D4D" w:rsidP="00303908">
      <w:pPr>
        <w:autoSpaceDE w:val="0"/>
        <w:autoSpaceDN w:val="0"/>
        <w:adjustRightInd w:val="0"/>
        <w:spacing w:after="0" w:line="240" w:lineRule="auto"/>
        <w:jc w:val="both"/>
        <w:rPr>
          <w:rFonts w:eastAsia="Times New Roman" w:cstheme="minorHAnsi"/>
          <w:spacing w:val="-2"/>
          <w:kern w:val="0"/>
          <w:lang w:val="en-ZA"/>
          <w14:ligatures w14:val="none"/>
        </w:rPr>
      </w:pPr>
    </w:p>
    <w:p w14:paraId="14C33059" w14:textId="7D5C6851" w:rsidR="00A00D4D" w:rsidRDefault="0072071D" w:rsidP="00A00D4D">
      <w:pPr>
        <w:autoSpaceDE w:val="0"/>
        <w:autoSpaceDN w:val="0"/>
        <w:adjustRightInd w:val="0"/>
        <w:spacing w:after="0" w:line="240" w:lineRule="auto"/>
        <w:jc w:val="both"/>
        <w:rPr>
          <w:rFonts w:eastAsia="Times New Roman" w:cstheme="minorHAnsi"/>
          <w:spacing w:val="-2"/>
          <w:kern w:val="0"/>
          <w:lang w:val="en-ZA"/>
          <w14:ligatures w14:val="none"/>
        </w:rPr>
      </w:pPr>
      <w:r w:rsidRPr="0072071D">
        <w:rPr>
          <w:rFonts w:eastAsia="Times New Roman" w:cstheme="minorHAnsi"/>
          <w:spacing w:val="-2"/>
          <w:kern w:val="0"/>
          <w14:ligatures w14:val="none"/>
        </w:rPr>
        <w:t>USAID EEDA provides environmental management in all its activities</w:t>
      </w:r>
      <w:r>
        <w:rPr>
          <w:rFonts w:eastAsia="Times New Roman" w:cstheme="minorHAnsi"/>
          <w:spacing w:val="-2"/>
          <w:kern w:val="0"/>
          <w14:ligatures w14:val="none"/>
        </w:rPr>
        <w:t xml:space="preserve"> and </w:t>
      </w:r>
      <w:r w:rsidR="00A00D4D" w:rsidRPr="00A00D4D">
        <w:rPr>
          <w:rFonts w:eastAsia="Times New Roman" w:cstheme="minorHAnsi"/>
          <w:spacing w:val="-2"/>
          <w:kern w:val="0"/>
          <w:lang w:val="en-ZA"/>
          <w14:ligatures w14:val="none"/>
        </w:rPr>
        <w:t xml:space="preserve">conducts </w:t>
      </w:r>
      <w:r>
        <w:rPr>
          <w:rFonts w:eastAsia="Times New Roman" w:cstheme="minorHAnsi"/>
          <w:spacing w:val="-2"/>
          <w:kern w:val="0"/>
          <w:lang w:val="en-ZA"/>
          <w14:ligatures w14:val="none"/>
        </w:rPr>
        <w:t xml:space="preserve">assessments and </w:t>
      </w:r>
      <w:r w:rsidRPr="00A00D4D">
        <w:rPr>
          <w:rFonts w:eastAsia="Times New Roman" w:cstheme="minorHAnsi"/>
          <w:spacing w:val="-2"/>
          <w:kern w:val="0"/>
          <w:lang w:val="en-ZA"/>
          <w14:ligatures w14:val="none"/>
        </w:rPr>
        <w:t>training</w:t>
      </w:r>
      <w:r w:rsidR="00A00D4D" w:rsidRPr="00A00D4D">
        <w:rPr>
          <w:rFonts w:eastAsia="Times New Roman" w:cstheme="minorHAnsi"/>
          <w:spacing w:val="-2"/>
          <w:kern w:val="0"/>
          <w:lang w:val="en-ZA"/>
          <w14:ligatures w14:val="none"/>
        </w:rPr>
        <w:t xml:space="preserve"> to ensure staff and implementing partners can effectively perform their responsibilities in environmental compliance and climate risk management. </w:t>
      </w:r>
    </w:p>
    <w:p w14:paraId="00419184" w14:textId="77777777" w:rsidR="00A00D4D" w:rsidRDefault="00A00D4D" w:rsidP="00A00D4D">
      <w:pPr>
        <w:autoSpaceDE w:val="0"/>
        <w:autoSpaceDN w:val="0"/>
        <w:adjustRightInd w:val="0"/>
        <w:spacing w:after="0" w:line="240" w:lineRule="auto"/>
        <w:jc w:val="both"/>
        <w:rPr>
          <w:rFonts w:eastAsia="Times New Roman" w:cstheme="minorHAnsi"/>
          <w:spacing w:val="-2"/>
          <w:kern w:val="0"/>
          <w:lang w:val="en-ZA"/>
          <w14:ligatures w14:val="none"/>
        </w:rPr>
      </w:pPr>
    </w:p>
    <w:p w14:paraId="537D5420" w14:textId="3C7E25D6" w:rsidR="00A00D4D" w:rsidRDefault="0072071D" w:rsidP="00303908">
      <w:pPr>
        <w:autoSpaceDE w:val="0"/>
        <w:autoSpaceDN w:val="0"/>
        <w:adjustRightInd w:val="0"/>
        <w:spacing w:after="0" w:line="240" w:lineRule="auto"/>
        <w:jc w:val="both"/>
        <w:rPr>
          <w:rFonts w:eastAsia="Times New Roman" w:cstheme="minorHAnsi"/>
          <w:spacing w:val="-2"/>
          <w:kern w:val="0"/>
          <w:lang w:val="en-ZA"/>
          <w14:ligatures w14:val="none"/>
        </w:rPr>
      </w:pPr>
      <w:r w:rsidRPr="00A00D4D">
        <w:rPr>
          <w:rFonts w:eastAsia="Times New Roman" w:cstheme="minorHAnsi"/>
          <w:spacing w:val="-2"/>
          <w:kern w:val="0"/>
          <w:lang w:val="en-ZA"/>
          <w14:ligatures w14:val="none"/>
        </w:rPr>
        <w:t xml:space="preserve">ACDI/VOCA will engage an Environmental Impact </w:t>
      </w:r>
      <w:r>
        <w:rPr>
          <w:rFonts w:eastAsia="Times New Roman" w:cstheme="minorHAnsi"/>
          <w:spacing w:val="-2"/>
          <w:kern w:val="0"/>
          <w:lang w:val="en-ZA"/>
          <w14:ligatures w14:val="none"/>
        </w:rPr>
        <w:t>Consultant</w:t>
      </w:r>
      <w:r w:rsidRPr="00A00D4D">
        <w:rPr>
          <w:rFonts w:eastAsia="Times New Roman" w:cstheme="minorHAnsi"/>
          <w:spacing w:val="-2"/>
          <w:kern w:val="0"/>
          <w:lang w:val="en-ZA"/>
          <w14:ligatures w14:val="none"/>
        </w:rPr>
        <w:t xml:space="preserve"> to help ensure the activity adheres to environmental standards and employs environmentally friendly practices in adapting the Environmental Manual and Environmental Mitigation and Monitoring Plan.  </w:t>
      </w:r>
    </w:p>
    <w:p w14:paraId="246A6D57" w14:textId="77777777" w:rsidR="000F2387" w:rsidRPr="00026E08" w:rsidRDefault="000F2387" w:rsidP="00026E08">
      <w:pPr>
        <w:spacing w:before="120" w:after="0" w:line="240" w:lineRule="auto"/>
        <w:jc w:val="both"/>
        <w:rPr>
          <w:rFonts w:eastAsia="Calibri" w:cstheme="minorHAnsi"/>
          <w:b/>
          <w:u w:val="single"/>
        </w:rPr>
      </w:pPr>
      <w:r w:rsidRPr="00026E08">
        <w:rPr>
          <w:rFonts w:eastAsia="Calibri" w:cstheme="minorHAnsi"/>
          <w:b/>
          <w:u w:val="single"/>
        </w:rPr>
        <w:t>Objective:</w:t>
      </w:r>
    </w:p>
    <w:p w14:paraId="725A957D" w14:textId="77777777" w:rsidR="002704B5" w:rsidRPr="00026E08" w:rsidRDefault="002704B5" w:rsidP="00026E08">
      <w:pPr>
        <w:spacing w:before="120" w:after="24" w:line="267" w:lineRule="auto"/>
        <w:jc w:val="both"/>
        <w:rPr>
          <w:rFonts w:eastAsia="Times New Roman" w:cstheme="minorHAnsi"/>
          <w:color w:val="000000"/>
        </w:rPr>
      </w:pPr>
      <w:r w:rsidRPr="00026E08">
        <w:rPr>
          <w:rFonts w:eastAsia="Times New Roman" w:cstheme="minorHAnsi"/>
          <w:color w:val="000000"/>
        </w:rPr>
        <w:t xml:space="preserve">The Environmental Compliance Specialist will work within the EEDA to provide reliable input and support to program activities in order to achieve efficient service to program beneficiaries, meet program objectives, and comply with Foreign Assistance Act, Part I, Section 117, which requires USAID to develop procedures that take environmental impacts fully into account.  The position will oversee these environmental compliance aspects of the project together with Environmental Compliance Specialist. </w:t>
      </w:r>
    </w:p>
    <w:p w14:paraId="1825C649" w14:textId="77777777" w:rsidR="002704B5" w:rsidRPr="00026E08" w:rsidRDefault="002704B5" w:rsidP="002704B5">
      <w:pPr>
        <w:spacing w:after="0"/>
        <w:rPr>
          <w:rFonts w:eastAsia="Times New Roman" w:cstheme="minorHAnsi"/>
          <w:color w:val="000000"/>
        </w:rPr>
      </w:pPr>
      <w:r w:rsidRPr="00026E08">
        <w:rPr>
          <w:rFonts w:eastAsia="Times New Roman" w:cstheme="minorHAnsi"/>
          <w:color w:val="000000"/>
        </w:rPr>
        <w:t xml:space="preserve"> </w:t>
      </w:r>
    </w:p>
    <w:p w14:paraId="7C34AB51" w14:textId="77777777" w:rsidR="002704B5" w:rsidRPr="00026E08" w:rsidRDefault="002704B5" w:rsidP="002704B5">
      <w:pPr>
        <w:spacing w:after="24" w:line="267" w:lineRule="auto"/>
        <w:jc w:val="both"/>
        <w:rPr>
          <w:rFonts w:eastAsia="Times New Roman" w:cstheme="minorHAnsi"/>
          <w:color w:val="000000"/>
        </w:rPr>
      </w:pPr>
      <w:r w:rsidRPr="00026E08">
        <w:rPr>
          <w:rFonts w:eastAsia="Times New Roman" w:cstheme="minorHAnsi"/>
          <w:color w:val="000000"/>
        </w:rPr>
        <w:lastRenderedPageBreak/>
        <w:t xml:space="preserve">The Environmental Compliance Consultant will conduct environmental assessments for the USAID EEDA project and project activities. These assessments include evaluation of the impact on project activities on human health and the physical, biological and social environment. Responsibilities also include compliance with USAID requirements as described in the USAID approved Pesticide Evaluation Review and Safe Use Action Plan (PERSUAP), initial and final environmental review &amp; assessment checklists, and the Environmental Manual and Framework Mitigation and Monitoring Plan (EFMMP). The Environmental Specialist also ensures compliance with applicable Tajikistan laws and standards and works with program staff to implement projects with internationally accepted best practices.  </w:t>
      </w:r>
    </w:p>
    <w:p w14:paraId="7428015B" w14:textId="77777777" w:rsidR="000F2387" w:rsidRPr="00026E08" w:rsidRDefault="000F2387" w:rsidP="00026E08">
      <w:pPr>
        <w:spacing w:before="120" w:after="0" w:line="240" w:lineRule="auto"/>
        <w:jc w:val="both"/>
        <w:rPr>
          <w:rFonts w:eastAsia="Calibri" w:cstheme="minorHAnsi"/>
          <w:b/>
          <w:u w:val="single"/>
        </w:rPr>
      </w:pPr>
      <w:r w:rsidRPr="00026E08">
        <w:rPr>
          <w:rFonts w:eastAsia="Calibri" w:cstheme="minorHAnsi"/>
          <w:b/>
          <w:u w:val="single"/>
        </w:rPr>
        <w:t>Anticipated Tasks and Activities:</w:t>
      </w:r>
    </w:p>
    <w:p w14:paraId="4492D27C" w14:textId="37AC9750" w:rsidR="00F16D6D" w:rsidRPr="00F16D6D" w:rsidRDefault="00F16D6D" w:rsidP="00026E08">
      <w:pPr>
        <w:pStyle w:val="ListParagraph"/>
        <w:numPr>
          <w:ilvl w:val="0"/>
          <w:numId w:val="5"/>
        </w:numPr>
        <w:spacing w:before="120" w:after="0" w:line="240" w:lineRule="auto"/>
        <w:ind w:left="360"/>
        <w:jc w:val="both"/>
        <w:rPr>
          <w:rFonts w:eastAsia="Calibri" w:cstheme="minorHAnsi"/>
          <w:bCs/>
        </w:rPr>
      </w:pPr>
      <w:r w:rsidRPr="00F16D6D">
        <w:rPr>
          <w:rFonts w:eastAsia="Calibri" w:cstheme="minorHAnsi"/>
          <w:bCs/>
        </w:rPr>
        <w:t xml:space="preserve">Maintain and enforce a comprehensive environmental compliance strategy that considers each  </w:t>
      </w:r>
    </w:p>
    <w:p w14:paraId="259C8729" w14:textId="18BD0003" w:rsid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stage of USAID EEDA activities that may adversely impact human health and the physical, </w:t>
      </w:r>
      <w:r>
        <w:rPr>
          <w:rFonts w:eastAsia="Calibri" w:cstheme="minorHAnsi"/>
          <w:bCs/>
        </w:rPr>
        <w:t xml:space="preserve"> </w:t>
      </w:r>
    </w:p>
    <w:p w14:paraId="3E28E469" w14:textId="3DA307BB"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biological, and social environment.</w:t>
      </w:r>
    </w:p>
    <w:p w14:paraId="02ABEF5E" w14:textId="186009F9"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For all such activities analyze potential short and long-term impact to the environment and public  </w:t>
      </w:r>
    </w:p>
    <w:p w14:paraId="4B083267" w14:textId="20D5A415"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health. </w:t>
      </w:r>
    </w:p>
    <w:p w14:paraId="10CF69F6" w14:textId="03CA4340"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Work with project technical team to complete all required environmental screening for each </w:t>
      </w:r>
    </w:p>
    <w:p w14:paraId="2C187DA1" w14:textId="428C0AFA" w:rsid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planned project activity and ensure that Environmental Mitigation and Monitoring Plans are </w:t>
      </w:r>
    </w:p>
    <w:p w14:paraId="1482762F" w14:textId="618AFB74"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followed in all project activities. </w:t>
      </w:r>
    </w:p>
    <w:p w14:paraId="4622D2F8" w14:textId="2000E60F"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Monitor and evaluate effectiveness of activities and impact and make recommendations for </w:t>
      </w:r>
    </w:p>
    <w:p w14:paraId="6BFC979A" w14:textId="29CF0DF7"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improvements. </w:t>
      </w:r>
    </w:p>
    <w:p w14:paraId="18EE0FEC" w14:textId="7E255699"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Visit site activities to collect information required for the preparation of Environmental Mitigation </w:t>
      </w:r>
    </w:p>
    <w:p w14:paraId="5450E76E" w14:textId="5F9F1E96"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Management Plans or other specialized environmental documents. </w:t>
      </w:r>
    </w:p>
    <w:p w14:paraId="4A620423" w14:textId="74FD6D44"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Ensure that required environmental compliance documentation is prepared for all relevant project </w:t>
      </w:r>
    </w:p>
    <w:p w14:paraId="0D3F63BB" w14:textId="4F80603C" w:rsid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activities in the pre-award and post-award phase. Participate as a Grant Evaluation Committee </w:t>
      </w:r>
    </w:p>
    <w:p w14:paraId="0FA43BEF" w14:textId="5B574193" w:rsid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member during meetings and make environmental screening to determine the level of mitigation </w:t>
      </w:r>
    </w:p>
    <w:p w14:paraId="3ECB43CC" w14:textId="6A799B3D"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planning necessary for the grant activity. </w:t>
      </w:r>
    </w:p>
    <w:p w14:paraId="16F4C4F9" w14:textId="1A99433F"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Proactively identifying ways to improve environmental compliance and policy work. </w:t>
      </w:r>
    </w:p>
    <w:p w14:paraId="0260EF9B" w14:textId="2887CC4C" w:rsidR="00F16D6D" w:rsidRPr="00F16D6D" w:rsidRDefault="00F16D6D" w:rsidP="00F16D6D">
      <w:pPr>
        <w:pStyle w:val="ListParagraph"/>
        <w:numPr>
          <w:ilvl w:val="0"/>
          <w:numId w:val="5"/>
        </w:numPr>
        <w:spacing w:after="0" w:line="240" w:lineRule="auto"/>
        <w:ind w:left="360"/>
        <w:jc w:val="both"/>
        <w:rPr>
          <w:rFonts w:eastAsia="Calibri" w:cstheme="minorHAnsi"/>
          <w:bCs/>
        </w:rPr>
      </w:pPr>
      <w:r w:rsidRPr="00F16D6D">
        <w:rPr>
          <w:rFonts w:eastAsia="Calibri" w:cstheme="minorHAnsi"/>
          <w:bCs/>
        </w:rPr>
        <w:t xml:space="preserve">Coordinate with the Monitoring and Evaluation and Technical teams to achieve required </w:t>
      </w:r>
    </w:p>
    <w:p w14:paraId="47355275" w14:textId="5896BF92" w:rsidR="00F16D6D" w:rsidRPr="00F16D6D" w:rsidRDefault="00F16D6D" w:rsidP="00F16D6D">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environmental monitoring indicators and provide data as requested.</w:t>
      </w:r>
    </w:p>
    <w:p w14:paraId="6C2999E1" w14:textId="2EBD4BAE" w:rsidR="000F2387" w:rsidRPr="00F16D6D" w:rsidRDefault="00F16D6D" w:rsidP="00F16D6D">
      <w:pPr>
        <w:pStyle w:val="ListParagraph"/>
        <w:numPr>
          <w:ilvl w:val="0"/>
          <w:numId w:val="6"/>
        </w:numPr>
        <w:spacing w:after="0" w:line="240" w:lineRule="auto"/>
        <w:ind w:left="360"/>
        <w:jc w:val="both"/>
        <w:rPr>
          <w:rFonts w:eastAsia="Calibri" w:cstheme="minorHAnsi"/>
          <w:b/>
        </w:rPr>
      </w:pPr>
      <w:r w:rsidRPr="00F16D6D">
        <w:rPr>
          <w:rFonts w:eastAsia="Calibri" w:cstheme="minorHAnsi"/>
          <w:bCs/>
        </w:rPr>
        <w:t>Any other relevant tasks as assigned by the Supervisor or/and COP/DCOP.</w:t>
      </w:r>
    </w:p>
    <w:p w14:paraId="130144C7" w14:textId="2F9485E4" w:rsidR="000F2387" w:rsidRDefault="000F2387" w:rsidP="00026E08">
      <w:pPr>
        <w:spacing w:before="120" w:after="120" w:line="240" w:lineRule="auto"/>
        <w:jc w:val="both"/>
        <w:rPr>
          <w:rFonts w:eastAsia="Calibri" w:cstheme="minorHAnsi"/>
          <w:b/>
          <w:u w:val="single"/>
        </w:rPr>
      </w:pPr>
      <w:r w:rsidRPr="00026E08">
        <w:rPr>
          <w:rFonts w:eastAsia="Calibri" w:cstheme="minorHAnsi"/>
          <w:b/>
          <w:u w:val="single"/>
        </w:rPr>
        <w:t>Deliverables:</w:t>
      </w:r>
    </w:p>
    <w:p w14:paraId="1DB89C5D" w14:textId="77777777" w:rsidR="0072071D" w:rsidRDefault="000F2387" w:rsidP="00026E08">
      <w:pPr>
        <w:spacing w:before="120" w:after="120" w:line="240" w:lineRule="auto"/>
        <w:jc w:val="both"/>
        <w:rPr>
          <w:rFonts w:eastAsia="Calibri" w:cstheme="minorHAnsi"/>
          <w:bCs/>
        </w:rPr>
      </w:pPr>
      <w:r w:rsidRPr="000F2387">
        <w:rPr>
          <w:rFonts w:eastAsia="Calibri" w:cstheme="minorHAnsi"/>
          <w:bCs/>
        </w:rPr>
        <w:t>•</w:t>
      </w:r>
      <w:r w:rsidRPr="000F2387">
        <w:rPr>
          <w:rFonts w:eastAsia="Calibri" w:cstheme="minorHAnsi"/>
          <w:bCs/>
        </w:rPr>
        <w:tab/>
      </w:r>
      <w:r w:rsidR="0072071D">
        <w:rPr>
          <w:rFonts w:eastAsia="Calibri" w:cstheme="minorHAnsi"/>
          <w:bCs/>
        </w:rPr>
        <w:t>Review Project descriptions for each partnership and propose revisions to include environmental considerations as appropriate</w:t>
      </w:r>
    </w:p>
    <w:p w14:paraId="55B2BB30" w14:textId="5CBDD466" w:rsidR="00256643" w:rsidRPr="00256643" w:rsidRDefault="000F2387" w:rsidP="00303908">
      <w:pPr>
        <w:spacing w:after="0" w:line="240" w:lineRule="auto"/>
        <w:jc w:val="both"/>
        <w:rPr>
          <w:rFonts w:eastAsia="Calibri" w:cstheme="minorHAnsi"/>
          <w:bCs/>
        </w:rPr>
      </w:pPr>
      <w:r w:rsidRPr="00256643">
        <w:rPr>
          <w:rFonts w:eastAsia="Calibri" w:cstheme="minorHAnsi"/>
          <w:bCs/>
        </w:rPr>
        <w:t>•</w:t>
      </w:r>
      <w:r w:rsidRPr="00256643">
        <w:rPr>
          <w:rFonts w:eastAsia="Calibri" w:cstheme="minorHAnsi"/>
          <w:bCs/>
        </w:rPr>
        <w:tab/>
      </w:r>
      <w:r w:rsidR="00256643" w:rsidRPr="00256643">
        <w:rPr>
          <w:rFonts w:eastAsia="Calibri" w:cstheme="minorHAnsi"/>
          <w:bCs/>
        </w:rPr>
        <w:t>Collect any information required to complete Environmental Review Checklist for each assigned partnership.</w:t>
      </w:r>
    </w:p>
    <w:p w14:paraId="7C5E8B43" w14:textId="38A18C3D" w:rsidR="00256643" w:rsidRPr="00256643" w:rsidRDefault="000F2387" w:rsidP="00256643">
      <w:pPr>
        <w:spacing w:after="0" w:line="240" w:lineRule="auto"/>
        <w:jc w:val="both"/>
        <w:rPr>
          <w:rFonts w:eastAsia="Calibri" w:cstheme="minorHAnsi"/>
          <w:bCs/>
        </w:rPr>
      </w:pPr>
      <w:r w:rsidRPr="00256643">
        <w:rPr>
          <w:rFonts w:eastAsia="Calibri" w:cstheme="minorHAnsi"/>
          <w:bCs/>
        </w:rPr>
        <w:t>•</w:t>
      </w:r>
      <w:r w:rsidRPr="00256643">
        <w:rPr>
          <w:rFonts w:eastAsia="Calibri" w:cstheme="minorHAnsi"/>
          <w:bCs/>
        </w:rPr>
        <w:tab/>
      </w:r>
      <w:r w:rsidR="00256643" w:rsidRPr="00256643">
        <w:rPr>
          <w:rFonts w:eastAsia="Calibri" w:cstheme="minorHAnsi"/>
          <w:bCs/>
        </w:rPr>
        <w:t>For each assigned partnership (unless it is not necessary) develop Environmental Review Checklist, to avoid or adequately minimize the identified affects effectively.</w:t>
      </w:r>
    </w:p>
    <w:p w14:paraId="20965E0E" w14:textId="262C8DA6" w:rsidR="000F2387" w:rsidRPr="000F2387" w:rsidRDefault="000F2387" w:rsidP="00256643">
      <w:pPr>
        <w:spacing w:after="0" w:line="240" w:lineRule="auto"/>
        <w:jc w:val="both"/>
        <w:rPr>
          <w:rFonts w:eastAsia="Calibri" w:cstheme="minorHAnsi"/>
          <w:bCs/>
        </w:rPr>
      </w:pPr>
      <w:r w:rsidRPr="00256643">
        <w:rPr>
          <w:rFonts w:eastAsia="Calibri" w:cstheme="minorHAnsi"/>
          <w:bCs/>
        </w:rPr>
        <w:t>•</w:t>
      </w:r>
      <w:r w:rsidRPr="00256643">
        <w:rPr>
          <w:rFonts w:eastAsia="Calibri" w:cstheme="minorHAnsi"/>
          <w:bCs/>
        </w:rPr>
        <w:tab/>
      </w:r>
      <w:r w:rsidR="00256643" w:rsidRPr="00256643">
        <w:rPr>
          <w:rFonts w:eastAsia="Calibri" w:cstheme="minorHAnsi"/>
          <w:bCs/>
        </w:rPr>
        <w:t>Communicate with USAID’s regional Mission Environmental Officer and obtain approval for submitted ERCs</w:t>
      </w:r>
      <w:r w:rsidRPr="00256643">
        <w:rPr>
          <w:rFonts w:eastAsia="Calibri" w:cstheme="minorHAnsi"/>
          <w:bCs/>
        </w:rPr>
        <w:t>.</w:t>
      </w:r>
    </w:p>
    <w:p w14:paraId="61C6BBDD" w14:textId="77777777" w:rsidR="000F2387" w:rsidRDefault="000F2387" w:rsidP="00026E08">
      <w:pPr>
        <w:spacing w:before="120" w:after="120" w:line="240" w:lineRule="auto"/>
        <w:jc w:val="both"/>
        <w:rPr>
          <w:rFonts w:eastAsia="Calibri" w:cstheme="minorHAnsi"/>
          <w:b/>
          <w:u w:val="single"/>
        </w:rPr>
      </w:pPr>
      <w:r w:rsidRPr="00026E08">
        <w:rPr>
          <w:rFonts w:eastAsia="Calibri" w:cstheme="minorHAnsi"/>
          <w:b/>
          <w:u w:val="single"/>
        </w:rPr>
        <w:t>Travel/Expenditures:</w:t>
      </w:r>
    </w:p>
    <w:p w14:paraId="202201E0" w14:textId="77777777" w:rsidR="000F2387" w:rsidRPr="000F2387" w:rsidRDefault="000F2387" w:rsidP="00026E08">
      <w:pPr>
        <w:spacing w:before="120" w:after="120" w:line="240" w:lineRule="auto"/>
        <w:jc w:val="both"/>
        <w:rPr>
          <w:rFonts w:eastAsia="Calibri" w:cstheme="minorHAnsi"/>
          <w:bCs/>
        </w:rPr>
      </w:pPr>
      <w:r w:rsidRPr="000F2387">
        <w:rPr>
          <w:rFonts w:eastAsia="Calibri" w:cstheme="minorHAnsi"/>
          <w:bCs/>
        </w:rPr>
        <w:t xml:space="preserve">The Consultant will be paid an allowance to cover meals and incidental expenses (M&amp;IE) when travelling outside home of record/post and based on ACDI/VOCA </w:t>
      </w:r>
      <w:proofErr w:type="spellStart"/>
      <w:r w:rsidRPr="000F2387">
        <w:rPr>
          <w:rFonts w:eastAsia="Calibri" w:cstheme="minorHAnsi"/>
          <w:bCs/>
        </w:rPr>
        <w:t>perdiem</w:t>
      </w:r>
      <w:proofErr w:type="spellEnd"/>
      <w:r w:rsidRPr="000F2387">
        <w:rPr>
          <w:rFonts w:eastAsia="Calibri" w:cstheme="minorHAnsi"/>
          <w:bCs/>
        </w:rPr>
        <w:t xml:space="preserve"> rates established for Tajikistan. </w:t>
      </w:r>
    </w:p>
    <w:p w14:paraId="53AEBA20" w14:textId="1C35E0D3" w:rsidR="000F2387" w:rsidRPr="000F2387" w:rsidRDefault="000F2387" w:rsidP="00303908">
      <w:pPr>
        <w:spacing w:after="0" w:line="240" w:lineRule="auto"/>
        <w:jc w:val="both"/>
        <w:rPr>
          <w:rFonts w:eastAsia="Calibri" w:cstheme="minorHAnsi"/>
          <w:bCs/>
        </w:rPr>
      </w:pPr>
      <w:r w:rsidRPr="000F2387">
        <w:rPr>
          <w:rFonts w:eastAsia="Calibri" w:cstheme="minorHAnsi"/>
          <w:bCs/>
        </w:rPr>
        <w:lastRenderedPageBreak/>
        <w:t xml:space="preserve">Additional expenditures will be reimbursed </w:t>
      </w:r>
      <w:r w:rsidR="0050025B" w:rsidRPr="000F2387">
        <w:rPr>
          <w:rFonts w:eastAsia="Calibri" w:cstheme="minorHAnsi"/>
          <w:bCs/>
        </w:rPr>
        <w:t>based on</w:t>
      </w:r>
      <w:r w:rsidRPr="000F2387">
        <w:rPr>
          <w:rFonts w:eastAsia="Calibri" w:cstheme="minorHAnsi"/>
          <w:bCs/>
        </w:rPr>
        <w:t xml:space="preserve"> expense reports backed by receipts. Allowable expenditures consist of lodging (within ACDI/VOCA per diem rates established for Tajikistan), transportation to meetings and such other travel based on the approved work plan. </w:t>
      </w:r>
    </w:p>
    <w:p w14:paraId="0C33979E" w14:textId="77777777" w:rsidR="000F2387" w:rsidRDefault="000F2387" w:rsidP="00026E08">
      <w:pPr>
        <w:spacing w:before="120" w:after="120" w:line="240" w:lineRule="auto"/>
        <w:jc w:val="both"/>
        <w:rPr>
          <w:rFonts w:eastAsia="Calibri" w:cstheme="minorHAnsi"/>
          <w:b/>
          <w:u w:val="single"/>
        </w:rPr>
      </w:pPr>
      <w:r w:rsidRPr="00026E08">
        <w:rPr>
          <w:rFonts w:eastAsia="Calibri" w:cstheme="minorHAnsi"/>
          <w:b/>
          <w:u w:val="single"/>
        </w:rPr>
        <w:t>Logistical Support/Needs:</w:t>
      </w:r>
    </w:p>
    <w:p w14:paraId="3FCAE286" w14:textId="77777777" w:rsidR="00026E08" w:rsidRPr="00026E08" w:rsidRDefault="00026E08" w:rsidP="00026E08">
      <w:pPr>
        <w:spacing w:before="120" w:after="120" w:line="240" w:lineRule="auto"/>
        <w:jc w:val="both"/>
        <w:rPr>
          <w:rFonts w:eastAsia="Calibri" w:cstheme="minorHAnsi"/>
          <w:b/>
          <w:u w:val="single"/>
        </w:rPr>
      </w:pPr>
    </w:p>
    <w:p w14:paraId="324C36A1" w14:textId="77777777" w:rsidR="000F2387" w:rsidRPr="000F2387" w:rsidRDefault="000F2387" w:rsidP="00026E08">
      <w:pPr>
        <w:spacing w:before="120" w:after="120" w:line="240" w:lineRule="auto"/>
        <w:jc w:val="both"/>
        <w:rPr>
          <w:rFonts w:eastAsia="Calibri" w:cstheme="minorHAnsi"/>
          <w:bCs/>
        </w:rPr>
      </w:pPr>
      <w:r w:rsidRPr="000F2387">
        <w:rPr>
          <w:rFonts w:eastAsia="Calibri" w:cstheme="minorHAnsi"/>
          <w:bCs/>
        </w:rPr>
        <w:t>The Consultant will provide his/her own laptop computer and is expected to be able to work in documents in Microsoft Word, Excel, and PDF formats. The Consultant is expected to be available via personal phone, email, and/or instant messaging (Teams/WhatsApp) on a regular/as-needed basis. The Consultant will be expected to sign a non-disclosure agreement to ensure the privacy of sensitive data.</w:t>
      </w:r>
    </w:p>
    <w:p w14:paraId="00C2FB68" w14:textId="77777777" w:rsidR="000F2387" w:rsidRPr="00026E08" w:rsidRDefault="000F2387" w:rsidP="00B87624">
      <w:pPr>
        <w:spacing w:after="0" w:line="240" w:lineRule="auto"/>
        <w:jc w:val="both"/>
        <w:rPr>
          <w:rFonts w:eastAsia="Calibri" w:cstheme="minorHAnsi"/>
          <w:b/>
          <w:u w:val="single"/>
        </w:rPr>
      </w:pPr>
      <w:r w:rsidRPr="00026E08">
        <w:rPr>
          <w:rFonts w:eastAsia="Calibri" w:cstheme="minorHAnsi"/>
          <w:b/>
          <w:u w:val="single"/>
        </w:rPr>
        <w:t>Qualifications:</w:t>
      </w:r>
    </w:p>
    <w:p w14:paraId="261830E2" w14:textId="77777777" w:rsid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A bachelor’s degree in business administration, law or any other relevant field; Specialized </w:t>
      </w:r>
    </w:p>
    <w:p w14:paraId="46444AFA" w14:textId="5CDA7803" w:rsidR="00F16D6D" w:rsidRDefault="00F16D6D" w:rsidP="00B87624">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trainings and certifications on environmental policies are an advantage. </w:t>
      </w:r>
    </w:p>
    <w:p w14:paraId="44FD2F5D" w14:textId="77777777" w:rsidR="00F16D6D" w:rsidRP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A minimum of eight (3) years of experience in environmental compliance or related field. </w:t>
      </w:r>
    </w:p>
    <w:p w14:paraId="7629CB5E" w14:textId="77777777" w:rsid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At least one (1) year or more experience working for USAID-funded programs managing similar </w:t>
      </w:r>
      <w:r>
        <w:rPr>
          <w:rFonts w:eastAsia="Calibri" w:cstheme="minorHAnsi"/>
          <w:bCs/>
        </w:rPr>
        <w:t xml:space="preserve">   </w:t>
      </w:r>
    </w:p>
    <w:p w14:paraId="400ED4C2" w14:textId="466FEA3F" w:rsidR="00F16D6D" w:rsidRPr="00F16D6D" w:rsidRDefault="00F16D6D" w:rsidP="00B87624">
      <w:p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 xml:space="preserve">portfolio. </w:t>
      </w:r>
    </w:p>
    <w:p w14:paraId="1404E561" w14:textId="77777777" w:rsidR="00F16D6D" w:rsidRP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Knowledge of USAID Environmental compliance regulations. </w:t>
      </w:r>
    </w:p>
    <w:p w14:paraId="1AE077FB" w14:textId="77777777" w:rsidR="00F16D6D" w:rsidRP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Experience in development of Environmental mitigation and monitoring plans. </w:t>
      </w:r>
    </w:p>
    <w:p w14:paraId="3067A570" w14:textId="77777777" w:rsidR="00F16D6D" w:rsidRP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Strong coordination skills and interpersonal/communications skills. </w:t>
      </w:r>
    </w:p>
    <w:p w14:paraId="13427795" w14:textId="77777777" w:rsidR="00F16D6D" w:rsidRPr="00F16D6D" w:rsidRDefault="00F16D6D" w:rsidP="00B87624">
      <w:pPr>
        <w:spacing w:after="0" w:line="240" w:lineRule="auto"/>
        <w:jc w:val="both"/>
        <w:rPr>
          <w:rFonts w:eastAsia="Calibri" w:cstheme="minorHAnsi"/>
          <w:bCs/>
        </w:rPr>
      </w:pPr>
      <w:r w:rsidRPr="00F16D6D">
        <w:rPr>
          <w:rFonts w:eastAsia="Calibri" w:cstheme="minorHAnsi"/>
          <w:bCs/>
        </w:rPr>
        <w:t>•</w:t>
      </w:r>
      <w:r w:rsidRPr="00F16D6D">
        <w:rPr>
          <w:rFonts w:eastAsia="Calibri" w:cstheme="minorHAnsi"/>
          <w:bCs/>
        </w:rPr>
        <w:tab/>
        <w:t xml:space="preserve">Good writing skills. </w:t>
      </w:r>
    </w:p>
    <w:p w14:paraId="3E72ED9F" w14:textId="3CBE88B6" w:rsidR="000F2387" w:rsidRPr="00F16D6D" w:rsidRDefault="00F16D6D" w:rsidP="00B87624">
      <w:pPr>
        <w:pStyle w:val="ListParagraph"/>
        <w:numPr>
          <w:ilvl w:val="0"/>
          <w:numId w:val="3"/>
        </w:numPr>
        <w:spacing w:after="0" w:line="240" w:lineRule="auto"/>
        <w:jc w:val="both"/>
        <w:rPr>
          <w:rFonts w:eastAsia="Calibri" w:cstheme="minorHAnsi"/>
          <w:bCs/>
        </w:rPr>
      </w:pPr>
      <w:r>
        <w:rPr>
          <w:rFonts w:eastAsia="Calibri" w:cstheme="minorHAnsi"/>
          <w:bCs/>
        </w:rPr>
        <w:t xml:space="preserve">       </w:t>
      </w:r>
      <w:r w:rsidRPr="00F16D6D">
        <w:rPr>
          <w:rFonts w:eastAsia="Calibri" w:cstheme="minorHAnsi"/>
          <w:bCs/>
        </w:rPr>
        <w:t>Fluency in English and Tajik required.</w:t>
      </w:r>
    </w:p>
    <w:p w14:paraId="0A831CAB" w14:textId="77777777" w:rsidR="0050025B" w:rsidRPr="00026E08" w:rsidRDefault="0050025B" w:rsidP="00026E08">
      <w:pPr>
        <w:pStyle w:val="NoSpacing"/>
        <w:spacing w:before="120" w:after="120"/>
        <w:jc w:val="both"/>
        <w:rPr>
          <w:rFonts w:cstheme="minorHAnsi"/>
          <w:b/>
          <w:bCs/>
          <w:u w:val="single"/>
        </w:rPr>
      </w:pPr>
      <w:r w:rsidRPr="00026E08">
        <w:rPr>
          <w:rFonts w:cstheme="minorHAnsi"/>
          <w:b/>
          <w:bCs/>
          <w:u w:val="single"/>
        </w:rPr>
        <w:t>To Apply:</w:t>
      </w:r>
    </w:p>
    <w:p w14:paraId="08386EF0" w14:textId="6F4550F5" w:rsidR="0050025B" w:rsidRDefault="0050025B" w:rsidP="00026E08">
      <w:pPr>
        <w:pStyle w:val="NoSpacing"/>
        <w:spacing w:before="120" w:after="120"/>
        <w:jc w:val="both"/>
        <w:rPr>
          <w:rFonts w:ascii="Times New Roman" w:hAnsi="Times New Roman" w:cs="Times New Roman"/>
        </w:rPr>
      </w:pPr>
      <w:r w:rsidRPr="00026E08">
        <w:rPr>
          <w:rFonts w:cstheme="minorHAnsi"/>
        </w:rPr>
        <w:t xml:space="preserve">Please submit a Resume and Cover Letter to </w:t>
      </w:r>
      <w:hyperlink r:id="rId10" w:history="1">
        <w:r w:rsidRPr="00026E08">
          <w:rPr>
            <w:rFonts w:cstheme="minorHAnsi"/>
          </w:rPr>
          <w:t>EEDATajikistan@Joinav.org</w:t>
        </w:r>
      </w:hyperlink>
      <w:r w:rsidRPr="00026E08">
        <w:rPr>
          <w:rFonts w:cstheme="minorHAnsi"/>
        </w:rPr>
        <w:t>. Please include the position title in the subject line. We will be reviewing applications and interviewing candidates on a rolling basis and encourage you to submit your application early. We reserve the right to close this vacancy once a successful candidate is appointed. Only those candidates considered for an interview will be contacted</w:t>
      </w:r>
      <w:r w:rsidRPr="00373A0F">
        <w:rPr>
          <w:rFonts w:ascii="Times New Roman" w:hAnsi="Times New Roman" w:cs="Times New Roman"/>
        </w:rPr>
        <w:t xml:space="preserve">. </w:t>
      </w:r>
    </w:p>
    <w:p w14:paraId="531D3DA5" w14:textId="77777777" w:rsidR="00B77DAA" w:rsidRPr="001C4856" w:rsidRDefault="00B77DAA" w:rsidP="00B77DAA">
      <w:pPr>
        <w:pStyle w:val="NoSpacing"/>
        <w:rPr>
          <w:rFonts w:ascii="Times New Roman" w:hAnsi="Times New Roman" w:cs="Times New Roman"/>
        </w:rPr>
      </w:pPr>
      <w:r w:rsidRPr="001C4856">
        <w:rPr>
          <w:rFonts w:ascii="Times New Roman" w:hAnsi="Times New Roman" w:cs="Times New Roman"/>
        </w:rPr>
        <w:t xml:space="preserve">ACDI/VOCA </w:t>
      </w:r>
      <w:r w:rsidRPr="006872CA">
        <w:rPr>
          <w:rFonts w:ascii="Times New Roman" w:hAnsi="Times New Roman" w:cs="Times New Roman"/>
        </w:rPr>
        <w:t>provides equal opportunity and fair and equitable treatment in employment to all people without regard to race, color, religion, sex, national origin, age, disability, political affiliation, marital status, or sexual orientation.</w:t>
      </w:r>
      <w:r w:rsidRPr="001C4856">
        <w:rPr>
          <w:rFonts w:ascii="Times New Roman" w:hAnsi="Times New Roman" w:cs="Times New Roman"/>
        </w:rPr>
        <w:t xml:space="preserve"> </w:t>
      </w:r>
    </w:p>
    <w:p w14:paraId="775BC36A" w14:textId="77777777" w:rsidR="00B77DAA" w:rsidRPr="00AE41C8" w:rsidRDefault="00B77DAA" w:rsidP="00026E08">
      <w:pPr>
        <w:pStyle w:val="NoSpacing"/>
        <w:spacing w:before="120" w:after="120"/>
        <w:jc w:val="both"/>
        <w:rPr>
          <w:rFonts w:ascii="Times New Roman" w:hAnsi="Times New Roman" w:cs="Times New Roman"/>
          <w:i/>
          <w:iCs/>
        </w:rPr>
      </w:pPr>
    </w:p>
    <w:p w14:paraId="012BABC6" w14:textId="77777777" w:rsidR="001D4F05" w:rsidRDefault="002B2439" w:rsidP="0050025B">
      <w:pPr>
        <w:spacing w:after="0" w:line="240" w:lineRule="auto"/>
        <w:rPr>
          <w:rFonts w:ascii="Segoe UI" w:eastAsia="Segoe UI" w:hAnsi="Segoe UI" w:cs="Segoe UI"/>
          <w:sz w:val="18"/>
        </w:rPr>
      </w:pPr>
      <w:r>
        <w:rPr>
          <w:rFonts w:ascii="Calibri" w:eastAsia="Calibri" w:hAnsi="Calibri" w:cs="Calibri"/>
        </w:rPr>
        <w:t> </w:t>
      </w:r>
    </w:p>
    <w:p w14:paraId="012BABE9" w14:textId="77777777" w:rsidR="001D4F05" w:rsidRDefault="002B2439">
      <w:pPr>
        <w:spacing w:after="0" w:line="240" w:lineRule="auto"/>
        <w:ind w:left="720"/>
        <w:rPr>
          <w:rFonts w:ascii="Segoe UI" w:eastAsia="Segoe UI" w:hAnsi="Segoe UI" w:cs="Segoe UI"/>
          <w:sz w:val="18"/>
        </w:rPr>
      </w:pPr>
      <w:r>
        <w:rPr>
          <w:rFonts w:ascii="Calibri" w:eastAsia="Calibri" w:hAnsi="Calibri" w:cs="Calibri"/>
        </w:rPr>
        <w:t> </w:t>
      </w:r>
    </w:p>
    <w:p w14:paraId="012BABEA" w14:textId="77777777" w:rsidR="001D4F05" w:rsidRDefault="002B2439">
      <w:pPr>
        <w:spacing w:after="0" w:line="240" w:lineRule="auto"/>
        <w:rPr>
          <w:rFonts w:ascii="Segoe UI" w:eastAsia="Segoe UI" w:hAnsi="Segoe UI" w:cs="Segoe UI"/>
          <w:sz w:val="18"/>
        </w:rPr>
      </w:pPr>
      <w:r>
        <w:rPr>
          <w:rFonts w:ascii="Calibri" w:eastAsia="Calibri" w:hAnsi="Calibri" w:cs="Calibri"/>
        </w:rPr>
        <w:t> </w:t>
      </w:r>
    </w:p>
    <w:p w14:paraId="012BABEB" w14:textId="77777777" w:rsidR="001D4F05" w:rsidRDefault="001D4F05">
      <w:pPr>
        <w:rPr>
          <w:rFonts w:ascii="Calibri" w:eastAsia="Calibri" w:hAnsi="Calibri" w:cs="Calibri"/>
        </w:rPr>
      </w:pPr>
    </w:p>
    <w:p w14:paraId="012BABEC" w14:textId="77777777" w:rsidR="001D4F05" w:rsidRPr="00303908" w:rsidRDefault="001D4F05" w:rsidP="00303908">
      <w:pPr>
        <w:pStyle w:val="NoSpacing"/>
      </w:pPr>
    </w:p>
    <w:sectPr w:rsidR="001D4F05" w:rsidRPr="00303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B04"/>
    <w:multiLevelType w:val="multilevel"/>
    <w:tmpl w:val="C08C4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85B05"/>
    <w:multiLevelType w:val="hybridMultilevel"/>
    <w:tmpl w:val="8CAAF554"/>
    <w:lvl w:ilvl="0" w:tplc="AE185B4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67198B"/>
    <w:multiLevelType w:val="hybridMultilevel"/>
    <w:tmpl w:val="3BCC5920"/>
    <w:lvl w:ilvl="0" w:tplc="AE185B4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121CAD"/>
    <w:multiLevelType w:val="hybridMultilevel"/>
    <w:tmpl w:val="B3FC7C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88E60BB"/>
    <w:multiLevelType w:val="multilevel"/>
    <w:tmpl w:val="85AC9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9F017A"/>
    <w:multiLevelType w:val="hybridMultilevel"/>
    <w:tmpl w:val="426C8280"/>
    <w:lvl w:ilvl="0" w:tplc="6216684A">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535969452">
    <w:abstractNumId w:val="4"/>
  </w:num>
  <w:num w:numId="2" w16cid:durableId="707992204">
    <w:abstractNumId w:val="0"/>
  </w:num>
  <w:num w:numId="3" w16cid:durableId="1283000175">
    <w:abstractNumId w:val="3"/>
  </w:num>
  <w:num w:numId="4" w16cid:durableId="510337777">
    <w:abstractNumId w:val="5"/>
  </w:num>
  <w:num w:numId="5" w16cid:durableId="1262376327">
    <w:abstractNumId w:val="1"/>
  </w:num>
  <w:num w:numId="6" w16cid:durableId="1537427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05"/>
    <w:rsid w:val="00026E08"/>
    <w:rsid w:val="00050DF6"/>
    <w:rsid w:val="000E4188"/>
    <w:rsid w:val="000F2387"/>
    <w:rsid w:val="00157E5E"/>
    <w:rsid w:val="001647B1"/>
    <w:rsid w:val="001D4F05"/>
    <w:rsid w:val="001D6556"/>
    <w:rsid w:val="0024148D"/>
    <w:rsid w:val="00256643"/>
    <w:rsid w:val="002704B5"/>
    <w:rsid w:val="002A6B89"/>
    <w:rsid w:val="002B2439"/>
    <w:rsid w:val="00303908"/>
    <w:rsid w:val="00402FF8"/>
    <w:rsid w:val="00463110"/>
    <w:rsid w:val="004923D7"/>
    <w:rsid w:val="004D529B"/>
    <w:rsid w:val="0050025B"/>
    <w:rsid w:val="005B2434"/>
    <w:rsid w:val="005C0C21"/>
    <w:rsid w:val="0066385A"/>
    <w:rsid w:val="00676F24"/>
    <w:rsid w:val="00704244"/>
    <w:rsid w:val="0072071D"/>
    <w:rsid w:val="00773E9B"/>
    <w:rsid w:val="00846462"/>
    <w:rsid w:val="008E4179"/>
    <w:rsid w:val="009D0333"/>
    <w:rsid w:val="00A00D4D"/>
    <w:rsid w:val="00A675B2"/>
    <w:rsid w:val="00A7400B"/>
    <w:rsid w:val="00AC7014"/>
    <w:rsid w:val="00B76F5D"/>
    <w:rsid w:val="00B77DAA"/>
    <w:rsid w:val="00B87624"/>
    <w:rsid w:val="00C16073"/>
    <w:rsid w:val="00C31C43"/>
    <w:rsid w:val="00CB0EE9"/>
    <w:rsid w:val="00EC75A9"/>
    <w:rsid w:val="00F07224"/>
    <w:rsid w:val="00F1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AB93"/>
  <w15:docId w15:val="{98D09384-0DD8-4607-B8C1-ADBFE5FA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462"/>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462"/>
    <w:rPr>
      <w:sz w:val="16"/>
      <w:szCs w:val="16"/>
    </w:rPr>
  </w:style>
  <w:style w:type="paragraph" w:styleId="CommentText">
    <w:name w:val="annotation text"/>
    <w:basedOn w:val="Normal"/>
    <w:link w:val="CommentTextChar"/>
    <w:uiPriority w:val="99"/>
    <w:unhideWhenUsed/>
    <w:rsid w:val="00846462"/>
    <w:pPr>
      <w:spacing w:line="240" w:lineRule="auto"/>
    </w:pPr>
    <w:rPr>
      <w:sz w:val="20"/>
      <w:szCs w:val="20"/>
    </w:rPr>
  </w:style>
  <w:style w:type="character" w:customStyle="1" w:styleId="CommentTextChar">
    <w:name w:val="Comment Text Char"/>
    <w:basedOn w:val="DefaultParagraphFont"/>
    <w:link w:val="CommentText"/>
    <w:uiPriority w:val="99"/>
    <w:rsid w:val="00846462"/>
    <w:rPr>
      <w:sz w:val="20"/>
      <w:szCs w:val="20"/>
    </w:rPr>
  </w:style>
  <w:style w:type="paragraph" w:styleId="CommentSubject">
    <w:name w:val="annotation subject"/>
    <w:basedOn w:val="CommentText"/>
    <w:next w:val="CommentText"/>
    <w:link w:val="CommentSubjectChar"/>
    <w:uiPriority w:val="99"/>
    <w:semiHidden/>
    <w:unhideWhenUsed/>
    <w:rsid w:val="00846462"/>
    <w:rPr>
      <w:b/>
      <w:bCs/>
    </w:rPr>
  </w:style>
  <w:style w:type="character" w:customStyle="1" w:styleId="CommentSubjectChar">
    <w:name w:val="Comment Subject Char"/>
    <w:basedOn w:val="CommentTextChar"/>
    <w:link w:val="CommentSubject"/>
    <w:uiPriority w:val="99"/>
    <w:semiHidden/>
    <w:rsid w:val="00846462"/>
    <w:rPr>
      <w:b/>
      <w:bCs/>
      <w:sz w:val="20"/>
      <w:szCs w:val="20"/>
    </w:rPr>
  </w:style>
  <w:style w:type="character" w:styleId="Mention">
    <w:name w:val="Mention"/>
    <w:basedOn w:val="DefaultParagraphFont"/>
    <w:uiPriority w:val="99"/>
    <w:unhideWhenUsed/>
    <w:rsid w:val="00846462"/>
    <w:rPr>
      <w:color w:val="2B579A"/>
      <w:shd w:val="clear" w:color="auto" w:fill="E1DFDD"/>
    </w:rPr>
  </w:style>
  <w:style w:type="paragraph" w:styleId="Revision">
    <w:name w:val="Revision"/>
    <w:hidden/>
    <w:uiPriority w:val="99"/>
    <w:semiHidden/>
    <w:rsid w:val="00AC7014"/>
    <w:pPr>
      <w:spacing w:after="0" w:line="240" w:lineRule="auto"/>
    </w:pPr>
  </w:style>
  <w:style w:type="paragraph" w:styleId="NoSpacing">
    <w:name w:val="No Spacing"/>
    <w:uiPriority w:val="1"/>
    <w:qFormat/>
    <w:rsid w:val="00303908"/>
    <w:pPr>
      <w:spacing w:after="0" w:line="240" w:lineRule="auto"/>
    </w:pPr>
  </w:style>
  <w:style w:type="paragraph" w:styleId="ListParagraph">
    <w:name w:val="List Paragraph"/>
    <w:basedOn w:val="Normal"/>
    <w:uiPriority w:val="34"/>
    <w:qFormat/>
    <w:rsid w:val="00F16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EDATajikistan@Joinav.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12CDB491B60EA54087B37A4F84354F65" ma:contentTypeVersion="13" ma:contentTypeDescription="Create a new document." ma:contentTypeScope="" ma:versionID="d1914663684b3c414881c176f213d0fe">
  <xsd:schema xmlns:xsd="http://www.w3.org/2001/XMLSchema" xmlns:xs="http://www.w3.org/2001/XMLSchema" xmlns:p="http://schemas.microsoft.com/office/2006/metadata/properties" xmlns:ns2="584e8067-98c2-4b66-a49f-6f65197f5bef" xmlns:ns3="590760ea-7c04-49ba-9e2d-2e1ae63cd46f" xmlns:ns4="6997eef0-0884-4163-b436-5dcb57f926df" xmlns:ns5="307cae90-7cf3-4e46-8dfc-086947e041a2" targetNamespace="http://schemas.microsoft.com/office/2006/metadata/properties" ma:root="true" ma:fieldsID="832cd73be254fa30ddf593a88e8f244a" ns2:_="" ns3:_="" ns4:_="" ns5:_="">
    <xsd:import namespace="584e8067-98c2-4b66-a49f-6f65197f5bef"/>
    <xsd:import namespace="590760ea-7c04-49ba-9e2d-2e1ae63cd46f"/>
    <xsd:import namespace="6997eef0-0884-4163-b436-5dcb57f926df"/>
    <xsd:import namespace="307cae90-7cf3-4e46-8dfc-086947e041a2"/>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MediaServiceMetadata" minOccurs="0"/>
                <xsd:element ref="ns5:MediaServiceFastMetadata" minOccurs="0"/>
                <xsd:element ref="ns5:MediaServiceObjectDetectorVersions" minOccurs="0"/>
                <xsd:element ref="ns5:PackageNo" minOccurs="0"/>
                <xsd:element ref="ns5:CO_x002f_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e8067-98c2-4b66-a49f-6f65197f5be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6a70e292-f92d-4080-9655-49e6987f7a3b}" ma:internalName="TaxCatchAllLabel" ma:readOnly="true" ma:showField="CatchAllDataLabel" ma:web="584e8067-98c2-4b66-a49f-6f65197f5bef">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6a70e292-f92d-4080-9655-49e6987f7a3b}" ma:internalName="TaxCatchAll" ma:showField="CatchAllData" ma:web="584e8067-98c2-4b66-a49f-6f65197f5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xsd:simpleType>
        <xsd:restriction base="dms:DateTime"/>
      </xsd:simpleType>
    </xsd:element>
    <xsd:element name="Resource-Type" ma:index="4" nillable="true" ma:displayName="Resource-Type" ma:format="Dropdown" ma:internalName="Resource_x002d_Typ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xsd:simpleType>
        <xsd:restriction base="dms:Text">
          <xsd:maxLength value="255"/>
        </xsd:restriction>
      </xsd:simpleType>
    </xsd:element>
    <xsd:element name="Project_x0020_Period" ma:index="8" nillable="true" ma:displayName="Project Period" ma:internalName="Project_x0020_Period">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7cae90-7cf3-4e46-8dfc-086947e041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ackageNo" ma:index="25" nillable="true" ma:displayName="Package No" ma:format="Dropdown" ma:internalName="PackageNo">
      <xsd:simpleType>
        <xsd:restriction base="dms:Text">
          <xsd:maxLength value="255"/>
        </xsd:restriction>
      </xsd:simpleType>
    </xsd:element>
    <xsd:element name="CO_x002f_HO" ma:index="26" nillable="true" ma:displayName="CO/HO" ma:format="Dropdown" ma:internalName="CO_x002f_HO">
      <xsd:simpleType>
        <xsd:restriction base="dms:Choice">
          <xsd:enumeration value="CO"/>
          <xsd:enumeration value="HO"/>
          <xsd:enumeration value="Adm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ckageNo xmlns="307cae90-7cf3-4e46-8dfc-086947e041a2">CO-EEDA-2023-008 GYSI Research in GBAO</PackageNo>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Employment and Enterprise Development Activity</TermName>
          <TermId xmlns="http://schemas.microsoft.com/office/infopath/2007/PartnerControls">181d598c-84f1-4a4e-bd84-979b1ca22e93</TermId>
        </TermInfo>
      </Terms>
    </n59039e23d164a90b99ec476af5860b6>
    <Resource-Type xmlns="590760ea-7c04-49ba-9e2d-2e1ae63cd46f">Procurement</Resource-Type>
    <Publish_x0020_Date xmlns="590760ea-7c04-49ba-9e2d-2e1ae63cd46f"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f89309f7-8e39-434e-aeeb-3aa9035b329c</TermId>
        </TermInfo>
      </Terms>
    </i478091d9414475f8b490923f12801ac>
    <Project_x0020_Period xmlns="590760ea-7c04-49ba-9e2d-2e1ae63cd46f">202310-202809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Requisition Form</TermName>
          <TermId xmlns="http://schemas.microsoft.com/office/infopath/2007/PartnerControls">0e87a30a-9229-45aa-8368-5e0bd4004752</TermId>
        </TermInfo>
      </Terms>
    </lfdfb03b28f740609d1594671dd03e2a>
    <CO_x002f_HO xmlns="307cae90-7cf3-4e46-8dfc-086947e041a2">CO</CO_x002f_HO>
    <Project_x0020_ID xmlns="590760ea-7c04-49ba-9e2d-2e1ae63cd46f">J2081</Project_x0020_ID>
    <TaxCatchAll xmlns="584e8067-98c2-4b66-a49f-6f65197f5bef">
      <Value>55</Value>
      <Value>2</Value>
      <Value>64</Value>
      <Value>1</Value>
    </TaxCatchAll>
  </documentManagement>
</p:properties>
</file>

<file path=customXml/itemProps1.xml><?xml version="1.0" encoding="utf-8"?>
<ds:datastoreItem xmlns:ds="http://schemas.openxmlformats.org/officeDocument/2006/customXml" ds:itemID="{9132CCE9-F062-455A-A125-E212D5FE547A}">
  <ds:schemaRefs>
    <ds:schemaRef ds:uri="http://schemas.openxmlformats.org/officeDocument/2006/bibliography"/>
  </ds:schemaRefs>
</ds:datastoreItem>
</file>

<file path=customXml/itemProps2.xml><?xml version="1.0" encoding="utf-8"?>
<ds:datastoreItem xmlns:ds="http://schemas.openxmlformats.org/officeDocument/2006/customXml" ds:itemID="{F5438C72-F41E-4154-BFBF-4E3F2577B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e8067-98c2-4b66-a49f-6f65197f5bef"/>
    <ds:schemaRef ds:uri="590760ea-7c04-49ba-9e2d-2e1ae63cd46f"/>
    <ds:schemaRef ds:uri="6997eef0-0884-4163-b436-5dcb57f926df"/>
    <ds:schemaRef ds:uri="307cae90-7cf3-4e46-8dfc-086947e0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A4632-A0ED-45CD-A00E-E7091A5B29FF}">
  <ds:schemaRefs>
    <ds:schemaRef ds:uri="http://schemas.microsoft.com/sharepoint/v3/contenttype/forms"/>
  </ds:schemaRefs>
</ds:datastoreItem>
</file>

<file path=customXml/itemProps4.xml><?xml version="1.0" encoding="utf-8"?>
<ds:datastoreItem xmlns:ds="http://schemas.openxmlformats.org/officeDocument/2006/customXml" ds:itemID="{34F298FD-5F00-430F-A86B-D0C9769803F5}">
  <ds:schemaRefs>
    <ds:schemaRef ds:uri="http://schemas.microsoft.com/office/2006/metadata/properties"/>
    <ds:schemaRef ds:uri="http://schemas.microsoft.com/office/infopath/2007/PartnerControls"/>
    <ds:schemaRef ds:uri="307cae90-7cf3-4e46-8dfc-086947e041a2"/>
    <ds:schemaRef ds:uri="590760ea-7c04-49ba-9e2d-2e1ae63cd46f"/>
    <ds:schemaRef ds:uri="6997eef0-0884-4163-b436-5dcb57f926df"/>
    <ds:schemaRef ds:uri="584e8067-98c2-4b66-a49f-6f65197f5be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 ZIYOEVA</dc:creator>
  <cp:lastModifiedBy>Saida Ziyoeva</cp:lastModifiedBy>
  <cp:revision>4</cp:revision>
  <dcterms:created xsi:type="dcterms:W3CDTF">2024-09-20T10:55:00Z</dcterms:created>
  <dcterms:modified xsi:type="dcterms:W3CDTF">2024-09-20T11:37:00Z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0x0101004812D4F85B1F1543A88317432FED4F7C010012CDB491B60EA54087B37A4F84354F65</vt:lpwstr>
  </property>
  <property fmtid="{D5CDD505-2E9C-101B-9397-08002B2CF9AE}" pid="3" name="Document_x0020_Type">
    <vt:lpwstr/>
  </property>
  <property fmtid="{D5CDD505-2E9C-101B-9397-08002B2CF9AE}" pid="4" name="Document_x0020_Category">
    <vt:lpwstr/>
  </property>
  <property fmtid="{D5CDD505-2E9C-101B-9397-08002B2CF9AE}" pid="5" name="Country">
    <vt:lpwstr>2;#Tajikistan|d654aa97-7c05-4a6a-8fd9-66d7cfadc79c</vt:lpwstr>
  </property>
  <property fmtid="{D5CDD505-2E9C-101B-9397-08002B2CF9AE}" pid="6" name="Project Name">
    <vt:lpwstr>1;#Tajikistan Employment and Enterprise Development Activity|181d598c-84f1-4a4e-bd84-979b1ca22e93</vt:lpwstr>
  </property>
  <property fmtid="{D5CDD505-2E9C-101B-9397-08002B2CF9AE}" pid="7" name="Document Category">
    <vt:lpwstr>55;#Planning|f89309f7-8e39-434e-aeeb-3aa9035b329c</vt:lpwstr>
  </property>
  <property fmtid="{D5CDD505-2E9C-101B-9397-08002B2CF9AE}" pid="8" name="Document Type">
    <vt:lpwstr>64;#Requisition Form|0e87a30a-9229-45aa-8368-5e0bd4004752</vt:lpwstr>
  </property>
  <property fmtid="{D5CDD505-2E9C-101B-9397-08002B2CF9AE}" pid="9" name="MSIP_Label_bc6d2a8e-64d9-4b73-9f18-17aef038f534_Enabled">
    <vt:lpwstr>true</vt:lpwstr>
  </property>
  <property fmtid="{D5CDD505-2E9C-101B-9397-08002B2CF9AE}" pid="10" name="MSIP_Label_bc6d2a8e-64d9-4b73-9f18-17aef038f534_SetDate">
    <vt:lpwstr>2024-09-10T06:32:40Z</vt:lpwstr>
  </property>
  <property fmtid="{D5CDD505-2E9C-101B-9397-08002B2CF9AE}" pid="11" name="MSIP_Label_bc6d2a8e-64d9-4b73-9f18-17aef038f534_Method">
    <vt:lpwstr>Standard</vt:lpwstr>
  </property>
  <property fmtid="{D5CDD505-2E9C-101B-9397-08002B2CF9AE}" pid="12" name="MSIP_Label_bc6d2a8e-64d9-4b73-9f18-17aef038f534_Name">
    <vt:lpwstr>Internal Use Only</vt:lpwstr>
  </property>
  <property fmtid="{D5CDD505-2E9C-101B-9397-08002B2CF9AE}" pid="13" name="MSIP_Label_bc6d2a8e-64d9-4b73-9f18-17aef038f534_SiteId">
    <vt:lpwstr>abd8187b-19bd-45c7-9f9e-fbbff2d01267</vt:lpwstr>
  </property>
  <property fmtid="{D5CDD505-2E9C-101B-9397-08002B2CF9AE}" pid="14" name="MSIP_Label_bc6d2a8e-64d9-4b73-9f18-17aef038f534_ActionId">
    <vt:lpwstr>417e72f4-d870-47ec-8a56-5463690ababe</vt:lpwstr>
  </property>
  <property fmtid="{D5CDD505-2E9C-101B-9397-08002B2CF9AE}" pid="15" name="MSIP_Label_bc6d2a8e-64d9-4b73-9f18-17aef038f534_ContentBits">
    <vt:lpwstr>0</vt:lpwstr>
  </property>
</Properties>
</file>