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9DB85" w14:textId="26C9C82D" w:rsidR="00125E07" w:rsidRPr="007B30FE" w:rsidRDefault="00125E07" w:rsidP="00840355">
      <w:pPr>
        <w:suppressLineNumbers/>
        <w:spacing w:after="0" w:line="240" w:lineRule="auto"/>
        <w:contextualSpacing/>
        <w:rPr>
          <w:rFonts w:ascii="Arial" w:eastAsiaTheme="minorEastAsia" w:hAnsi="Arial" w:cs="Arial"/>
          <w:smallCaps/>
          <w:color w:val="4472C4"/>
        </w:rPr>
      </w:pPr>
    </w:p>
    <w:tbl>
      <w:tblPr>
        <w:tblStyle w:val="TableGrid"/>
        <w:tblW w:w="0" w:type="auto"/>
        <w:shd w:val="clear" w:color="auto" w:fill="548DD4" w:themeFill="text2" w:themeFillTint="99"/>
        <w:tblLook w:val="04A0" w:firstRow="1" w:lastRow="0" w:firstColumn="1" w:lastColumn="0" w:noHBand="0" w:noVBand="1"/>
      </w:tblPr>
      <w:tblGrid>
        <w:gridCol w:w="10195"/>
      </w:tblGrid>
      <w:tr w:rsidR="00125E07" w:rsidRPr="007B30FE" w14:paraId="781F18B9" w14:textId="77777777" w:rsidTr="00125E07">
        <w:tc>
          <w:tcPr>
            <w:tcW w:w="10470" w:type="dxa"/>
            <w:shd w:val="clear" w:color="auto" w:fill="548DD4" w:themeFill="text2" w:themeFillTint="99"/>
          </w:tcPr>
          <w:p w14:paraId="7BD6BD0A" w14:textId="00D1145B" w:rsidR="00125E07" w:rsidRPr="007B30FE" w:rsidRDefault="00125E07" w:rsidP="007B30FE">
            <w:pPr>
              <w:jc w:val="center"/>
              <w:rPr>
                <w:rFonts w:ascii="Arial" w:eastAsia="Arial" w:hAnsi="Arial" w:cs="Arial"/>
                <w:smallCaps/>
                <w:color w:val="FFFFFF" w:themeColor="background1"/>
                <w:sz w:val="32"/>
                <w:szCs w:val="32"/>
              </w:rPr>
            </w:pPr>
            <w:r w:rsidRPr="007B30FE">
              <w:rPr>
                <w:rFonts w:ascii="Arial" w:eastAsia="Arial" w:hAnsi="Arial" w:cs="Arial"/>
                <w:b/>
                <w:bCs/>
                <w:smallCaps/>
                <w:color w:val="FFFFFF" w:themeColor="background1"/>
                <w:sz w:val="32"/>
                <w:szCs w:val="32"/>
              </w:rPr>
              <w:t>Call for Expression of Interest (CEI)</w:t>
            </w:r>
          </w:p>
        </w:tc>
      </w:tr>
    </w:tbl>
    <w:p w14:paraId="3791328F" w14:textId="77777777" w:rsidR="0024366C" w:rsidRPr="007B30FE" w:rsidRDefault="0024366C" w:rsidP="007B30FE">
      <w:pPr>
        <w:spacing w:after="0" w:line="240" w:lineRule="auto"/>
        <w:rPr>
          <w:rFonts w:ascii="Arial" w:hAnsi="Arial" w:cs="Arial"/>
        </w:rPr>
      </w:pPr>
    </w:p>
    <w:p w14:paraId="13A8B8FA" w14:textId="5E367547" w:rsidR="007B30FE" w:rsidRPr="00AF0AD4" w:rsidRDefault="00C529A8">
      <w:pPr>
        <w:pStyle w:val="ListParagraph"/>
        <w:numPr>
          <w:ilvl w:val="0"/>
          <w:numId w:val="9"/>
        </w:numPr>
        <w:tabs>
          <w:tab w:val="left" w:pos="840"/>
        </w:tabs>
        <w:spacing w:after="0" w:line="240" w:lineRule="auto"/>
        <w:ind w:left="810"/>
        <w:rPr>
          <w:rFonts w:ascii="Arial" w:eastAsia="Arial" w:hAnsi="Arial" w:cs="Arial"/>
          <w:b/>
          <w:bCs/>
          <w:i/>
          <w:position w:val="3"/>
        </w:rPr>
      </w:pPr>
      <w:r w:rsidRPr="007B30FE">
        <w:rPr>
          <w:rFonts w:ascii="Arial" w:eastAsia="Arial" w:hAnsi="Arial" w:cs="Arial"/>
          <w:b/>
          <w:bCs/>
          <w:i/>
          <w:position w:val="3"/>
        </w:rPr>
        <w:t>Timeline</w:t>
      </w:r>
    </w:p>
    <w:tbl>
      <w:tblPr>
        <w:tblW w:w="5000" w:type="pct"/>
        <w:tblCellMar>
          <w:left w:w="0" w:type="dxa"/>
          <w:right w:w="0" w:type="dxa"/>
        </w:tblCellMar>
        <w:tblLook w:val="01E0" w:firstRow="1" w:lastRow="1" w:firstColumn="1" w:lastColumn="1" w:noHBand="0" w:noVBand="0"/>
      </w:tblPr>
      <w:tblGrid>
        <w:gridCol w:w="5099"/>
        <w:gridCol w:w="5100"/>
      </w:tblGrid>
      <w:tr w:rsidR="00D11A79" w:rsidRPr="007B30FE" w14:paraId="339E3C07" w14:textId="77777777" w:rsidTr="0F9573A6">
        <w:trPr>
          <w:trHeight w:hRule="exact" w:val="338"/>
        </w:trPr>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6B5E879D" w14:textId="3BA20C96" w:rsidR="00D11A79" w:rsidRPr="007B30FE" w:rsidRDefault="00D11A79" w:rsidP="00D11A79">
            <w:pPr>
              <w:spacing w:after="0" w:line="240" w:lineRule="auto"/>
              <w:rPr>
                <w:rFonts w:ascii="Arial" w:eastAsia="Arial" w:hAnsi="Arial" w:cs="Arial"/>
                <w:b/>
                <w:bCs/>
                <w:color w:val="FFFFFF"/>
              </w:rPr>
            </w:pPr>
            <w:r w:rsidRPr="007B30FE">
              <w:rPr>
                <w:rFonts w:ascii="Arial" w:eastAsia="Arial" w:hAnsi="Arial" w:cs="Arial"/>
                <w:b/>
                <w:bCs/>
                <w:color w:val="FFFFFF"/>
              </w:rPr>
              <w:t>CEI Reference number</w:t>
            </w:r>
          </w:p>
        </w:tc>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85947D" w14:textId="2671641D" w:rsidR="00D11A79" w:rsidRPr="00487E16" w:rsidRDefault="00D11A79" w:rsidP="14AEE1FE">
            <w:pPr>
              <w:spacing w:after="0" w:line="240" w:lineRule="auto"/>
              <w:ind w:left="145"/>
              <w:rPr>
                <w:rFonts w:ascii="Arial" w:eastAsia="Arial" w:hAnsi="Arial" w:cs="Arial"/>
                <w:lang w:val="ru-RU"/>
              </w:rPr>
            </w:pPr>
            <w:r w:rsidRPr="00487E16">
              <w:rPr>
                <w:rFonts w:eastAsia="Arial"/>
                <w:sz w:val="24"/>
                <w:szCs w:val="24"/>
              </w:rPr>
              <w:t>TJK</w:t>
            </w:r>
            <w:r w:rsidRPr="00487E16">
              <w:rPr>
                <w:rFonts w:eastAsia="Arial"/>
                <w:sz w:val="24"/>
                <w:szCs w:val="24"/>
                <w:lang w:val="ru-RU"/>
              </w:rPr>
              <w:t>.</w:t>
            </w:r>
            <w:r w:rsidRPr="00487E16">
              <w:rPr>
                <w:rFonts w:eastAsia="Arial"/>
                <w:sz w:val="24"/>
                <w:szCs w:val="24"/>
              </w:rPr>
              <w:t>PX0397</w:t>
            </w:r>
          </w:p>
        </w:tc>
      </w:tr>
      <w:tr w:rsidR="00D11A79" w:rsidRPr="007B30FE" w14:paraId="3DFC9E05" w14:textId="77777777" w:rsidTr="0F9573A6">
        <w:trPr>
          <w:trHeight w:hRule="exact" w:val="338"/>
        </w:trPr>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67E8C539" w:rsidR="00D11A79" w:rsidRPr="007B30FE" w:rsidRDefault="00D11A79" w:rsidP="00D11A79">
            <w:pPr>
              <w:spacing w:after="0" w:line="240" w:lineRule="auto"/>
              <w:rPr>
                <w:rFonts w:ascii="Arial" w:eastAsia="Arial" w:hAnsi="Arial" w:cs="Arial"/>
                <w:b/>
                <w:bCs/>
              </w:rPr>
            </w:pPr>
            <w:r w:rsidRPr="007B30FE">
              <w:rPr>
                <w:rFonts w:ascii="Arial" w:eastAsia="Arial" w:hAnsi="Arial" w:cs="Arial"/>
                <w:b/>
                <w:bCs/>
                <w:color w:val="FFFFFF"/>
              </w:rPr>
              <w:t>Posted (date)</w:t>
            </w:r>
          </w:p>
        </w:tc>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3E3C6FD5" w:rsidR="00D11A79" w:rsidRPr="00487E16" w:rsidRDefault="0A2AF50A" w:rsidP="14AEE1FE">
            <w:pPr>
              <w:spacing w:after="0" w:line="240" w:lineRule="auto"/>
              <w:ind w:left="145"/>
              <w:rPr>
                <w:rFonts w:ascii="Arial" w:eastAsia="Arial" w:hAnsi="Arial" w:cs="Arial"/>
              </w:rPr>
            </w:pPr>
            <w:r w:rsidRPr="00487E16">
              <w:rPr>
                <w:rFonts w:ascii="Arial" w:eastAsia="Arial" w:hAnsi="Arial" w:cs="Arial"/>
              </w:rPr>
              <w:t>1</w:t>
            </w:r>
            <w:r w:rsidR="00487E16" w:rsidRPr="00487E16">
              <w:rPr>
                <w:rFonts w:ascii="Arial" w:eastAsia="Arial" w:hAnsi="Arial" w:cs="Arial"/>
              </w:rPr>
              <w:t>6</w:t>
            </w:r>
            <w:r w:rsidR="446C5F55" w:rsidRPr="00487E16">
              <w:rPr>
                <w:rFonts w:ascii="Arial" w:eastAsia="Arial" w:hAnsi="Arial" w:cs="Arial"/>
              </w:rPr>
              <w:t xml:space="preserve"> September</w:t>
            </w:r>
            <w:r w:rsidR="302CDA6C" w:rsidRPr="00487E16">
              <w:rPr>
                <w:rFonts w:ascii="Arial" w:eastAsia="Arial" w:hAnsi="Arial" w:cs="Arial"/>
              </w:rPr>
              <w:t xml:space="preserve"> 202</w:t>
            </w:r>
            <w:r w:rsidR="446C5F55" w:rsidRPr="00487E16">
              <w:rPr>
                <w:rFonts w:ascii="Arial" w:eastAsia="Arial" w:hAnsi="Arial" w:cs="Arial"/>
              </w:rPr>
              <w:t>4</w:t>
            </w:r>
          </w:p>
        </w:tc>
      </w:tr>
      <w:tr w:rsidR="00D11A79" w:rsidRPr="007B30FE" w14:paraId="42FDF7E7" w14:textId="77777777" w:rsidTr="0F9573A6">
        <w:trPr>
          <w:trHeight w:hRule="exact" w:val="630"/>
        </w:trPr>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0C570139" w14:textId="3ACFD0B5" w:rsidR="00D11A79" w:rsidRPr="007B30FE" w:rsidRDefault="00D11A79" w:rsidP="00D11A79">
            <w:pPr>
              <w:tabs>
                <w:tab w:val="left" w:pos="433"/>
              </w:tabs>
              <w:spacing w:after="0" w:line="240" w:lineRule="auto"/>
              <w:rPr>
                <w:rFonts w:ascii="Arial" w:eastAsia="Arial" w:hAnsi="Arial" w:cs="Arial"/>
                <w:b/>
                <w:bCs/>
                <w:color w:val="FFFFFF"/>
              </w:rPr>
            </w:pPr>
            <w:r w:rsidRPr="14AEE1FE">
              <w:rPr>
                <w:rFonts w:ascii="Arial" w:eastAsia="Arial" w:hAnsi="Arial" w:cs="Arial"/>
                <w:b/>
                <w:bCs/>
                <w:color w:val="FFFFFF" w:themeColor="background1"/>
              </w:rPr>
              <w:t>Information session for applications (online/offline)</w:t>
            </w:r>
          </w:p>
        </w:tc>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045F6E" w14:textId="1F321400" w:rsidR="00D11A79" w:rsidRPr="007B30FE" w:rsidRDefault="0035137E" w:rsidP="00D11A79">
            <w:pPr>
              <w:spacing w:after="0" w:line="240" w:lineRule="auto"/>
              <w:ind w:left="145"/>
              <w:rPr>
                <w:rFonts w:ascii="Arial" w:eastAsia="Arial" w:hAnsi="Arial" w:cs="Arial"/>
              </w:rPr>
            </w:pPr>
            <w:r>
              <w:rPr>
                <w:rFonts w:ascii="Arial" w:eastAsia="Arial" w:hAnsi="Arial" w:cs="Arial"/>
              </w:rPr>
              <w:t>20</w:t>
            </w:r>
            <w:r w:rsidR="00BC7487">
              <w:rPr>
                <w:rFonts w:ascii="Arial" w:eastAsia="Arial" w:hAnsi="Arial" w:cs="Arial"/>
              </w:rPr>
              <w:t xml:space="preserve"> September</w:t>
            </w:r>
            <w:r w:rsidR="00D11A79" w:rsidRPr="007B30FE">
              <w:rPr>
                <w:rFonts w:ascii="Arial" w:eastAsia="Arial" w:hAnsi="Arial" w:cs="Arial"/>
              </w:rPr>
              <w:t xml:space="preserve"> 202</w:t>
            </w:r>
            <w:r w:rsidR="00BC7487">
              <w:rPr>
                <w:rFonts w:ascii="Arial" w:eastAsia="Arial" w:hAnsi="Arial" w:cs="Arial"/>
              </w:rPr>
              <w:t>4</w:t>
            </w:r>
          </w:p>
          <w:p w14:paraId="00D69425" w14:textId="77777777" w:rsidR="00D11A79" w:rsidRPr="007B30FE" w:rsidRDefault="00D11A79" w:rsidP="00D11A79">
            <w:pPr>
              <w:spacing w:after="0" w:line="240" w:lineRule="auto"/>
              <w:rPr>
                <w:rFonts w:ascii="Arial" w:eastAsia="Arial" w:hAnsi="Arial" w:cs="Arial"/>
              </w:rPr>
            </w:pPr>
          </w:p>
        </w:tc>
      </w:tr>
      <w:tr w:rsidR="00D11A79" w:rsidRPr="007B30FE" w14:paraId="04C50E9A" w14:textId="77777777" w:rsidTr="0F9573A6">
        <w:trPr>
          <w:trHeight w:hRule="exact" w:val="338"/>
        </w:trPr>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F4705F4" w14:textId="77777777" w:rsidR="00D11A79" w:rsidRPr="007B30FE" w:rsidRDefault="00D11A79" w:rsidP="00D11A79">
            <w:pPr>
              <w:spacing w:after="0" w:line="240" w:lineRule="auto"/>
              <w:rPr>
                <w:rFonts w:ascii="Arial" w:eastAsia="Arial" w:hAnsi="Arial" w:cs="Arial"/>
                <w:b/>
                <w:bCs/>
              </w:rPr>
            </w:pPr>
            <w:r w:rsidRPr="007B30FE">
              <w:rPr>
                <w:rFonts w:ascii="Arial" w:eastAsia="Arial" w:hAnsi="Arial" w:cs="Arial"/>
                <w:b/>
                <w:bCs/>
                <w:color w:val="FFFFFF"/>
              </w:rPr>
              <w:t>Clarification Request Deadline</w:t>
            </w:r>
          </w:p>
        </w:tc>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BC16D8" w14:textId="5A3A05AE" w:rsidR="00D11A79" w:rsidRPr="007B30FE" w:rsidRDefault="0A2AF50A" w:rsidP="00D11A79">
            <w:pPr>
              <w:spacing w:after="0" w:line="240" w:lineRule="auto"/>
              <w:ind w:left="145"/>
              <w:rPr>
                <w:rFonts w:ascii="Arial" w:eastAsia="Arial" w:hAnsi="Arial" w:cs="Arial"/>
              </w:rPr>
            </w:pPr>
            <w:r w:rsidRPr="0F9573A6">
              <w:rPr>
                <w:rFonts w:ascii="Arial" w:eastAsia="Arial" w:hAnsi="Arial" w:cs="Arial"/>
              </w:rPr>
              <w:t>2</w:t>
            </w:r>
            <w:r w:rsidR="5648CAF2" w:rsidRPr="0F9573A6">
              <w:rPr>
                <w:rFonts w:ascii="Arial" w:eastAsia="Arial" w:hAnsi="Arial" w:cs="Arial"/>
              </w:rPr>
              <w:t>5</w:t>
            </w:r>
            <w:r w:rsidR="446C5F55" w:rsidRPr="0F9573A6">
              <w:rPr>
                <w:rFonts w:ascii="Arial" w:eastAsia="Arial" w:hAnsi="Arial" w:cs="Arial"/>
              </w:rPr>
              <w:t xml:space="preserve"> September </w:t>
            </w:r>
            <w:r w:rsidR="302CDA6C" w:rsidRPr="0F9573A6">
              <w:rPr>
                <w:rFonts w:ascii="Arial" w:eastAsia="Arial" w:hAnsi="Arial" w:cs="Arial"/>
              </w:rPr>
              <w:t>202</w:t>
            </w:r>
            <w:r w:rsidR="446C5F55" w:rsidRPr="0F9573A6">
              <w:rPr>
                <w:rFonts w:ascii="Arial" w:eastAsia="Arial" w:hAnsi="Arial" w:cs="Arial"/>
              </w:rPr>
              <w:t>4</w:t>
            </w:r>
          </w:p>
        </w:tc>
      </w:tr>
      <w:tr w:rsidR="00D11A79" w:rsidRPr="007B30FE" w14:paraId="27061400" w14:textId="77777777" w:rsidTr="0F9573A6">
        <w:trPr>
          <w:trHeight w:hRule="exact" w:val="338"/>
        </w:trPr>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D11A79" w:rsidRPr="007B30FE" w:rsidRDefault="00D11A79" w:rsidP="00D11A79">
            <w:pPr>
              <w:spacing w:after="0" w:line="240" w:lineRule="auto"/>
              <w:rPr>
                <w:rFonts w:ascii="Arial" w:eastAsia="Arial" w:hAnsi="Arial" w:cs="Arial"/>
                <w:b/>
                <w:bCs/>
              </w:rPr>
            </w:pPr>
            <w:r w:rsidRPr="007B30FE">
              <w:rPr>
                <w:rFonts w:ascii="Arial" w:eastAsia="Arial" w:hAnsi="Arial" w:cs="Arial"/>
                <w:b/>
                <w:bCs/>
                <w:color w:val="FFFFFF"/>
              </w:rPr>
              <w:t>Application Deadline</w:t>
            </w:r>
          </w:p>
        </w:tc>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EE60D7" w14:textId="31501982" w:rsidR="00D11A79" w:rsidRPr="007B30FE" w:rsidRDefault="741C84C6" w:rsidP="00D11A79">
            <w:pPr>
              <w:spacing w:after="0" w:line="240" w:lineRule="auto"/>
              <w:ind w:left="145"/>
              <w:rPr>
                <w:rFonts w:ascii="Arial" w:eastAsia="Arial" w:hAnsi="Arial" w:cs="Arial"/>
              </w:rPr>
            </w:pPr>
            <w:r w:rsidRPr="0F9573A6">
              <w:rPr>
                <w:rFonts w:ascii="Arial" w:eastAsia="Arial" w:hAnsi="Arial" w:cs="Arial"/>
              </w:rPr>
              <w:t>30 September</w:t>
            </w:r>
            <w:r w:rsidR="302CDA6C" w:rsidRPr="0F9573A6">
              <w:rPr>
                <w:rFonts w:ascii="Arial" w:eastAsia="Arial" w:hAnsi="Arial" w:cs="Arial"/>
              </w:rPr>
              <w:t xml:space="preserve"> 202</w:t>
            </w:r>
            <w:r w:rsidR="446C5F55" w:rsidRPr="0F9573A6">
              <w:rPr>
                <w:rFonts w:ascii="Arial" w:eastAsia="Arial" w:hAnsi="Arial" w:cs="Arial"/>
              </w:rPr>
              <w:t>4</w:t>
            </w:r>
          </w:p>
        </w:tc>
      </w:tr>
      <w:tr w:rsidR="00D11A79" w:rsidRPr="007B30FE" w14:paraId="52E59E6E" w14:textId="77777777" w:rsidTr="0F9573A6">
        <w:trPr>
          <w:trHeight w:hRule="exact" w:val="338"/>
        </w:trPr>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F3A17D9" w14:textId="53857B6B" w:rsidR="00D11A79" w:rsidRPr="007B30FE" w:rsidRDefault="00D11A79" w:rsidP="00D11A79">
            <w:pPr>
              <w:tabs>
                <w:tab w:val="center" w:pos="2713"/>
              </w:tabs>
              <w:spacing w:after="0" w:line="240" w:lineRule="auto"/>
              <w:rPr>
                <w:rFonts w:ascii="Arial" w:eastAsia="Arial" w:hAnsi="Arial" w:cs="Arial"/>
                <w:b/>
                <w:bCs/>
              </w:rPr>
            </w:pPr>
            <w:r w:rsidRPr="007B30FE">
              <w:rPr>
                <w:rFonts w:ascii="Arial" w:eastAsia="Arial" w:hAnsi="Arial" w:cs="Arial"/>
                <w:b/>
                <w:bCs/>
                <w:color w:val="FFFFFF"/>
              </w:rPr>
              <w:t>Notification of Results</w:t>
            </w:r>
            <w:r w:rsidRPr="007B30FE">
              <w:rPr>
                <w:rFonts w:ascii="Arial" w:eastAsia="Arial" w:hAnsi="Arial" w:cs="Arial"/>
                <w:b/>
                <w:bCs/>
                <w:color w:val="FFFFFF"/>
              </w:rPr>
              <w:tab/>
            </w:r>
          </w:p>
        </w:tc>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9D1F" w14:textId="428B8DF2" w:rsidR="00D11A79" w:rsidRPr="007B30FE" w:rsidRDefault="00487E16" w:rsidP="00487E16">
            <w:pPr>
              <w:spacing w:after="0" w:line="240" w:lineRule="auto"/>
              <w:rPr>
                <w:rFonts w:ascii="Arial" w:eastAsia="Arial" w:hAnsi="Arial" w:cs="Arial"/>
              </w:rPr>
            </w:pPr>
            <w:r>
              <w:rPr>
                <w:rFonts w:ascii="Arial" w:eastAsia="Arial" w:hAnsi="Arial" w:cs="Arial"/>
              </w:rPr>
              <w:t xml:space="preserve">  </w:t>
            </w:r>
            <w:r w:rsidR="39B5B313" w:rsidRPr="0F9573A6">
              <w:rPr>
                <w:rFonts w:ascii="Arial" w:eastAsia="Arial" w:hAnsi="Arial" w:cs="Arial"/>
              </w:rPr>
              <w:t xml:space="preserve">10 </w:t>
            </w:r>
            <w:r w:rsidRPr="0F9573A6">
              <w:rPr>
                <w:rFonts w:ascii="Arial" w:eastAsia="Arial" w:hAnsi="Arial" w:cs="Arial"/>
              </w:rPr>
              <w:t>October 2024</w:t>
            </w:r>
          </w:p>
        </w:tc>
      </w:tr>
      <w:tr w:rsidR="00D11A79" w:rsidRPr="007B30FE" w14:paraId="03409089" w14:textId="77777777" w:rsidTr="0F9573A6">
        <w:trPr>
          <w:trHeight w:hRule="exact" w:val="338"/>
        </w:trPr>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D11A79" w:rsidRPr="007B30FE" w:rsidRDefault="00D11A79" w:rsidP="00D11A79">
            <w:pPr>
              <w:spacing w:after="0" w:line="240" w:lineRule="auto"/>
              <w:rPr>
                <w:rFonts w:ascii="Arial" w:eastAsia="Arial" w:hAnsi="Arial" w:cs="Arial"/>
                <w:b/>
                <w:bCs/>
              </w:rPr>
            </w:pPr>
            <w:r w:rsidRPr="007B30FE">
              <w:rPr>
                <w:rFonts w:ascii="Arial" w:eastAsia="Arial" w:hAnsi="Arial" w:cs="Arial"/>
                <w:b/>
                <w:bCs/>
                <w:color w:val="FFFFFF" w:themeColor="background1"/>
              </w:rPr>
              <w:t>Implementation Start Date</w:t>
            </w:r>
          </w:p>
        </w:tc>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E4DEB4" w14:textId="1C8D7F54" w:rsidR="00D11A79" w:rsidRPr="007B30FE" w:rsidRDefault="00BC7487" w:rsidP="00D11A79">
            <w:pPr>
              <w:spacing w:after="0" w:line="240" w:lineRule="auto"/>
              <w:ind w:left="145"/>
              <w:rPr>
                <w:rFonts w:ascii="Arial" w:eastAsia="Arial" w:hAnsi="Arial" w:cs="Arial"/>
              </w:rPr>
            </w:pPr>
            <w:r>
              <w:rPr>
                <w:rFonts w:ascii="Arial" w:eastAsia="Arial" w:hAnsi="Arial" w:cs="Arial"/>
              </w:rPr>
              <w:t xml:space="preserve">October </w:t>
            </w:r>
            <w:r w:rsidRPr="007B30FE">
              <w:rPr>
                <w:rFonts w:ascii="Arial" w:eastAsia="Arial" w:hAnsi="Arial" w:cs="Arial"/>
              </w:rPr>
              <w:t>2024</w:t>
            </w:r>
          </w:p>
        </w:tc>
      </w:tr>
      <w:tr w:rsidR="00D11A79" w:rsidRPr="007B30FE" w14:paraId="767C37D0" w14:textId="77777777" w:rsidTr="0F9573A6">
        <w:trPr>
          <w:trHeight w:hRule="exact" w:val="338"/>
        </w:trPr>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EF595E2" w14:textId="0C795D02" w:rsidR="00D11A79" w:rsidRPr="007B30FE" w:rsidRDefault="00D11A79" w:rsidP="00D11A79">
            <w:pPr>
              <w:spacing w:after="0" w:line="240" w:lineRule="auto"/>
              <w:rPr>
                <w:rFonts w:ascii="Arial" w:eastAsia="Arial" w:hAnsi="Arial" w:cs="Arial"/>
                <w:b/>
                <w:bCs/>
              </w:rPr>
            </w:pPr>
            <w:r w:rsidRPr="007B30FE">
              <w:rPr>
                <w:rFonts w:ascii="Arial" w:eastAsia="Arial" w:hAnsi="Arial" w:cs="Arial"/>
                <w:b/>
                <w:bCs/>
                <w:color w:val="FFFFFF" w:themeColor="background1"/>
              </w:rPr>
              <w:t>Implementation End Date</w:t>
            </w:r>
          </w:p>
        </w:tc>
        <w:tc>
          <w:tcPr>
            <w:tcW w:w="25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83EF33" w14:textId="47AFEBFE" w:rsidR="00D11A79" w:rsidRPr="007B30FE" w:rsidRDefault="00D11A79" w:rsidP="00D11A79">
            <w:pPr>
              <w:spacing w:after="0" w:line="240" w:lineRule="auto"/>
              <w:ind w:left="145"/>
              <w:rPr>
                <w:rFonts w:ascii="Arial" w:eastAsia="Arial" w:hAnsi="Arial" w:cs="Arial"/>
              </w:rPr>
            </w:pPr>
            <w:r w:rsidRPr="007B30FE">
              <w:rPr>
                <w:rFonts w:ascii="Arial" w:eastAsia="Arial" w:hAnsi="Arial" w:cs="Arial"/>
              </w:rPr>
              <w:t>3</w:t>
            </w:r>
            <w:r w:rsidR="00BC7487">
              <w:rPr>
                <w:rFonts w:ascii="Arial" w:eastAsia="Arial" w:hAnsi="Arial" w:cs="Arial"/>
              </w:rPr>
              <w:t>0</w:t>
            </w:r>
            <w:r w:rsidRPr="007B30FE">
              <w:rPr>
                <w:rFonts w:ascii="Arial" w:eastAsia="Arial" w:hAnsi="Arial" w:cs="Arial"/>
              </w:rPr>
              <w:t xml:space="preserve"> </w:t>
            </w:r>
            <w:r>
              <w:rPr>
                <w:rFonts w:ascii="Arial" w:eastAsia="Arial" w:hAnsi="Arial" w:cs="Arial"/>
              </w:rPr>
              <w:t xml:space="preserve">September </w:t>
            </w:r>
            <w:r w:rsidRPr="007B30FE">
              <w:rPr>
                <w:rFonts w:ascii="Arial" w:eastAsia="Arial" w:hAnsi="Arial" w:cs="Arial"/>
              </w:rPr>
              <w:t>202</w:t>
            </w:r>
            <w:r w:rsidR="00BC7487">
              <w:rPr>
                <w:rFonts w:ascii="Arial" w:eastAsia="Arial" w:hAnsi="Arial" w:cs="Arial"/>
              </w:rPr>
              <w:t>5</w:t>
            </w:r>
          </w:p>
        </w:tc>
      </w:tr>
    </w:tbl>
    <w:p w14:paraId="1AB99975" w14:textId="77777777" w:rsidR="009D7BBE" w:rsidRPr="007B30FE" w:rsidRDefault="009D7BBE" w:rsidP="007B30FE">
      <w:pPr>
        <w:tabs>
          <w:tab w:val="left" w:pos="840"/>
        </w:tabs>
        <w:spacing w:after="0" w:line="240" w:lineRule="auto"/>
        <w:rPr>
          <w:rFonts w:ascii="Arial" w:hAnsi="Arial" w:cs="Arial"/>
        </w:rPr>
      </w:pPr>
    </w:p>
    <w:p w14:paraId="5A024D2A" w14:textId="2031348C" w:rsidR="0091364B" w:rsidRPr="007B30FE" w:rsidRDefault="00C529A8" w:rsidP="007B30FE">
      <w:pPr>
        <w:tabs>
          <w:tab w:val="left" w:pos="840"/>
        </w:tabs>
        <w:spacing w:after="0" w:line="240" w:lineRule="auto"/>
        <w:rPr>
          <w:rFonts w:ascii="Arial" w:eastAsia="Arial" w:hAnsi="Arial" w:cs="Arial"/>
          <w:color w:val="4F81BD" w:themeColor="accent1"/>
        </w:rPr>
      </w:pPr>
      <w:r w:rsidRPr="007B30FE">
        <w:rPr>
          <w:rFonts w:ascii="Arial" w:eastAsia="Arial" w:hAnsi="Arial" w:cs="Arial"/>
          <w:position w:val="-4"/>
        </w:rPr>
        <w:t>2</w:t>
      </w:r>
      <w:r w:rsidRPr="007B30FE">
        <w:rPr>
          <w:rFonts w:ascii="Arial" w:eastAsia="Arial" w:hAnsi="Arial" w:cs="Arial"/>
          <w:position w:val="-4"/>
        </w:rPr>
        <w:tab/>
      </w:r>
      <w:r w:rsidRPr="007B30FE">
        <w:rPr>
          <w:rFonts w:ascii="Arial" w:eastAsia="Arial" w:hAnsi="Arial" w:cs="Arial"/>
          <w:b/>
          <w:bCs/>
          <w:i/>
          <w:iCs/>
        </w:rPr>
        <w:t>Locations</w:t>
      </w:r>
    </w:p>
    <w:p w14:paraId="29DAC20B" w14:textId="1600DC68" w:rsidR="73F1C5EF" w:rsidRDefault="00187A78" w:rsidP="007B30FE">
      <w:pPr>
        <w:tabs>
          <w:tab w:val="left" w:pos="840"/>
        </w:tabs>
        <w:spacing w:after="0" w:line="240" w:lineRule="auto"/>
        <w:rPr>
          <w:rFonts w:ascii="Arial" w:eastAsia="Arial" w:hAnsi="Arial" w:cs="Arial"/>
        </w:rPr>
      </w:pPr>
      <w:r w:rsidRPr="007B30FE">
        <w:rPr>
          <w:rFonts w:ascii="Arial" w:eastAsia="Arial" w:hAnsi="Arial" w:cs="Arial"/>
        </w:rPr>
        <w:tab/>
      </w:r>
      <w:proofErr w:type="spellStart"/>
      <w:r w:rsidR="0003527C" w:rsidRPr="007B30FE">
        <w:rPr>
          <w:rFonts w:ascii="Arial" w:eastAsia="Arial" w:hAnsi="Arial" w:cs="Arial"/>
        </w:rPr>
        <w:t>Khatlon</w:t>
      </w:r>
      <w:proofErr w:type="spellEnd"/>
      <w:r w:rsidR="0003527C" w:rsidRPr="007B30FE">
        <w:rPr>
          <w:rFonts w:ascii="Arial" w:eastAsia="Arial" w:hAnsi="Arial" w:cs="Arial"/>
        </w:rPr>
        <w:t>, Sughd, GBAO regions and DRS of Tajikistan</w:t>
      </w:r>
    </w:p>
    <w:p w14:paraId="1CD2A472" w14:textId="77777777" w:rsidR="007B30FE" w:rsidRPr="007B30FE" w:rsidRDefault="007B30FE" w:rsidP="007B30FE">
      <w:pPr>
        <w:tabs>
          <w:tab w:val="left" w:pos="840"/>
        </w:tabs>
        <w:spacing w:after="0" w:line="240" w:lineRule="auto"/>
        <w:rPr>
          <w:rFonts w:ascii="Arial" w:eastAsia="Arial" w:hAnsi="Arial" w:cs="Arial"/>
        </w:rPr>
      </w:pPr>
    </w:p>
    <w:p w14:paraId="4AECE7A8" w14:textId="77777777" w:rsidR="0024366C" w:rsidRPr="007B30FE" w:rsidRDefault="00C529A8" w:rsidP="007B30FE">
      <w:pPr>
        <w:tabs>
          <w:tab w:val="left" w:pos="840"/>
        </w:tabs>
        <w:spacing w:after="0" w:line="240" w:lineRule="auto"/>
        <w:rPr>
          <w:rFonts w:ascii="Arial" w:eastAsia="Arial" w:hAnsi="Arial" w:cs="Arial"/>
        </w:rPr>
      </w:pPr>
      <w:r w:rsidRPr="007B30FE">
        <w:rPr>
          <w:rFonts w:ascii="Arial" w:eastAsia="Arial" w:hAnsi="Arial" w:cs="Arial"/>
          <w:position w:val="-4"/>
        </w:rPr>
        <w:t>3</w:t>
      </w:r>
      <w:r w:rsidRPr="007B30FE">
        <w:rPr>
          <w:rFonts w:ascii="Arial" w:eastAsia="Arial" w:hAnsi="Arial" w:cs="Arial"/>
          <w:position w:val="-4"/>
        </w:rPr>
        <w:tab/>
      </w:r>
      <w:r w:rsidRPr="007B30FE">
        <w:rPr>
          <w:rFonts w:ascii="Arial" w:eastAsia="Arial" w:hAnsi="Arial" w:cs="Arial"/>
          <w:b/>
          <w:bCs/>
          <w:i/>
          <w:iCs/>
        </w:rPr>
        <w:t>Sector(s) and area(s) of specialization</w:t>
      </w:r>
    </w:p>
    <w:p w14:paraId="6066D12A" w14:textId="77777777" w:rsidR="007B30FE" w:rsidRDefault="00187A78" w:rsidP="007B30FE">
      <w:pPr>
        <w:spacing w:after="0" w:line="240" w:lineRule="auto"/>
        <w:ind w:firstLine="720"/>
        <w:rPr>
          <w:rFonts w:ascii="Arial" w:eastAsia="Arial" w:hAnsi="Arial" w:cs="Arial"/>
        </w:rPr>
      </w:pPr>
      <w:r w:rsidRPr="007B30FE">
        <w:rPr>
          <w:rFonts w:ascii="Arial" w:eastAsia="Arial" w:hAnsi="Arial" w:cs="Arial"/>
        </w:rPr>
        <w:t xml:space="preserve">   </w:t>
      </w:r>
      <w:r w:rsidR="7456AF02" w:rsidRPr="007B30FE">
        <w:rPr>
          <w:rFonts w:ascii="Arial" w:eastAsia="Arial" w:hAnsi="Arial" w:cs="Arial"/>
        </w:rPr>
        <w:t>Safe Migration and Trafficking in Persons</w:t>
      </w:r>
    </w:p>
    <w:p w14:paraId="27AFA5A9" w14:textId="57FB57DE" w:rsidR="7456AF02" w:rsidRPr="007B30FE" w:rsidRDefault="7456AF02" w:rsidP="007B30FE">
      <w:pPr>
        <w:spacing w:after="0" w:line="240" w:lineRule="auto"/>
        <w:ind w:firstLine="720"/>
        <w:rPr>
          <w:rFonts w:ascii="Arial" w:eastAsia="Arial" w:hAnsi="Arial" w:cs="Arial"/>
        </w:rPr>
      </w:pPr>
      <w:r w:rsidRPr="007B30FE">
        <w:rPr>
          <w:rFonts w:ascii="Arial" w:eastAsia="Arial" w:hAnsi="Arial" w:cs="Arial"/>
        </w:rPr>
        <w:t xml:space="preserve"> </w:t>
      </w:r>
    </w:p>
    <w:p w14:paraId="6EA3F758" w14:textId="77777777" w:rsidR="0024366C" w:rsidRPr="007B30FE" w:rsidRDefault="00C529A8" w:rsidP="007B30FE">
      <w:pPr>
        <w:tabs>
          <w:tab w:val="left" w:pos="840"/>
        </w:tabs>
        <w:spacing w:after="0" w:line="240" w:lineRule="auto"/>
        <w:rPr>
          <w:rFonts w:ascii="Arial" w:eastAsia="Arial" w:hAnsi="Arial" w:cs="Arial"/>
        </w:rPr>
      </w:pPr>
      <w:r w:rsidRPr="007B30FE">
        <w:rPr>
          <w:rFonts w:ascii="Arial" w:eastAsia="Arial" w:hAnsi="Arial" w:cs="Arial"/>
          <w:position w:val="-4"/>
        </w:rPr>
        <w:t>4</w:t>
      </w:r>
      <w:r w:rsidRPr="007B30FE">
        <w:rPr>
          <w:rFonts w:ascii="Arial" w:eastAsia="Arial" w:hAnsi="Arial" w:cs="Arial"/>
          <w:position w:val="-4"/>
        </w:rPr>
        <w:tab/>
      </w:r>
      <w:r w:rsidRPr="007B30FE">
        <w:rPr>
          <w:rFonts w:ascii="Arial" w:eastAsia="Arial" w:hAnsi="Arial" w:cs="Arial"/>
          <w:b/>
          <w:bCs/>
          <w:i/>
        </w:rPr>
        <w:t>Issuing Agency</w:t>
      </w:r>
    </w:p>
    <w:p w14:paraId="2354DF7C" w14:textId="3173BCA1" w:rsidR="0024366C" w:rsidRDefault="00187A78" w:rsidP="007B30FE">
      <w:pPr>
        <w:spacing w:after="0" w:line="240" w:lineRule="auto"/>
        <w:ind w:firstLine="720"/>
        <w:rPr>
          <w:rFonts w:ascii="Arial" w:eastAsia="Arial" w:hAnsi="Arial" w:cs="Arial"/>
        </w:rPr>
      </w:pPr>
      <w:r w:rsidRPr="007B30FE">
        <w:rPr>
          <w:rFonts w:ascii="Arial" w:eastAsia="Arial" w:hAnsi="Arial" w:cs="Arial"/>
        </w:rPr>
        <w:t xml:space="preserve">   </w:t>
      </w:r>
      <w:r w:rsidR="007B30FE">
        <w:rPr>
          <w:rFonts w:ascii="Arial" w:eastAsia="Arial" w:hAnsi="Arial" w:cs="Arial"/>
        </w:rPr>
        <w:t>International Organization for Migration (</w:t>
      </w:r>
      <w:r w:rsidR="00BD6922" w:rsidRPr="007B30FE">
        <w:rPr>
          <w:rFonts w:ascii="Arial" w:eastAsia="Arial" w:hAnsi="Arial" w:cs="Arial"/>
        </w:rPr>
        <w:t>IOM</w:t>
      </w:r>
      <w:r w:rsidR="007B30FE">
        <w:rPr>
          <w:rFonts w:ascii="Arial" w:eastAsia="Arial" w:hAnsi="Arial" w:cs="Arial"/>
        </w:rPr>
        <w:t>)</w:t>
      </w:r>
    </w:p>
    <w:p w14:paraId="519B2E78" w14:textId="77777777" w:rsidR="007B30FE" w:rsidRPr="007B30FE" w:rsidRDefault="007B30FE" w:rsidP="007B30FE">
      <w:pPr>
        <w:spacing w:after="0" w:line="240" w:lineRule="auto"/>
        <w:ind w:firstLine="720"/>
        <w:rPr>
          <w:rFonts w:ascii="Arial" w:eastAsia="Arial" w:hAnsi="Arial" w:cs="Arial"/>
        </w:rPr>
      </w:pPr>
    </w:p>
    <w:p w14:paraId="290C0EF9" w14:textId="412F04E5" w:rsidR="0F9573A6" w:rsidRDefault="00C529A8" w:rsidP="0F9573A6">
      <w:pPr>
        <w:tabs>
          <w:tab w:val="left" w:pos="840"/>
        </w:tabs>
        <w:spacing w:after="0" w:line="240" w:lineRule="auto"/>
        <w:rPr>
          <w:rFonts w:ascii="Arial" w:eastAsia="Arial" w:hAnsi="Arial" w:cs="Arial"/>
          <w:b/>
          <w:bCs/>
          <w:i/>
          <w:iCs/>
        </w:rPr>
      </w:pPr>
      <w:r w:rsidRPr="007B30FE">
        <w:rPr>
          <w:rFonts w:ascii="Arial" w:eastAsia="Arial" w:hAnsi="Arial" w:cs="Arial"/>
          <w:position w:val="-4"/>
        </w:rPr>
        <w:t>5</w:t>
      </w:r>
      <w:r w:rsidRPr="007B30FE">
        <w:rPr>
          <w:rFonts w:ascii="Arial" w:eastAsia="Arial" w:hAnsi="Arial" w:cs="Arial"/>
          <w:position w:val="-4"/>
        </w:rPr>
        <w:tab/>
      </w:r>
      <w:r w:rsidR="4BA86198" w:rsidRPr="00487E16">
        <w:rPr>
          <w:rFonts w:ascii="Arial" w:eastAsia="Arial" w:hAnsi="Arial" w:cs="Arial"/>
          <w:b/>
          <w:bCs/>
          <w:i/>
          <w:iCs/>
        </w:rPr>
        <w:t xml:space="preserve">Introduction </w:t>
      </w:r>
    </w:p>
    <w:p w14:paraId="0C2858E4" w14:textId="2A9DD659" w:rsidR="5585336B" w:rsidRPr="00171B5A" w:rsidRDefault="5585336B" w:rsidP="001834EF">
      <w:pPr>
        <w:tabs>
          <w:tab w:val="left" w:pos="840"/>
        </w:tabs>
        <w:spacing w:after="0" w:line="240" w:lineRule="auto"/>
        <w:jc w:val="both"/>
        <w:rPr>
          <w:rFonts w:ascii="Arial" w:eastAsia="Arial" w:hAnsi="Arial" w:cs="Arial"/>
        </w:rPr>
      </w:pPr>
      <w:r w:rsidRPr="00171B5A">
        <w:rPr>
          <w:rFonts w:ascii="Arial" w:eastAsia="Arial" w:hAnsi="Arial" w:cs="Arial"/>
          <w:color w:val="000000" w:themeColor="text1"/>
        </w:rPr>
        <w:t>The International Organization for Migration (IOM) in Tajikistan, through the financial support of USAID has been implementing the project: “Tajikistan Safe Migration and Trafficking in Persons”. The Project contributes to wider efforts in Central Asia, focusing on Tajikistan, and aimed at reducing vulnerability to trafficking in persons (TIP</w:t>
      </w:r>
      <w:r w:rsidRPr="00171B5A">
        <w:rPr>
          <w:rFonts w:ascii="Arial" w:eastAsia="Arial" w:hAnsi="Arial" w:cs="Arial"/>
          <w:color w:val="000000" w:themeColor="text1"/>
          <w:u w:val="single"/>
        </w:rPr>
        <w:t>)</w:t>
      </w:r>
      <w:r w:rsidRPr="00171B5A">
        <w:rPr>
          <w:rFonts w:ascii="Arial" w:eastAsia="Arial" w:hAnsi="Arial" w:cs="Arial"/>
          <w:color w:val="000000" w:themeColor="text1"/>
        </w:rPr>
        <w:t xml:space="preserve"> among vulnerable individuals, communities, and populations through the promotion of safe migration and increased access to trauma-informed, age-appropriate, gender- and culturally sensitive services. It envisions a whole-of government and whole-of society approach to Combatting Trafficking in Persons (CTIP), working to strengthen systems and address gaps in a participatory manner, working to ensure the local ownership of its achievements and results. To achieve this objective, the project focuses on three primary intended outcomes in the areas of preventing trafficking in persons, protecting victims of trafficking, and strengthening partnerships to better combat trafficking in persons.</w:t>
      </w:r>
    </w:p>
    <w:p w14:paraId="1B1F8827" w14:textId="3A7A92C5" w:rsidR="0F9573A6" w:rsidRPr="00171B5A" w:rsidRDefault="0F9573A6" w:rsidP="0F9573A6">
      <w:pPr>
        <w:tabs>
          <w:tab w:val="left" w:pos="840"/>
        </w:tabs>
        <w:spacing w:after="0" w:line="240" w:lineRule="auto"/>
        <w:rPr>
          <w:rFonts w:ascii="Arial" w:eastAsia="Arial" w:hAnsi="Arial" w:cs="Arial"/>
          <w:color w:val="000000" w:themeColor="text1"/>
        </w:rPr>
      </w:pPr>
    </w:p>
    <w:p w14:paraId="1AA43AE8" w14:textId="77777777" w:rsidR="00CC43C2" w:rsidRDefault="7F0FA0A4" w:rsidP="00CC43C2">
      <w:pPr>
        <w:tabs>
          <w:tab w:val="left" w:pos="840"/>
        </w:tabs>
        <w:spacing w:after="0" w:line="240" w:lineRule="auto"/>
        <w:rPr>
          <w:rFonts w:ascii="Arial" w:eastAsia="Arial" w:hAnsi="Arial" w:cs="Arial"/>
          <w:b/>
          <w:bCs/>
          <w:i/>
          <w:iCs/>
        </w:rPr>
      </w:pPr>
      <w:r w:rsidRPr="00171B5A">
        <w:rPr>
          <w:rFonts w:ascii="Arial" w:eastAsia="Arial" w:hAnsi="Arial" w:cs="Arial"/>
          <w:b/>
          <w:bCs/>
          <w:i/>
          <w:iCs/>
        </w:rPr>
        <w:t>Project Background</w:t>
      </w:r>
    </w:p>
    <w:p w14:paraId="1DA06F47" w14:textId="5A8AD1EC" w:rsidR="0F9573A6" w:rsidRPr="00CC43C2" w:rsidRDefault="73FA2D86" w:rsidP="007D3F71">
      <w:pPr>
        <w:tabs>
          <w:tab w:val="left" w:pos="840"/>
        </w:tabs>
        <w:spacing w:after="0" w:line="240" w:lineRule="auto"/>
        <w:jc w:val="both"/>
        <w:rPr>
          <w:rFonts w:ascii="Arial" w:eastAsia="Arial" w:hAnsi="Arial" w:cs="Arial"/>
          <w:b/>
          <w:bCs/>
          <w:i/>
          <w:iCs/>
        </w:rPr>
      </w:pPr>
      <w:r w:rsidRPr="00171B5A">
        <w:rPr>
          <w:rFonts w:ascii="Arial" w:eastAsia="Arial" w:hAnsi="Arial" w:cs="Arial"/>
          <w:color w:val="000000" w:themeColor="text1"/>
        </w:rPr>
        <w:t xml:space="preserve">Tajikistan is a country that experiences significant outward labor migration. Migrant workers travelling abroad are exposed to risks associated with international labor migration, including trafficking in persons (TIP). The country’s economy also heavily relies on the remittances sent back by migrant workers abroad. In some cases, individuals in remittance-dependent households can become vulnerable to entering situations of exploitation and abuse when the primary wage earners are unable to send money home. </w:t>
      </w:r>
    </w:p>
    <w:p w14:paraId="4FA55077" w14:textId="77777777" w:rsidR="007D3F71" w:rsidRDefault="007D3F71" w:rsidP="007D3F71">
      <w:pPr>
        <w:spacing w:after="0" w:line="240" w:lineRule="auto"/>
        <w:jc w:val="both"/>
        <w:rPr>
          <w:rFonts w:ascii="Arial" w:eastAsia="Arial" w:hAnsi="Arial" w:cs="Arial"/>
        </w:rPr>
      </w:pPr>
    </w:p>
    <w:p w14:paraId="2B2DF0A9" w14:textId="4254F0C3" w:rsidR="0F9573A6" w:rsidRPr="00171B5A" w:rsidRDefault="4715A60C" w:rsidP="007D3F71">
      <w:pPr>
        <w:spacing w:after="0" w:line="240" w:lineRule="auto"/>
        <w:jc w:val="both"/>
        <w:rPr>
          <w:rFonts w:ascii="Arial" w:hAnsi="Arial" w:cs="Arial"/>
        </w:rPr>
      </w:pPr>
      <w:r w:rsidRPr="00171B5A">
        <w:rPr>
          <w:rFonts w:ascii="Arial" w:eastAsia="Arial" w:hAnsi="Arial" w:cs="Arial"/>
        </w:rPr>
        <w:t xml:space="preserve">In June 2023, a new strategy for the regulation of migration processes was introduced in Tajikistan for the period up to 2040, and the Action plan for 2023-2025 was introduced with the broader approach to migration management and its strategy towards various migration issues. Further documents were also introduced such as the Decree of the President of Tajikistan on attracting foreign </w:t>
      </w:r>
      <w:r w:rsidR="001834EF" w:rsidRPr="00171B5A">
        <w:rPr>
          <w:rFonts w:ascii="Arial" w:eastAsia="Arial" w:hAnsi="Arial" w:cs="Arial"/>
        </w:rPr>
        <w:t>labor</w:t>
      </w:r>
      <w:r w:rsidRPr="00171B5A">
        <w:rPr>
          <w:rFonts w:ascii="Arial" w:eastAsia="Arial" w:hAnsi="Arial" w:cs="Arial"/>
        </w:rPr>
        <w:t xml:space="preserve"> to Tajikistan and decree of the Government of Tajikistan on the State Employment Assistance Program of Tajikistan for 2023-2027.</w:t>
      </w:r>
    </w:p>
    <w:p w14:paraId="012D0C82" w14:textId="77777777" w:rsidR="001834EF" w:rsidRPr="00171B5A" w:rsidRDefault="001834EF" w:rsidP="0F9573A6">
      <w:pPr>
        <w:pStyle w:val="NormalWeb"/>
        <w:shd w:val="clear" w:color="auto" w:fill="FFFFFF" w:themeFill="background1"/>
        <w:spacing w:before="0" w:beforeAutospacing="0" w:after="0" w:afterAutospacing="0"/>
        <w:rPr>
          <w:rFonts w:ascii="Arial" w:eastAsia="Arial" w:hAnsi="Arial" w:cs="Arial"/>
          <w:sz w:val="22"/>
          <w:szCs w:val="22"/>
        </w:rPr>
      </w:pPr>
    </w:p>
    <w:p w14:paraId="7FC2ACB6" w14:textId="3AD917EA" w:rsidR="0F9573A6" w:rsidRDefault="4715A60C" w:rsidP="00CC43C2">
      <w:pPr>
        <w:pStyle w:val="NormalWeb"/>
        <w:shd w:val="clear" w:color="auto" w:fill="FFFFFF" w:themeFill="background1"/>
        <w:spacing w:before="0" w:beforeAutospacing="0" w:after="0" w:afterAutospacing="0"/>
        <w:jc w:val="both"/>
        <w:rPr>
          <w:rFonts w:ascii="Arial" w:eastAsia="Arial" w:hAnsi="Arial" w:cs="Arial"/>
          <w:sz w:val="22"/>
          <w:szCs w:val="22"/>
        </w:rPr>
      </w:pPr>
      <w:r w:rsidRPr="00171B5A">
        <w:rPr>
          <w:rFonts w:ascii="Arial" w:eastAsia="Arial" w:hAnsi="Arial" w:cs="Arial"/>
          <w:sz w:val="22"/>
          <w:szCs w:val="22"/>
        </w:rPr>
        <w:t xml:space="preserve">Overall migration from Tajikistan to other countries with intention to work show 15.9 per cent decrease in 2023 (652,014) comparing to 2022 (775,578) data. The total number of 554,804 male and 97,210 female migrants registered in 2023 respectively15.2 per cent decrease in males (equal to 654,416 in 2022) and 19.8 per cent decrease in female participation in migration comparing to 2022 (121,162). Throughout the years, the main destination for Tajik migrants was the Russian Federation (over 90%), the country with </w:t>
      </w:r>
      <w:r w:rsidRPr="00171B5A">
        <w:rPr>
          <w:rFonts w:ascii="Arial" w:eastAsia="Arial" w:hAnsi="Arial" w:cs="Arial"/>
          <w:sz w:val="22"/>
          <w:szCs w:val="22"/>
        </w:rPr>
        <w:lastRenderedPageBreak/>
        <w:t>which it shares a long history of interaction, including regular air links, visa-free travel, a significant Tajikistan diaspora community and many Russian speaking migrants (IHD, 2021).</w:t>
      </w:r>
    </w:p>
    <w:p w14:paraId="77F326E4" w14:textId="77777777" w:rsidR="00CC43C2" w:rsidRPr="00CC43C2" w:rsidRDefault="00CC43C2" w:rsidP="00CC43C2">
      <w:pPr>
        <w:pStyle w:val="NormalWeb"/>
        <w:shd w:val="clear" w:color="auto" w:fill="FFFFFF" w:themeFill="background1"/>
        <w:spacing w:before="0" w:beforeAutospacing="0" w:after="0" w:afterAutospacing="0"/>
        <w:jc w:val="both"/>
        <w:rPr>
          <w:rFonts w:ascii="Arial" w:eastAsia="Arial" w:hAnsi="Arial" w:cs="Arial"/>
          <w:sz w:val="22"/>
          <w:szCs w:val="22"/>
        </w:rPr>
      </w:pPr>
    </w:p>
    <w:p w14:paraId="1CE2F53B" w14:textId="24C083BB" w:rsidR="18024C1D" w:rsidRPr="00171B5A" w:rsidRDefault="18024C1D" w:rsidP="0F9573A6">
      <w:pPr>
        <w:spacing w:after="0" w:line="240" w:lineRule="auto"/>
        <w:jc w:val="both"/>
        <w:rPr>
          <w:rFonts w:ascii="Arial" w:eastAsia="Arial" w:hAnsi="Arial" w:cs="Arial"/>
        </w:rPr>
      </w:pPr>
      <w:r w:rsidRPr="00171B5A">
        <w:rPr>
          <w:rFonts w:ascii="Arial" w:eastAsia="Arial" w:hAnsi="Arial" w:cs="Arial"/>
        </w:rPr>
        <w:t>Migrant workers face various vulnerabilities, including legal issues (e.g., irregular status, insufficient rights awareness), economic challenges (e.g., poor working conditions, low salaries), and socio-cultural problems (e.g., xenophobia, limited access to services). These issues are exacerbated by low education levels and limited language skills, leading many migrants to seek informal employment channels and face exploitation.</w:t>
      </w:r>
    </w:p>
    <w:p w14:paraId="04408D04" w14:textId="1AEAEBA6" w:rsidR="0F9573A6" w:rsidRDefault="0F9573A6" w:rsidP="0F9573A6">
      <w:pPr>
        <w:pStyle w:val="NormalWeb"/>
        <w:shd w:val="clear" w:color="auto" w:fill="FFFFFF" w:themeFill="background1"/>
        <w:spacing w:before="0" w:beforeAutospacing="0" w:after="0" w:afterAutospacing="0"/>
        <w:jc w:val="both"/>
        <w:rPr>
          <w:rFonts w:ascii="Arial" w:hAnsi="Arial" w:cs="Arial"/>
          <w:sz w:val="22"/>
          <w:szCs w:val="22"/>
        </w:rPr>
      </w:pPr>
    </w:p>
    <w:p w14:paraId="5A4EDFD8" w14:textId="77777777" w:rsidR="00CC43C2" w:rsidRDefault="00CC43C2" w:rsidP="00CC43C2">
      <w:pPr>
        <w:spacing w:after="0" w:line="240" w:lineRule="auto"/>
        <w:jc w:val="both"/>
        <w:rPr>
          <w:rFonts w:ascii="Arial" w:eastAsia="Arial" w:hAnsi="Arial" w:cs="Arial"/>
        </w:rPr>
      </w:pPr>
      <w:r w:rsidRPr="00171B5A">
        <w:rPr>
          <w:rFonts w:ascii="Arial" w:hAnsi="Arial" w:cs="Arial"/>
        </w:rPr>
        <w:t xml:space="preserve">Research on trafficking in persons in Tajikistan conducted by IOM in 2017, revealed that internal trafficking affects women, who are increasingly vulnerable to sexual exploitation, and men, are coerced into forced labor. </w:t>
      </w:r>
      <w:r w:rsidRPr="00171B5A">
        <w:rPr>
          <w:rFonts w:ascii="Arial" w:eastAsia="Arial" w:hAnsi="Arial" w:cs="Arial"/>
        </w:rPr>
        <w:t>While the Government of Tajikistan has established a legislative framework to address TIP and implemented prevention mechanisms, further support is needed to reduce the vulnerability of migrants and protect their rights.</w:t>
      </w:r>
    </w:p>
    <w:p w14:paraId="6AA86C47" w14:textId="77777777" w:rsidR="00CC43C2" w:rsidRPr="00171B5A" w:rsidRDefault="00CC43C2" w:rsidP="0F9573A6">
      <w:pPr>
        <w:pStyle w:val="NormalWeb"/>
        <w:shd w:val="clear" w:color="auto" w:fill="FFFFFF" w:themeFill="background1"/>
        <w:spacing w:before="0" w:beforeAutospacing="0" w:after="0" w:afterAutospacing="0"/>
        <w:jc w:val="both"/>
        <w:rPr>
          <w:rFonts w:ascii="Arial" w:hAnsi="Arial" w:cs="Arial"/>
          <w:sz w:val="22"/>
          <w:szCs w:val="22"/>
        </w:rPr>
      </w:pPr>
    </w:p>
    <w:p w14:paraId="518CAF23" w14:textId="432842E4" w:rsidR="0F9573A6" w:rsidRPr="00171B5A" w:rsidRDefault="18024C1D" w:rsidP="00171B5A">
      <w:pPr>
        <w:spacing w:after="0" w:line="240" w:lineRule="auto"/>
        <w:jc w:val="both"/>
        <w:rPr>
          <w:rFonts w:ascii="Arial" w:hAnsi="Arial" w:cs="Arial"/>
        </w:rPr>
      </w:pPr>
      <w:r w:rsidRPr="00171B5A">
        <w:rPr>
          <w:rFonts w:ascii="Arial" w:hAnsi="Arial" w:cs="Arial"/>
        </w:rPr>
        <w:t>Trafficking in persons, or modern-day slavery, is a global problem with broad reach that is often underrecognized in Tajikistan. The International Labor Organization estimates that 25 million individuals around the world are victims of modern slavery in the form of forced labor and sex trafficking. Human trafficking disproportionately affects underserved women and children, with more than 70% of trafficking cases involving women and girls and more than 90% of victims trafficked into the sex industry. Human trafficking is estimated to be a $150 billion per year industry.</w:t>
      </w:r>
    </w:p>
    <w:p w14:paraId="4BCF68AA" w14:textId="6683BCF8" w:rsidR="0F9573A6" w:rsidRPr="00171B5A" w:rsidRDefault="00CC43C2" w:rsidP="00487E16">
      <w:pPr>
        <w:widowControl/>
        <w:spacing w:beforeAutospacing="1" w:afterAutospacing="1"/>
        <w:jc w:val="both"/>
        <w:rPr>
          <w:rFonts w:ascii="Arial" w:eastAsia="Arial" w:hAnsi="Arial" w:cs="Arial"/>
          <w:color w:val="000000" w:themeColor="text1"/>
        </w:rPr>
      </w:pPr>
      <w:r w:rsidRPr="00171B5A">
        <w:rPr>
          <w:rFonts w:ascii="Arial" w:eastAsia="Arial" w:hAnsi="Arial" w:cs="Arial"/>
          <w:color w:val="000000" w:themeColor="text1"/>
        </w:rPr>
        <w:t xml:space="preserve">The Tajikistan Safe Migration and Combating Trafficking in Persons Project is designed as a multi-stakeholder initiative that will build the capacity of key civil society organizations (CSOs) and government agencies through the provision of technical and infrastructural support (e.g., grants to partners to improve shelter space, include child friendly spaces, etc.) that would promote safe migration and facilitate improved access to support services to potential, presumed and confirmed victims of TIP and other vulnerable </w:t>
      </w:r>
      <w:r w:rsidR="00370DA4" w:rsidRPr="00171B5A">
        <w:rPr>
          <w:rFonts w:ascii="Arial" w:eastAsia="Arial" w:hAnsi="Arial" w:cs="Arial"/>
          <w:color w:val="000000" w:themeColor="text1"/>
        </w:rPr>
        <w:t>migrants. The</w:t>
      </w:r>
      <w:r w:rsidR="59A5C68C" w:rsidRPr="00171B5A">
        <w:rPr>
          <w:rFonts w:ascii="Arial" w:eastAsia="Arial" w:hAnsi="Arial" w:cs="Arial"/>
          <w:color w:val="000000" w:themeColor="text1"/>
        </w:rPr>
        <w:t xml:space="preserve"> project will also use a systems strengthening approach to improve and expand the capacity of national victim protection actors to systematically protect identified victims of trafficking (Outcome 2). The national referral system will be enhanced to clearly describe the roles and responsibilities, procedures and standards for identifying, referring, protecting and assisting victims of trafficking in persons (Outcome 2.1), improving the capacity of government and non-governmental protection organizations and service providers to identify, refer, protect and assistance to victims of trafficking in persons (Outcome 2.2), and support referral partners to ensure that they have adequate human, financial and technical resources that will enable them to provide high-quality protection and assistance services to victims of trafficking in persons and other relevant groups (Outcome 2.3).</w:t>
      </w:r>
    </w:p>
    <w:p w14:paraId="02CAC80A" w14:textId="22DF184F" w:rsidR="59A5C68C" w:rsidRPr="00171B5A" w:rsidRDefault="59A5C68C" w:rsidP="00487E16">
      <w:pPr>
        <w:widowControl/>
        <w:jc w:val="both"/>
        <w:rPr>
          <w:rFonts w:ascii="Arial" w:eastAsia="Arial" w:hAnsi="Arial" w:cs="Arial"/>
          <w:color w:val="000000" w:themeColor="text1"/>
        </w:rPr>
      </w:pPr>
      <w:r w:rsidRPr="00171B5A">
        <w:rPr>
          <w:rFonts w:ascii="Arial" w:eastAsia="Arial" w:hAnsi="Arial" w:cs="Arial"/>
          <w:color w:val="000000" w:themeColor="text1"/>
        </w:rPr>
        <w:t>Local partners selected through competitive grant processes will receive a significant portion of the project budget as sub-grantees and directly implement project activities. The project’s implementation strategy will, therefore, be focused on providing technical guidance and support those grantees with the overall aim of improving their capacity to independently execute high quality CTIP activities. Emphasis within these activities will be made on innovation and technology to develop a more targeted, creative approach to partnership and around understanding and preventing TIP, as well as protecting and supporting VOTs and other vulnerable individuals.</w:t>
      </w:r>
    </w:p>
    <w:p w14:paraId="1DA297DD" w14:textId="16411BFA" w:rsidR="00C63FF4" w:rsidRPr="00171B5A" w:rsidRDefault="2042C114" w:rsidP="0F9573A6">
      <w:pPr>
        <w:spacing w:after="0" w:line="240" w:lineRule="auto"/>
        <w:jc w:val="both"/>
        <w:rPr>
          <w:rFonts w:ascii="Arial" w:eastAsia="Arial" w:hAnsi="Arial" w:cs="Arial"/>
        </w:rPr>
      </w:pPr>
      <w:r w:rsidRPr="00171B5A">
        <w:rPr>
          <w:rFonts w:ascii="Arial" w:hAnsi="Arial" w:cs="Arial"/>
          <w:b/>
          <w:bCs/>
          <w:i/>
          <w:iCs/>
        </w:rPr>
        <w:t>Objectives</w:t>
      </w:r>
    </w:p>
    <w:p w14:paraId="16ED27F1" w14:textId="01403B16" w:rsidR="3AA04170" w:rsidRPr="00171B5A" w:rsidRDefault="3AA04170" w:rsidP="00487E16">
      <w:pPr>
        <w:widowControl/>
        <w:jc w:val="both"/>
        <w:rPr>
          <w:rFonts w:ascii="Arial" w:eastAsia="Arial" w:hAnsi="Arial" w:cs="Arial"/>
          <w:color w:val="000000" w:themeColor="text1"/>
        </w:rPr>
      </w:pPr>
      <w:r w:rsidRPr="00171B5A">
        <w:rPr>
          <w:rFonts w:ascii="Arial" w:eastAsia="Arial" w:hAnsi="Arial" w:cs="Arial"/>
          <w:color w:val="000000" w:themeColor="text1"/>
        </w:rPr>
        <w:t>The goal of this Grant is to provide the implementing partners with adequate human, financial, and technical resources that enables them to provide high quality protection and assistance services to victims of trafficking, vulnerable and returned migrants.</w:t>
      </w:r>
    </w:p>
    <w:p w14:paraId="1E9FA900" w14:textId="720BBEF0" w:rsidR="2244E358" w:rsidRPr="00171B5A" w:rsidRDefault="00CC43C2" w:rsidP="00487E16">
      <w:pPr>
        <w:widowControl/>
        <w:jc w:val="both"/>
        <w:rPr>
          <w:rFonts w:ascii="Arial" w:eastAsia="Arial" w:hAnsi="Arial" w:cs="Arial"/>
          <w:color w:val="000000" w:themeColor="text1"/>
        </w:rPr>
      </w:pPr>
      <w:r>
        <w:rPr>
          <w:rFonts w:ascii="Arial" w:eastAsia="Arial" w:hAnsi="Arial" w:cs="Arial"/>
          <w:color w:val="000000" w:themeColor="text1"/>
        </w:rPr>
        <w:t>T</w:t>
      </w:r>
      <w:r w:rsidR="3AA04170" w:rsidRPr="00171B5A">
        <w:rPr>
          <w:rFonts w:ascii="Arial" w:eastAsia="Arial" w:hAnsi="Arial" w:cs="Arial"/>
          <w:color w:val="000000" w:themeColor="text1"/>
        </w:rPr>
        <w:t xml:space="preserve">argeted grants </w:t>
      </w:r>
      <w:r>
        <w:rPr>
          <w:rFonts w:ascii="Arial" w:eastAsia="Arial" w:hAnsi="Arial" w:cs="Arial"/>
          <w:color w:val="000000" w:themeColor="text1"/>
        </w:rPr>
        <w:t xml:space="preserve">will be provided </w:t>
      </w:r>
      <w:r w:rsidR="3AA04170" w:rsidRPr="00171B5A">
        <w:rPr>
          <w:rFonts w:ascii="Arial" w:eastAsia="Arial" w:hAnsi="Arial" w:cs="Arial"/>
          <w:color w:val="000000" w:themeColor="text1"/>
        </w:rPr>
        <w:t>through a competitive process to CSO</w:t>
      </w:r>
      <w:r w:rsidR="4817F6F8" w:rsidRPr="00171B5A">
        <w:rPr>
          <w:rFonts w:ascii="Arial" w:eastAsia="Arial" w:hAnsi="Arial" w:cs="Arial"/>
          <w:color w:val="000000" w:themeColor="text1"/>
        </w:rPr>
        <w:t>s or the Implementing Partners on</w:t>
      </w:r>
      <w:r w:rsidR="3AA04170" w:rsidRPr="00171B5A">
        <w:rPr>
          <w:rFonts w:ascii="Arial" w:eastAsia="Arial" w:hAnsi="Arial" w:cs="Arial"/>
          <w:color w:val="000000" w:themeColor="text1"/>
        </w:rPr>
        <w:t xml:space="preserve"> </w:t>
      </w:r>
      <w:r w:rsidR="37076FC3" w:rsidRPr="00171B5A">
        <w:rPr>
          <w:rFonts w:ascii="Arial" w:eastAsia="Arial" w:hAnsi="Arial" w:cs="Arial"/>
          <w:color w:val="000000" w:themeColor="text1"/>
        </w:rPr>
        <w:t xml:space="preserve">direct </w:t>
      </w:r>
      <w:r w:rsidR="3AA04170" w:rsidRPr="00171B5A">
        <w:rPr>
          <w:rFonts w:ascii="Arial" w:eastAsia="Arial" w:hAnsi="Arial" w:cs="Arial"/>
          <w:color w:val="000000" w:themeColor="text1"/>
        </w:rPr>
        <w:t xml:space="preserve">assistance in accordance with the protection system needs assessment and address any critical service-related gaps, including by providing direct support for individual assistance packages for </w:t>
      </w:r>
      <w:r w:rsidR="50DC79DC" w:rsidRPr="00171B5A">
        <w:rPr>
          <w:rFonts w:ascii="Arial" w:eastAsia="Arial" w:hAnsi="Arial" w:cs="Arial"/>
          <w:color w:val="000000" w:themeColor="text1"/>
        </w:rPr>
        <w:t>victims/survivors of trafficking/</w:t>
      </w:r>
      <w:r w:rsidR="3AA04170" w:rsidRPr="00171B5A">
        <w:rPr>
          <w:rFonts w:ascii="Arial" w:eastAsia="Arial" w:hAnsi="Arial" w:cs="Arial"/>
          <w:color w:val="000000" w:themeColor="text1"/>
        </w:rPr>
        <w:t xml:space="preserve">VOTs, vulnerable migrants, and returnees in Dushanbe, Sughd, </w:t>
      </w:r>
      <w:proofErr w:type="spellStart"/>
      <w:r w:rsidR="3AA04170" w:rsidRPr="00171B5A">
        <w:rPr>
          <w:rFonts w:ascii="Arial" w:eastAsia="Arial" w:hAnsi="Arial" w:cs="Arial"/>
          <w:color w:val="000000" w:themeColor="text1"/>
        </w:rPr>
        <w:t>Khatlon</w:t>
      </w:r>
      <w:proofErr w:type="spellEnd"/>
      <w:r w:rsidR="3AA04170" w:rsidRPr="00171B5A">
        <w:rPr>
          <w:rFonts w:ascii="Arial" w:eastAsia="Arial" w:hAnsi="Arial" w:cs="Arial"/>
          <w:color w:val="000000" w:themeColor="text1"/>
        </w:rPr>
        <w:t>, GBAO and DRS</w:t>
      </w:r>
      <w:r w:rsidR="53ED7424" w:rsidRPr="00171B5A">
        <w:rPr>
          <w:rFonts w:ascii="Arial" w:eastAsia="Arial" w:hAnsi="Arial" w:cs="Arial"/>
          <w:color w:val="000000" w:themeColor="text1"/>
        </w:rPr>
        <w:t xml:space="preserve"> of Tajikistan.</w:t>
      </w:r>
    </w:p>
    <w:p w14:paraId="1C05BFDB" w14:textId="4B4BB586" w:rsidR="0F9573A6" w:rsidRPr="00171B5A" w:rsidRDefault="0F9573A6" w:rsidP="0F9573A6">
      <w:pPr>
        <w:spacing w:after="0" w:line="240" w:lineRule="auto"/>
        <w:jc w:val="both"/>
        <w:rPr>
          <w:rFonts w:ascii="Arial" w:hAnsi="Arial" w:cs="Arial"/>
        </w:rPr>
      </w:pPr>
    </w:p>
    <w:p w14:paraId="45E9699A" w14:textId="71F6FCD5" w:rsidR="00D93390" w:rsidRPr="00171B5A" w:rsidRDefault="00370DA4" w:rsidP="00623BA5">
      <w:pPr>
        <w:tabs>
          <w:tab w:val="left" w:pos="840"/>
        </w:tabs>
        <w:spacing w:after="0" w:line="240" w:lineRule="auto"/>
        <w:rPr>
          <w:rFonts w:ascii="Arial" w:eastAsia="Arial" w:hAnsi="Arial" w:cs="Arial"/>
        </w:rPr>
      </w:pPr>
      <w:r>
        <w:rPr>
          <w:rFonts w:ascii="Arial" w:eastAsia="Arial" w:hAnsi="Arial" w:cs="Arial"/>
          <w:position w:val="-4"/>
        </w:rPr>
        <w:t xml:space="preserve">6. </w:t>
      </w:r>
      <w:r w:rsidR="00C529A8" w:rsidRPr="00171B5A">
        <w:rPr>
          <w:rFonts w:ascii="Arial" w:eastAsia="Arial" w:hAnsi="Arial" w:cs="Arial"/>
          <w:b/>
          <w:bCs/>
          <w:i/>
          <w:iCs/>
        </w:rPr>
        <w:t>Expected Results</w:t>
      </w:r>
    </w:p>
    <w:p w14:paraId="14DF097F" w14:textId="7D345687" w:rsidR="00051ADD" w:rsidRPr="00171B5A" w:rsidRDefault="004602C3" w:rsidP="14AEE1FE">
      <w:pPr>
        <w:spacing w:after="0" w:line="240" w:lineRule="auto"/>
        <w:jc w:val="both"/>
        <w:rPr>
          <w:rFonts w:ascii="Arial" w:hAnsi="Arial" w:cs="Arial"/>
        </w:rPr>
      </w:pPr>
      <w:r w:rsidRPr="00171B5A">
        <w:rPr>
          <w:rFonts w:ascii="Arial" w:hAnsi="Arial" w:cs="Arial"/>
        </w:rPr>
        <w:t xml:space="preserve">It is expected </w:t>
      </w:r>
      <w:r w:rsidR="00171B5A" w:rsidRPr="00171B5A">
        <w:rPr>
          <w:rFonts w:ascii="Arial" w:hAnsi="Arial" w:cs="Arial"/>
        </w:rPr>
        <w:t>that</w:t>
      </w:r>
      <w:r w:rsidR="00C53635" w:rsidRPr="00171B5A">
        <w:rPr>
          <w:rFonts w:ascii="Arial" w:hAnsi="Arial" w:cs="Arial"/>
        </w:rPr>
        <w:t xml:space="preserve"> the </w:t>
      </w:r>
      <w:r w:rsidR="00766E1A" w:rsidRPr="00171B5A">
        <w:rPr>
          <w:rFonts w:ascii="Arial" w:hAnsi="Arial" w:cs="Arial"/>
        </w:rPr>
        <w:t>civil society</w:t>
      </w:r>
      <w:r w:rsidR="00C53635" w:rsidRPr="00171B5A">
        <w:rPr>
          <w:rFonts w:ascii="Arial" w:hAnsi="Arial" w:cs="Arial"/>
        </w:rPr>
        <w:t xml:space="preserve"> organizations which provide protection and </w:t>
      </w:r>
      <w:r w:rsidR="0B01832B" w:rsidRPr="00171B5A">
        <w:rPr>
          <w:rFonts w:ascii="Arial" w:hAnsi="Arial" w:cs="Arial"/>
        </w:rPr>
        <w:t xml:space="preserve">direct </w:t>
      </w:r>
      <w:r w:rsidR="00C53635" w:rsidRPr="00171B5A">
        <w:rPr>
          <w:rFonts w:ascii="Arial" w:hAnsi="Arial" w:cs="Arial"/>
        </w:rPr>
        <w:t xml:space="preserve">assistance services </w:t>
      </w:r>
      <w:r w:rsidR="0C05CD75" w:rsidRPr="00171B5A">
        <w:rPr>
          <w:rFonts w:ascii="Arial" w:hAnsi="Arial" w:cs="Arial"/>
        </w:rPr>
        <w:t xml:space="preserve">to the victims/ survivor of trafficking, </w:t>
      </w:r>
      <w:r w:rsidR="00171B5A" w:rsidRPr="00171B5A">
        <w:rPr>
          <w:rFonts w:ascii="Arial" w:hAnsi="Arial" w:cs="Arial"/>
        </w:rPr>
        <w:t>vulnerable</w:t>
      </w:r>
      <w:r w:rsidR="0C05CD75" w:rsidRPr="00171B5A">
        <w:rPr>
          <w:rFonts w:ascii="Arial" w:hAnsi="Arial" w:cs="Arial"/>
        </w:rPr>
        <w:t xml:space="preserve"> and returned migrants </w:t>
      </w:r>
      <w:r w:rsidR="00C53635" w:rsidRPr="00171B5A">
        <w:rPr>
          <w:rFonts w:ascii="Arial" w:hAnsi="Arial" w:cs="Arial"/>
        </w:rPr>
        <w:t xml:space="preserve">are adequately resourced. Therefore, IOM issue </w:t>
      </w:r>
      <w:r w:rsidR="00051ADD" w:rsidRPr="00171B5A">
        <w:rPr>
          <w:rFonts w:ascii="Arial" w:hAnsi="Arial" w:cs="Arial"/>
        </w:rPr>
        <w:t>a call for proposals that reflects the needs and priorities identified in the protection system</w:t>
      </w:r>
      <w:r w:rsidR="00B629B0" w:rsidRPr="00171B5A">
        <w:rPr>
          <w:rFonts w:ascii="Arial" w:hAnsi="Arial" w:cs="Arial"/>
        </w:rPr>
        <w:t xml:space="preserve"> </w:t>
      </w:r>
      <w:r w:rsidR="00051ADD" w:rsidRPr="00171B5A">
        <w:rPr>
          <w:rFonts w:ascii="Arial" w:hAnsi="Arial" w:cs="Arial"/>
        </w:rPr>
        <w:t>assessment, addresses any identified services gaps (e.g., in terms of geographical coverage,</w:t>
      </w:r>
      <w:r w:rsidR="00B629B0" w:rsidRPr="00171B5A">
        <w:rPr>
          <w:rFonts w:ascii="Arial" w:hAnsi="Arial" w:cs="Arial"/>
        </w:rPr>
        <w:t xml:space="preserve"> </w:t>
      </w:r>
      <w:r w:rsidR="00051ADD" w:rsidRPr="00171B5A">
        <w:rPr>
          <w:rFonts w:ascii="Arial" w:hAnsi="Arial" w:cs="Arial"/>
        </w:rPr>
        <w:t xml:space="preserve">availability of services for </w:t>
      </w:r>
      <w:r w:rsidR="19002FB8" w:rsidRPr="00171B5A">
        <w:rPr>
          <w:rFonts w:ascii="Arial" w:hAnsi="Arial" w:cs="Arial"/>
        </w:rPr>
        <w:t xml:space="preserve">the targeted beneficiaries and vulnerable </w:t>
      </w:r>
      <w:r w:rsidR="00171B5A" w:rsidRPr="00171B5A">
        <w:rPr>
          <w:rFonts w:ascii="Arial" w:hAnsi="Arial" w:cs="Arial"/>
        </w:rPr>
        <w:t>groups.</w:t>
      </w:r>
      <w:r w:rsidR="00051ADD" w:rsidRPr="00171B5A">
        <w:rPr>
          <w:rFonts w:ascii="Arial" w:hAnsi="Arial" w:cs="Arial"/>
        </w:rPr>
        <w:t>), and that reflects the views and priorities of the</w:t>
      </w:r>
      <w:r w:rsidR="00B629B0" w:rsidRPr="00171B5A">
        <w:rPr>
          <w:rFonts w:ascii="Arial" w:hAnsi="Arial" w:cs="Arial"/>
        </w:rPr>
        <w:t xml:space="preserve"> </w:t>
      </w:r>
      <w:r w:rsidR="00051ADD" w:rsidRPr="00171B5A">
        <w:rPr>
          <w:rFonts w:ascii="Arial" w:hAnsi="Arial" w:cs="Arial"/>
        </w:rPr>
        <w:t>national referral system members. The focus of the grants will be on direct service delivery, such</w:t>
      </w:r>
      <w:r w:rsidR="00B629B0" w:rsidRPr="00171B5A">
        <w:rPr>
          <w:rFonts w:ascii="Arial" w:hAnsi="Arial" w:cs="Arial"/>
        </w:rPr>
        <w:t xml:space="preserve"> </w:t>
      </w:r>
      <w:r w:rsidR="00051ADD" w:rsidRPr="00171B5A">
        <w:rPr>
          <w:rFonts w:ascii="Arial" w:hAnsi="Arial" w:cs="Arial"/>
        </w:rPr>
        <w:t>as provision of shelter, education and training, livelihoods, counseling, medical care,</w:t>
      </w:r>
      <w:r w:rsidR="00B629B0" w:rsidRPr="00171B5A">
        <w:rPr>
          <w:rFonts w:ascii="Arial" w:hAnsi="Arial" w:cs="Arial"/>
        </w:rPr>
        <w:t xml:space="preserve"> </w:t>
      </w:r>
      <w:r w:rsidR="00051ADD" w:rsidRPr="00171B5A">
        <w:rPr>
          <w:rFonts w:ascii="Arial" w:hAnsi="Arial" w:cs="Arial"/>
        </w:rPr>
        <w:t xml:space="preserve">reintegration, and other direct assistance services. </w:t>
      </w:r>
      <w:r w:rsidR="00051ADD" w:rsidRPr="00E4755C">
        <w:rPr>
          <w:rFonts w:ascii="Arial" w:hAnsi="Arial" w:cs="Arial"/>
          <w:color w:val="000000" w:themeColor="text1"/>
        </w:rPr>
        <w:t xml:space="preserve">Up to </w:t>
      </w:r>
      <w:r w:rsidR="00CA027B" w:rsidRPr="00E4755C">
        <w:rPr>
          <w:rFonts w:ascii="Arial" w:hAnsi="Arial" w:cs="Arial"/>
          <w:color w:val="000000" w:themeColor="text1"/>
        </w:rPr>
        <w:t>4</w:t>
      </w:r>
      <w:r w:rsidR="00051ADD" w:rsidRPr="00E4755C">
        <w:rPr>
          <w:rFonts w:ascii="Arial" w:hAnsi="Arial" w:cs="Arial"/>
          <w:color w:val="000000" w:themeColor="text1"/>
        </w:rPr>
        <w:t xml:space="preserve"> partners </w:t>
      </w:r>
      <w:r w:rsidR="00976EA2" w:rsidRPr="00E4755C">
        <w:rPr>
          <w:rFonts w:ascii="Arial" w:hAnsi="Arial" w:cs="Arial"/>
          <w:color w:val="000000" w:themeColor="text1"/>
        </w:rPr>
        <w:t xml:space="preserve">from each oblast </w:t>
      </w:r>
      <w:r w:rsidR="00CA027B" w:rsidRPr="00E4755C">
        <w:rPr>
          <w:rFonts w:ascii="Arial" w:hAnsi="Arial" w:cs="Arial"/>
          <w:color w:val="000000" w:themeColor="text1"/>
        </w:rPr>
        <w:t xml:space="preserve">and one partner from Dushanbe </w:t>
      </w:r>
      <w:r w:rsidR="00051ADD" w:rsidRPr="00E4755C">
        <w:rPr>
          <w:rFonts w:ascii="Arial" w:hAnsi="Arial" w:cs="Arial"/>
        </w:rPr>
        <w:t>will be selected for small</w:t>
      </w:r>
      <w:r w:rsidR="00B629B0" w:rsidRPr="00E4755C">
        <w:rPr>
          <w:rFonts w:ascii="Arial" w:hAnsi="Arial" w:cs="Arial"/>
        </w:rPr>
        <w:t xml:space="preserve"> </w:t>
      </w:r>
      <w:r w:rsidR="00051ADD" w:rsidRPr="00E4755C">
        <w:rPr>
          <w:rFonts w:ascii="Arial" w:hAnsi="Arial" w:cs="Arial"/>
        </w:rPr>
        <w:t>grants to support the effective delivery of these services.</w:t>
      </w:r>
      <w:r w:rsidR="00BA11D3" w:rsidRPr="00171B5A">
        <w:rPr>
          <w:rFonts w:ascii="Arial" w:hAnsi="Arial" w:cs="Arial"/>
        </w:rPr>
        <w:t xml:space="preserve"> The selection of the partners will be on competitive process and every organization which appl</w:t>
      </w:r>
      <w:r w:rsidR="00E9192F" w:rsidRPr="00171B5A">
        <w:rPr>
          <w:rFonts w:ascii="Arial" w:hAnsi="Arial" w:cs="Arial"/>
        </w:rPr>
        <w:t>ies</w:t>
      </w:r>
      <w:r w:rsidR="00BA11D3" w:rsidRPr="00171B5A">
        <w:rPr>
          <w:rFonts w:ascii="Arial" w:hAnsi="Arial" w:cs="Arial"/>
        </w:rPr>
        <w:t xml:space="preserve"> for the call need</w:t>
      </w:r>
      <w:r w:rsidR="00E9192F" w:rsidRPr="00171B5A">
        <w:rPr>
          <w:rFonts w:ascii="Arial" w:hAnsi="Arial" w:cs="Arial"/>
        </w:rPr>
        <w:t>s</w:t>
      </w:r>
      <w:r w:rsidR="00BA11D3" w:rsidRPr="00171B5A">
        <w:rPr>
          <w:rFonts w:ascii="Arial" w:hAnsi="Arial" w:cs="Arial"/>
        </w:rPr>
        <w:t xml:space="preserve"> to submit all the relevant documents and information based on the </w:t>
      </w:r>
      <w:r w:rsidR="2094EF33" w:rsidRPr="00171B5A">
        <w:rPr>
          <w:rFonts w:ascii="Arial" w:hAnsi="Arial" w:cs="Arial"/>
        </w:rPr>
        <w:t xml:space="preserve">mentioned </w:t>
      </w:r>
      <w:r w:rsidR="00370DA4" w:rsidRPr="00171B5A">
        <w:rPr>
          <w:rFonts w:ascii="Arial" w:hAnsi="Arial" w:cs="Arial"/>
        </w:rPr>
        <w:t>criteria</w:t>
      </w:r>
      <w:r w:rsidR="7FAFA1E4" w:rsidRPr="00171B5A">
        <w:rPr>
          <w:rFonts w:ascii="Arial" w:hAnsi="Arial" w:cs="Arial"/>
        </w:rPr>
        <w:t xml:space="preserve"> in the Terms of Reference (</w:t>
      </w:r>
      <w:proofErr w:type="spellStart"/>
      <w:r w:rsidR="7FAFA1E4" w:rsidRPr="00171B5A">
        <w:rPr>
          <w:rFonts w:ascii="Arial" w:hAnsi="Arial" w:cs="Arial"/>
        </w:rPr>
        <w:t>ToR</w:t>
      </w:r>
      <w:proofErr w:type="spellEnd"/>
      <w:r w:rsidR="7FAFA1E4" w:rsidRPr="00171B5A">
        <w:rPr>
          <w:rFonts w:ascii="Arial" w:hAnsi="Arial" w:cs="Arial"/>
        </w:rPr>
        <w:t>)</w:t>
      </w:r>
      <w:r w:rsidR="00BA11D3" w:rsidRPr="00171B5A">
        <w:rPr>
          <w:rFonts w:ascii="Arial" w:hAnsi="Arial" w:cs="Arial"/>
        </w:rPr>
        <w:t>.</w:t>
      </w:r>
    </w:p>
    <w:p w14:paraId="0306449C" w14:textId="5942274D" w:rsidR="0F9573A6" w:rsidRPr="00171B5A" w:rsidRDefault="0F9573A6" w:rsidP="0F9573A6">
      <w:pPr>
        <w:widowControl/>
        <w:spacing w:after="0" w:line="240" w:lineRule="auto"/>
        <w:jc w:val="both"/>
        <w:rPr>
          <w:rFonts w:ascii="Arial" w:hAnsi="Arial" w:cs="Arial"/>
        </w:rPr>
      </w:pPr>
    </w:p>
    <w:p w14:paraId="29416213" w14:textId="02C19577" w:rsidR="00CA027B" w:rsidRPr="00171B5A" w:rsidRDefault="00051ADD" w:rsidP="007B30FE">
      <w:pPr>
        <w:widowControl/>
        <w:autoSpaceDE w:val="0"/>
        <w:autoSpaceDN w:val="0"/>
        <w:adjustRightInd w:val="0"/>
        <w:spacing w:after="0" w:line="240" w:lineRule="auto"/>
        <w:jc w:val="both"/>
        <w:rPr>
          <w:rFonts w:ascii="Arial" w:hAnsi="Arial" w:cs="Arial"/>
        </w:rPr>
      </w:pPr>
      <w:r w:rsidRPr="00171B5A">
        <w:rPr>
          <w:rFonts w:ascii="Arial" w:hAnsi="Arial" w:cs="Arial"/>
        </w:rPr>
        <w:t>IOM will</w:t>
      </w:r>
      <w:r w:rsidR="00B629B0" w:rsidRPr="00171B5A">
        <w:rPr>
          <w:rFonts w:ascii="Arial" w:hAnsi="Arial" w:cs="Arial"/>
        </w:rPr>
        <w:t xml:space="preserve"> </w:t>
      </w:r>
      <w:r w:rsidRPr="00171B5A">
        <w:rPr>
          <w:rFonts w:ascii="Arial" w:hAnsi="Arial" w:cs="Arial"/>
        </w:rPr>
        <w:t>provide targeted capacity development services to selected partners and other key service</w:t>
      </w:r>
      <w:r w:rsidR="00B629B0" w:rsidRPr="00171B5A">
        <w:rPr>
          <w:rFonts w:ascii="Arial" w:hAnsi="Arial" w:cs="Arial"/>
        </w:rPr>
        <w:t xml:space="preserve"> </w:t>
      </w:r>
      <w:r w:rsidRPr="00171B5A">
        <w:rPr>
          <w:rFonts w:ascii="Arial" w:hAnsi="Arial" w:cs="Arial"/>
        </w:rPr>
        <w:t>providers, using longer-term approaches</w:t>
      </w:r>
      <w:r w:rsidR="00F56075" w:rsidRPr="00171B5A">
        <w:rPr>
          <w:rFonts w:ascii="Arial" w:hAnsi="Arial" w:cs="Arial"/>
        </w:rPr>
        <w:t xml:space="preserve"> </w:t>
      </w:r>
      <w:proofErr w:type="gramStart"/>
      <w:r w:rsidR="00F56075" w:rsidRPr="00171B5A">
        <w:rPr>
          <w:rFonts w:ascii="Arial" w:hAnsi="Arial" w:cs="Arial"/>
        </w:rPr>
        <w:t>in order to</w:t>
      </w:r>
      <w:proofErr w:type="gramEnd"/>
      <w:r w:rsidR="00F56075" w:rsidRPr="00171B5A">
        <w:rPr>
          <w:rFonts w:ascii="Arial" w:hAnsi="Arial" w:cs="Arial"/>
        </w:rPr>
        <w:t xml:space="preserve"> strengthen the technical capacity of selected grantees and service partners.</w:t>
      </w:r>
    </w:p>
    <w:p w14:paraId="0A6958AD" w14:textId="77777777" w:rsidR="00CA027B" w:rsidRPr="00171B5A" w:rsidRDefault="00CA027B" w:rsidP="007B30FE">
      <w:pPr>
        <w:widowControl/>
        <w:autoSpaceDE w:val="0"/>
        <w:autoSpaceDN w:val="0"/>
        <w:adjustRightInd w:val="0"/>
        <w:spacing w:after="0" w:line="240" w:lineRule="auto"/>
        <w:jc w:val="both"/>
        <w:rPr>
          <w:rFonts w:ascii="Arial" w:hAnsi="Arial" w:cs="Arial"/>
        </w:rPr>
      </w:pPr>
    </w:p>
    <w:tbl>
      <w:tblPr>
        <w:tblStyle w:val="TableGrid"/>
        <w:tblW w:w="5000" w:type="pct"/>
        <w:tblLook w:val="04A0" w:firstRow="1" w:lastRow="0" w:firstColumn="1" w:lastColumn="0" w:noHBand="0" w:noVBand="1"/>
      </w:tblPr>
      <w:tblGrid>
        <w:gridCol w:w="7083"/>
        <w:gridCol w:w="3112"/>
      </w:tblGrid>
      <w:tr w:rsidR="004E5365" w:rsidRPr="00171B5A" w14:paraId="47468C12" w14:textId="77777777" w:rsidTr="14AEE1FE">
        <w:tc>
          <w:tcPr>
            <w:tcW w:w="3474" w:type="pct"/>
            <w:shd w:val="clear" w:color="auto" w:fill="B8CCE4" w:themeFill="accent1" w:themeFillTint="66"/>
            <w:vAlign w:val="center"/>
          </w:tcPr>
          <w:p w14:paraId="754658A7" w14:textId="4B620019" w:rsidR="004E5365" w:rsidRPr="00171B5A" w:rsidRDefault="004E5365" w:rsidP="00C63FF4">
            <w:pPr>
              <w:widowControl/>
              <w:autoSpaceDE w:val="0"/>
              <w:autoSpaceDN w:val="0"/>
              <w:adjustRightInd w:val="0"/>
              <w:rPr>
                <w:rFonts w:ascii="Arial" w:hAnsi="Arial" w:cs="Arial"/>
                <w:b/>
                <w:bCs/>
              </w:rPr>
            </w:pPr>
            <w:r w:rsidRPr="00171B5A">
              <w:rPr>
                <w:rFonts w:ascii="Arial" w:hAnsi="Arial" w:cs="Arial"/>
                <w:b/>
                <w:bCs/>
              </w:rPr>
              <w:t>Deliverables</w:t>
            </w:r>
          </w:p>
        </w:tc>
        <w:tc>
          <w:tcPr>
            <w:tcW w:w="1526" w:type="pct"/>
            <w:shd w:val="clear" w:color="auto" w:fill="B8CCE4" w:themeFill="accent1" w:themeFillTint="66"/>
            <w:vAlign w:val="center"/>
          </w:tcPr>
          <w:p w14:paraId="26C3F97A" w14:textId="6DE92A0B" w:rsidR="004E5365" w:rsidRPr="00171B5A" w:rsidRDefault="004E5365" w:rsidP="00C63FF4">
            <w:pPr>
              <w:widowControl/>
              <w:autoSpaceDE w:val="0"/>
              <w:autoSpaceDN w:val="0"/>
              <w:adjustRightInd w:val="0"/>
              <w:rPr>
                <w:rFonts w:ascii="Arial" w:hAnsi="Arial" w:cs="Arial"/>
                <w:b/>
                <w:bCs/>
              </w:rPr>
            </w:pPr>
            <w:r w:rsidRPr="00171B5A">
              <w:rPr>
                <w:rFonts w:ascii="Arial" w:hAnsi="Arial" w:cs="Arial"/>
                <w:b/>
                <w:bCs/>
              </w:rPr>
              <w:t>Deadline</w:t>
            </w:r>
          </w:p>
        </w:tc>
      </w:tr>
      <w:tr w:rsidR="004E5365" w:rsidRPr="00171B5A" w14:paraId="7B52D977" w14:textId="77777777" w:rsidTr="14AEE1FE">
        <w:tc>
          <w:tcPr>
            <w:tcW w:w="3474" w:type="pct"/>
            <w:vAlign w:val="center"/>
          </w:tcPr>
          <w:p w14:paraId="787864B4" w14:textId="450DD4C8" w:rsidR="004E5365" w:rsidRPr="00171B5A" w:rsidRDefault="004E5365" w:rsidP="00C63FF4">
            <w:pPr>
              <w:widowControl/>
              <w:autoSpaceDE w:val="0"/>
              <w:autoSpaceDN w:val="0"/>
              <w:adjustRightInd w:val="0"/>
              <w:rPr>
                <w:rFonts w:ascii="Arial" w:hAnsi="Arial" w:cs="Arial"/>
              </w:rPr>
            </w:pPr>
            <w:r w:rsidRPr="00171B5A">
              <w:rPr>
                <w:rFonts w:ascii="Arial" w:hAnsi="Arial" w:cs="Arial"/>
              </w:rPr>
              <w:t xml:space="preserve">Support provided to NGOs including grants for </w:t>
            </w:r>
            <w:proofErr w:type="spellStart"/>
            <w:r w:rsidRPr="00171B5A">
              <w:rPr>
                <w:rFonts w:ascii="Arial" w:hAnsi="Arial" w:cs="Arial"/>
              </w:rPr>
              <w:t>VoTs</w:t>
            </w:r>
            <w:proofErr w:type="spellEnd"/>
            <w:r w:rsidRPr="00171B5A">
              <w:rPr>
                <w:rFonts w:ascii="Arial" w:hAnsi="Arial" w:cs="Arial"/>
              </w:rPr>
              <w:t>, potential and vulnerable migrants and returnees.</w:t>
            </w:r>
          </w:p>
        </w:tc>
        <w:tc>
          <w:tcPr>
            <w:tcW w:w="1526" w:type="pct"/>
            <w:vAlign w:val="center"/>
          </w:tcPr>
          <w:p w14:paraId="3DBC493F" w14:textId="2948FB11" w:rsidR="004E5365" w:rsidRPr="00171B5A" w:rsidRDefault="00CA027B" w:rsidP="00C63FF4">
            <w:pPr>
              <w:widowControl/>
              <w:autoSpaceDE w:val="0"/>
              <w:autoSpaceDN w:val="0"/>
              <w:adjustRightInd w:val="0"/>
              <w:rPr>
                <w:rFonts w:ascii="Arial" w:hAnsi="Arial" w:cs="Arial"/>
              </w:rPr>
            </w:pPr>
            <w:r w:rsidRPr="00171B5A">
              <w:rPr>
                <w:rFonts w:ascii="Arial" w:hAnsi="Arial" w:cs="Arial"/>
              </w:rPr>
              <w:t>November</w:t>
            </w:r>
            <w:r w:rsidR="00C63FF4" w:rsidRPr="00171B5A">
              <w:rPr>
                <w:rFonts w:ascii="Arial" w:hAnsi="Arial" w:cs="Arial"/>
              </w:rPr>
              <w:t xml:space="preserve"> 2024</w:t>
            </w:r>
          </w:p>
        </w:tc>
      </w:tr>
      <w:tr w:rsidR="004E5365" w:rsidRPr="00171B5A" w14:paraId="0C235499" w14:textId="77777777" w:rsidTr="14AEE1FE">
        <w:tc>
          <w:tcPr>
            <w:tcW w:w="3474" w:type="pct"/>
            <w:vAlign w:val="center"/>
          </w:tcPr>
          <w:p w14:paraId="346D936E" w14:textId="16EFA6DC" w:rsidR="004E5365" w:rsidRPr="00171B5A" w:rsidRDefault="004E5365" w:rsidP="00C63FF4">
            <w:pPr>
              <w:widowControl/>
              <w:autoSpaceDE w:val="0"/>
              <w:autoSpaceDN w:val="0"/>
              <w:adjustRightInd w:val="0"/>
              <w:rPr>
                <w:rFonts w:ascii="Arial" w:hAnsi="Arial" w:cs="Arial"/>
              </w:rPr>
            </w:pPr>
            <w:r w:rsidRPr="00171B5A">
              <w:rPr>
                <w:rFonts w:ascii="Arial" w:hAnsi="Arial" w:cs="Arial"/>
              </w:rPr>
              <w:t xml:space="preserve">Trainings on TIP issues and supporting </w:t>
            </w:r>
            <w:proofErr w:type="spellStart"/>
            <w:r w:rsidRPr="00171B5A">
              <w:rPr>
                <w:rFonts w:ascii="Arial" w:hAnsi="Arial" w:cs="Arial"/>
              </w:rPr>
              <w:t>VoTs</w:t>
            </w:r>
            <w:proofErr w:type="spellEnd"/>
            <w:r w:rsidRPr="00171B5A">
              <w:rPr>
                <w:rFonts w:ascii="Arial" w:hAnsi="Arial" w:cs="Arial"/>
              </w:rPr>
              <w:t>, NRM Mechanism, etc.</w:t>
            </w:r>
          </w:p>
        </w:tc>
        <w:tc>
          <w:tcPr>
            <w:tcW w:w="1526" w:type="pct"/>
            <w:vAlign w:val="center"/>
          </w:tcPr>
          <w:p w14:paraId="6ABDBDB2" w14:textId="15BD628F" w:rsidR="004E5365" w:rsidRPr="00171B5A" w:rsidRDefault="00CA027B" w:rsidP="00C63FF4">
            <w:pPr>
              <w:widowControl/>
              <w:autoSpaceDE w:val="0"/>
              <w:autoSpaceDN w:val="0"/>
              <w:adjustRightInd w:val="0"/>
              <w:rPr>
                <w:rFonts w:ascii="Arial" w:hAnsi="Arial" w:cs="Arial"/>
              </w:rPr>
            </w:pPr>
            <w:r w:rsidRPr="00171B5A">
              <w:rPr>
                <w:rFonts w:ascii="Arial" w:hAnsi="Arial" w:cs="Arial"/>
              </w:rPr>
              <w:t xml:space="preserve">October </w:t>
            </w:r>
            <w:r w:rsidR="004E5365" w:rsidRPr="00171B5A">
              <w:rPr>
                <w:rFonts w:ascii="Arial" w:hAnsi="Arial" w:cs="Arial"/>
              </w:rPr>
              <w:t>2024-</w:t>
            </w:r>
            <w:r w:rsidR="00D11A79" w:rsidRPr="00171B5A">
              <w:rPr>
                <w:rFonts w:ascii="Arial" w:hAnsi="Arial" w:cs="Arial"/>
              </w:rPr>
              <w:t xml:space="preserve">September </w:t>
            </w:r>
            <w:r w:rsidR="004E5365" w:rsidRPr="00171B5A">
              <w:rPr>
                <w:rFonts w:ascii="Arial" w:hAnsi="Arial" w:cs="Arial"/>
              </w:rPr>
              <w:t>202</w:t>
            </w:r>
            <w:r w:rsidRPr="00171B5A">
              <w:rPr>
                <w:rFonts w:ascii="Arial" w:hAnsi="Arial" w:cs="Arial"/>
              </w:rPr>
              <w:t>5</w:t>
            </w:r>
          </w:p>
        </w:tc>
      </w:tr>
      <w:tr w:rsidR="004E5365" w:rsidRPr="00171B5A" w14:paraId="23DC057E" w14:textId="77777777" w:rsidTr="14AEE1FE">
        <w:tc>
          <w:tcPr>
            <w:tcW w:w="3474" w:type="pct"/>
            <w:vAlign w:val="center"/>
          </w:tcPr>
          <w:p w14:paraId="42711985" w14:textId="3D89810C" w:rsidR="004E5365" w:rsidRPr="00171B5A" w:rsidRDefault="004E5365" w:rsidP="00C63FF4">
            <w:pPr>
              <w:widowControl/>
              <w:autoSpaceDE w:val="0"/>
              <w:autoSpaceDN w:val="0"/>
              <w:adjustRightInd w:val="0"/>
              <w:rPr>
                <w:rFonts w:ascii="Arial" w:hAnsi="Arial" w:cs="Arial"/>
              </w:rPr>
            </w:pPr>
            <w:r w:rsidRPr="00171B5A">
              <w:rPr>
                <w:rFonts w:ascii="Arial" w:hAnsi="Arial" w:cs="Arial"/>
              </w:rPr>
              <w:t>Trainings on mon</w:t>
            </w:r>
            <w:r w:rsidR="00CA027B" w:rsidRPr="00171B5A">
              <w:rPr>
                <w:rFonts w:ascii="Arial" w:hAnsi="Arial" w:cs="Arial"/>
              </w:rPr>
              <w:t>itoring and reporting (including financial reports)</w:t>
            </w:r>
          </w:p>
        </w:tc>
        <w:tc>
          <w:tcPr>
            <w:tcW w:w="1526" w:type="pct"/>
            <w:vAlign w:val="center"/>
          </w:tcPr>
          <w:p w14:paraId="07ECD60A" w14:textId="53FE9817" w:rsidR="004E5365" w:rsidRPr="00171B5A" w:rsidRDefault="00D82055" w:rsidP="00C63FF4">
            <w:pPr>
              <w:widowControl/>
              <w:autoSpaceDE w:val="0"/>
              <w:autoSpaceDN w:val="0"/>
              <w:adjustRightInd w:val="0"/>
              <w:rPr>
                <w:rFonts w:ascii="Arial" w:hAnsi="Arial" w:cs="Arial"/>
              </w:rPr>
            </w:pPr>
            <w:r w:rsidRPr="00171B5A">
              <w:rPr>
                <w:rFonts w:ascii="Arial" w:hAnsi="Arial" w:cs="Arial"/>
              </w:rPr>
              <w:t>November</w:t>
            </w:r>
            <w:r w:rsidR="004E5365" w:rsidRPr="00171B5A">
              <w:rPr>
                <w:rFonts w:ascii="Arial" w:hAnsi="Arial" w:cs="Arial"/>
              </w:rPr>
              <w:t xml:space="preserve"> 2024</w:t>
            </w:r>
          </w:p>
        </w:tc>
      </w:tr>
      <w:tr w:rsidR="004E5365" w:rsidRPr="00171B5A" w14:paraId="6900084C" w14:textId="77777777" w:rsidTr="14AEE1FE">
        <w:tc>
          <w:tcPr>
            <w:tcW w:w="3474" w:type="pct"/>
            <w:vAlign w:val="center"/>
          </w:tcPr>
          <w:p w14:paraId="4ACB6DAB" w14:textId="2FF18BF1" w:rsidR="004E5365" w:rsidRPr="00171B5A" w:rsidRDefault="004E5365" w:rsidP="00C63FF4">
            <w:pPr>
              <w:widowControl/>
              <w:autoSpaceDE w:val="0"/>
              <w:autoSpaceDN w:val="0"/>
              <w:adjustRightInd w:val="0"/>
              <w:rPr>
                <w:rFonts w:ascii="Arial" w:hAnsi="Arial" w:cs="Arial"/>
              </w:rPr>
            </w:pPr>
          </w:p>
        </w:tc>
        <w:tc>
          <w:tcPr>
            <w:tcW w:w="1526" w:type="pct"/>
            <w:vAlign w:val="center"/>
          </w:tcPr>
          <w:p w14:paraId="793B0A1E" w14:textId="69B89B55" w:rsidR="004E5365" w:rsidRPr="00171B5A" w:rsidRDefault="004E5365" w:rsidP="00C63FF4">
            <w:pPr>
              <w:widowControl/>
              <w:autoSpaceDE w:val="0"/>
              <w:autoSpaceDN w:val="0"/>
              <w:adjustRightInd w:val="0"/>
              <w:rPr>
                <w:rFonts w:ascii="Arial" w:hAnsi="Arial" w:cs="Arial"/>
              </w:rPr>
            </w:pPr>
          </w:p>
        </w:tc>
      </w:tr>
      <w:tr w:rsidR="004E5365" w:rsidRPr="00171B5A" w14:paraId="39CC7DFE" w14:textId="77777777" w:rsidTr="14AEE1FE">
        <w:tc>
          <w:tcPr>
            <w:tcW w:w="3474" w:type="pct"/>
            <w:vAlign w:val="center"/>
          </w:tcPr>
          <w:p w14:paraId="414B3EED" w14:textId="4B1A9D4C" w:rsidR="004E5365" w:rsidRPr="00171B5A" w:rsidRDefault="00D82055" w:rsidP="00C63FF4">
            <w:pPr>
              <w:widowControl/>
              <w:autoSpaceDE w:val="0"/>
              <w:autoSpaceDN w:val="0"/>
              <w:adjustRightInd w:val="0"/>
              <w:rPr>
                <w:rFonts w:ascii="Arial" w:hAnsi="Arial" w:cs="Arial"/>
              </w:rPr>
            </w:pPr>
            <w:r w:rsidRPr="00171B5A">
              <w:rPr>
                <w:rFonts w:ascii="Arial" w:hAnsi="Arial" w:cs="Arial"/>
              </w:rPr>
              <w:t>Awareness raising events</w:t>
            </w:r>
            <w:r w:rsidR="004E5365" w:rsidRPr="00171B5A">
              <w:rPr>
                <w:rFonts w:ascii="Arial" w:hAnsi="Arial" w:cs="Arial"/>
              </w:rPr>
              <w:t xml:space="preserve"> at community level about the project, grants and assistance of </w:t>
            </w:r>
            <w:proofErr w:type="spellStart"/>
            <w:r w:rsidR="004E5365" w:rsidRPr="00171B5A">
              <w:rPr>
                <w:rFonts w:ascii="Arial" w:hAnsi="Arial" w:cs="Arial"/>
              </w:rPr>
              <w:t>VoTs</w:t>
            </w:r>
            <w:proofErr w:type="spellEnd"/>
            <w:r w:rsidR="004E5365" w:rsidRPr="00171B5A">
              <w:rPr>
                <w:rFonts w:ascii="Arial" w:hAnsi="Arial" w:cs="Arial"/>
              </w:rPr>
              <w:t>, vulnerable and potential migrants and returnees</w:t>
            </w:r>
          </w:p>
        </w:tc>
        <w:tc>
          <w:tcPr>
            <w:tcW w:w="1526" w:type="pct"/>
            <w:vAlign w:val="center"/>
          </w:tcPr>
          <w:p w14:paraId="7EB9D27A" w14:textId="2960F0F8" w:rsidR="004E5365" w:rsidRPr="00171B5A" w:rsidRDefault="00D82055" w:rsidP="00C63FF4">
            <w:pPr>
              <w:widowControl/>
              <w:autoSpaceDE w:val="0"/>
              <w:autoSpaceDN w:val="0"/>
              <w:adjustRightInd w:val="0"/>
              <w:rPr>
                <w:rFonts w:ascii="Arial" w:hAnsi="Arial" w:cs="Arial"/>
              </w:rPr>
            </w:pPr>
            <w:r w:rsidRPr="00171B5A">
              <w:rPr>
                <w:rFonts w:ascii="Arial" w:hAnsi="Arial" w:cs="Arial"/>
              </w:rPr>
              <w:t xml:space="preserve">November </w:t>
            </w:r>
            <w:r w:rsidR="004E5365" w:rsidRPr="00171B5A">
              <w:rPr>
                <w:rFonts w:ascii="Arial" w:hAnsi="Arial" w:cs="Arial"/>
              </w:rPr>
              <w:t>2024-</w:t>
            </w:r>
            <w:r w:rsidRPr="00171B5A">
              <w:rPr>
                <w:rFonts w:ascii="Arial" w:hAnsi="Arial" w:cs="Arial"/>
              </w:rPr>
              <w:t xml:space="preserve"> September 2</w:t>
            </w:r>
            <w:r w:rsidR="004E5365" w:rsidRPr="00171B5A">
              <w:rPr>
                <w:rFonts w:ascii="Arial" w:hAnsi="Arial" w:cs="Arial"/>
              </w:rPr>
              <w:t>02</w:t>
            </w:r>
            <w:r w:rsidRPr="00171B5A">
              <w:rPr>
                <w:rFonts w:ascii="Arial" w:hAnsi="Arial" w:cs="Arial"/>
              </w:rPr>
              <w:t>5</w:t>
            </w:r>
          </w:p>
        </w:tc>
      </w:tr>
    </w:tbl>
    <w:p w14:paraId="12CEA099" w14:textId="77777777" w:rsidR="004E5365" w:rsidRPr="00171B5A" w:rsidRDefault="004E5365" w:rsidP="007B30FE">
      <w:pPr>
        <w:widowControl/>
        <w:autoSpaceDE w:val="0"/>
        <w:autoSpaceDN w:val="0"/>
        <w:adjustRightInd w:val="0"/>
        <w:spacing w:after="0" w:line="240" w:lineRule="auto"/>
        <w:jc w:val="both"/>
        <w:rPr>
          <w:rFonts w:ascii="Arial" w:hAnsi="Arial" w:cs="Arial"/>
        </w:rPr>
      </w:pPr>
    </w:p>
    <w:p w14:paraId="21C27451" w14:textId="71E6CF5F" w:rsidR="00935503" w:rsidRPr="00171B5A" w:rsidRDefault="00C529A8" w:rsidP="007B30FE">
      <w:pPr>
        <w:tabs>
          <w:tab w:val="left" w:pos="840"/>
        </w:tabs>
        <w:spacing w:after="0" w:line="240" w:lineRule="auto"/>
        <w:rPr>
          <w:rFonts w:ascii="Arial" w:eastAsia="Arial" w:hAnsi="Arial" w:cs="Arial"/>
        </w:rPr>
      </w:pPr>
      <w:r w:rsidRPr="00171B5A">
        <w:rPr>
          <w:rFonts w:ascii="Arial" w:eastAsia="Arial" w:hAnsi="Arial" w:cs="Arial"/>
          <w:position w:val="-4"/>
        </w:rPr>
        <w:t>7</w:t>
      </w:r>
      <w:r w:rsidRPr="00171B5A">
        <w:rPr>
          <w:rFonts w:ascii="Arial" w:eastAsia="Arial" w:hAnsi="Arial" w:cs="Arial"/>
          <w:position w:val="-4"/>
        </w:rPr>
        <w:tab/>
      </w:r>
      <w:r w:rsidRPr="00171B5A">
        <w:rPr>
          <w:rFonts w:ascii="Arial" w:eastAsia="Arial" w:hAnsi="Arial" w:cs="Arial"/>
          <w:b/>
          <w:bCs/>
          <w:i/>
        </w:rPr>
        <w:t>Indicative Budget</w:t>
      </w:r>
      <w:r w:rsidR="00D00051" w:rsidRPr="00171B5A">
        <w:rPr>
          <w:rFonts w:ascii="Arial" w:eastAsia="Arial" w:hAnsi="Arial" w:cs="Arial"/>
          <w:i/>
          <w:iCs/>
          <w:color w:val="4F81BD" w:themeColor="accent1"/>
          <w:position w:val="-1"/>
        </w:rPr>
        <w:tab/>
      </w:r>
    </w:p>
    <w:p w14:paraId="7F608160" w14:textId="77777777" w:rsidR="00C63FF4" w:rsidRDefault="00C63FF4" w:rsidP="007B30FE">
      <w:pPr>
        <w:tabs>
          <w:tab w:val="left" w:pos="840"/>
        </w:tabs>
        <w:spacing w:after="0" w:line="240" w:lineRule="auto"/>
        <w:jc w:val="both"/>
        <w:rPr>
          <w:rFonts w:ascii="Arial" w:eastAsia="Arial" w:hAnsi="Arial" w:cs="Arial"/>
          <w:position w:val="-4"/>
        </w:rPr>
      </w:pPr>
    </w:p>
    <w:p w14:paraId="3BF502C5" w14:textId="519AD6EA" w:rsidR="00935503" w:rsidRPr="007B30FE" w:rsidRDefault="00935503" w:rsidP="007B30FE">
      <w:pPr>
        <w:tabs>
          <w:tab w:val="left" w:pos="840"/>
        </w:tabs>
        <w:spacing w:after="0" w:line="240" w:lineRule="auto"/>
        <w:jc w:val="both"/>
        <w:rPr>
          <w:rFonts w:ascii="Arial" w:eastAsia="Arial" w:hAnsi="Arial" w:cs="Arial"/>
          <w:position w:val="-4"/>
        </w:rPr>
      </w:pPr>
      <w:r w:rsidRPr="007B30FE">
        <w:rPr>
          <w:rFonts w:ascii="Arial" w:eastAsia="Arial" w:hAnsi="Arial" w:cs="Arial"/>
          <w:position w:val="-4"/>
        </w:rPr>
        <w:t xml:space="preserve">The geographical scope covers </w:t>
      </w:r>
      <w:r w:rsidR="009E60C2" w:rsidRPr="007B30FE">
        <w:rPr>
          <w:rFonts w:ascii="Arial" w:eastAsia="Arial" w:hAnsi="Arial" w:cs="Arial"/>
          <w:position w:val="-4"/>
        </w:rPr>
        <w:t xml:space="preserve">all Tajikistan, </w:t>
      </w:r>
      <w:r w:rsidRPr="007B30FE">
        <w:rPr>
          <w:rFonts w:ascii="Arial" w:eastAsia="Arial" w:hAnsi="Arial" w:cs="Arial"/>
          <w:position w:val="-4"/>
        </w:rPr>
        <w:t xml:space="preserve">four </w:t>
      </w:r>
      <w:r w:rsidR="009E60C2" w:rsidRPr="007B30FE">
        <w:rPr>
          <w:rFonts w:ascii="Arial" w:eastAsia="Arial" w:hAnsi="Arial" w:cs="Arial"/>
          <w:position w:val="-4"/>
        </w:rPr>
        <w:t xml:space="preserve">regions: </w:t>
      </w:r>
      <w:proofErr w:type="spellStart"/>
      <w:r w:rsidR="009E60C2" w:rsidRPr="007B30FE">
        <w:rPr>
          <w:rFonts w:ascii="Arial" w:eastAsia="Arial" w:hAnsi="Arial" w:cs="Arial"/>
          <w:position w:val="-4"/>
        </w:rPr>
        <w:t>Khatlon</w:t>
      </w:r>
      <w:proofErr w:type="spellEnd"/>
      <w:r w:rsidR="009E60C2" w:rsidRPr="007B30FE">
        <w:rPr>
          <w:rFonts w:ascii="Arial" w:eastAsia="Arial" w:hAnsi="Arial" w:cs="Arial"/>
          <w:position w:val="-4"/>
        </w:rPr>
        <w:t>, Sughd, GBAO regions</w:t>
      </w:r>
      <w:r w:rsidR="002D4FF0" w:rsidRPr="007B30FE">
        <w:rPr>
          <w:rFonts w:ascii="Arial" w:eastAsia="Arial" w:hAnsi="Arial" w:cs="Arial"/>
          <w:position w:val="-4"/>
        </w:rPr>
        <w:t xml:space="preserve">, Dushanbe </w:t>
      </w:r>
      <w:r w:rsidR="009E60C2" w:rsidRPr="007B30FE">
        <w:rPr>
          <w:rFonts w:ascii="Arial" w:eastAsia="Arial" w:hAnsi="Arial" w:cs="Arial"/>
          <w:position w:val="-4"/>
        </w:rPr>
        <w:t>and Districts of Republican Subordination (DRS)</w:t>
      </w:r>
      <w:r w:rsidR="006E1927" w:rsidRPr="007B30FE">
        <w:rPr>
          <w:rFonts w:ascii="Arial" w:eastAsia="Arial" w:hAnsi="Arial" w:cs="Arial"/>
          <w:position w:val="-4"/>
        </w:rPr>
        <w:t xml:space="preserve">. Each </w:t>
      </w:r>
      <w:r w:rsidR="00C63FF4">
        <w:rPr>
          <w:rFonts w:ascii="Arial" w:eastAsia="Arial" w:hAnsi="Arial" w:cs="Arial"/>
          <w:position w:val="-4"/>
        </w:rPr>
        <w:t>CSO</w:t>
      </w:r>
      <w:r w:rsidR="006E1927" w:rsidRPr="007B30FE">
        <w:rPr>
          <w:rFonts w:ascii="Arial" w:eastAsia="Arial" w:hAnsi="Arial" w:cs="Arial"/>
          <w:position w:val="-4"/>
        </w:rPr>
        <w:t xml:space="preserve"> will get </w:t>
      </w:r>
      <w:r w:rsidR="00DC1F97" w:rsidRPr="007B30FE">
        <w:rPr>
          <w:rFonts w:ascii="Arial" w:eastAsia="Arial" w:hAnsi="Arial" w:cs="Arial"/>
          <w:position w:val="-4"/>
        </w:rPr>
        <w:t>a budget</w:t>
      </w:r>
      <w:r w:rsidR="006E1927" w:rsidRPr="007B30FE">
        <w:rPr>
          <w:rFonts w:ascii="Arial" w:eastAsia="Arial" w:hAnsi="Arial" w:cs="Arial"/>
          <w:position w:val="-4"/>
        </w:rPr>
        <w:t xml:space="preserve"> based on the submitted expression of interest, requested </w:t>
      </w:r>
      <w:r w:rsidR="00AD58D2" w:rsidRPr="007B30FE">
        <w:rPr>
          <w:rFonts w:ascii="Arial" w:eastAsia="Arial" w:hAnsi="Arial" w:cs="Arial"/>
          <w:position w:val="-4"/>
        </w:rPr>
        <w:t>criteria</w:t>
      </w:r>
      <w:r w:rsidR="006E1927" w:rsidRPr="007B30FE">
        <w:rPr>
          <w:rFonts w:ascii="Arial" w:eastAsia="Arial" w:hAnsi="Arial" w:cs="Arial"/>
          <w:position w:val="-4"/>
        </w:rPr>
        <w:t xml:space="preserve"> and information.</w:t>
      </w:r>
    </w:p>
    <w:p w14:paraId="2547F6E2" w14:textId="77777777" w:rsidR="00AE297D" w:rsidRPr="007B30FE" w:rsidRDefault="00AE297D" w:rsidP="007B30FE">
      <w:pPr>
        <w:tabs>
          <w:tab w:val="left" w:pos="840"/>
        </w:tabs>
        <w:spacing w:after="0" w:line="240" w:lineRule="auto"/>
        <w:rPr>
          <w:rFonts w:ascii="Arial" w:eastAsia="Arial" w:hAnsi="Arial" w:cs="Arial"/>
          <w:position w:val="-4"/>
        </w:rPr>
      </w:pPr>
    </w:p>
    <w:p w14:paraId="2BE22055" w14:textId="2B382DF6" w:rsidR="0024366C" w:rsidRPr="007B30FE" w:rsidRDefault="00C529A8" w:rsidP="007B30FE">
      <w:pPr>
        <w:tabs>
          <w:tab w:val="left" w:pos="840"/>
        </w:tabs>
        <w:spacing w:after="0" w:line="240" w:lineRule="auto"/>
        <w:rPr>
          <w:rFonts w:ascii="Arial" w:eastAsia="Arial" w:hAnsi="Arial" w:cs="Arial"/>
          <w:b/>
          <w:bCs/>
          <w:i/>
        </w:rPr>
      </w:pPr>
      <w:r w:rsidRPr="007B30FE">
        <w:rPr>
          <w:rFonts w:ascii="Arial" w:eastAsia="Arial" w:hAnsi="Arial" w:cs="Arial"/>
          <w:position w:val="-4"/>
        </w:rPr>
        <w:t>8</w:t>
      </w:r>
      <w:r w:rsidRPr="007B30FE">
        <w:rPr>
          <w:rFonts w:ascii="Arial" w:eastAsia="Arial" w:hAnsi="Arial" w:cs="Arial"/>
          <w:position w:val="-4"/>
        </w:rPr>
        <w:tab/>
      </w:r>
      <w:r w:rsidRPr="007B30FE">
        <w:rPr>
          <w:rFonts w:ascii="Arial" w:eastAsia="Arial" w:hAnsi="Arial" w:cs="Arial"/>
          <w:b/>
          <w:bCs/>
          <w:i/>
        </w:rPr>
        <w:t>Other Information</w:t>
      </w:r>
    </w:p>
    <w:p w14:paraId="569313A3" w14:textId="77777777" w:rsidR="00485B42" w:rsidRPr="007B30FE" w:rsidRDefault="00485B42" w:rsidP="007B30FE">
      <w:pPr>
        <w:widowControl/>
        <w:autoSpaceDE w:val="0"/>
        <w:autoSpaceDN w:val="0"/>
        <w:adjustRightInd w:val="0"/>
        <w:spacing w:after="0" w:line="240" w:lineRule="auto"/>
        <w:rPr>
          <w:rFonts w:ascii="Arial" w:eastAsia="Arial" w:hAnsi="Arial" w:cs="Arial"/>
          <w:i/>
          <w:iCs/>
          <w:position w:val="-1"/>
        </w:rPr>
      </w:pPr>
    </w:p>
    <w:p w14:paraId="6B1611D4" w14:textId="63E45E1C" w:rsidR="00761CDD" w:rsidRPr="007B30FE" w:rsidRDefault="00761CDD" w:rsidP="007B30FE">
      <w:pPr>
        <w:widowControl/>
        <w:autoSpaceDE w:val="0"/>
        <w:autoSpaceDN w:val="0"/>
        <w:adjustRightInd w:val="0"/>
        <w:spacing w:after="0" w:line="240" w:lineRule="auto"/>
        <w:jc w:val="both"/>
        <w:rPr>
          <w:rFonts w:ascii="Arial" w:hAnsi="Arial" w:cs="Arial"/>
        </w:rPr>
      </w:pPr>
      <w:r w:rsidRPr="14AEE1FE">
        <w:rPr>
          <w:rFonts w:ascii="Arial" w:hAnsi="Arial" w:cs="Arial"/>
        </w:rPr>
        <w:t xml:space="preserve">IOM has a history </w:t>
      </w:r>
      <w:r w:rsidR="00DF3C8D" w:rsidRPr="14AEE1FE">
        <w:rPr>
          <w:rFonts w:ascii="Arial" w:hAnsi="Arial" w:cs="Arial"/>
        </w:rPr>
        <w:t>w</w:t>
      </w:r>
      <w:r w:rsidRPr="14AEE1FE">
        <w:rPr>
          <w:rFonts w:ascii="Arial" w:hAnsi="Arial" w:cs="Arial"/>
        </w:rPr>
        <w:t>orking with a network of over 20 CSOs in Tajikistan</w:t>
      </w:r>
      <w:r w:rsidR="0DADD0E1" w:rsidRPr="14AEE1FE">
        <w:rPr>
          <w:rFonts w:ascii="Arial" w:hAnsi="Arial" w:cs="Arial"/>
        </w:rPr>
        <w:t xml:space="preserve"> (IOM implementing partners)</w:t>
      </w:r>
      <w:r w:rsidRPr="14AEE1FE">
        <w:rPr>
          <w:rFonts w:ascii="Arial" w:hAnsi="Arial" w:cs="Arial"/>
        </w:rPr>
        <w:t>, including members of CTIP CSO Network, in the areas of CTIP, public health, labor migration, youth, gender, human rights, and the prevention of Domestic Violence, including through previous sub-grantee arrangements and will leverage this experience to contribute to project implementation.</w:t>
      </w:r>
    </w:p>
    <w:p w14:paraId="0213D025" w14:textId="77777777" w:rsidR="00DF3C8D" w:rsidRPr="007B30FE" w:rsidRDefault="00DF3C8D" w:rsidP="007B30FE">
      <w:pPr>
        <w:widowControl/>
        <w:autoSpaceDE w:val="0"/>
        <w:autoSpaceDN w:val="0"/>
        <w:adjustRightInd w:val="0"/>
        <w:spacing w:after="0" w:line="240" w:lineRule="auto"/>
        <w:jc w:val="both"/>
        <w:rPr>
          <w:rFonts w:ascii="Arial" w:hAnsi="Arial" w:cs="Arial"/>
        </w:rPr>
      </w:pPr>
    </w:p>
    <w:p w14:paraId="79502D4B" w14:textId="65A42E1F" w:rsidR="00761CDD" w:rsidRPr="007B30FE" w:rsidRDefault="00485B42" w:rsidP="007B30FE">
      <w:pPr>
        <w:widowControl/>
        <w:autoSpaceDE w:val="0"/>
        <w:autoSpaceDN w:val="0"/>
        <w:adjustRightInd w:val="0"/>
        <w:spacing w:after="0" w:line="240" w:lineRule="auto"/>
        <w:jc w:val="both"/>
        <w:rPr>
          <w:rFonts w:ascii="Arial" w:hAnsi="Arial" w:cs="Arial"/>
        </w:rPr>
      </w:pPr>
      <w:r w:rsidRPr="007B30FE">
        <w:rPr>
          <w:rFonts w:ascii="Arial" w:hAnsi="Arial" w:cs="Arial"/>
        </w:rPr>
        <w:t>The Tajikistan Safe Migration and Combating Trafficking in Persons Project is designed as a multi-stakeholder initiative that will build the capacity of key civil society organizations (CSOs) and government agencies through the provision of technical and infrastructural support (e.g., grants to partners to improve shelter space, include child friendly spaces, etc.) that would promote safe migration and facilitate improved access to support services to potential, presumed and</w:t>
      </w:r>
      <w:r w:rsidR="00766E1A">
        <w:rPr>
          <w:rFonts w:ascii="Arial" w:hAnsi="Arial" w:cs="Arial"/>
        </w:rPr>
        <w:t xml:space="preserve"> </w:t>
      </w:r>
      <w:r w:rsidRPr="007B30FE">
        <w:rPr>
          <w:rFonts w:ascii="Arial" w:hAnsi="Arial" w:cs="Arial"/>
        </w:rPr>
        <w:t>confirmed victims of TIP and other vulnerable migrants.</w:t>
      </w:r>
      <w:r w:rsidR="00761CDD" w:rsidRPr="007B30FE">
        <w:rPr>
          <w:rFonts w:ascii="Arial" w:eastAsia="Arial" w:hAnsi="Arial" w:cs="Arial"/>
          <w:i/>
          <w:iCs/>
          <w:position w:val="-1"/>
        </w:rPr>
        <w:t xml:space="preserve"> </w:t>
      </w:r>
      <w:r w:rsidRPr="007B30FE">
        <w:rPr>
          <w:rFonts w:ascii="Arial" w:eastAsia="Arial" w:hAnsi="Arial" w:cs="Arial"/>
          <w:position w:val="-1"/>
        </w:rPr>
        <w:t>The project</w:t>
      </w:r>
      <w:r w:rsidRPr="007B30FE">
        <w:rPr>
          <w:rFonts w:ascii="Arial" w:eastAsia="Arial" w:hAnsi="Arial" w:cs="Arial"/>
          <w:i/>
          <w:iCs/>
          <w:position w:val="-1"/>
        </w:rPr>
        <w:t xml:space="preserve"> </w:t>
      </w:r>
      <w:r w:rsidRPr="007B30FE">
        <w:rPr>
          <w:rFonts w:ascii="Arial" w:hAnsi="Arial" w:cs="Arial"/>
        </w:rPr>
        <w:t xml:space="preserve">supports referral partners to have adequate human, financial, and technical resources that will </w:t>
      </w:r>
      <w:r w:rsidRPr="007B30FE">
        <w:rPr>
          <w:rFonts w:ascii="Arial" w:hAnsi="Arial" w:cs="Arial"/>
          <w:b/>
          <w:bCs/>
          <w:i/>
          <w:iCs/>
        </w:rPr>
        <w:t xml:space="preserve">enable them to provide high-quality </w:t>
      </w:r>
      <w:r w:rsidRPr="007B30FE">
        <w:rPr>
          <w:rFonts w:ascii="Arial" w:hAnsi="Arial" w:cs="Arial"/>
        </w:rPr>
        <w:t>protection and assistance services to victims of trafficking and other relevant groups.</w:t>
      </w:r>
    </w:p>
    <w:p w14:paraId="1F97D674" w14:textId="77777777" w:rsidR="00DF3C8D" w:rsidRPr="007B30FE" w:rsidRDefault="00DF3C8D" w:rsidP="007B30FE">
      <w:pPr>
        <w:widowControl/>
        <w:autoSpaceDE w:val="0"/>
        <w:autoSpaceDN w:val="0"/>
        <w:adjustRightInd w:val="0"/>
        <w:spacing w:after="0" w:line="240" w:lineRule="auto"/>
        <w:jc w:val="both"/>
        <w:rPr>
          <w:rFonts w:ascii="Arial" w:hAnsi="Arial" w:cs="Arial"/>
        </w:rPr>
      </w:pPr>
    </w:p>
    <w:p w14:paraId="22077194" w14:textId="2E5F7853" w:rsidR="001E2DBA" w:rsidRPr="007B30FE" w:rsidRDefault="00761CDD" w:rsidP="14AEE1FE">
      <w:pPr>
        <w:widowControl/>
        <w:autoSpaceDE w:val="0"/>
        <w:autoSpaceDN w:val="0"/>
        <w:adjustRightInd w:val="0"/>
        <w:spacing w:after="0" w:line="240" w:lineRule="auto"/>
        <w:jc w:val="both"/>
        <w:rPr>
          <w:rFonts w:ascii="Arial" w:eastAsia="Arial" w:hAnsi="Arial" w:cs="Arial"/>
          <w:i/>
          <w:iCs/>
          <w:position w:val="-1"/>
        </w:rPr>
      </w:pPr>
      <w:r w:rsidRPr="14AEE1FE">
        <w:rPr>
          <w:rFonts w:ascii="Arial" w:hAnsi="Arial" w:cs="Arial"/>
        </w:rPr>
        <w:t>Local partners selected through competitive grant processes will receive a significant portion of the project budget as sub-grantees and directly implement project activities. The project’s implementation strategy will, therefore, be focused on providing technical guidance and support those grantees with the overall aim of improving their capacity to independently execute high quality CTIP activities. Emphasis within these activities will be made on innovation and technology</w:t>
      </w:r>
      <w:r w:rsidR="00DF3C8D" w:rsidRPr="14AEE1FE">
        <w:rPr>
          <w:rFonts w:ascii="Arial" w:hAnsi="Arial" w:cs="Arial"/>
        </w:rPr>
        <w:t xml:space="preserve"> </w:t>
      </w:r>
      <w:r w:rsidRPr="14AEE1FE">
        <w:rPr>
          <w:rFonts w:ascii="Arial" w:hAnsi="Arial" w:cs="Arial"/>
        </w:rPr>
        <w:t>to develop a more targeted, creative approach to</w:t>
      </w:r>
      <w:r w:rsidR="00DF3C8D" w:rsidRPr="14AEE1FE">
        <w:rPr>
          <w:rFonts w:ascii="Arial" w:hAnsi="Arial" w:cs="Arial"/>
        </w:rPr>
        <w:t xml:space="preserve"> </w:t>
      </w:r>
      <w:r w:rsidRPr="14AEE1FE">
        <w:rPr>
          <w:rFonts w:ascii="Arial" w:hAnsi="Arial" w:cs="Arial"/>
        </w:rPr>
        <w:t>partnership and around understanding and preventing</w:t>
      </w:r>
      <w:r w:rsidR="00DF3C8D" w:rsidRPr="14AEE1FE">
        <w:rPr>
          <w:rFonts w:ascii="Arial" w:hAnsi="Arial" w:cs="Arial"/>
        </w:rPr>
        <w:t xml:space="preserve"> </w:t>
      </w:r>
      <w:r w:rsidRPr="14AEE1FE">
        <w:rPr>
          <w:rFonts w:ascii="Arial" w:hAnsi="Arial" w:cs="Arial"/>
        </w:rPr>
        <w:t>TIP, as well as protecting and supporting VOTs and other vulnerable individuals.</w:t>
      </w:r>
    </w:p>
    <w:p w14:paraId="5F174515" w14:textId="77777777" w:rsidR="00146B6E" w:rsidRPr="007B30FE" w:rsidRDefault="00146B6E" w:rsidP="007B30FE">
      <w:pPr>
        <w:tabs>
          <w:tab w:val="left" w:pos="840"/>
        </w:tabs>
        <w:spacing w:after="0" w:line="240" w:lineRule="auto"/>
        <w:rPr>
          <w:rFonts w:ascii="Arial" w:eastAsia="Arial" w:hAnsi="Arial" w:cs="Arial"/>
        </w:rPr>
      </w:pPr>
    </w:p>
    <w:p w14:paraId="5F29B7DB" w14:textId="578FB52B" w:rsidR="00766E1A" w:rsidRPr="00623BA5" w:rsidRDefault="00C529A8" w:rsidP="007B30FE">
      <w:pPr>
        <w:tabs>
          <w:tab w:val="left" w:pos="840"/>
        </w:tabs>
        <w:spacing w:after="0" w:line="240" w:lineRule="auto"/>
        <w:rPr>
          <w:rFonts w:ascii="Arial" w:eastAsia="Arial" w:hAnsi="Arial" w:cs="Arial"/>
          <w:b/>
          <w:bCs/>
          <w:i/>
          <w:position w:val="3"/>
        </w:rPr>
      </w:pPr>
      <w:r w:rsidRPr="007B30FE">
        <w:rPr>
          <w:rFonts w:ascii="Arial" w:eastAsia="Arial" w:hAnsi="Arial" w:cs="Arial"/>
          <w:position w:val="-1"/>
        </w:rPr>
        <w:t>9</w:t>
      </w:r>
      <w:r w:rsidRPr="007B30FE">
        <w:rPr>
          <w:rFonts w:ascii="Arial" w:eastAsia="Arial" w:hAnsi="Arial" w:cs="Arial"/>
          <w:position w:val="-1"/>
        </w:rPr>
        <w:tab/>
      </w:r>
      <w:r w:rsidRPr="007B30FE">
        <w:rPr>
          <w:rFonts w:ascii="Arial" w:eastAsia="Arial" w:hAnsi="Arial" w:cs="Arial"/>
          <w:b/>
          <w:bCs/>
          <w:i/>
          <w:position w:val="3"/>
        </w:rPr>
        <w:t>Selection Criteria</w:t>
      </w:r>
    </w:p>
    <w:tbl>
      <w:tblPr>
        <w:tblW w:w="5000" w:type="pct"/>
        <w:tblCellMar>
          <w:left w:w="0" w:type="dxa"/>
          <w:right w:w="0" w:type="dxa"/>
        </w:tblCellMar>
        <w:tblLook w:val="01E0" w:firstRow="1" w:lastRow="1" w:firstColumn="1" w:lastColumn="1" w:noHBand="0" w:noVBand="0"/>
      </w:tblPr>
      <w:tblGrid>
        <w:gridCol w:w="1436"/>
        <w:gridCol w:w="7921"/>
        <w:gridCol w:w="842"/>
      </w:tblGrid>
      <w:tr w:rsidR="0024366C" w:rsidRPr="007B30FE" w14:paraId="23AF61D1" w14:textId="77777777" w:rsidTr="14AEE1FE">
        <w:trPr>
          <w:trHeight w:hRule="exact" w:val="354"/>
        </w:trPr>
        <w:tc>
          <w:tcPr>
            <w:tcW w:w="70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vAlign w:val="center"/>
          </w:tcPr>
          <w:p w14:paraId="0F119A24" w14:textId="77777777" w:rsidR="0024366C" w:rsidRPr="007B30FE" w:rsidRDefault="00C529A8" w:rsidP="00766E1A">
            <w:pPr>
              <w:spacing w:after="0" w:line="240" w:lineRule="auto"/>
              <w:rPr>
                <w:rFonts w:ascii="Arial" w:eastAsia="Arial" w:hAnsi="Arial" w:cs="Arial"/>
                <w:b/>
                <w:bCs/>
              </w:rPr>
            </w:pPr>
            <w:r w:rsidRPr="007B30FE">
              <w:rPr>
                <w:rFonts w:ascii="Arial" w:eastAsia="Arial" w:hAnsi="Arial" w:cs="Arial"/>
                <w:b/>
                <w:bCs/>
                <w:color w:val="FFFFFF"/>
              </w:rPr>
              <w:t>Name</w:t>
            </w:r>
          </w:p>
        </w:tc>
        <w:tc>
          <w:tcPr>
            <w:tcW w:w="388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vAlign w:val="center"/>
          </w:tcPr>
          <w:p w14:paraId="3153223C" w14:textId="77777777" w:rsidR="0024366C" w:rsidRPr="007B30FE" w:rsidRDefault="00C529A8" w:rsidP="00766E1A">
            <w:pPr>
              <w:spacing w:after="0" w:line="240" w:lineRule="auto"/>
              <w:rPr>
                <w:rFonts w:ascii="Arial" w:eastAsia="Arial" w:hAnsi="Arial" w:cs="Arial"/>
                <w:b/>
                <w:bCs/>
              </w:rPr>
            </w:pPr>
            <w:r w:rsidRPr="007B30FE">
              <w:rPr>
                <w:rFonts w:ascii="Arial" w:eastAsia="Arial" w:hAnsi="Arial" w:cs="Arial"/>
                <w:b/>
                <w:bCs/>
                <w:color w:val="FFFFFF"/>
              </w:rPr>
              <w:t>Description</w:t>
            </w:r>
          </w:p>
        </w:tc>
        <w:tc>
          <w:tcPr>
            <w:tcW w:w="41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vAlign w:val="center"/>
          </w:tcPr>
          <w:p w14:paraId="5D551264" w14:textId="77777777" w:rsidR="0024366C" w:rsidRPr="007B30FE" w:rsidRDefault="00C529A8" w:rsidP="00766E1A">
            <w:pPr>
              <w:spacing w:after="0" w:line="240" w:lineRule="auto"/>
              <w:rPr>
                <w:rFonts w:ascii="Arial" w:eastAsia="Arial" w:hAnsi="Arial" w:cs="Arial"/>
                <w:b/>
                <w:bCs/>
              </w:rPr>
            </w:pPr>
            <w:r w:rsidRPr="007B30FE">
              <w:rPr>
                <w:rFonts w:ascii="Arial" w:eastAsia="Arial" w:hAnsi="Arial" w:cs="Arial"/>
                <w:b/>
                <w:bCs/>
                <w:color w:val="FFFFFF"/>
              </w:rPr>
              <w:t>Weight</w:t>
            </w:r>
          </w:p>
        </w:tc>
      </w:tr>
      <w:tr w:rsidR="00780E9E" w:rsidRPr="007B30FE" w14:paraId="451568AD" w14:textId="77777777" w:rsidTr="00370DA4">
        <w:trPr>
          <w:trHeight w:hRule="exact" w:val="6035"/>
        </w:trPr>
        <w:tc>
          <w:tcPr>
            <w:tcW w:w="70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486073" w14:textId="77777777" w:rsidR="00780E9E" w:rsidRPr="007B30FE" w:rsidRDefault="00780E9E" w:rsidP="00766E1A">
            <w:pPr>
              <w:spacing w:after="0" w:line="240" w:lineRule="auto"/>
              <w:rPr>
                <w:rFonts w:ascii="Arial" w:eastAsia="Arial" w:hAnsi="Arial" w:cs="Arial"/>
              </w:rPr>
            </w:pPr>
          </w:p>
          <w:p w14:paraId="25DC23E0" w14:textId="77777777" w:rsidR="00780E9E" w:rsidRPr="007B30FE" w:rsidRDefault="00780E9E" w:rsidP="00766E1A">
            <w:pPr>
              <w:spacing w:after="0" w:line="240" w:lineRule="auto"/>
              <w:rPr>
                <w:rFonts w:ascii="Arial" w:eastAsia="Arial" w:hAnsi="Arial" w:cs="Arial"/>
                <w:b/>
                <w:bCs/>
              </w:rPr>
            </w:pPr>
            <w:r w:rsidRPr="007B30FE">
              <w:rPr>
                <w:rFonts w:ascii="Arial" w:eastAsia="Arial" w:hAnsi="Arial" w:cs="Arial"/>
                <w:b/>
                <w:bCs/>
              </w:rPr>
              <w:t>Relevance of proposal to achieving expected results</w:t>
            </w:r>
          </w:p>
        </w:tc>
        <w:tc>
          <w:tcPr>
            <w:tcW w:w="388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ADEA1D" w14:textId="470057EC" w:rsidR="00780E9E" w:rsidRDefault="50D85533">
            <w:pPr>
              <w:pStyle w:val="ListParagraph"/>
              <w:numPr>
                <w:ilvl w:val="0"/>
                <w:numId w:val="8"/>
              </w:numPr>
              <w:spacing w:after="0" w:line="240" w:lineRule="auto"/>
              <w:rPr>
                <w:rFonts w:ascii="Arial" w:eastAsia="Arial" w:hAnsi="Arial" w:cs="Arial"/>
              </w:rPr>
            </w:pPr>
            <w:r w:rsidRPr="007B30FE">
              <w:rPr>
                <w:rFonts w:ascii="Arial" w:eastAsia="Arial" w:hAnsi="Arial" w:cs="Arial"/>
              </w:rPr>
              <w:t>Relevance of proposal to achieving expected results</w:t>
            </w:r>
            <w:r w:rsidR="00C85487">
              <w:rPr>
                <w:rFonts w:ascii="Arial" w:eastAsia="Arial" w:hAnsi="Arial" w:cs="Arial"/>
              </w:rPr>
              <w:t>.</w:t>
            </w:r>
            <w:r w:rsidRPr="007B30FE">
              <w:rPr>
                <w:rFonts w:ascii="Arial" w:eastAsia="Arial" w:hAnsi="Arial" w:cs="Arial"/>
              </w:rPr>
              <w:t xml:space="preserve"> </w:t>
            </w:r>
          </w:p>
          <w:p w14:paraId="3E2365FA" w14:textId="6F173B45" w:rsidR="00B44C53" w:rsidRDefault="00B44C53">
            <w:pPr>
              <w:pStyle w:val="ListParagraph"/>
              <w:numPr>
                <w:ilvl w:val="0"/>
                <w:numId w:val="8"/>
              </w:numPr>
              <w:spacing w:after="0" w:line="240" w:lineRule="auto"/>
              <w:rPr>
                <w:rFonts w:ascii="Arial" w:eastAsia="Arial" w:hAnsi="Arial" w:cs="Arial"/>
              </w:rPr>
            </w:pPr>
            <w:r>
              <w:rPr>
                <w:rFonts w:ascii="Arial" w:eastAsia="Arial" w:hAnsi="Arial" w:cs="Arial"/>
              </w:rPr>
              <w:t>Experience on the implementation of direct assistance grants to victims of trafficking, potential, vulnerable and returned migrants</w:t>
            </w:r>
          </w:p>
          <w:p w14:paraId="3EC1C570" w14:textId="039B0F4B" w:rsidR="00B44C53" w:rsidRPr="00B44C53" w:rsidRDefault="00B44C53" w:rsidP="00B44C53">
            <w:pPr>
              <w:pStyle w:val="ListParagraph"/>
              <w:numPr>
                <w:ilvl w:val="0"/>
                <w:numId w:val="8"/>
              </w:numPr>
              <w:rPr>
                <w:rFonts w:ascii="Arial" w:eastAsia="Arial" w:hAnsi="Arial" w:cs="Arial"/>
              </w:rPr>
            </w:pPr>
            <w:r w:rsidRPr="00B44C53">
              <w:rPr>
                <w:rFonts w:ascii="Arial" w:eastAsia="Arial" w:hAnsi="Arial" w:cs="Arial"/>
              </w:rPr>
              <w:t xml:space="preserve">Experience on TIP issues, </w:t>
            </w:r>
            <w:r>
              <w:rPr>
                <w:rFonts w:ascii="Arial" w:eastAsia="Arial" w:hAnsi="Arial" w:cs="Arial"/>
              </w:rPr>
              <w:t xml:space="preserve">re-integration of </w:t>
            </w:r>
            <w:proofErr w:type="spellStart"/>
            <w:r w:rsidRPr="00B44C53">
              <w:rPr>
                <w:rFonts w:ascii="Arial" w:eastAsia="Arial" w:hAnsi="Arial" w:cs="Arial"/>
              </w:rPr>
              <w:t>VoTs</w:t>
            </w:r>
            <w:proofErr w:type="spellEnd"/>
            <w:r>
              <w:rPr>
                <w:rFonts w:ascii="Arial" w:eastAsia="Arial" w:hAnsi="Arial" w:cs="Arial"/>
              </w:rPr>
              <w:t xml:space="preserve"> and vulnerable migrants</w:t>
            </w:r>
            <w:r w:rsidRPr="00B44C53">
              <w:rPr>
                <w:rFonts w:ascii="Arial" w:eastAsia="Arial" w:hAnsi="Arial" w:cs="Arial"/>
              </w:rPr>
              <w:t>.</w:t>
            </w:r>
          </w:p>
          <w:p w14:paraId="6D4C8959" w14:textId="77777777" w:rsidR="00B44C53" w:rsidRPr="00B44C53" w:rsidRDefault="00B44C53" w:rsidP="00B44C53">
            <w:pPr>
              <w:pStyle w:val="ListParagraph"/>
              <w:numPr>
                <w:ilvl w:val="0"/>
                <w:numId w:val="8"/>
              </w:numPr>
              <w:rPr>
                <w:rFonts w:ascii="Arial" w:eastAsia="Arial" w:hAnsi="Arial" w:cs="Arial"/>
              </w:rPr>
            </w:pPr>
            <w:r w:rsidRPr="00B44C53">
              <w:rPr>
                <w:rFonts w:ascii="Arial" w:eastAsia="Arial" w:hAnsi="Arial" w:cs="Arial"/>
              </w:rPr>
              <w:t xml:space="preserve">Experience on </w:t>
            </w:r>
            <w:proofErr w:type="spellStart"/>
            <w:r w:rsidRPr="00B44C53">
              <w:rPr>
                <w:rFonts w:ascii="Arial" w:eastAsia="Arial" w:hAnsi="Arial" w:cs="Arial"/>
              </w:rPr>
              <w:t>labour</w:t>
            </w:r>
            <w:proofErr w:type="spellEnd"/>
            <w:r w:rsidRPr="00B44C53">
              <w:rPr>
                <w:rFonts w:ascii="Arial" w:eastAsia="Arial" w:hAnsi="Arial" w:cs="Arial"/>
              </w:rPr>
              <w:t xml:space="preserve"> migration, youth, gender, human rights, public health, prevention of domestic violence, promotion of women empowerment though income generation or livelihood activities, organization of self-help groups or saving groups at community level.</w:t>
            </w:r>
          </w:p>
          <w:p w14:paraId="75A4E770" w14:textId="5A226576" w:rsidR="00780E9E" w:rsidRPr="007B44D9" w:rsidRDefault="50D85533" w:rsidP="007B44D9">
            <w:pPr>
              <w:pStyle w:val="ListParagraph"/>
              <w:numPr>
                <w:ilvl w:val="0"/>
                <w:numId w:val="8"/>
              </w:numPr>
              <w:spacing w:after="0" w:line="240" w:lineRule="auto"/>
              <w:rPr>
                <w:rFonts w:ascii="Arial" w:eastAsia="Arial" w:hAnsi="Arial" w:cs="Arial"/>
              </w:rPr>
            </w:pPr>
            <w:r w:rsidRPr="007B44D9">
              <w:rPr>
                <w:rFonts w:ascii="Arial" w:eastAsia="Arial" w:hAnsi="Arial" w:cs="Arial"/>
              </w:rPr>
              <w:t xml:space="preserve">Expertise </w:t>
            </w:r>
            <w:r w:rsidR="00573533" w:rsidRPr="007B44D9">
              <w:rPr>
                <w:rFonts w:ascii="Arial" w:eastAsia="Arial" w:hAnsi="Arial" w:cs="Arial"/>
              </w:rPr>
              <w:t xml:space="preserve">and experience </w:t>
            </w:r>
            <w:r w:rsidRPr="007B44D9">
              <w:rPr>
                <w:rFonts w:ascii="Arial" w:eastAsia="Arial" w:hAnsi="Arial" w:cs="Arial"/>
              </w:rPr>
              <w:t>on budgeting, communication, negotiation and p</w:t>
            </w:r>
            <w:r w:rsidR="009A5475" w:rsidRPr="007B44D9">
              <w:rPr>
                <w:rFonts w:ascii="Arial" w:eastAsia="Arial" w:hAnsi="Arial" w:cs="Arial"/>
              </w:rPr>
              <w:t>resentation</w:t>
            </w:r>
            <w:r w:rsidRPr="007B44D9">
              <w:rPr>
                <w:rFonts w:ascii="Arial" w:eastAsia="Arial" w:hAnsi="Arial" w:cs="Arial"/>
              </w:rPr>
              <w:t xml:space="preserve"> </w:t>
            </w:r>
            <w:r w:rsidR="00D97BC6" w:rsidRPr="007B44D9">
              <w:rPr>
                <w:rFonts w:ascii="Arial" w:eastAsia="Arial" w:hAnsi="Arial" w:cs="Arial"/>
              </w:rPr>
              <w:t>skills.</w:t>
            </w:r>
            <w:r w:rsidRPr="007B44D9">
              <w:rPr>
                <w:rFonts w:ascii="Arial" w:eastAsia="Arial" w:hAnsi="Arial" w:cs="Arial"/>
              </w:rPr>
              <w:t xml:space="preserve"> </w:t>
            </w:r>
          </w:p>
          <w:p w14:paraId="42D93F4B" w14:textId="7086F894" w:rsidR="000B6681" w:rsidRPr="007B30FE" w:rsidRDefault="000B6681" w:rsidP="00766E1A">
            <w:pPr>
              <w:pStyle w:val="ListParagraph"/>
              <w:numPr>
                <w:ilvl w:val="0"/>
                <w:numId w:val="1"/>
              </w:numPr>
              <w:spacing w:after="0" w:line="240" w:lineRule="auto"/>
              <w:rPr>
                <w:rFonts w:ascii="Arial" w:eastAsia="Arial" w:hAnsi="Arial" w:cs="Arial"/>
              </w:rPr>
            </w:pPr>
            <w:r w:rsidRPr="007B30FE">
              <w:rPr>
                <w:rFonts w:ascii="Arial" w:eastAsia="Arial" w:hAnsi="Arial" w:cs="Arial"/>
              </w:rPr>
              <w:t>Experience on organization of different events and activities at local level</w:t>
            </w:r>
            <w:r w:rsidR="00C85487">
              <w:rPr>
                <w:rFonts w:ascii="Arial" w:eastAsia="Arial" w:hAnsi="Arial" w:cs="Arial"/>
              </w:rPr>
              <w:t>.</w:t>
            </w:r>
            <w:r w:rsidRPr="007B30FE">
              <w:rPr>
                <w:rFonts w:ascii="Arial" w:eastAsia="Arial" w:hAnsi="Arial" w:cs="Arial"/>
              </w:rPr>
              <w:t xml:space="preserve"> </w:t>
            </w:r>
          </w:p>
          <w:p w14:paraId="28CA7DA4" w14:textId="6A2BF168" w:rsidR="000B6681" w:rsidRPr="007B30FE" w:rsidRDefault="761D47F5" w:rsidP="00766E1A">
            <w:pPr>
              <w:pStyle w:val="ListParagraph"/>
              <w:numPr>
                <w:ilvl w:val="0"/>
                <w:numId w:val="1"/>
              </w:numPr>
              <w:spacing w:after="0" w:line="240" w:lineRule="auto"/>
              <w:rPr>
                <w:rFonts w:ascii="Arial" w:eastAsia="Arial" w:hAnsi="Arial" w:cs="Arial"/>
              </w:rPr>
            </w:pPr>
            <w:r w:rsidRPr="14AEE1FE">
              <w:rPr>
                <w:rFonts w:ascii="Arial" w:eastAsia="Arial" w:hAnsi="Arial" w:cs="Arial"/>
              </w:rPr>
              <w:t>Relevant technical expertise and experience in working with a different range of stakeholders at a national, regional and local level in</w:t>
            </w:r>
            <w:r w:rsidR="03E16339" w:rsidRPr="14AEE1FE">
              <w:rPr>
                <w:rFonts w:ascii="Arial" w:eastAsia="Arial" w:hAnsi="Arial" w:cs="Arial"/>
              </w:rPr>
              <w:t xml:space="preserve"> </w:t>
            </w:r>
            <w:r w:rsidRPr="14AEE1FE">
              <w:rPr>
                <w:rFonts w:ascii="Arial" w:eastAsia="Arial" w:hAnsi="Arial" w:cs="Arial"/>
              </w:rPr>
              <w:t xml:space="preserve">establishing a youth-sensitive and gender-sensitive perspective across </w:t>
            </w:r>
            <w:r w:rsidR="76B366BD" w:rsidRPr="14AEE1FE">
              <w:rPr>
                <w:rFonts w:ascii="Arial" w:eastAsia="Arial" w:hAnsi="Arial" w:cs="Arial"/>
              </w:rPr>
              <w:t>sectors.</w:t>
            </w:r>
          </w:p>
          <w:p w14:paraId="589429AF" w14:textId="1C04294E" w:rsidR="000B6681" w:rsidRPr="007B30FE" w:rsidRDefault="000B6681" w:rsidP="00766E1A">
            <w:pPr>
              <w:pStyle w:val="ListParagraph"/>
              <w:numPr>
                <w:ilvl w:val="0"/>
                <w:numId w:val="1"/>
              </w:numPr>
              <w:spacing w:after="0" w:line="240" w:lineRule="auto"/>
              <w:rPr>
                <w:rFonts w:ascii="Arial" w:eastAsia="Arial" w:hAnsi="Arial" w:cs="Arial"/>
              </w:rPr>
            </w:pPr>
            <w:r w:rsidRPr="007B30FE">
              <w:rPr>
                <w:rFonts w:ascii="Arial" w:eastAsia="Arial" w:hAnsi="Arial" w:cs="Arial"/>
              </w:rPr>
              <w:t>Experience on coordination with regional and local level stakeholders</w:t>
            </w:r>
            <w:r w:rsidR="00C85487">
              <w:rPr>
                <w:rFonts w:ascii="Arial" w:eastAsia="Arial" w:hAnsi="Arial" w:cs="Arial"/>
              </w:rPr>
              <w:t>.</w:t>
            </w:r>
          </w:p>
          <w:p w14:paraId="256FD30B" w14:textId="6A2FF7C5" w:rsidR="00780E9E" w:rsidRPr="007B30FE" w:rsidRDefault="50D85533" w:rsidP="00766E1A">
            <w:pPr>
              <w:pStyle w:val="ListParagraph"/>
              <w:numPr>
                <w:ilvl w:val="0"/>
                <w:numId w:val="1"/>
              </w:numPr>
              <w:spacing w:after="0" w:line="240" w:lineRule="auto"/>
              <w:rPr>
                <w:rFonts w:ascii="Arial" w:eastAsia="Arial" w:hAnsi="Arial" w:cs="Arial"/>
              </w:rPr>
            </w:pPr>
            <w:r w:rsidRPr="007B30FE">
              <w:rPr>
                <w:rFonts w:ascii="Arial" w:eastAsia="Arial" w:hAnsi="Arial" w:cs="Arial"/>
              </w:rPr>
              <w:t xml:space="preserve">Expertise and experience in developing and delivery of training </w:t>
            </w:r>
            <w:r w:rsidR="00D97BC6" w:rsidRPr="007B30FE">
              <w:rPr>
                <w:rFonts w:ascii="Arial" w:eastAsia="Arial" w:hAnsi="Arial" w:cs="Arial"/>
              </w:rPr>
              <w:t>programs</w:t>
            </w:r>
            <w:r w:rsidRPr="007B30FE">
              <w:rPr>
                <w:rFonts w:ascii="Arial" w:eastAsia="Arial" w:hAnsi="Arial" w:cs="Arial"/>
              </w:rPr>
              <w:t xml:space="preserve"> and capacity building for CSOs</w:t>
            </w:r>
            <w:r w:rsidR="00771547" w:rsidRPr="007B30FE">
              <w:rPr>
                <w:rFonts w:ascii="Arial" w:eastAsia="Arial" w:hAnsi="Arial" w:cs="Arial"/>
              </w:rPr>
              <w:t>,</w:t>
            </w:r>
            <w:r w:rsidRPr="007B30FE">
              <w:rPr>
                <w:rFonts w:ascii="Arial" w:eastAsia="Arial" w:hAnsi="Arial" w:cs="Arial"/>
              </w:rPr>
              <w:t xml:space="preserve"> public institutions</w:t>
            </w:r>
            <w:r w:rsidR="00771547" w:rsidRPr="007B30FE">
              <w:rPr>
                <w:rFonts w:ascii="Arial" w:eastAsia="Arial" w:hAnsi="Arial" w:cs="Arial"/>
              </w:rPr>
              <w:t xml:space="preserve">, local actors and the </w:t>
            </w:r>
            <w:r w:rsidR="00D97BC6" w:rsidRPr="007B30FE">
              <w:rPr>
                <w:rFonts w:ascii="Arial" w:eastAsia="Arial" w:hAnsi="Arial" w:cs="Arial"/>
              </w:rPr>
              <w:t>community.</w:t>
            </w:r>
            <w:r w:rsidRPr="007B30FE">
              <w:rPr>
                <w:rFonts w:ascii="Arial" w:eastAsia="Arial" w:hAnsi="Arial" w:cs="Arial"/>
              </w:rPr>
              <w:t xml:space="preserve"> </w:t>
            </w:r>
          </w:p>
          <w:p w14:paraId="377D57F4" w14:textId="66D86B58" w:rsidR="00780E9E" w:rsidRPr="007B30FE" w:rsidRDefault="2DB51F9F" w:rsidP="00766E1A">
            <w:pPr>
              <w:pStyle w:val="ListParagraph"/>
              <w:numPr>
                <w:ilvl w:val="0"/>
                <w:numId w:val="1"/>
              </w:numPr>
              <w:spacing w:after="0" w:line="240" w:lineRule="auto"/>
              <w:rPr>
                <w:rFonts w:ascii="Arial" w:eastAsia="Arial" w:hAnsi="Arial" w:cs="Arial"/>
              </w:rPr>
            </w:pPr>
            <w:r w:rsidRPr="007B30FE">
              <w:rPr>
                <w:rFonts w:ascii="Arial" w:eastAsia="Arial" w:hAnsi="Arial" w:cs="Arial"/>
              </w:rPr>
              <w:t xml:space="preserve">Experience </w:t>
            </w:r>
            <w:r w:rsidR="00C85487">
              <w:rPr>
                <w:rFonts w:ascii="Arial" w:eastAsia="Arial" w:hAnsi="Arial" w:cs="Arial"/>
              </w:rPr>
              <w:t xml:space="preserve">on </w:t>
            </w:r>
            <w:r w:rsidRPr="007B30FE">
              <w:rPr>
                <w:rFonts w:ascii="Arial" w:eastAsia="Arial" w:hAnsi="Arial" w:cs="Arial"/>
              </w:rPr>
              <w:t>conducting rights principles such as inclusion, equality, accountability, participation, universality, etc.</w:t>
            </w:r>
          </w:p>
        </w:tc>
        <w:tc>
          <w:tcPr>
            <w:tcW w:w="41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BCE4DC" w14:textId="77777777" w:rsidR="00780E9E" w:rsidRPr="007B30FE" w:rsidRDefault="00D00051" w:rsidP="00C85487">
            <w:pPr>
              <w:spacing w:after="0" w:line="240" w:lineRule="auto"/>
              <w:jc w:val="center"/>
              <w:rPr>
                <w:rFonts w:ascii="Arial" w:eastAsia="Arial" w:hAnsi="Arial" w:cs="Arial"/>
              </w:rPr>
            </w:pPr>
            <w:r w:rsidRPr="007B30FE">
              <w:rPr>
                <w:rFonts w:ascii="Arial" w:eastAsia="Arial" w:hAnsi="Arial" w:cs="Arial"/>
              </w:rPr>
              <w:t>60</w:t>
            </w:r>
          </w:p>
          <w:p w14:paraId="00F6662F" w14:textId="77777777" w:rsidR="00631C80" w:rsidRPr="007B30FE" w:rsidRDefault="00631C80" w:rsidP="00C85487">
            <w:pPr>
              <w:spacing w:after="0" w:line="240" w:lineRule="auto"/>
              <w:jc w:val="center"/>
              <w:rPr>
                <w:rFonts w:ascii="Arial" w:eastAsia="Arial" w:hAnsi="Arial" w:cs="Arial"/>
              </w:rPr>
            </w:pPr>
          </w:p>
          <w:p w14:paraId="214C512B" w14:textId="77777777" w:rsidR="00631C80" w:rsidRPr="007B30FE" w:rsidRDefault="00631C80" w:rsidP="00C85487">
            <w:pPr>
              <w:spacing w:after="0" w:line="240" w:lineRule="auto"/>
              <w:jc w:val="center"/>
              <w:rPr>
                <w:rFonts w:ascii="Arial" w:eastAsia="Arial" w:hAnsi="Arial" w:cs="Arial"/>
              </w:rPr>
            </w:pPr>
          </w:p>
          <w:p w14:paraId="389298C5" w14:textId="77777777" w:rsidR="00631C80" w:rsidRPr="007B30FE" w:rsidRDefault="00631C80" w:rsidP="00C85487">
            <w:pPr>
              <w:spacing w:after="0" w:line="240" w:lineRule="auto"/>
              <w:jc w:val="center"/>
              <w:rPr>
                <w:rFonts w:ascii="Arial" w:eastAsia="Arial" w:hAnsi="Arial" w:cs="Arial"/>
              </w:rPr>
            </w:pPr>
          </w:p>
          <w:p w14:paraId="50BFB46B" w14:textId="77777777" w:rsidR="00631C80" w:rsidRPr="007B30FE" w:rsidRDefault="00631C80" w:rsidP="00C85487">
            <w:pPr>
              <w:spacing w:after="0" w:line="240" w:lineRule="auto"/>
              <w:jc w:val="center"/>
              <w:rPr>
                <w:rFonts w:ascii="Arial" w:eastAsia="Arial" w:hAnsi="Arial" w:cs="Arial"/>
              </w:rPr>
            </w:pPr>
          </w:p>
          <w:p w14:paraId="7BD6608A" w14:textId="77777777" w:rsidR="00631C80" w:rsidRPr="007B30FE" w:rsidRDefault="00631C80" w:rsidP="00C85487">
            <w:pPr>
              <w:spacing w:after="0" w:line="240" w:lineRule="auto"/>
              <w:jc w:val="center"/>
              <w:rPr>
                <w:rFonts w:ascii="Arial" w:eastAsia="Arial" w:hAnsi="Arial" w:cs="Arial"/>
              </w:rPr>
            </w:pPr>
          </w:p>
          <w:p w14:paraId="16A607A1" w14:textId="77777777" w:rsidR="00631C80" w:rsidRPr="007B30FE" w:rsidRDefault="00631C80" w:rsidP="00C85487">
            <w:pPr>
              <w:spacing w:after="0" w:line="240" w:lineRule="auto"/>
              <w:jc w:val="center"/>
              <w:rPr>
                <w:rFonts w:ascii="Arial" w:eastAsia="Arial" w:hAnsi="Arial" w:cs="Arial"/>
              </w:rPr>
            </w:pPr>
          </w:p>
          <w:p w14:paraId="0F18CA4B" w14:textId="6A429048" w:rsidR="00631C80" w:rsidRPr="007B30FE" w:rsidRDefault="00631C80" w:rsidP="00C85487">
            <w:pPr>
              <w:spacing w:after="0" w:line="240" w:lineRule="auto"/>
              <w:jc w:val="center"/>
              <w:rPr>
                <w:rFonts w:ascii="Arial" w:eastAsia="Arial" w:hAnsi="Arial" w:cs="Arial"/>
              </w:rPr>
            </w:pPr>
          </w:p>
        </w:tc>
      </w:tr>
      <w:tr w:rsidR="00780E9E" w:rsidRPr="007B30FE" w14:paraId="2DFA0AAF" w14:textId="77777777" w:rsidTr="00370DA4">
        <w:trPr>
          <w:trHeight w:hRule="exact" w:val="1976"/>
        </w:trPr>
        <w:tc>
          <w:tcPr>
            <w:tcW w:w="70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CBBC5D9" w14:textId="77777777" w:rsidR="00780E9E" w:rsidRPr="007B30FE" w:rsidRDefault="00780E9E" w:rsidP="00766E1A">
            <w:pPr>
              <w:spacing w:after="0" w:line="240" w:lineRule="auto"/>
              <w:rPr>
                <w:rFonts w:ascii="Arial" w:eastAsia="Arial" w:hAnsi="Arial" w:cs="Arial"/>
                <w:b/>
                <w:bCs/>
              </w:rPr>
            </w:pPr>
            <w:r w:rsidRPr="007B30FE">
              <w:rPr>
                <w:rFonts w:ascii="Arial" w:eastAsia="Arial" w:hAnsi="Arial" w:cs="Arial"/>
                <w:b/>
                <w:bCs/>
              </w:rPr>
              <w:t>Sustainability of intervention</w:t>
            </w:r>
          </w:p>
        </w:tc>
        <w:tc>
          <w:tcPr>
            <w:tcW w:w="388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C35C07" w14:textId="79E6E5E3" w:rsidR="00AB4424" w:rsidRPr="007B30FE" w:rsidRDefault="0913232F">
            <w:pPr>
              <w:pStyle w:val="ListParagraph"/>
              <w:numPr>
                <w:ilvl w:val="0"/>
                <w:numId w:val="4"/>
              </w:numPr>
              <w:spacing w:after="0" w:line="240" w:lineRule="auto"/>
              <w:ind w:left="354" w:hanging="270"/>
              <w:rPr>
                <w:rFonts w:ascii="Arial" w:eastAsia="Arial" w:hAnsi="Arial" w:cs="Arial"/>
              </w:rPr>
            </w:pPr>
            <w:r w:rsidRPr="14AEE1FE">
              <w:rPr>
                <w:rFonts w:ascii="Arial" w:eastAsia="Arial" w:hAnsi="Arial" w:cs="Arial"/>
              </w:rPr>
              <w:t xml:space="preserve">Experience in partnering with key institutions related to </w:t>
            </w:r>
            <w:r w:rsidR="4DB5F0F9" w:rsidRPr="14AEE1FE">
              <w:rPr>
                <w:rFonts w:ascii="Arial" w:eastAsia="Arial" w:hAnsi="Arial" w:cs="Arial"/>
              </w:rPr>
              <w:t xml:space="preserve">migrants, TIP, </w:t>
            </w:r>
            <w:proofErr w:type="spellStart"/>
            <w:r w:rsidR="4DB5F0F9" w:rsidRPr="14AEE1FE">
              <w:rPr>
                <w:rFonts w:ascii="Arial" w:eastAsia="Arial" w:hAnsi="Arial" w:cs="Arial"/>
              </w:rPr>
              <w:t>VoTs</w:t>
            </w:r>
            <w:proofErr w:type="spellEnd"/>
            <w:r w:rsidR="4DB5F0F9" w:rsidRPr="14AEE1FE">
              <w:rPr>
                <w:rFonts w:ascii="Arial" w:eastAsia="Arial" w:hAnsi="Arial" w:cs="Arial"/>
              </w:rPr>
              <w:t>, gender and youth</w:t>
            </w:r>
            <w:r w:rsidRPr="14AEE1FE">
              <w:rPr>
                <w:rFonts w:ascii="Arial" w:eastAsia="Arial" w:hAnsi="Arial" w:cs="Arial"/>
              </w:rPr>
              <w:t xml:space="preserve"> participation and </w:t>
            </w:r>
            <w:r w:rsidR="4DB5F0F9" w:rsidRPr="14AEE1FE">
              <w:rPr>
                <w:rFonts w:ascii="Arial" w:eastAsia="Arial" w:hAnsi="Arial" w:cs="Arial"/>
              </w:rPr>
              <w:t>development.</w:t>
            </w:r>
            <w:r w:rsidRPr="14AEE1FE">
              <w:rPr>
                <w:rFonts w:ascii="Arial" w:eastAsia="Arial" w:hAnsi="Arial" w:cs="Arial"/>
              </w:rPr>
              <w:t xml:space="preserve"> </w:t>
            </w:r>
          </w:p>
          <w:p w14:paraId="2478ABFC" w14:textId="32E0681C" w:rsidR="62A8F7A8" w:rsidRDefault="62A8F7A8" w:rsidP="14AEE1FE">
            <w:pPr>
              <w:pStyle w:val="ListParagraph"/>
              <w:numPr>
                <w:ilvl w:val="0"/>
                <w:numId w:val="4"/>
              </w:numPr>
              <w:spacing w:after="0" w:line="240" w:lineRule="auto"/>
              <w:ind w:left="354" w:hanging="270"/>
              <w:rPr>
                <w:rFonts w:ascii="Arial" w:eastAsia="Arial" w:hAnsi="Arial" w:cs="Arial"/>
              </w:rPr>
            </w:pPr>
            <w:r w:rsidRPr="14AEE1FE">
              <w:rPr>
                <w:rFonts w:ascii="Arial" w:eastAsia="Arial" w:hAnsi="Arial" w:cs="Arial"/>
              </w:rPr>
              <w:t>Adequacy and clarity of the proposed budget (including contribution by the prospective CSO</w:t>
            </w:r>
            <w:proofErr w:type="gramStart"/>
            <w:r w:rsidRPr="14AEE1FE">
              <w:rPr>
                <w:rFonts w:ascii="Arial" w:eastAsia="Arial" w:hAnsi="Arial" w:cs="Arial"/>
              </w:rPr>
              <w:t>);</w:t>
            </w:r>
            <w:proofErr w:type="gramEnd"/>
          </w:p>
          <w:p w14:paraId="637D726E" w14:textId="52C2EE86" w:rsidR="00B80A39" w:rsidRPr="007B30FE" w:rsidRDefault="00780E9E">
            <w:pPr>
              <w:pStyle w:val="ListParagraph"/>
              <w:numPr>
                <w:ilvl w:val="0"/>
                <w:numId w:val="4"/>
              </w:numPr>
              <w:spacing w:after="0" w:line="240" w:lineRule="auto"/>
              <w:ind w:left="354" w:hanging="270"/>
              <w:rPr>
                <w:rFonts w:ascii="Arial" w:eastAsia="Arial" w:hAnsi="Arial" w:cs="Arial"/>
              </w:rPr>
            </w:pPr>
            <w:r w:rsidRPr="007B30FE">
              <w:rPr>
                <w:rFonts w:ascii="Arial" w:eastAsia="Arial" w:hAnsi="Arial" w:cs="Arial"/>
              </w:rPr>
              <w:t xml:space="preserve">National and Local experience, presence and community </w:t>
            </w:r>
            <w:r w:rsidR="00D97BC6" w:rsidRPr="007B30FE">
              <w:rPr>
                <w:rFonts w:ascii="Arial" w:eastAsia="Arial" w:hAnsi="Arial" w:cs="Arial"/>
              </w:rPr>
              <w:t>relations.</w:t>
            </w:r>
            <w:r w:rsidRPr="007B30FE">
              <w:rPr>
                <w:rFonts w:ascii="Arial" w:eastAsia="Arial" w:hAnsi="Arial" w:cs="Arial"/>
              </w:rPr>
              <w:t xml:space="preserve"> </w:t>
            </w:r>
          </w:p>
          <w:p w14:paraId="18DD645A" w14:textId="6F4C7064" w:rsidR="00B80A39" w:rsidRPr="007B30FE" w:rsidRDefault="00780E9E">
            <w:pPr>
              <w:pStyle w:val="ListParagraph"/>
              <w:numPr>
                <w:ilvl w:val="0"/>
                <w:numId w:val="4"/>
              </w:numPr>
              <w:spacing w:after="0" w:line="240" w:lineRule="auto"/>
              <w:ind w:left="354" w:hanging="270"/>
              <w:rPr>
                <w:rFonts w:ascii="Arial" w:eastAsia="Arial" w:hAnsi="Arial" w:cs="Arial"/>
              </w:rPr>
            </w:pPr>
            <w:r w:rsidRPr="007B30FE">
              <w:rPr>
                <w:rFonts w:ascii="Arial" w:eastAsia="Arial" w:hAnsi="Arial" w:cs="Arial"/>
              </w:rPr>
              <w:t xml:space="preserve">Management </w:t>
            </w:r>
            <w:r w:rsidR="00B80A39" w:rsidRPr="007B30FE">
              <w:rPr>
                <w:rFonts w:ascii="Arial" w:eastAsia="Arial" w:hAnsi="Arial" w:cs="Arial"/>
              </w:rPr>
              <w:t>ability.</w:t>
            </w:r>
            <w:r w:rsidRPr="007B30FE">
              <w:rPr>
                <w:rFonts w:ascii="Arial" w:eastAsia="Arial" w:hAnsi="Arial" w:cs="Arial"/>
              </w:rPr>
              <w:t xml:space="preserve"> </w:t>
            </w:r>
          </w:p>
          <w:p w14:paraId="0AA1F9DD" w14:textId="51017C0E" w:rsidR="00780E9E" w:rsidRPr="007B30FE" w:rsidRDefault="00780E9E">
            <w:pPr>
              <w:pStyle w:val="ListParagraph"/>
              <w:numPr>
                <w:ilvl w:val="0"/>
                <w:numId w:val="4"/>
              </w:numPr>
              <w:spacing w:after="0" w:line="240" w:lineRule="auto"/>
              <w:ind w:left="354" w:hanging="270"/>
              <w:rPr>
                <w:rFonts w:ascii="Arial" w:eastAsia="Arial" w:hAnsi="Arial" w:cs="Arial"/>
              </w:rPr>
            </w:pPr>
            <w:r w:rsidRPr="007B30FE">
              <w:rPr>
                <w:rFonts w:ascii="Arial" w:eastAsia="Arial" w:hAnsi="Arial" w:cs="Arial"/>
              </w:rPr>
              <w:t>S</w:t>
            </w:r>
            <w:r w:rsidR="00F625C7" w:rsidRPr="007B30FE">
              <w:rPr>
                <w:rFonts w:ascii="Arial" w:eastAsia="Arial" w:hAnsi="Arial" w:cs="Arial"/>
              </w:rPr>
              <w:t>taff capacity</w:t>
            </w:r>
            <w:r w:rsidRPr="007B30FE">
              <w:rPr>
                <w:rFonts w:ascii="Arial" w:eastAsia="Arial" w:hAnsi="Arial" w:cs="Arial"/>
              </w:rPr>
              <w:t>.</w:t>
            </w:r>
          </w:p>
        </w:tc>
        <w:tc>
          <w:tcPr>
            <w:tcW w:w="41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E9AF61" w14:textId="4C68FA11" w:rsidR="00780E9E" w:rsidRPr="007B30FE" w:rsidRDefault="00D00051" w:rsidP="00C85487">
            <w:pPr>
              <w:spacing w:after="0" w:line="240" w:lineRule="auto"/>
              <w:jc w:val="center"/>
              <w:rPr>
                <w:rFonts w:ascii="Arial" w:eastAsia="Arial" w:hAnsi="Arial" w:cs="Arial"/>
              </w:rPr>
            </w:pPr>
            <w:r w:rsidRPr="007B30FE">
              <w:rPr>
                <w:rFonts w:ascii="Arial" w:eastAsia="Arial" w:hAnsi="Arial" w:cs="Arial"/>
              </w:rPr>
              <w:t>2</w:t>
            </w:r>
            <w:r w:rsidR="004904AD" w:rsidRPr="007B30FE">
              <w:rPr>
                <w:rFonts w:ascii="Arial" w:eastAsia="Arial" w:hAnsi="Arial" w:cs="Arial"/>
              </w:rPr>
              <w:t>5</w:t>
            </w:r>
          </w:p>
        </w:tc>
      </w:tr>
      <w:tr w:rsidR="00780E9E" w:rsidRPr="007B30FE" w14:paraId="6B3F18C6" w14:textId="77777777" w:rsidTr="14AEE1FE">
        <w:trPr>
          <w:trHeight w:hRule="exact" w:val="1904"/>
        </w:trPr>
        <w:tc>
          <w:tcPr>
            <w:tcW w:w="70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1C4D1C0" w14:textId="77777777" w:rsidR="00780E9E" w:rsidRPr="007B30FE" w:rsidRDefault="00780E9E" w:rsidP="00766E1A">
            <w:pPr>
              <w:spacing w:after="0" w:line="240" w:lineRule="auto"/>
              <w:rPr>
                <w:rFonts w:ascii="Arial" w:eastAsia="Arial" w:hAnsi="Arial" w:cs="Arial"/>
                <w:b/>
                <w:bCs/>
              </w:rPr>
            </w:pPr>
            <w:r w:rsidRPr="007B30FE">
              <w:rPr>
                <w:rFonts w:ascii="Arial" w:eastAsia="Arial" w:hAnsi="Arial" w:cs="Arial"/>
                <w:b/>
                <w:bCs/>
              </w:rPr>
              <w:t>Other</w:t>
            </w:r>
          </w:p>
        </w:tc>
        <w:tc>
          <w:tcPr>
            <w:tcW w:w="388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F10E718" w14:textId="38C7316C" w:rsidR="00AB4424" w:rsidRPr="007B30FE" w:rsidRDefault="00780E9E">
            <w:pPr>
              <w:pStyle w:val="ListParagraph"/>
              <w:numPr>
                <w:ilvl w:val="0"/>
                <w:numId w:val="5"/>
              </w:numPr>
              <w:spacing w:after="0" w:line="240" w:lineRule="auto"/>
              <w:ind w:left="354" w:hanging="270"/>
              <w:rPr>
                <w:rFonts w:ascii="Arial" w:eastAsia="Arial" w:hAnsi="Arial" w:cs="Arial"/>
              </w:rPr>
            </w:pPr>
            <w:r w:rsidRPr="007B30FE">
              <w:rPr>
                <w:rFonts w:ascii="Arial" w:eastAsia="Arial" w:hAnsi="Arial" w:cs="Arial"/>
              </w:rPr>
              <w:t>Replicability/</w:t>
            </w:r>
            <w:r w:rsidR="00D97BC6" w:rsidRPr="007B30FE">
              <w:rPr>
                <w:rFonts w:ascii="Arial" w:eastAsia="Arial" w:hAnsi="Arial" w:cs="Arial"/>
              </w:rPr>
              <w:t>scalability.</w:t>
            </w:r>
            <w:r w:rsidRPr="007B30FE">
              <w:rPr>
                <w:rFonts w:ascii="Arial" w:eastAsia="Arial" w:hAnsi="Arial" w:cs="Arial"/>
              </w:rPr>
              <w:t xml:space="preserve"> </w:t>
            </w:r>
          </w:p>
          <w:p w14:paraId="46EA9F9A" w14:textId="179B00A3" w:rsidR="00AB4424" w:rsidRPr="007B30FE" w:rsidRDefault="00780E9E">
            <w:pPr>
              <w:pStyle w:val="ListParagraph"/>
              <w:numPr>
                <w:ilvl w:val="0"/>
                <w:numId w:val="5"/>
              </w:numPr>
              <w:spacing w:after="0" w:line="240" w:lineRule="auto"/>
              <w:ind w:left="354" w:hanging="270"/>
              <w:rPr>
                <w:rFonts w:ascii="Arial" w:eastAsia="Arial" w:hAnsi="Arial" w:cs="Arial"/>
              </w:rPr>
            </w:pPr>
            <w:r w:rsidRPr="007B30FE">
              <w:rPr>
                <w:rFonts w:ascii="Arial" w:eastAsia="Arial" w:hAnsi="Arial" w:cs="Arial"/>
              </w:rPr>
              <w:t xml:space="preserve">Gender mainstreaming skills to apply during implementation of the </w:t>
            </w:r>
            <w:r w:rsidR="00D97BC6" w:rsidRPr="007B30FE">
              <w:rPr>
                <w:rFonts w:ascii="Arial" w:eastAsia="Arial" w:hAnsi="Arial" w:cs="Arial"/>
              </w:rPr>
              <w:t>programs</w:t>
            </w:r>
            <w:r w:rsidR="00C85487">
              <w:rPr>
                <w:rFonts w:ascii="Arial" w:eastAsia="Arial" w:hAnsi="Arial" w:cs="Arial"/>
              </w:rPr>
              <w:t>.</w:t>
            </w:r>
            <w:r w:rsidRPr="007B30FE">
              <w:rPr>
                <w:rFonts w:ascii="Arial" w:eastAsia="Arial" w:hAnsi="Arial" w:cs="Arial"/>
              </w:rPr>
              <w:t xml:space="preserve"> </w:t>
            </w:r>
          </w:p>
          <w:p w14:paraId="4492AE56" w14:textId="22D403DA" w:rsidR="00780E9E" w:rsidRPr="007B30FE" w:rsidRDefault="00780E9E">
            <w:pPr>
              <w:pStyle w:val="ListParagraph"/>
              <w:numPr>
                <w:ilvl w:val="0"/>
                <w:numId w:val="5"/>
              </w:numPr>
              <w:spacing w:after="0" w:line="240" w:lineRule="auto"/>
              <w:ind w:left="354" w:hanging="270"/>
              <w:rPr>
                <w:rFonts w:ascii="Arial" w:eastAsia="Arial" w:hAnsi="Arial" w:cs="Arial"/>
              </w:rPr>
            </w:pPr>
            <w:r w:rsidRPr="007B30FE">
              <w:rPr>
                <w:rFonts w:ascii="Arial" w:eastAsia="Arial" w:hAnsi="Arial" w:cs="Arial"/>
              </w:rPr>
              <w:t>Innovative approach</w:t>
            </w:r>
            <w:r w:rsidR="00C85487">
              <w:rPr>
                <w:rFonts w:ascii="Arial" w:eastAsia="Arial" w:hAnsi="Arial" w:cs="Arial"/>
              </w:rPr>
              <w:t>.</w:t>
            </w:r>
          </w:p>
          <w:p w14:paraId="781F8967" w14:textId="76538AC5" w:rsidR="00717CC0" w:rsidRPr="007B30FE" w:rsidRDefault="00717CC0">
            <w:pPr>
              <w:pStyle w:val="ListParagraph"/>
              <w:numPr>
                <w:ilvl w:val="0"/>
                <w:numId w:val="5"/>
              </w:numPr>
              <w:spacing w:after="0" w:line="240" w:lineRule="auto"/>
              <w:ind w:left="354" w:hanging="270"/>
              <w:rPr>
                <w:rFonts w:ascii="Arial" w:eastAsia="Arial" w:hAnsi="Arial" w:cs="Arial"/>
              </w:rPr>
            </w:pPr>
            <w:r w:rsidRPr="007B30FE">
              <w:rPr>
                <w:rFonts w:ascii="Arial" w:hAnsi="Arial" w:cs="Arial"/>
              </w:rPr>
              <w:t xml:space="preserve">Proven capacity in financial management of </w:t>
            </w:r>
            <w:r w:rsidR="00D97BC6" w:rsidRPr="007B30FE">
              <w:rPr>
                <w:rFonts w:ascii="Arial" w:hAnsi="Arial" w:cs="Arial"/>
              </w:rPr>
              <w:t>projects.</w:t>
            </w:r>
          </w:p>
          <w:p w14:paraId="1DD3A69E" w14:textId="7F92153D" w:rsidR="00717CC0" w:rsidRPr="007B30FE" w:rsidRDefault="001813C6">
            <w:pPr>
              <w:pStyle w:val="ListParagraph"/>
              <w:numPr>
                <w:ilvl w:val="0"/>
                <w:numId w:val="5"/>
              </w:numPr>
              <w:spacing w:after="0" w:line="240" w:lineRule="auto"/>
              <w:ind w:left="354" w:hanging="270"/>
              <w:rPr>
                <w:rFonts w:ascii="Arial" w:eastAsia="Arial" w:hAnsi="Arial" w:cs="Arial"/>
              </w:rPr>
            </w:pPr>
            <w:r w:rsidRPr="007B30FE">
              <w:rPr>
                <w:rFonts w:ascii="Arial" w:hAnsi="Arial" w:cs="Arial"/>
              </w:rPr>
              <w:t xml:space="preserve">Good familiarity with political and social environments </w:t>
            </w:r>
            <w:r w:rsidR="00D97BC6" w:rsidRPr="007B30FE">
              <w:rPr>
                <w:rFonts w:ascii="Arial" w:hAnsi="Arial" w:cs="Arial"/>
              </w:rPr>
              <w:t>in the target region</w:t>
            </w:r>
            <w:r w:rsidR="00C85487">
              <w:rPr>
                <w:rFonts w:ascii="Arial" w:hAnsi="Arial" w:cs="Arial"/>
              </w:rPr>
              <w:t>.</w:t>
            </w:r>
            <w:r w:rsidR="00D97BC6" w:rsidRPr="007B30FE">
              <w:rPr>
                <w:rFonts w:ascii="Arial" w:hAnsi="Arial" w:cs="Arial"/>
              </w:rPr>
              <w:t xml:space="preserve"> </w:t>
            </w:r>
          </w:p>
          <w:p w14:paraId="06AF9B94" w14:textId="69FA648F" w:rsidR="00D97BC6" w:rsidRPr="007B30FE" w:rsidRDefault="00D97BC6">
            <w:pPr>
              <w:pStyle w:val="ListParagraph"/>
              <w:numPr>
                <w:ilvl w:val="0"/>
                <w:numId w:val="5"/>
              </w:numPr>
              <w:spacing w:after="0" w:line="240" w:lineRule="auto"/>
              <w:ind w:left="354" w:hanging="270"/>
              <w:rPr>
                <w:rFonts w:ascii="Arial" w:eastAsia="Arial" w:hAnsi="Arial" w:cs="Arial"/>
              </w:rPr>
            </w:pPr>
            <w:r w:rsidRPr="007B30FE">
              <w:rPr>
                <w:rFonts w:ascii="Arial" w:eastAsia="Arial" w:hAnsi="Arial" w:cs="Arial"/>
              </w:rPr>
              <w:t xml:space="preserve">Good familiarity with the context of migration, </w:t>
            </w:r>
            <w:r w:rsidR="00B36653">
              <w:rPr>
                <w:rFonts w:ascii="Arial" w:eastAsia="Arial" w:hAnsi="Arial" w:cs="Arial"/>
              </w:rPr>
              <w:t xml:space="preserve">re-integration assistance </w:t>
            </w:r>
            <w:r w:rsidRPr="007B30FE">
              <w:rPr>
                <w:rFonts w:ascii="Arial" w:eastAsia="Arial" w:hAnsi="Arial" w:cs="Arial"/>
              </w:rPr>
              <w:t>and TIP</w:t>
            </w:r>
            <w:r w:rsidR="00C85487">
              <w:rPr>
                <w:rFonts w:ascii="Arial" w:eastAsia="Arial" w:hAnsi="Arial" w:cs="Arial"/>
              </w:rPr>
              <w:t>.</w:t>
            </w:r>
          </w:p>
        </w:tc>
        <w:tc>
          <w:tcPr>
            <w:tcW w:w="41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5849B1B" w14:textId="69ABD93E" w:rsidR="00780E9E" w:rsidRPr="007B30FE" w:rsidRDefault="004904AD" w:rsidP="00C85487">
            <w:pPr>
              <w:spacing w:after="0" w:line="240" w:lineRule="auto"/>
              <w:jc w:val="center"/>
              <w:rPr>
                <w:rFonts w:ascii="Arial" w:eastAsia="Arial" w:hAnsi="Arial" w:cs="Arial"/>
              </w:rPr>
            </w:pPr>
            <w:r w:rsidRPr="007B30FE">
              <w:rPr>
                <w:rFonts w:ascii="Arial" w:eastAsia="Arial" w:hAnsi="Arial" w:cs="Arial"/>
              </w:rPr>
              <w:t>15</w:t>
            </w:r>
          </w:p>
        </w:tc>
      </w:tr>
    </w:tbl>
    <w:p w14:paraId="036C5592" w14:textId="77777777" w:rsidR="006D3F5F" w:rsidRPr="007B30FE" w:rsidRDefault="006D3F5F" w:rsidP="007B30FE">
      <w:pPr>
        <w:spacing w:after="0" w:line="240" w:lineRule="auto"/>
        <w:rPr>
          <w:rFonts w:ascii="Arial" w:hAnsi="Arial" w:cs="Arial"/>
        </w:rPr>
      </w:pPr>
    </w:p>
    <w:p w14:paraId="317E273B" w14:textId="72B016B0" w:rsidR="0024366C" w:rsidRPr="007B30FE" w:rsidRDefault="006D3F5F" w:rsidP="007B30FE">
      <w:pPr>
        <w:tabs>
          <w:tab w:val="left" w:pos="720"/>
        </w:tabs>
        <w:spacing w:after="0" w:line="240" w:lineRule="auto"/>
        <w:rPr>
          <w:rFonts w:ascii="Arial" w:eastAsia="Arial" w:hAnsi="Arial" w:cs="Arial"/>
        </w:rPr>
      </w:pPr>
      <w:r w:rsidRPr="007B30FE">
        <w:rPr>
          <w:rFonts w:ascii="Arial" w:eastAsia="Arial" w:hAnsi="Arial" w:cs="Arial"/>
          <w:position w:val="-1"/>
        </w:rPr>
        <w:t xml:space="preserve">          </w:t>
      </w:r>
      <w:r w:rsidR="00DA2A10" w:rsidRPr="007B30FE">
        <w:rPr>
          <w:rFonts w:ascii="Arial" w:eastAsia="Arial" w:hAnsi="Arial" w:cs="Arial"/>
          <w:position w:val="-1"/>
        </w:rPr>
        <w:t xml:space="preserve">10.    </w:t>
      </w:r>
      <w:r w:rsidR="00C529A8" w:rsidRPr="007B30FE">
        <w:rPr>
          <w:rFonts w:ascii="Arial" w:eastAsia="Arial" w:hAnsi="Arial" w:cs="Arial"/>
          <w:b/>
          <w:bCs/>
          <w:i/>
          <w:position w:val="3"/>
        </w:rPr>
        <w:t>Attachments</w:t>
      </w:r>
    </w:p>
    <w:p w14:paraId="4FB3D2AE" w14:textId="77777777" w:rsidR="0024366C" w:rsidRPr="007B30FE" w:rsidRDefault="0024366C" w:rsidP="007B30FE">
      <w:pPr>
        <w:spacing w:after="0" w:line="24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10199"/>
      </w:tblGrid>
      <w:tr w:rsidR="00C85487" w:rsidRPr="007B30FE" w14:paraId="18511F04" w14:textId="77777777" w:rsidTr="0063423B">
        <w:trPr>
          <w:trHeight w:hRule="exact" w:val="354"/>
        </w:trPr>
        <w:tc>
          <w:tcPr>
            <w:tcW w:w="5000" w:type="pct"/>
            <w:tcBorders>
              <w:top w:val="single" w:sz="2" w:space="0" w:color="000000"/>
              <w:left w:val="single" w:sz="2" w:space="0" w:color="000000"/>
              <w:bottom w:val="single" w:sz="2" w:space="0" w:color="000000"/>
              <w:right w:val="single" w:sz="2" w:space="0" w:color="000000"/>
            </w:tcBorders>
            <w:shd w:val="clear" w:color="auto" w:fill="548DD4" w:themeFill="text2" w:themeFillTint="99"/>
            <w:vAlign w:val="center"/>
          </w:tcPr>
          <w:p w14:paraId="40A64BA8" w14:textId="77777777" w:rsidR="00C85487" w:rsidRPr="007B30FE" w:rsidRDefault="00C85487" w:rsidP="005F2C4C">
            <w:pPr>
              <w:spacing w:after="0" w:line="240" w:lineRule="auto"/>
              <w:rPr>
                <w:rFonts w:ascii="Arial" w:eastAsia="Arial" w:hAnsi="Arial" w:cs="Arial"/>
                <w:b/>
                <w:bCs/>
              </w:rPr>
            </w:pPr>
            <w:r w:rsidRPr="007B30FE">
              <w:rPr>
                <w:rFonts w:ascii="Arial" w:eastAsia="Arial" w:hAnsi="Arial" w:cs="Arial"/>
                <w:b/>
                <w:bCs/>
              </w:rPr>
              <w:t>Description</w:t>
            </w:r>
          </w:p>
        </w:tc>
      </w:tr>
      <w:tr w:rsidR="00C85487" w:rsidRPr="007B30FE" w14:paraId="48B61447" w14:textId="77777777" w:rsidTr="0063423B">
        <w:trPr>
          <w:trHeight w:val="20"/>
        </w:trPr>
        <w:tc>
          <w:tcPr>
            <w:tcW w:w="5000" w:type="pct"/>
            <w:tcBorders>
              <w:top w:val="single" w:sz="2" w:space="0" w:color="000000"/>
              <w:left w:val="single" w:sz="2" w:space="0" w:color="000000"/>
              <w:bottom w:val="single" w:sz="2" w:space="0" w:color="000000"/>
              <w:right w:val="single" w:sz="2" w:space="0" w:color="000000"/>
            </w:tcBorders>
            <w:vAlign w:val="center"/>
          </w:tcPr>
          <w:p w14:paraId="25292323" w14:textId="2F5BA0F5" w:rsidR="00C85487" w:rsidRPr="007B30FE" w:rsidRDefault="00C85487" w:rsidP="005F2C4C">
            <w:pPr>
              <w:spacing w:after="0" w:line="240" w:lineRule="auto"/>
              <w:rPr>
                <w:rFonts w:ascii="Arial" w:eastAsia="Arial" w:hAnsi="Arial" w:cs="Arial"/>
              </w:rPr>
            </w:pPr>
            <w:r w:rsidRPr="007B30FE">
              <w:rPr>
                <w:rFonts w:ascii="Arial" w:eastAsia="Arial" w:hAnsi="Arial" w:cs="Arial"/>
              </w:rPr>
              <w:t>ANNEX A – Terms of Reference</w:t>
            </w:r>
          </w:p>
        </w:tc>
      </w:tr>
      <w:tr w:rsidR="00C85487" w:rsidRPr="007B30FE" w14:paraId="3DEED669" w14:textId="77777777" w:rsidTr="0063423B">
        <w:trPr>
          <w:trHeight w:val="20"/>
        </w:trPr>
        <w:tc>
          <w:tcPr>
            <w:tcW w:w="5000" w:type="pct"/>
            <w:tcBorders>
              <w:top w:val="single" w:sz="2" w:space="0" w:color="000000"/>
              <w:left w:val="single" w:sz="2" w:space="0" w:color="000000"/>
              <w:bottom w:val="single" w:sz="2" w:space="0" w:color="000000"/>
              <w:right w:val="single" w:sz="2" w:space="0" w:color="000000"/>
            </w:tcBorders>
            <w:vAlign w:val="center"/>
          </w:tcPr>
          <w:p w14:paraId="0714D5CA" w14:textId="307435BF" w:rsidR="00C85487" w:rsidRPr="007B30FE" w:rsidRDefault="00C85487" w:rsidP="005F2C4C">
            <w:pPr>
              <w:spacing w:after="0" w:line="240" w:lineRule="auto"/>
              <w:rPr>
                <w:rFonts w:ascii="Arial" w:eastAsia="Arial" w:hAnsi="Arial" w:cs="Arial"/>
              </w:rPr>
            </w:pPr>
            <w:r w:rsidRPr="007B30FE">
              <w:rPr>
                <w:rFonts w:ascii="Arial" w:eastAsia="Arial" w:hAnsi="Arial" w:cs="Arial"/>
              </w:rPr>
              <w:t xml:space="preserve">ANNEX B </w:t>
            </w:r>
            <w:r>
              <w:rPr>
                <w:rFonts w:ascii="Arial" w:eastAsia="Arial" w:hAnsi="Arial" w:cs="Arial"/>
              </w:rPr>
              <w:t>–</w:t>
            </w:r>
            <w:r w:rsidRPr="007B30FE">
              <w:rPr>
                <w:rFonts w:ascii="Arial" w:eastAsia="Arial" w:hAnsi="Arial" w:cs="Arial"/>
              </w:rPr>
              <w:t xml:space="preserve"> Implementing</w:t>
            </w:r>
            <w:r>
              <w:rPr>
                <w:rFonts w:ascii="Arial" w:eastAsia="Arial" w:hAnsi="Arial" w:cs="Arial"/>
              </w:rPr>
              <w:t xml:space="preserve"> </w:t>
            </w:r>
            <w:r w:rsidRPr="007B30FE">
              <w:rPr>
                <w:rFonts w:ascii="Arial" w:eastAsia="Arial" w:hAnsi="Arial" w:cs="Arial"/>
              </w:rPr>
              <w:t>Partner References Checklist</w:t>
            </w:r>
          </w:p>
        </w:tc>
      </w:tr>
      <w:tr w:rsidR="00C85487" w:rsidRPr="007B30FE" w14:paraId="7A132779" w14:textId="77777777" w:rsidTr="0063423B">
        <w:trPr>
          <w:trHeight w:val="20"/>
        </w:trPr>
        <w:tc>
          <w:tcPr>
            <w:tcW w:w="5000" w:type="pct"/>
            <w:tcBorders>
              <w:top w:val="single" w:sz="2" w:space="0" w:color="000000"/>
              <w:left w:val="single" w:sz="2" w:space="0" w:color="000000"/>
              <w:bottom w:val="single" w:sz="2" w:space="0" w:color="000000"/>
              <w:right w:val="single" w:sz="2" w:space="0" w:color="000000"/>
            </w:tcBorders>
            <w:vAlign w:val="center"/>
          </w:tcPr>
          <w:p w14:paraId="30C08F9C" w14:textId="753EB3A1" w:rsidR="00C85487" w:rsidRPr="007B30FE" w:rsidRDefault="00C85487" w:rsidP="005F2C4C">
            <w:pPr>
              <w:spacing w:after="0" w:line="240" w:lineRule="auto"/>
              <w:rPr>
                <w:rFonts w:ascii="Arial" w:hAnsi="Arial" w:cs="Arial"/>
              </w:rPr>
            </w:pPr>
            <w:r w:rsidRPr="007B30FE">
              <w:rPr>
                <w:rFonts w:ascii="Arial" w:hAnsi="Arial" w:cs="Arial"/>
              </w:rPr>
              <w:t xml:space="preserve">ANNEX C </w:t>
            </w:r>
            <w:r w:rsidR="005F2C4C">
              <w:rPr>
                <w:rFonts w:ascii="Arial" w:hAnsi="Arial" w:cs="Arial"/>
              </w:rPr>
              <w:t>–</w:t>
            </w:r>
            <w:r w:rsidRPr="007B30FE">
              <w:rPr>
                <w:rFonts w:ascii="Arial" w:hAnsi="Arial" w:cs="Arial"/>
              </w:rPr>
              <w:t xml:space="preserve"> Implementing Partners General Information Template </w:t>
            </w:r>
          </w:p>
        </w:tc>
      </w:tr>
      <w:tr w:rsidR="00C85487" w:rsidRPr="007B30FE" w14:paraId="2813CAA8" w14:textId="77777777" w:rsidTr="0063423B">
        <w:trPr>
          <w:trHeight w:val="20"/>
        </w:trPr>
        <w:tc>
          <w:tcPr>
            <w:tcW w:w="5000" w:type="pct"/>
            <w:tcBorders>
              <w:top w:val="single" w:sz="2" w:space="0" w:color="000000"/>
              <w:left w:val="single" w:sz="2" w:space="0" w:color="000000"/>
              <w:bottom w:val="single" w:sz="2" w:space="0" w:color="000000"/>
              <w:right w:val="single" w:sz="2" w:space="0" w:color="000000"/>
            </w:tcBorders>
            <w:vAlign w:val="center"/>
          </w:tcPr>
          <w:p w14:paraId="447EB199" w14:textId="5EA3302F" w:rsidR="00C85487" w:rsidRPr="007B30FE" w:rsidRDefault="00C85487" w:rsidP="005F2C4C">
            <w:pPr>
              <w:spacing w:after="0" w:line="240" w:lineRule="auto"/>
              <w:rPr>
                <w:rFonts w:ascii="Arial" w:hAnsi="Arial" w:cs="Arial"/>
              </w:rPr>
            </w:pPr>
            <w:r w:rsidRPr="007B30FE">
              <w:rPr>
                <w:rFonts w:ascii="Arial" w:hAnsi="Arial" w:cs="Arial"/>
              </w:rPr>
              <w:t xml:space="preserve">ANNEX D </w:t>
            </w:r>
            <w:r w:rsidR="005F2C4C">
              <w:rPr>
                <w:rFonts w:ascii="Arial" w:hAnsi="Arial" w:cs="Arial"/>
              </w:rPr>
              <w:t>–</w:t>
            </w:r>
            <w:r w:rsidRPr="007B30FE">
              <w:rPr>
                <w:rFonts w:ascii="Arial" w:hAnsi="Arial" w:cs="Arial"/>
              </w:rPr>
              <w:t xml:space="preserve"> Concept</w:t>
            </w:r>
            <w:r w:rsidR="005F2C4C">
              <w:rPr>
                <w:rFonts w:ascii="Arial" w:hAnsi="Arial" w:cs="Arial"/>
              </w:rPr>
              <w:t xml:space="preserve"> </w:t>
            </w:r>
            <w:r w:rsidRPr="007B30FE">
              <w:rPr>
                <w:rFonts w:ascii="Arial" w:hAnsi="Arial" w:cs="Arial"/>
              </w:rPr>
              <w:t>Note Template</w:t>
            </w:r>
          </w:p>
        </w:tc>
      </w:tr>
      <w:tr w:rsidR="00C85487" w:rsidRPr="007B30FE" w14:paraId="2D71D991" w14:textId="77777777" w:rsidTr="0063423B">
        <w:trPr>
          <w:trHeight w:val="20"/>
        </w:trPr>
        <w:tc>
          <w:tcPr>
            <w:tcW w:w="5000" w:type="pct"/>
            <w:tcBorders>
              <w:top w:val="single" w:sz="2" w:space="0" w:color="000000"/>
              <w:left w:val="single" w:sz="2" w:space="0" w:color="000000"/>
              <w:bottom w:val="single" w:sz="2" w:space="0" w:color="000000"/>
              <w:right w:val="single" w:sz="2" w:space="0" w:color="000000"/>
            </w:tcBorders>
            <w:vAlign w:val="center"/>
          </w:tcPr>
          <w:p w14:paraId="72321D9D" w14:textId="7EFA84D2" w:rsidR="00C85487" w:rsidRPr="007B30FE" w:rsidRDefault="00C85487" w:rsidP="005F2C4C">
            <w:pPr>
              <w:spacing w:after="0" w:line="240" w:lineRule="auto"/>
              <w:rPr>
                <w:rFonts w:ascii="Arial" w:eastAsia="Arial" w:hAnsi="Arial" w:cs="Arial"/>
              </w:rPr>
            </w:pPr>
            <w:r w:rsidRPr="007B30FE">
              <w:rPr>
                <w:rFonts w:ascii="Arial" w:eastAsia="Arial" w:hAnsi="Arial" w:cs="Arial"/>
              </w:rPr>
              <w:t xml:space="preserve">ANNEX E </w:t>
            </w:r>
            <w:r w:rsidR="005F2C4C">
              <w:rPr>
                <w:rFonts w:ascii="Arial" w:eastAsia="Arial" w:hAnsi="Arial" w:cs="Arial"/>
              </w:rPr>
              <w:t>–</w:t>
            </w:r>
            <w:r w:rsidRPr="007B30FE">
              <w:rPr>
                <w:rFonts w:ascii="Arial" w:eastAsia="Arial" w:hAnsi="Arial" w:cs="Arial"/>
              </w:rPr>
              <w:t xml:space="preserve"> Financial</w:t>
            </w:r>
            <w:r w:rsidR="005F2C4C">
              <w:rPr>
                <w:rFonts w:ascii="Arial" w:eastAsia="Arial" w:hAnsi="Arial" w:cs="Arial"/>
              </w:rPr>
              <w:t xml:space="preserve"> </w:t>
            </w:r>
            <w:r w:rsidRPr="007B30FE">
              <w:rPr>
                <w:rFonts w:ascii="Arial" w:eastAsia="Arial" w:hAnsi="Arial" w:cs="Arial"/>
              </w:rPr>
              <w:t>and Narrative Reporting Templates</w:t>
            </w:r>
          </w:p>
        </w:tc>
      </w:tr>
      <w:tr w:rsidR="00C85487" w:rsidRPr="007B30FE" w14:paraId="1B5A0981" w14:textId="77777777" w:rsidTr="0063423B">
        <w:trPr>
          <w:trHeight w:val="20"/>
        </w:trPr>
        <w:tc>
          <w:tcPr>
            <w:tcW w:w="5000" w:type="pct"/>
            <w:tcBorders>
              <w:top w:val="single" w:sz="2" w:space="0" w:color="000000"/>
              <w:left w:val="single" w:sz="2" w:space="0" w:color="000000"/>
              <w:bottom w:val="single" w:sz="2" w:space="0" w:color="000000"/>
              <w:right w:val="single" w:sz="2" w:space="0" w:color="000000"/>
            </w:tcBorders>
            <w:vAlign w:val="center"/>
          </w:tcPr>
          <w:p w14:paraId="50BAA12B" w14:textId="34994267" w:rsidR="00C85487" w:rsidRPr="007B30FE" w:rsidRDefault="00C85487" w:rsidP="005F2C4C">
            <w:pPr>
              <w:spacing w:after="0" w:line="240" w:lineRule="auto"/>
              <w:rPr>
                <w:rFonts w:ascii="Arial" w:eastAsia="Arial" w:hAnsi="Arial" w:cs="Arial"/>
              </w:rPr>
            </w:pPr>
            <w:r w:rsidRPr="007B30FE">
              <w:rPr>
                <w:rFonts w:ascii="Arial" w:eastAsia="Arial" w:hAnsi="Arial" w:cs="Arial"/>
              </w:rPr>
              <w:t xml:space="preserve">ANNEX F </w:t>
            </w:r>
            <w:r w:rsidR="005F2C4C">
              <w:rPr>
                <w:rFonts w:ascii="Arial" w:eastAsia="Arial" w:hAnsi="Arial" w:cs="Arial"/>
              </w:rPr>
              <w:t>–</w:t>
            </w:r>
            <w:r w:rsidRPr="007B30FE">
              <w:rPr>
                <w:rFonts w:ascii="Arial" w:eastAsia="Arial" w:hAnsi="Arial" w:cs="Arial"/>
              </w:rPr>
              <w:t xml:space="preserve"> Project</w:t>
            </w:r>
            <w:r w:rsidR="005F2C4C">
              <w:rPr>
                <w:rFonts w:ascii="Arial" w:eastAsia="Arial" w:hAnsi="Arial" w:cs="Arial"/>
              </w:rPr>
              <w:t xml:space="preserve"> </w:t>
            </w:r>
            <w:r w:rsidRPr="007B30FE">
              <w:rPr>
                <w:rFonts w:ascii="Arial" w:eastAsia="Arial" w:hAnsi="Arial" w:cs="Arial"/>
              </w:rPr>
              <w:t xml:space="preserve">Implementation Agreement Template </w:t>
            </w:r>
          </w:p>
        </w:tc>
      </w:tr>
    </w:tbl>
    <w:p w14:paraId="1D8E2E41" w14:textId="77777777" w:rsidR="0024366C" w:rsidRDefault="0024366C" w:rsidP="007B30FE">
      <w:pPr>
        <w:spacing w:after="0" w:line="240" w:lineRule="auto"/>
        <w:rPr>
          <w:rFonts w:ascii="Arial" w:hAnsi="Arial" w:cs="Arial"/>
        </w:rPr>
      </w:pPr>
    </w:p>
    <w:p w14:paraId="35574699" w14:textId="77777777" w:rsidR="00997A9F" w:rsidRDefault="00997A9F" w:rsidP="007B30FE">
      <w:pPr>
        <w:spacing w:after="0" w:line="240" w:lineRule="auto"/>
        <w:rPr>
          <w:rFonts w:ascii="Arial" w:hAnsi="Arial" w:cs="Arial"/>
        </w:rPr>
      </w:pPr>
    </w:p>
    <w:p w14:paraId="0E1ACD0E" w14:textId="77777777" w:rsidR="00997A9F" w:rsidRDefault="00997A9F" w:rsidP="007B30FE">
      <w:pPr>
        <w:spacing w:after="0" w:line="240" w:lineRule="auto"/>
        <w:rPr>
          <w:rFonts w:ascii="Arial" w:hAnsi="Arial" w:cs="Arial"/>
        </w:rPr>
      </w:pPr>
    </w:p>
    <w:p w14:paraId="6A236F12" w14:textId="77777777" w:rsidR="00FD679A" w:rsidRDefault="00FD679A" w:rsidP="007B30FE">
      <w:pPr>
        <w:spacing w:after="0" w:line="240" w:lineRule="auto"/>
        <w:rPr>
          <w:rFonts w:ascii="Arial" w:hAnsi="Arial" w:cs="Arial"/>
        </w:rPr>
      </w:pPr>
    </w:p>
    <w:p w14:paraId="0F11D51F" w14:textId="77777777" w:rsidR="00FD679A" w:rsidRDefault="00FD679A" w:rsidP="007B30FE">
      <w:pPr>
        <w:spacing w:after="0" w:line="240" w:lineRule="auto"/>
        <w:rPr>
          <w:rFonts w:ascii="Arial" w:hAnsi="Arial" w:cs="Arial"/>
        </w:rPr>
      </w:pPr>
    </w:p>
    <w:p w14:paraId="6BFB6E06" w14:textId="77777777" w:rsidR="00FD679A" w:rsidRPr="007B30FE" w:rsidRDefault="00FD679A" w:rsidP="007B30FE">
      <w:pPr>
        <w:spacing w:after="0" w:line="240" w:lineRule="auto"/>
        <w:rPr>
          <w:rFonts w:ascii="Arial" w:hAnsi="Arial" w:cs="Arial"/>
        </w:rPr>
      </w:pPr>
    </w:p>
    <w:p w14:paraId="752E63EC" w14:textId="77777777" w:rsidR="00FD679A" w:rsidRDefault="00FD679A" w:rsidP="007B30FE">
      <w:pPr>
        <w:spacing w:after="0" w:line="240" w:lineRule="auto"/>
        <w:jc w:val="both"/>
        <w:rPr>
          <w:rFonts w:ascii="Arial" w:eastAsia="Arial" w:hAnsi="Arial" w:cs="Arial"/>
          <w:b/>
          <w:bCs/>
          <w:i/>
        </w:rPr>
      </w:pPr>
    </w:p>
    <w:p w14:paraId="22B002A4" w14:textId="27B8BCC4" w:rsidR="00905E2D" w:rsidRDefault="00C529A8" w:rsidP="007B30FE">
      <w:pPr>
        <w:spacing w:after="0" w:line="240" w:lineRule="auto"/>
        <w:jc w:val="both"/>
        <w:rPr>
          <w:rFonts w:ascii="Arial" w:hAnsi="Arial" w:cs="Arial"/>
          <w:color w:val="3333FF"/>
          <w:u w:val="single"/>
        </w:rPr>
      </w:pPr>
      <w:r w:rsidRPr="007B30FE">
        <w:rPr>
          <w:rFonts w:ascii="Arial" w:eastAsia="Arial" w:hAnsi="Arial" w:cs="Arial"/>
          <w:b/>
          <w:bCs/>
          <w:i/>
        </w:rPr>
        <w:t xml:space="preserve">For more information on this partnership opportunity, and to apply, please </w:t>
      </w:r>
      <w:r w:rsidR="0063423B" w:rsidRPr="00FF0EC2">
        <w:rPr>
          <w:rFonts w:ascii="Arial" w:hAnsi="Arial" w:cs="Arial"/>
        </w:rPr>
        <w:t xml:space="preserve">send an email to </w:t>
      </w:r>
      <w:hyperlink r:id="rId11" w:history="1">
        <w:r w:rsidR="00905E2D" w:rsidRPr="00A932A1">
          <w:rPr>
            <w:rStyle w:val="Hyperlink"/>
            <w:rFonts w:ascii="Arial" w:hAnsi="Arial" w:cs="Arial"/>
          </w:rPr>
          <w:t>dashurova@iom.int</w:t>
        </w:r>
      </w:hyperlink>
      <w:r w:rsidR="0063423B">
        <w:rPr>
          <w:rFonts w:ascii="Arial" w:hAnsi="Arial" w:cs="Arial"/>
          <w:color w:val="3333FF"/>
          <w:u w:val="single"/>
        </w:rPr>
        <w:t xml:space="preserve"> </w:t>
      </w:r>
    </w:p>
    <w:p w14:paraId="49F0AD2C" w14:textId="00E3152D" w:rsidR="003A2CA0" w:rsidRPr="00FF0EC2" w:rsidRDefault="003A2CA0" w:rsidP="007B30FE">
      <w:pPr>
        <w:spacing w:after="0" w:line="240" w:lineRule="auto"/>
        <w:jc w:val="both"/>
        <w:rPr>
          <w:rFonts w:ascii="Arial" w:hAnsi="Arial" w:cs="Arial"/>
          <w:color w:val="4F81BD" w:themeColor="accent1"/>
        </w:rPr>
      </w:pPr>
      <w:r w:rsidRPr="007B30FE">
        <w:rPr>
          <w:rFonts w:ascii="Arial" w:hAnsi="Arial" w:cs="Arial"/>
        </w:rPr>
        <w:t xml:space="preserve">The organizations responding to this call need to demonstrate their capacity to implement all listed activities as a single package. Partial applications for individual activities will not be considered. </w:t>
      </w:r>
    </w:p>
    <w:p w14:paraId="2AAC2A53" w14:textId="77777777" w:rsidR="005F2C4C" w:rsidRDefault="005F2C4C" w:rsidP="007B30FE">
      <w:pPr>
        <w:spacing w:after="0" w:line="240" w:lineRule="auto"/>
        <w:jc w:val="both"/>
        <w:rPr>
          <w:rFonts w:ascii="Arial" w:hAnsi="Arial" w:cs="Arial"/>
        </w:rPr>
      </w:pPr>
    </w:p>
    <w:p w14:paraId="31303CF7" w14:textId="3B0D859B" w:rsidR="003A2CA0" w:rsidRPr="007B30FE" w:rsidRDefault="003A2CA0" w:rsidP="007B30FE">
      <w:pPr>
        <w:spacing w:after="0" w:line="240" w:lineRule="auto"/>
        <w:jc w:val="both"/>
        <w:rPr>
          <w:rFonts w:ascii="Arial" w:hAnsi="Arial" w:cs="Arial"/>
        </w:rPr>
      </w:pPr>
      <w:r w:rsidRPr="14AEE1FE">
        <w:rPr>
          <w:rFonts w:ascii="Arial" w:hAnsi="Arial" w:cs="Arial"/>
        </w:rPr>
        <w:t xml:space="preserve">IOM reserves the right to cancel/reduce the scope of planned activities or to introduce new/broaden the scope of the existing activities. </w:t>
      </w:r>
      <w:r w:rsidR="635510AD" w:rsidRPr="14AEE1FE">
        <w:rPr>
          <w:rFonts w:ascii="Arial" w:hAnsi="Arial" w:cs="Arial"/>
        </w:rPr>
        <w:t>The selected</w:t>
      </w:r>
      <w:r w:rsidRPr="14AEE1FE">
        <w:rPr>
          <w:rFonts w:ascii="Arial" w:hAnsi="Arial" w:cs="Arial"/>
        </w:rPr>
        <w:t xml:space="preserve"> </w:t>
      </w:r>
      <w:r w:rsidR="005F2C4C" w:rsidRPr="14AEE1FE">
        <w:rPr>
          <w:rFonts w:ascii="Arial" w:hAnsi="Arial" w:cs="Arial"/>
        </w:rPr>
        <w:t>i</w:t>
      </w:r>
      <w:r w:rsidRPr="14AEE1FE">
        <w:rPr>
          <w:rFonts w:ascii="Arial" w:hAnsi="Arial" w:cs="Arial"/>
        </w:rPr>
        <w:t xml:space="preserve">mplementing partner needs to be ready to develop a detailed budget based on </w:t>
      </w:r>
      <w:r w:rsidR="015B2A6E" w:rsidRPr="14AEE1FE">
        <w:rPr>
          <w:rFonts w:ascii="Arial" w:hAnsi="Arial" w:cs="Arial"/>
        </w:rPr>
        <w:t>the submitted</w:t>
      </w:r>
      <w:r w:rsidRPr="14AEE1FE">
        <w:rPr>
          <w:rFonts w:ascii="Arial" w:hAnsi="Arial" w:cs="Arial"/>
        </w:rPr>
        <w:t xml:space="preserve"> proposal in two weeks upon receiving the notification from IOM.</w:t>
      </w:r>
    </w:p>
    <w:p w14:paraId="4D4603BA" w14:textId="77777777" w:rsidR="005F2C4C" w:rsidRDefault="005F2C4C" w:rsidP="007B30FE">
      <w:pPr>
        <w:spacing w:after="0" w:line="240" w:lineRule="auto"/>
        <w:jc w:val="both"/>
        <w:rPr>
          <w:rFonts w:ascii="Arial" w:hAnsi="Arial" w:cs="Arial"/>
        </w:rPr>
      </w:pPr>
    </w:p>
    <w:p w14:paraId="7606357F" w14:textId="59131CD5" w:rsidR="00FB2AA9" w:rsidRPr="007B30FE" w:rsidRDefault="00FB2AA9" w:rsidP="007B30FE">
      <w:pPr>
        <w:spacing w:after="0" w:line="240" w:lineRule="auto"/>
        <w:jc w:val="both"/>
        <w:rPr>
          <w:rFonts w:ascii="Arial" w:hAnsi="Arial" w:cs="Arial"/>
        </w:rPr>
      </w:pPr>
      <w:r w:rsidRPr="007B30FE">
        <w:rPr>
          <w:rFonts w:ascii="Arial" w:hAnsi="Arial" w:cs="Arial"/>
        </w:rPr>
        <w:t xml:space="preserve">All applicants will receive written notification, within the two weeks after the deadline for the submission of Concept Note, of the outcome of the selection process. Should an applicant request further clarification, IOM will provide a response explaining the transparency and integrity of the selection process undertaken. </w:t>
      </w:r>
    </w:p>
    <w:p w14:paraId="673F44FE" w14:textId="24681383" w:rsidR="00FB2AA9" w:rsidRPr="007B30FE" w:rsidRDefault="00FB2AA9" w:rsidP="007B30FE">
      <w:pPr>
        <w:spacing w:after="0" w:line="240" w:lineRule="auto"/>
        <w:jc w:val="both"/>
        <w:rPr>
          <w:rFonts w:ascii="Arial" w:hAnsi="Arial" w:cs="Arial"/>
        </w:rPr>
      </w:pPr>
      <w:r w:rsidRPr="007B30FE">
        <w:rPr>
          <w:rFonts w:ascii="Arial" w:hAnsi="Arial" w:cs="Arial"/>
        </w:rPr>
        <w:t xml:space="preserve">IOM reserves the right to decline disclosure of the specificity of decision derived by the IOM due to reasons related to confidentiality. </w:t>
      </w:r>
    </w:p>
    <w:p w14:paraId="48F8A672" w14:textId="77777777" w:rsidR="005F2C4C" w:rsidRDefault="005F2C4C" w:rsidP="007B30FE">
      <w:pPr>
        <w:spacing w:after="0" w:line="240" w:lineRule="auto"/>
        <w:jc w:val="both"/>
        <w:rPr>
          <w:rFonts w:ascii="Arial" w:hAnsi="Arial" w:cs="Arial"/>
        </w:rPr>
      </w:pPr>
    </w:p>
    <w:p w14:paraId="0146A7DB" w14:textId="30A870B5" w:rsidR="00FB2AA9" w:rsidRPr="007B30FE" w:rsidRDefault="00FB2AA9" w:rsidP="007B30FE">
      <w:pPr>
        <w:spacing w:after="0" w:line="240" w:lineRule="auto"/>
        <w:jc w:val="both"/>
        <w:rPr>
          <w:rFonts w:ascii="Arial" w:hAnsi="Arial" w:cs="Arial"/>
        </w:rPr>
      </w:pPr>
      <w:r w:rsidRPr="007B30FE">
        <w:rPr>
          <w:rFonts w:ascii="Arial" w:hAnsi="Arial" w:cs="Arial"/>
        </w:rPr>
        <w:t xml:space="preserve">IOM reserves the right to accept or reject any Expression of Interest, and to annul the selection process and reject all Expression of Interest at any time, without thereby incurring any liability to the affected Implementing Partners. </w:t>
      </w:r>
    </w:p>
    <w:p w14:paraId="65B3D7ED" w14:textId="77777777" w:rsidR="005F2C4C" w:rsidRDefault="005F2C4C" w:rsidP="007B30FE">
      <w:pPr>
        <w:spacing w:after="0" w:line="240" w:lineRule="auto"/>
        <w:jc w:val="both"/>
        <w:rPr>
          <w:rFonts w:ascii="Arial" w:hAnsi="Arial" w:cs="Arial"/>
        </w:rPr>
      </w:pPr>
    </w:p>
    <w:p w14:paraId="50789FEA" w14:textId="638E3966" w:rsidR="00A765AC" w:rsidRPr="007B30FE" w:rsidRDefault="00A765AC" w:rsidP="007B30FE">
      <w:pPr>
        <w:spacing w:after="0" w:line="240" w:lineRule="auto"/>
        <w:jc w:val="both"/>
        <w:rPr>
          <w:rFonts w:ascii="Arial" w:hAnsi="Arial" w:cs="Arial"/>
        </w:rPr>
      </w:pPr>
      <w:r w:rsidRPr="0F9573A6">
        <w:rPr>
          <w:rFonts w:ascii="Arial" w:hAnsi="Arial" w:cs="Arial"/>
        </w:rPr>
        <w:t>IOM invites interested organizations to participate in the information session. Please send your request for participation by</w:t>
      </w:r>
      <w:r w:rsidR="00AD58D2" w:rsidRPr="0F9573A6">
        <w:rPr>
          <w:rFonts w:ascii="Arial" w:hAnsi="Arial" w:cs="Arial"/>
        </w:rPr>
        <w:t xml:space="preserve"> </w:t>
      </w:r>
      <w:r w:rsidR="00FD679A" w:rsidRPr="00FD679A">
        <w:rPr>
          <w:rFonts w:ascii="Arial" w:hAnsi="Arial" w:cs="Arial"/>
          <w:b/>
          <w:bCs/>
        </w:rPr>
        <w:t>18</w:t>
      </w:r>
      <w:r w:rsidR="00FD679A">
        <w:rPr>
          <w:rFonts w:ascii="Arial" w:hAnsi="Arial" w:cs="Arial"/>
        </w:rPr>
        <w:t xml:space="preserve"> </w:t>
      </w:r>
      <w:r w:rsidR="00FD679A" w:rsidRPr="0F9573A6">
        <w:rPr>
          <w:rFonts w:ascii="Arial" w:hAnsi="Arial" w:cs="Arial"/>
          <w:b/>
          <w:bCs/>
        </w:rPr>
        <w:t>September 2024 and</w:t>
      </w:r>
      <w:r w:rsidRPr="0F9573A6">
        <w:rPr>
          <w:rFonts w:ascii="Arial" w:hAnsi="Arial" w:cs="Arial"/>
        </w:rPr>
        <w:t xml:space="preserve"> indicate your preferred participation format (online or offline) to the following email address: </w:t>
      </w:r>
      <w:bookmarkStart w:id="0" w:name="_Hlk176178684"/>
      <w:r w:rsidRPr="0F9573A6">
        <w:rPr>
          <w:rFonts w:ascii="Arial" w:hAnsi="Arial" w:cs="Arial"/>
          <w:color w:val="3333FF"/>
        </w:rPr>
        <w:t>dashurova@iom.int</w:t>
      </w:r>
      <w:r w:rsidR="00623BA5" w:rsidRPr="0F9573A6">
        <w:rPr>
          <w:rFonts w:ascii="Arial" w:hAnsi="Arial" w:cs="Arial"/>
          <w:color w:val="3333FF"/>
        </w:rPr>
        <w:t>.</w:t>
      </w:r>
      <w:r w:rsidRPr="0F9573A6">
        <w:rPr>
          <w:rFonts w:ascii="Arial" w:hAnsi="Arial" w:cs="Arial"/>
        </w:rPr>
        <w:t xml:space="preserve"> </w:t>
      </w:r>
      <w:bookmarkEnd w:id="0"/>
      <w:r w:rsidRPr="0F9573A6">
        <w:rPr>
          <w:rFonts w:ascii="Arial" w:hAnsi="Arial" w:cs="Arial"/>
        </w:rPr>
        <w:t xml:space="preserve">In the subject line, please indicate: </w:t>
      </w:r>
      <w:r w:rsidRPr="0F9573A6">
        <w:rPr>
          <w:rFonts w:ascii="Arial" w:hAnsi="Arial" w:cs="Arial"/>
          <w:b/>
          <w:bCs/>
        </w:rPr>
        <w:t>“CSO Grants for direct assistance</w:t>
      </w:r>
      <w:r w:rsidR="00481C0A" w:rsidRPr="0F9573A6">
        <w:rPr>
          <w:rFonts w:ascii="Arial" w:hAnsi="Arial" w:cs="Arial"/>
          <w:b/>
          <w:bCs/>
        </w:rPr>
        <w:t xml:space="preserve"> to </w:t>
      </w:r>
      <w:proofErr w:type="spellStart"/>
      <w:r w:rsidR="00481C0A" w:rsidRPr="0F9573A6">
        <w:rPr>
          <w:rFonts w:ascii="Arial" w:hAnsi="Arial" w:cs="Arial"/>
          <w:b/>
          <w:bCs/>
        </w:rPr>
        <w:t>VoTs</w:t>
      </w:r>
      <w:proofErr w:type="spellEnd"/>
      <w:r w:rsidR="00481C0A" w:rsidRPr="0F9573A6">
        <w:rPr>
          <w:rFonts w:ascii="Arial" w:hAnsi="Arial" w:cs="Arial"/>
          <w:b/>
          <w:bCs/>
        </w:rPr>
        <w:t>, vulnerable migrant and returnees</w:t>
      </w:r>
      <w:r w:rsidRPr="0F9573A6">
        <w:rPr>
          <w:rFonts w:ascii="Arial" w:hAnsi="Arial" w:cs="Arial"/>
          <w:b/>
          <w:bCs/>
        </w:rPr>
        <w:t>”.</w:t>
      </w:r>
    </w:p>
    <w:p w14:paraId="52AEC859" w14:textId="77777777" w:rsidR="005F2C4C" w:rsidRDefault="005F2C4C" w:rsidP="007B30FE">
      <w:pPr>
        <w:spacing w:after="0" w:line="240" w:lineRule="auto"/>
        <w:jc w:val="both"/>
        <w:rPr>
          <w:rFonts w:ascii="Arial" w:hAnsi="Arial" w:cs="Arial"/>
        </w:rPr>
      </w:pPr>
    </w:p>
    <w:p w14:paraId="52935FA6" w14:textId="0673D4A6" w:rsidR="00A765AC" w:rsidRPr="007B30FE" w:rsidRDefault="00A765AC" w:rsidP="007B30FE">
      <w:pPr>
        <w:spacing w:after="0" w:line="240" w:lineRule="auto"/>
        <w:jc w:val="both"/>
        <w:rPr>
          <w:rFonts w:ascii="Arial" w:hAnsi="Arial" w:cs="Arial"/>
        </w:rPr>
      </w:pPr>
      <w:r w:rsidRPr="0F9573A6">
        <w:rPr>
          <w:rFonts w:ascii="Arial" w:hAnsi="Arial" w:cs="Arial"/>
        </w:rPr>
        <w:t xml:space="preserve">For further information, please contact </w:t>
      </w:r>
      <w:r w:rsidRPr="0F9573A6">
        <w:rPr>
          <w:rFonts w:ascii="Arial" w:hAnsi="Arial" w:cs="Arial"/>
          <w:b/>
          <w:bCs/>
        </w:rPr>
        <w:t>Dilorom Ashurova, Project Activity Coordinator</w:t>
      </w:r>
      <w:r w:rsidRPr="0F9573A6">
        <w:rPr>
          <w:rFonts w:ascii="Arial" w:hAnsi="Arial" w:cs="Arial"/>
        </w:rPr>
        <w:t>,</w:t>
      </w:r>
      <w:r w:rsidR="00623BA5" w:rsidRPr="0F9573A6">
        <w:rPr>
          <w:rFonts w:ascii="Arial" w:hAnsi="Arial" w:cs="Arial"/>
        </w:rPr>
        <w:t xml:space="preserve"> in written by sending an email to: </w:t>
      </w:r>
      <w:r w:rsidRPr="0F9573A6">
        <w:rPr>
          <w:rFonts w:ascii="Arial" w:hAnsi="Arial" w:cs="Arial"/>
        </w:rPr>
        <w:t xml:space="preserve"> </w:t>
      </w:r>
      <w:r w:rsidR="00623BA5" w:rsidRPr="0F9573A6">
        <w:rPr>
          <w:rFonts w:ascii="Arial" w:hAnsi="Arial" w:cs="Arial"/>
          <w:color w:val="3333FF"/>
        </w:rPr>
        <w:t>dashurova@iom.int</w:t>
      </w:r>
      <w:r w:rsidR="00623BA5" w:rsidRPr="0F9573A6">
        <w:rPr>
          <w:rFonts w:ascii="Arial" w:hAnsi="Arial" w:cs="Arial"/>
        </w:rPr>
        <w:t xml:space="preserve"> or </w:t>
      </w:r>
      <w:r w:rsidR="00623BA5" w:rsidRPr="0F9573A6">
        <w:rPr>
          <w:rFonts w:ascii="Arial" w:hAnsi="Arial" w:cs="Arial"/>
          <w:b/>
          <w:bCs/>
        </w:rPr>
        <w:t xml:space="preserve">Mohira </w:t>
      </w:r>
      <w:proofErr w:type="spellStart"/>
      <w:r w:rsidR="00623BA5" w:rsidRPr="0F9573A6">
        <w:rPr>
          <w:rFonts w:ascii="Arial" w:hAnsi="Arial" w:cs="Arial"/>
          <w:b/>
          <w:bCs/>
        </w:rPr>
        <w:t>Fayzulloeva</w:t>
      </w:r>
      <w:proofErr w:type="spellEnd"/>
      <w:r w:rsidR="00623BA5" w:rsidRPr="0F9573A6">
        <w:rPr>
          <w:rFonts w:ascii="Arial" w:hAnsi="Arial" w:cs="Arial"/>
          <w:b/>
          <w:bCs/>
        </w:rPr>
        <w:t>, National Project Officer</w:t>
      </w:r>
      <w:r w:rsidR="00623BA5" w:rsidRPr="0F9573A6">
        <w:rPr>
          <w:rFonts w:ascii="Arial" w:hAnsi="Arial" w:cs="Arial"/>
        </w:rPr>
        <w:t xml:space="preserve"> at: </w:t>
      </w:r>
      <w:bookmarkStart w:id="1" w:name="_Hlk152075246"/>
      <w:r w:rsidR="00623BA5" w:rsidRPr="0F9573A6">
        <w:rPr>
          <w:rFonts w:ascii="Arial" w:hAnsi="Arial" w:cs="Arial"/>
          <w:color w:val="3333FF"/>
        </w:rPr>
        <w:t>m</w:t>
      </w:r>
      <w:hyperlink r:id="rId12">
        <w:r w:rsidR="00623BA5" w:rsidRPr="0F9573A6">
          <w:rPr>
            <w:rStyle w:val="Hyperlink"/>
            <w:rFonts w:ascii="Arial" w:hAnsi="Arial" w:cs="Arial"/>
          </w:rPr>
          <w:t>fayzulloeva@iom.int</w:t>
        </w:r>
      </w:hyperlink>
      <w:bookmarkEnd w:id="1"/>
      <w:r w:rsidR="00AD58D2" w:rsidRPr="0F9573A6">
        <w:rPr>
          <w:rFonts w:ascii="Arial" w:hAnsi="Arial" w:cs="Arial"/>
        </w:rPr>
        <w:t xml:space="preserve"> </w:t>
      </w:r>
      <w:r w:rsidRPr="0F9573A6">
        <w:rPr>
          <w:rFonts w:ascii="Arial" w:hAnsi="Arial" w:cs="Arial"/>
        </w:rPr>
        <w:t xml:space="preserve">no later </w:t>
      </w:r>
      <w:r w:rsidR="00FD679A" w:rsidRPr="0F9573A6">
        <w:rPr>
          <w:rFonts w:ascii="Arial" w:hAnsi="Arial" w:cs="Arial"/>
        </w:rPr>
        <w:t xml:space="preserve">than </w:t>
      </w:r>
      <w:r w:rsidR="00FD679A" w:rsidRPr="0024614F">
        <w:rPr>
          <w:rFonts w:ascii="Arial" w:hAnsi="Arial" w:cs="Arial"/>
          <w:b/>
          <w:bCs/>
        </w:rPr>
        <w:t xml:space="preserve">25 </w:t>
      </w:r>
      <w:r w:rsidR="00FD679A" w:rsidRPr="0F9573A6">
        <w:rPr>
          <w:rFonts w:ascii="Arial" w:hAnsi="Arial" w:cs="Arial"/>
          <w:b/>
          <w:bCs/>
        </w:rPr>
        <w:t xml:space="preserve">September </w:t>
      </w:r>
      <w:r w:rsidRPr="0F9573A6">
        <w:rPr>
          <w:rFonts w:ascii="Arial" w:hAnsi="Arial" w:cs="Arial"/>
          <w:b/>
          <w:bCs/>
        </w:rPr>
        <w:t>202</w:t>
      </w:r>
      <w:r w:rsidR="5C25837D" w:rsidRPr="0F9573A6">
        <w:rPr>
          <w:rFonts w:ascii="Arial" w:hAnsi="Arial" w:cs="Arial"/>
          <w:b/>
          <w:bCs/>
        </w:rPr>
        <w:t>4</w:t>
      </w:r>
      <w:r w:rsidRPr="0F9573A6">
        <w:rPr>
          <w:rFonts w:ascii="Arial" w:hAnsi="Arial" w:cs="Arial"/>
        </w:rPr>
        <w:t>.</w:t>
      </w:r>
    </w:p>
    <w:p w14:paraId="057A1673" w14:textId="1AA17C25" w:rsidR="00FB2AA9" w:rsidRPr="007B30FE" w:rsidRDefault="00FB2AA9" w:rsidP="007B30FE">
      <w:pPr>
        <w:spacing w:after="0" w:line="240" w:lineRule="auto"/>
        <w:rPr>
          <w:rFonts w:ascii="Arial" w:hAnsi="Arial" w:cs="Arial"/>
        </w:rPr>
      </w:pPr>
    </w:p>
    <w:p w14:paraId="03DF0428" w14:textId="77777777" w:rsidR="0063423B" w:rsidRDefault="0063423B" w:rsidP="007B30FE">
      <w:pPr>
        <w:spacing w:after="0" w:line="240" w:lineRule="auto"/>
        <w:jc w:val="center"/>
        <w:rPr>
          <w:rFonts w:ascii="Arial" w:hAnsi="Arial" w:cs="Arial"/>
          <w:b/>
          <w:bCs/>
        </w:rPr>
      </w:pPr>
    </w:p>
    <w:p w14:paraId="51C8B6FB" w14:textId="77777777" w:rsidR="0063423B" w:rsidRDefault="0063423B" w:rsidP="007B30FE">
      <w:pPr>
        <w:spacing w:after="0" w:line="240" w:lineRule="auto"/>
        <w:jc w:val="center"/>
        <w:rPr>
          <w:rFonts w:ascii="Arial" w:hAnsi="Arial" w:cs="Arial"/>
          <w:b/>
          <w:bCs/>
        </w:rPr>
      </w:pPr>
    </w:p>
    <w:p w14:paraId="29131814" w14:textId="77777777" w:rsidR="0063423B" w:rsidRDefault="0063423B" w:rsidP="007B30FE">
      <w:pPr>
        <w:spacing w:after="0" w:line="240" w:lineRule="auto"/>
        <w:jc w:val="center"/>
        <w:rPr>
          <w:rFonts w:ascii="Arial" w:hAnsi="Arial" w:cs="Arial"/>
          <w:b/>
          <w:bCs/>
        </w:rPr>
      </w:pPr>
    </w:p>
    <w:p w14:paraId="06F8B5F0" w14:textId="77777777" w:rsidR="0063423B" w:rsidRDefault="0063423B" w:rsidP="007B30FE">
      <w:pPr>
        <w:spacing w:after="0" w:line="240" w:lineRule="auto"/>
        <w:jc w:val="center"/>
        <w:rPr>
          <w:rFonts w:ascii="Arial" w:hAnsi="Arial" w:cs="Arial"/>
          <w:b/>
          <w:bCs/>
        </w:rPr>
      </w:pPr>
    </w:p>
    <w:p w14:paraId="576FE4FF" w14:textId="77777777" w:rsidR="0063423B" w:rsidRDefault="0063423B" w:rsidP="007B30FE">
      <w:pPr>
        <w:spacing w:after="0" w:line="240" w:lineRule="auto"/>
        <w:jc w:val="center"/>
        <w:rPr>
          <w:rFonts w:ascii="Arial" w:hAnsi="Arial" w:cs="Arial"/>
          <w:b/>
          <w:bCs/>
        </w:rPr>
      </w:pPr>
    </w:p>
    <w:p w14:paraId="1B713347" w14:textId="77777777" w:rsidR="0063423B" w:rsidRDefault="0063423B" w:rsidP="007B30FE">
      <w:pPr>
        <w:spacing w:after="0" w:line="240" w:lineRule="auto"/>
        <w:jc w:val="center"/>
        <w:rPr>
          <w:rFonts w:ascii="Arial" w:hAnsi="Arial" w:cs="Arial"/>
          <w:b/>
          <w:bCs/>
        </w:rPr>
      </w:pPr>
    </w:p>
    <w:p w14:paraId="6A52BFD5" w14:textId="77777777" w:rsidR="0063423B" w:rsidRDefault="0063423B" w:rsidP="007B30FE">
      <w:pPr>
        <w:spacing w:after="0" w:line="240" w:lineRule="auto"/>
        <w:jc w:val="center"/>
        <w:rPr>
          <w:rFonts w:ascii="Arial" w:hAnsi="Arial" w:cs="Arial"/>
          <w:b/>
          <w:bCs/>
        </w:rPr>
      </w:pPr>
    </w:p>
    <w:p w14:paraId="3397523F" w14:textId="77777777" w:rsidR="0063423B" w:rsidRDefault="0063423B" w:rsidP="007B30FE">
      <w:pPr>
        <w:spacing w:after="0" w:line="240" w:lineRule="auto"/>
        <w:jc w:val="center"/>
        <w:rPr>
          <w:rFonts w:ascii="Arial" w:hAnsi="Arial" w:cs="Arial"/>
          <w:b/>
          <w:bCs/>
        </w:rPr>
      </w:pPr>
    </w:p>
    <w:p w14:paraId="29D04726" w14:textId="77777777" w:rsidR="0063423B" w:rsidRDefault="0063423B" w:rsidP="007B30FE">
      <w:pPr>
        <w:spacing w:after="0" w:line="240" w:lineRule="auto"/>
        <w:jc w:val="center"/>
        <w:rPr>
          <w:rFonts w:ascii="Arial" w:hAnsi="Arial" w:cs="Arial"/>
          <w:b/>
          <w:bCs/>
        </w:rPr>
      </w:pPr>
    </w:p>
    <w:p w14:paraId="3F521956" w14:textId="77777777" w:rsidR="0063423B" w:rsidRDefault="0063423B" w:rsidP="007B30FE">
      <w:pPr>
        <w:spacing w:after="0" w:line="240" w:lineRule="auto"/>
        <w:jc w:val="center"/>
        <w:rPr>
          <w:rFonts w:ascii="Arial" w:hAnsi="Arial" w:cs="Arial"/>
          <w:b/>
          <w:bCs/>
        </w:rPr>
      </w:pPr>
    </w:p>
    <w:p w14:paraId="3E3D3A01" w14:textId="77777777" w:rsidR="0063423B" w:rsidRDefault="0063423B" w:rsidP="007B30FE">
      <w:pPr>
        <w:spacing w:after="0" w:line="240" w:lineRule="auto"/>
        <w:jc w:val="center"/>
        <w:rPr>
          <w:rFonts w:ascii="Arial" w:hAnsi="Arial" w:cs="Arial"/>
          <w:b/>
          <w:bCs/>
        </w:rPr>
      </w:pPr>
    </w:p>
    <w:p w14:paraId="31DAE748" w14:textId="77777777" w:rsidR="0063423B" w:rsidRDefault="0063423B" w:rsidP="007B30FE">
      <w:pPr>
        <w:spacing w:after="0" w:line="240" w:lineRule="auto"/>
        <w:jc w:val="center"/>
        <w:rPr>
          <w:rFonts w:ascii="Arial" w:hAnsi="Arial" w:cs="Arial"/>
          <w:b/>
          <w:bCs/>
        </w:rPr>
      </w:pPr>
    </w:p>
    <w:p w14:paraId="1059F352" w14:textId="77777777" w:rsidR="0063423B" w:rsidRDefault="0063423B" w:rsidP="007B30FE">
      <w:pPr>
        <w:spacing w:after="0" w:line="240" w:lineRule="auto"/>
        <w:jc w:val="center"/>
        <w:rPr>
          <w:rFonts w:ascii="Arial" w:hAnsi="Arial" w:cs="Arial"/>
          <w:b/>
          <w:bCs/>
        </w:rPr>
      </w:pPr>
    </w:p>
    <w:p w14:paraId="33EDDFD1" w14:textId="77777777" w:rsidR="0063423B" w:rsidRDefault="0063423B" w:rsidP="007B30FE">
      <w:pPr>
        <w:spacing w:after="0" w:line="240" w:lineRule="auto"/>
        <w:jc w:val="center"/>
        <w:rPr>
          <w:rFonts w:ascii="Arial" w:hAnsi="Arial" w:cs="Arial"/>
          <w:b/>
          <w:bCs/>
        </w:rPr>
      </w:pPr>
    </w:p>
    <w:p w14:paraId="4C04D220" w14:textId="77777777" w:rsidR="0063423B" w:rsidRDefault="0063423B" w:rsidP="007B30FE">
      <w:pPr>
        <w:spacing w:after="0" w:line="240" w:lineRule="auto"/>
        <w:jc w:val="center"/>
        <w:rPr>
          <w:rFonts w:ascii="Arial" w:hAnsi="Arial" w:cs="Arial"/>
          <w:b/>
          <w:bCs/>
        </w:rPr>
      </w:pPr>
    </w:p>
    <w:p w14:paraId="7DC403C9" w14:textId="77777777" w:rsidR="0063423B" w:rsidRDefault="0063423B" w:rsidP="007B30FE">
      <w:pPr>
        <w:spacing w:after="0" w:line="240" w:lineRule="auto"/>
        <w:jc w:val="center"/>
        <w:rPr>
          <w:rFonts w:ascii="Arial" w:hAnsi="Arial" w:cs="Arial"/>
          <w:b/>
          <w:bCs/>
        </w:rPr>
      </w:pPr>
    </w:p>
    <w:p w14:paraId="1049538C" w14:textId="77777777" w:rsidR="0063423B" w:rsidRDefault="0063423B" w:rsidP="007B30FE">
      <w:pPr>
        <w:spacing w:after="0" w:line="240" w:lineRule="auto"/>
        <w:jc w:val="center"/>
        <w:rPr>
          <w:rFonts w:ascii="Arial" w:hAnsi="Arial" w:cs="Arial"/>
          <w:b/>
          <w:bCs/>
        </w:rPr>
      </w:pPr>
    </w:p>
    <w:p w14:paraId="4F117544" w14:textId="77777777" w:rsidR="0063423B" w:rsidRDefault="0063423B" w:rsidP="007B30FE">
      <w:pPr>
        <w:spacing w:after="0" w:line="240" w:lineRule="auto"/>
        <w:jc w:val="center"/>
        <w:rPr>
          <w:rFonts w:ascii="Arial" w:hAnsi="Arial" w:cs="Arial"/>
          <w:b/>
          <w:bCs/>
        </w:rPr>
      </w:pPr>
    </w:p>
    <w:p w14:paraId="23AA274C" w14:textId="77777777" w:rsidR="0063423B" w:rsidRDefault="0063423B" w:rsidP="007B30FE">
      <w:pPr>
        <w:spacing w:after="0" w:line="240" w:lineRule="auto"/>
        <w:jc w:val="center"/>
        <w:rPr>
          <w:rFonts w:ascii="Arial" w:hAnsi="Arial" w:cs="Arial"/>
          <w:b/>
          <w:bCs/>
        </w:rPr>
      </w:pPr>
    </w:p>
    <w:p w14:paraId="3FA0CC06" w14:textId="77777777" w:rsidR="0063423B" w:rsidRDefault="0063423B" w:rsidP="007B30FE">
      <w:pPr>
        <w:spacing w:after="0" w:line="240" w:lineRule="auto"/>
        <w:jc w:val="center"/>
        <w:rPr>
          <w:rFonts w:ascii="Arial" w:hAnsi="Arial" w:cs="Arial"/>
          <w:b/>
          <w:bCs/>
        </w:rPr>
      </w:pPr>
    </w:p>
    <w:p w14:paraId="5B3FE847" w14:textId="77777777" w:rsidR="0063423B" w:rsidRDefault="0063423B" w:rsidP="007B30FE">
      <w:pPr>
        <w:spacing w:after="0" w:line="240" w:lineRule="auto"/>
        <w:jc w:val="center"/>
        <w:rPr>
          <w:rFonts w:ascii="Arial" w:hAnsi="Arial" w:cs="Arial"/>
          <w:b/>
          <w:bCs/>
        </w:rPr>
      </w:pPr>
    </w:p>
    <w:p w14:paraId="5CD2D0F3" w14:textId="77777777" w:rsidR="0063423B" w:rsidRDefault="0063423B" w:rsidP="007B30FE">
      <w:pPr>
        <w:spacing w:after="0" w:line="240" w:lineRule="auto"/>
        <w:jc w:val="center"/>
        <w:rPr>
          <w:rFonts w:ascii="Arial" w:hAnsi="Arial" w:cs="Arial"/>
          <w:b/>
          <w:bCs/>
        </w:rPr>
      </w:pPr>
    </w:p>
    <w:p w14:paraId="04772E4B" w14:textId="77777777" w:rsidR="0063423B" w:rsidRDefault="0063423B" w:rsidP="007B30FE">
      <w:pPr>
        <w:spacing w:after="0" w:line="240" w:lineRule="auto"/>
        <w:jc w:val="center"/>
        <w:rPr>
          <w:rFonts w:ascii="Arial" w:hAnsi="Arial" w:cs="Arial"/>
          <w:b/>
          <w:bCs/>
        </w:rPr>
      </w:pPr>
    </w:p>
    <w:p w14:paraId="6C8667E9" w14:textId="77777777" w:rsidR="0063423B" w:rsidRDefault="0063423B" w:rsidP="007B30FE">
      <w:pPr>
        <w:spacing w:after="0" w:line="240" w:lineRule="auto"/>
        <w:jc w:val="center"/>
        <w:rPr>
          <w:rFonts w:ascii="Arial" w:hAnsi="Arial" w:cs="Arial"/>
          <w:b/>
          <w:bCs/>
        </w:rPr>
      </w:pPr>
    </w:p>
    <w:p w14:paraId="4EF31EF1" w14:textId="77777777" w:rsidR="0063423B" w:rsidRDefault="0063423B" w:rsidP="007B30FE">
      <w:pPr>
        <w:spacing w:after="0" w:line="240" w:lineRule="auto"/>
        <w:jc w:val="center"/>
        <w:rPr>
          <w:rFonts w:ascii="Arial" w:hAnsi="Arial" w:cs="Arial"/>
          <w:b/>
          <w:bCs/>
        </w:rPr>
      </w:pPr>
    </w:p>
    <w:p w14:paraId="1A986E06" w14:textId="77777777" w:rsidR="0063423B" w:rsidRDefault="0063423B" w:rsidP="007B30FE">
      <w:pPr>
        <w:spacing w:after="0" w:line="240" w:lineRule="auto"/>
        <w:jc w:val="center"/>
        <w:rPr>
          <w:rFonts w:ascii="Arial" w:hAnsi="Arial" w:cs="Arial"/>
          <w:b/>
          <w:bCs/>
        </w:rPr>
      </w:pPr>
    </w:p>
    <w:p w14:paraId="7151EA75" w14:textId="77777777" w:rsidR="0063423B" w:rsidRDefault="0063423B" w:rsidP="007B30FE">
      <w:pPr>
        <w:spacing w:after="0" w:line="240" w:lineRule="auto"/>
        <w:jc w:val="center"/>
        <w:rPr>
          <w:rFonts w:ascii="Arial" w:hAnsi="Arial" w:cs="Arial"/>
          <w:b/>
          <w:bCs/>
        </w:rPr>
      </w:pPr>
    </w:p>
    <w:p w14:paraId="0659D551" w14:textId="77777777" w:rsidR="0063423B" w:rsidRDefault="0063423B" w:rsidP="007B30FE">
      <w:pPr>
        <w:spacing w:after="0" w:line="240" w:lineRule="auto"/>
        <w:jc w:val="center"/>
        <w:rPr>
          <w:rFonts w:ascii="Arial" w:hAnsi="Arial" w:cs="Arial"/>
          <w:b/>
          <w:bCs/>
        </w:rPr>
      </w:pPr>
    </w:p>
    <w:p w14:paraId="5AE5400E" w14:textId="77777777" w:rsidR="0063423B" w:rsidRDefault="0063423B" w:rsidP="007B30FE">
      <w:pPr>
        <w:spacing w:after="0" w:line="240" w:lineRule="auto"/>
        <w:jc w:val="center"/>
        <w:rPr>
          <w:rFonts w:ascii="Arial" w:hAnsi="Arial" w:cs="Arial"/>
          <w:b/>
          <w:bCs/>
        </w:rPr>
      </w:pPr>
    </w:p>
    <w:p w14:paraId="0A80C975" w14:textId="77777777" w:rsidR="0063423B" w:rsidRDefault="0063423B" w:rsidP="007B30FE">
      <w:pPr>
        <w:spacing w:after="0" w:line="240" w:lineRule="auto"/>
        <w:jc w:val="center"/>
        <w:rPr>
          <w:rFonts w:ascii="Arial" w:hAnsi="Arial" w:cs="Arial"/>
          <w:b/>
          <w:bCs/>
        </w:rPr>
      </w:pPr>
    </w:p>
    <w:p w14:paraId="678C5D5C" w14:textId="77777777" w:rsidR="00997A9F" w:rsidRDefault="00997A9F" w:rsidP="0089235C">
      <w:pPr>
        <w:spacing w:after="0" w:line="240" w:lineRule="auto"/>
        <w:rPr>
          <w:rFonts w:ascii="Arial" w:hAnsi="Arial" w:cs="Arial"/>
          <w:b/>
          <w:bCs/>
        </w:rPr>
      </w:pPr>
    </w:p>
    <w:p w14:paraId="3C7D2DDA" w14:textId="77777777" w:rsidR="00997A9F" w:rsidRDefault="00997A9F" w:rsidP="007B30FE">
      <w:pPr>
        <w:spacing w:after="0" w:line="240" w:lineRule="auto"/>
        <w:jc w:val="center"/>
        <w:rPr>
          <w:rFonts w:ascii="Arial" w:hAnsi="Arial" w:cs="Arial"/>
          <w:b/>
          <w:bCs/>
        </w:rPr>
      </w:pPr>
    </w:p>
    <w:p w14:paraId="2D51E494" w14:textId="77777777" w:rsidR="00624218" w:rsidRDefault="00624218" w:rsidP="007B30FE">
      <w:pPr>
        <w:spacing w:after="0" w:line="240" w:lineRule="auto"/>
        <w:jc w:val="center"/>
        <w:rPr>
          <w:rFonts w:ascii="Arial" w:hAnsi="Arial" w:cs="Arial"/>
          <w:b/>
          <w:bCs/>
        </w:rPr>
      </w:pPr>
    </w:p>
    <w:p w14:paraId="47129E51" w14:textId="67066872" w:rsidR="0010606D" w:rsidRPr="007B30FE" w:rsidRDefault="0010606D" w:rsidP="007B30FE">
      <w:pPr>
        <w:spacing w:after="0" w:line="240" w:lineRule="auto"/>
        <w:jc w:val="center"/>
        <w:rPr>
          <w:rFonts w:ascii="Arial" w:hAnsi="Arial" w:cs="Arial"/>
          <w:b/>
          <w:bCs/>
        </w:rPr>
      </w:pPr>
      <w:r w:rsidRPr="007B30FE">
        <w:rPr>
          <w:rFonts w:ascii="Arial" w:hAnsi="Arial" w:cs="Arial"/>
          <w:b/>
          <w:bCs/>
        </w:rPr>
        <w:t>Expression of Interest submission guidelines</w:t>
      </w:r>
    </w:p>
    <w:p w14:paraId="11D07525" w14:textId="5EC20076" w:rsidR="0010606D" w:rsidRPr="007B30FE" w:rsidRDefault="0010606D" w:rsidP="007B30FE">
      <w:pPr>
        <w:spacing w:after="0" w:line="240" w:lineRule="auto"/>
        <w:jc w:val="both"/>
        <w:rPr>
          <w:rFonts w:ascii="Arial" w:hAnsi="Arial" w:cs="Arial"/>
        </w:rPr>
      </w:pPr>
      <w:r w:rsidRPr="007B30FE">
        <w:rPr>
          <w:rFonts w:ascii="Arial" w:hAnsi="Arial" w:cs="Arial"/>
        </w:rPr>
        <w:t xml:space="preserve">This document contains instructions on the preparation and submission of the Application including Annex </w:t>
      </w:r>
      <w:r w:rsidR="0063423B">
        <w:rPr>
          <w:rFonts w:ascii="Arial" w:hAnsi="Arial" w:cs="Arial"/>
        </w:rPr>
        <w:t>C</w:t>
      </w:r>
      <w:r w:rsidRPr="007B30FE">
        <w:rPr>
          <w:rFonts w:ascii="Arial" w:hAnsi="Arial" w:cs="Arial"/>
        </w:rPr>
        <w:t>: IP</w:t>
      </w:r>
      <w:r w:rsidR="0063423B">
        <w:rPr>
          <w:rFonts w:ascii="Arial" w:hAnsi="Arial" w:cs="Arial"/>
        </w:rPr>
        <w:t xml:space="preserve"> General </w:t>
      </w:r>
      <w:r w:rsidRPr="007B30FE">
        <w:rPr>
          <w:rFonts w:ascii="Arial" w:hAnsi="Arial" w:cs="Arial"/>
        </w:rPr>
        <w:t>Information.</w:t>
      </w:r>
    </w:p>
    <w:p w14:paraId="5530DF1C" w14:textId="3560A1F2" w:rsidR="0010606D" w:rsidRPr="007B30FE" w:rsidRDefault="0010606D" w:rsidP="0F9573A6">
      <w:pPr>
        <w:pStyle w:val="ListParagraph"/>
        <w:numPr>
          <w:ilvl w:val="0"/>
          <w:numId w:val="3"/>
        </w:numPr>
        <w:spacing w:after="0" w:line="240" w:lineRule="auto"/>
        <w:jc w:val="both"/>
        <w:rPr>
          <w:rFonts w:ascii="Arial" w:hAnsi="Arial" w:cs="Arial"/>
        </w:rPr>
      </w:pPr>
      <w:r w:rsidRPr="0F9573A6">
        <w:rPr>
          <w:rFonts w:ascii="Arial" w:hAnsi="Arial" w:cs="Arial"/>
        </w:rPr>
        <w:t>The Application must be submitted either by hand or th</w:t>
      </w:r>
      <w:r w:rsidR="00EC2967" w:rsidRPr="0F9573A6">
        <w:rPr>
          <w:rFonts w:ascii="Arial" w:hAnsi="Arial" w:cs="Arial"/>
        </w:rPr>
        <w:t>r</w:t>
      </w:r>
      <w:r w:rsidRPr="0F9573A6">
        <w:rPr>
          <w:rFonts w:ascii="Arial" w:hAnsi="Arial" w:cs="Arial"/>
        </w:rPr>
        <w:t xml:space="preserve">ough mail </w:t>
      </w:r>
      <w:r w:rsidR="004D6429">
        <w:rPr>
          <w:rFonts w:ascii="Arial" w:hAnsi="Arial" w:cs="Arial"/>
        </w:rPr>
        <w:t xml:space="preserve">at: </w:t>
      </w:r>
      <w:hyperlink r:id="rId13" w:tgtFrame="_blank" w:tooltip="mailto:ipintajikistan@iom.int" w:history="1">
        <w:r w:rsidR="004D6429" w:rsidRPr="004D6429">
          <w:rPr>
            <w:rStyle w:val="Hyperlink"/>
            <w:rFonts w:cstheme="minorHAnsi"/>
            <w:sz w:val="24"/>
            <w:szCs w:val="24"/>
          </w:rPr>
          <w:t>ipintajikistan@iom.int</w:t>
        </w:r>
      </w:hyperlink>
      <w:r w:rsidR="004D6429">
        <w:rPr>
          <w:rStyle w:val="Hyperlink"/>
          <w:rFonts w:cstheme="minorHAnsi"/>
          <w:sz w:val="24"/>
          <w:szCs w:val="24"/>
        </w:rPr>
        <w:t xml:space="preserve"> </w:t>
      </w:r>
      <w:r w:rsidRPr="0F9573A6">
        <w:rPr>
          <w:rFonts w:ascii="Arial" w:hAnsi="Arial" w:cs="Arial"/>
        </w:rPr>
        <w:t xml:space="preserve">in sealed envelope to IOM </w:t>
      </w:r>
      <w:r w:rsidR="00EC6244" w:rsidRPr="0F9573A6">
        <w:rPr>
          <w:rFonts w:ascii="Arial" w:hAnsi="Arial" w:cs="Arial"/>
        </w:rPr>
        <w:t xml:space="preserve">with </w:t>
      </w:r>
      <w:r w:rsidRPr="0F9573A6">
        <w:rPr>
          <w:rFonts w:ascii="Arial" w:hAnsi="Arial" w:cs="Arial"/>
        </w:rPr>
        <w:t>office address at</w:t>
      </w:r>
      <w:r w:rsidR="00EC6244" w:rsidRPr="0F9573A6">
        <w:rPr>
          <w:rFonts w:ascii="Arial" w:hAnsi="Arial" w:cs="Arial"/>
        </w:rPr>
        <w:t xml:space="preserve">: </w:t>
      </w:r>
      <w:proofErr w:type="spellStart"/>
      <w:r w:rsidR="00EC6244" w:rsidRPr="0F9573A6">
        <w:rPr>
          <w:rFonts w:ascii="Arial" w:hAnsi="Arial" w:cs="Arial"/>
        </w:rPr>
        <w:t>st.</w:t>
      </w:r>
      <w:proofErr w:type="spellEnd"/>
      <w:r w:rsidR="00EC6244" w:rsidRPr="0F9573A6">
        <w:rPr>
          <w:rFonts w:ascii="Arial" w:hAnsi="Arial" w:cs="Arial"/>
        </w:rPr>
        <w:t xml:space="preserve"> </w:t>
      </w:r>
      <w:proofErr w:type="spellStart"/>
      <w:r w:rsidR="00EC6244" w:rsidRPr="0F9573A6">
        <w:rPr>
          <w:rFonts w:ascii="Arial" w:hAnsi="Arial" w:cs="Arial"/>
        </w:rPr>
        <w:t>Azizbekova</w:t>
      </w:r>
      <w:proofErr w:type="spellEnd"/>
      <w:r w:rsidR="00EC6244" w:rsidRPr="0F9573A6">
        <w:rPr>
          <w:rFonts w:ascii="Arial" w:hAnsi="Arial" w:cs="Arial"/>
        </w:rPr>
        <w:t xml:space="preserve">, 22A, Second Passage, Dushanbe, Tajikistan, no later than </w:t>
      </w:r>
      <w:r w:rsidR="00624218" w:rsidRPr="0F9573A6">
        <w:rPr>
          <w:rFonts w:ascii="Arial" w:hAnsi="Arial" w:cs="Arial"/>
          <w:b/>
          <w:bCs/>
        </w:rPr>
        <w:t>September</w:t>
      </w:r>
      <w:r w:rsidR="37D8094C" w:rsidRPr="0F9573A6">
        <w:rPr>
          <w:rFonts w:ascii="Arial" w:hAnsi="Arial" w:cs="Arial"/>
          <w:b/>
          <w:bCs/>
        </w:rPr>
        <w:t xml:space="preserve"> 30 </w:t>
      </w:r>
      <w:r w:rsidR="00EC6244" w:rsidRPr="0F9573A6">
        <w:rPr>
          <w:rFonts w:ascii="Arial" w:hAnsi="Arial" w:cs="Arial"/>
          <w:b/>
          <w:bCs/>
        </w:rPr>
        <w:t>, 202</w:t>
      </w:r>
      <w:r w:rsidR="6DEEB8EE" w:rsidRPr="0F9573A6">
        <w:rPr>
          <w:rFonts w:ascii="Arial" w:hAnsi="Arial" w:cs="Arial"/>
          <w:b/>
          <w:bCs/>
        </w:rPr>
        <w:t>4</w:t>
      </w:r>
      <w:r w:rsidR="00EC6244" w:rsidRPr="0F9573A6">
        <w:rPr>
          <w:rFonts w:ascii="Arial" w:hAnsi="Arial" w:cs="Arial"/>
        </w:rPr>
        <w:t xml:space="preserve">. </w:t>
      </w:r>
      <w:r w:rsidRPr="0F9573A6">
        <w:rPr>
          <w:rFonts w:ascii="Arial" w:hAnsi="Arial" w:cs="Arial"/>
        </w:rPr>
        <w:t xml:space="preserve">Late </w:t>
      </w:r>
      <w:r w:rsidR="00EC6244" w:rsidRPr="0F9573A6">
        <w:rPr>
          <w:rFonts w:ascii="Arial" w:hAnsi="Arial" w:cs="Arial"/>
        </w:rPr>
        <w:t xml:space="preserve">submitted </w:t>
      </w:r>
      <w:r w:rsidRPr="0F9573A6">
        <w:rPr>
          <w:rFonts w:ascii="Arial" w:hAnsi="Arial" w:cs="Arial"/>
        </w:rPr>
        <w:t>Application will no</w:t>
      </w:r>
      <w:r w:rsidR="00EC6244" w:rsidRPr="0F9573A6">
        <w:rPr>
          <w:rFonts w:ascii="Arial" w:hAnsi="Arial" w:cs="Arial"/>
        </w:rPr>
        <w:t xml:space="preserve">t be </w:t>
      </w:r>
      <w:r w:rsidRPr="0F9573A6">
        <w:rPr>
          <w:rFonts w:ascii="Arial" w:hAnsi="Arial" w:cs="Arial"/>
        </w:rPr>
        <w:t>considered.</w:t>
      </w:r>
    </w:p>
    <w:p w14:paraId="5272E777" w14:textId="7A2DC883" w:rsidR="0010606D" w:rsidRPr="007B30FE" w:rsidRDefault="0010606D">
      <w:pPr>
        <w:pStyle w:val="ListParagraph"/>
        <w:numPr>
          <w:ilvl w:val="0"/>
          <w:numId w:val="3"/>
        </w:numPr>
        <w:spacing w:after="0" w:line="240" w:lineRule="auto"/>
        <w:contextualSpacing w:val="0"/>
        <w:jc w:val="both"/>
        <w:rPr>
          <w:rFonts w:ascii="Arial" w:hAnsi="Arial" w:cs="Arial"/>
        </w:rPr>
      </w:pPr>
      <w:r w:rsidRPr="007B30FE">
        <w:rPr>
          <w:rFonts w:ascii="Arial" w:hAnsi="Arial" w:cs="Arial"/>
        </w:rPr>
        <w:t xml:space="preserve">A detailed description must be provided on how the requirements specified in the Call for Expression of Interest (CEI) issued by IOM will be matched by the capabilities, experience, knowledge and </w:t>
      </w:r>
      <w:r w:rsidR="00EC6244" w:rsidRPr="007B30FE">
        <w:rPr>
          <w:rFonts w:ascii="Arial" w:hAnsi="Arial" w:cs="Arial"/>
        </w:rPr>
        <w:t xml:space="preserve">capacity </w:t>
      </w:r>
      <w:r w:rsidRPr="007B30FE">
        <w:rPr>
          <w:rFonts w:ascii="Arial" w:hAnsi="Arial" w:cs="Arial"/>
        </w:rPr>
        <w:t>of the Implementing Partners</w:t>
      </w:r>
      <w:r w:rsidR="00EC6244" w:rsidRPr="007B30FE">
        <w:rPr>
          <w:rFonts w:ascii="Arial" w:hAnsi="Arial" w:cs="Arial"/>
        </w:rPr>
        <w:t>.</w:t>
      </w:r>
    </w:p>
    <w:p w14:paraId="43F3BEBE" w14:textId="00A41774" w:rsidR="00CF2F31" w:rsidRPr="007B30FE" w:rsidRDefault="00CF2F31">
      <w:pPr>
        <w:pStyle w:val="ListParagraph"/>
        <w:numPr>
          <w:ilvl w:val="0"/>
          <w:numId w:val="3"/>
        </w:numPr>
        <w:spacing w:after="0" w:line="240" w:lineRule="auto"/>
        <w:contextualSpacing w:val="0"/>
        <w:jc w:val="both"/>
        <w:rPr>
          <w:rFonts w:ascii="Arial" w:hAnsi="Arial" w:cs="Arial"/>
        </w:rPr>
      </w:pPr>
      <w:r w:rsidRPr="007B30FE">
        <w:rPr>
          <w:rFonts w:ascii="Arial" w:hAnsi="Arial" w:cs="Arial"/>
        </w:rPr>
        <w:t xml:space="preserve">The Application must be submitted </w:t>
      </w:r>
      <w:r w:rsidR="008C0D40">
        <w:rPr>
          <w:rFonts w:ascii="Arial" w:hAnsi="Arial" w:cs="Arial"/>
        </w:rPr>
        <w:t xml:space="preserve">via E-mail and </w:t>
      </w:r>
      <w:r w:rsidRPr="007B30FE">
        <w:rPr>
          <w:rFonts w:ascii="Arial" w:hAnsi="Arial" w:cs="Arial"/>
        </w:rPr>
        <w:t>one original and envelope must be marked “Original”</w:t>
      </w:r>
      <w:r w:rsidR="00976EA2">
        <w:rPr>
          <w:rFonts w:ascii="Arial" w:hAnsi="Arial" w:cs="Arial"/>
        </w:rPr>
        <w:t xml:space="preserve"> and submitted to IOM Office in Tajikistan</w:t>
      </w:r>
      <w:r w:rsidRPr="007B30FE">
        <w:rPr>
          <w:rFonts w:ascii="Arial" w:hAnsi="Arial" w:cs="Arial"/>
        </w:rPr>
        <w:t>. The outer envelope shall be labeled with the submission address, reference number and title of the Project and name of the Implementing Partner.</w:t>
      </w:r>
    </w:p>
    <w:p w14:paraId="0C60F97A" w14:textId="51F51D89" w:rsidR="006E10B0" w:rsidRPr="007B30FE" w:rsidRDefault="006E10B0">
      <w:pPr>
        <w:pStyle w:val="ListParagraph"/>
        <w:numPr>
          <w:ilvl w:val="0"/>
          <w:numId w:val="3"/>
        </w:numPr>
        <w:spacing w:after="0" w:line="240" w:lineRule="auto"/>
        <w:contextualSpacing w:val="0"/>
        <w:jc w:val="both"/>
        <w:rPr>
          <w:rFonts w:ascii="Arial" w:hAnsi="Arial" w:cs="Arial"/>
        </w:rPr>
      </w:pPr>
      <w:r w:rsidRPr="007B30FE">
        <w:rPr>
          <w:rFonts w:ascii="Arial" w:hAnsi="Arial" w:cs="Arial"/>
        </w:rPr>
        <w:t xml:space="preserve">The application must be submitted in any Russian, Tajik or English languages and in the format </w:t>
      </w:r>
      <w:r w:rsidR="00CF2F31" w:rsidRPr="007B30FE">
        <w:rPr>
          <w:rFonts w:ascii="Arial" w:hAnsi="Arial" w:cs="Arial"/>
        </w:rPr>
        <w:t>prescribed b</w:t>
      </w:r>
      <w:r w:rsidRPr="007B30FE">
        <w:rPr>
          <w:rFonts w:ascii="Arial" w:hAnsi="Arial" w:cs="Arial"/>
        </w:rPr>
        <w:t xml:space="preserve">y IOM </w:t>
      </w:r>
      <w:r w:rsidR="00CF2F31" w:rsidRPr="007B30FE">
        <w:rPr>
          <w:rFonts w:ascii="Arial" w:hAnsi="Arial" w:cs="Arial"/>
        </w:rPr>
        <w:t>within the CEI</w:t>
      </w:r>
      <w:r w:rsidRPr="007B30FE">
        <w:rPr>
          <w:rFonts w:ascii="Arial" w:hAnsi="Arial" w:cs="Arial"/>
        </w:rPr>
        <w:t xml:space="preserve">. It is necessary to provide all the required information, clearly and concisely answering all the points stated. Any application that does not fully and comprehensively meet IOM requirements may be rejected. </w:t>
      </w:r>
    </w:p>
    <w:p w14:paraId="086FBBBA" w14:textId="7AC0C56B" w:rsidR="0010606D" w:rsidRPr="007B30FE" w:rsidRDefault="0010606D">
      <w:pPr>
        <w:pStyle w:val="ListParagraph"/>
        <w:numPr>
          <w:ilvl w:val="0"/>
          <w:numId w:val="3"/>
        </w:numPr>
        <w:spacing w:after="0" w:line="240" w:lineRule="auto"/>
        <w:contextualSpacing w:val="0"/>
        <w:jc w:val="both"/>
        <w:rPr>
          <w:rFonts w:ascii="Arial" w:hAnsi="Arial" w:cs="Arial"/>
        </w:rPr>
      </w:pPr>
      <w:r w:rsidRPr="007B30FE">
        <w:rPr>
          <w:rFonts w:ascii="Arial" w:hAnsi="Arial" w:cs="Arial"/>
        </w:rPr>
        <w:t>The Application document should comprise of the following:</w:t>
      </w:r>
    </w:p>
    <w:p w14:paraId="22C83C9E" w14:textId="72732634" w:rsidR="0010606D" w:rsidRPr="007B30FE" w:rsidRDefault="0010606D">
      <w:pPr>
        <w:pStyle w:val="ListParagraph"/>
        <w:numPr>
          <w:ilvl w:val="1"/>
          <w:numId w:val="3"/>
        </w:numPr>
        <w:spacing w:after="0" w:line="240" w:lineRule="auto"/>
        <w:contextualSpacing w:val="0"/>
        <w:jc w:val="both"/>
        <w:rPr>
          <w:rFonts w:ascii="Arial" w:hAnsi="Arial" w:cs="Arial"/>
        </w:rPr>
      </w:pPr>
      <w:r w:rsidRPr="007B30FE">
        <w:rPr>
          <w:rFonts w:ascii="Arial" w:hAnsi="Arial" w:cs="Arial"/>
        </w:rPr>
        <w:t xml:space="preserve">Cover </w:t>
      </w:r>
      <w:proofErr w:type="gramStart"/>
      <w:r w:rsidRPr="007B30FE">
        <w:rPr>
          <w:rFonts w:ascii="Arial" w:hAnsi="Arial" w:cs="Arial"/>
        </w:rPr>
        <w:t>Letter;</w:t>
      </w:r>
      <w:proofErr w:type="gramEnd"/>
    </w:p>
    <w:p w14:paraId="466490D2" w14:textId="332C3CF6" w:rsidR="0010606D" w:rsidRPr="007B30FE" w:rsidRDefault="0010606D">
      <w:pPr>
        <w:pStyle w:val="ListParagraph"/>
        <w:numPr>
          <w:ilvl w:val="1"/>
          <w:numId w:val="3"/>
        </w:numPr>
        <w:spacing w:after="0" w:line="240" w:lineRule="auto"/>
        <w:jc w:val="both"/>
        <w:rPr>
          <w:rFonts w:ascii="Arial" w:hAnsi="Arial" w:cs="Arial"/>
        </w:rPr>
      </w:pPr>
      <w:r w:rsidRPr="007B30FE">
        <w:rPr>
          <w:rFonts w:ascii="Arial" w:hAnsi="Arial" w:cs="Arial"/>
        </w:rPr>
        <w:t xml:space="preserve">Duly accomplished application documentation as outlined within the CEI signed on all pages by the </w:t>
      </w:r>
      <w:r w:rsidR="4CEAF13B" w:rsidRPr="007B30FE">
        <w:rPr>
          <w:rFonts w:ascii="Arial" w:hAnsi="Arial" w:cs="Arial"/>
        </w:rPr>
        <w:t xml:space="preserve">prospective </w:t>
      </w:r>
      <w:r w:rsidRPr="007B30FE">
        <w:rPr>
          <w:rFonts w:ascii="Arial" w:hAnsi="Arial" w:cs="Arial"/>
        </w:rPr>
        <w:t>Implementing Partner’s Authorized Representative; and</w:t>
      </w:r>
    </w:p>
    <w:p w14:paraId="4213D5EB" w14:textId="301B0B18" w:rsidR="0010606D" w:rsidRPr="007B30FE" w:rsidRDefault="0010606D">
      <w:pPr>
        <w:pStyle w:val="ListParagraph"/>
        <w:numPr>
          <w:ilvl w:val="1"/>
          <w:numId w:val="3"/>
        </w:numPr>
        <w:spacing w:after="0" w:line="240" w:lineRule="auto"/>
        <w:contextualSpacing w:val="0"/>
        <w:jc w:val="both"/>
        <w:rPr>
          <w:rFonts w:ascii="Arial" w:hAnsi="Arial" w:cs="Arial"/>
        </w:rPr>
      </w:pPr>
      <w:r w:rsidRPr="007B30FE">
        <w:rPr>
          <w:rFonts w:ascii="Arial" w:hAnsi="Arial" w:cs="Arial"/>
        </w:rPr>
        <w:t>Any other relevant documents</w:t>
      </w:r>
    </w:p>
    <w:p w14:paraId="1D7D3665" w14:textId="4BD7C629" w:rsidR="0010606D" w:rsidRPr="007B30FE" w:rsidRDefault="0010606D">
      <w:pPr>
        <w:pStyle w:val="ListParagraph"/>
        <w:numPr>
          <w:ilvl w:val="0"/>
          <w:numId w:val="3"/>
        </w:numPr>
        <w:spacing w:after="0" w:line="240" w:lineRule="auto"/>
        <w:contextualSpacing w:val="0"/>
        <w:jc w:val="both"/>
        <w:rPr>
          <w:rFonts w:ascii="Arial" w:hAnsi="Arial" w:cs="Arial"/>
        </w:rPr>
      </w:pPr>
      <w:r w:rsidRPr="007B30FE">
        <w:rPr>
          <w:rFonts w:ascii="Arial" w:hAnsi="Arial" w:cs="Arial"/>
        </w:rPr>
        <w:t xml:space="preserve">Applications may be modified or withdrawn in writing, prior to the </w:t>
      </w:r>
      <w:r w:rsidR="00CF2F31" w:rsidRPr="007B30FE">
        <w:rPr>
          <w:rFonts w:ascii="Arial" w:hAnsi="Arial" w:cs="Arial"/>
        </w:rPr>
        <w:t xml:space="preserve">application deadline </w:t>
      </w:r>
      <w:r w:rsidRPr="007B30FE">
        <w:rPr>
          <w:rFonts w:ascii="Arial" w:hAnsi="Arial" w:cs="Arial"/>
        </w:rPr>
        <w:t xml:space="preserve">specified in this Request for EoI. Applications </w:t>
      </w:r>
      <w:r w:rsidR="00CF2F31" w:rsidRPr="007B30FE">
        <w:rPr>
          <w:rFonts w:ascii="Arial" w:hAnsi="Arial" w:cs="Arial"/>
        </w:rPr>
        <w:t xml:space="preserve">cannot be </w:t>
      </w:r>
      <w:r w:rsidRPr="007B30FE">
        <w:rPr>
          <w:rFonts w:ascii="Arial" w:hAnsi="Arial" w:cs="Arial"/>
        </w:rPr>
        <w:t xml:space="preserve">modified or withdrawn after the </w:t>
      </w:r>
      <w:r w:rsidR="00CF2F31" w:rsidRPr="007B30FE">
        <w:rPr>
          <w:rFonts w:ascii="Arial" w:hAnsi="Arial" w:cs="Arial"/>
        </w:rPr>
        <w:t xml:space="preserve">submission </w:t>
      </w:r>
      <w:r w:rsidRPr="007B30FE">
        <w:rPr>
          <w:rFonts w:ascii="Arial" w:hAnsi="Arial" w:cs="Arial"/>
        </w:rPr>
        <w:t>deadline.</w:t>
      </w:r>
    </w:p>
    <w:p w14:paraId="34E8F298" w14:textId="77FEE8D7" w:rsidR="0010606D" w:rsidRPr="007B30FE" w:rsidRDefault="0010606D">
      <w:pPr>
        <w:pStyle w:val="ListParagraph"/>
        <w:numPr>
          <w:ilvl w:val="0"/>
          <w:numId w:val="3"/>
        </w:numPr>
        <w:spacing w:after="0" w:line="240" w:lineRule="auto"/>
        <w:contextualSpacing w:val="0"/>
        <w:jc w:val="both"/>
        <w:rPr>
          <w:rFonts w:ascii="Arial" w:hAnsi="Arial" w:cs="Arial"/>
        </w:rPr>
      </w:pPr>
      <w:r w:rsidRPr="007B30FE">
        <w:rPr>
          <w:rFonts w:ascii="Arial" w:hAnsi="Arial" w:cs="Arial"/>
        </w:rPr>
        <w:t xml:space="preserve">The Implementing partner shall bear all costs associated with the preparation and submission of the Application and IOM will not in any case be responsible and liable for the costs incurred. </w:t>
      </w:r>
    </w:p>
    <w:p w14:paraId="7FD631F6" w14:textId="27E0E6EF" w:rsidR="0010606D" w:rsidRPr="007B30FE" w:rsidRDefault="2A90FC51">
      <w:pPr>
        <w:pStyle w:val="ListParagraph"/>
        <w:numPr>
          <w:ilvl w:val="0"/>
          <w:numId w:val="3"/>
        </w:numPr>
        <w:spacing w:after="0" w:line="240" w:lineRule="auto"/>
        <w:jc w:val="both"/>
        <w:rPr>
          <w:rFonts w:ascii="Arial" w:hAnsi="Arial" w:cs="Arial"/>
        </w:rPr>
      </w:pPr>
      <w:r w:rsidRPr="007B30FE">
        <w:rPr>
          <w:rFonts w:ascii="Arial" w:hAnsi="Arial" w:cs="Arial"/>
        </w:rPr>
        <w:t xml:space="preserve">IOM </w:t>
      </w:r>
      <w:r w:rsidR="000C6D49" w:rsidRPr="007B30FE">
        <w:rPr>
          <w:rFonts w:ascii="Arial" w:hAnsi="Arial" w:cs="Arial"/>
        </w:rPr>
        <w:t xml:space="preserve">will not, under any circumstances, require an </w:t>
      </w:r>
      <w:r w:rsidRPr="007B30FE">
        <w:rPr>
          <w:rFonts w:ascii="Arial" w:hAnsi="Arial" w:cs="Arial"/>
        </w:rPr>
        <w:t>application fee from Implementing Partners.</w:t>
      </w:r>
    </w:p>
    <w:p w14:paraId="78C9F322" w14:textId="49200D4C" w:rsidR="4E4583D2" w:rsidRPr="007B30FE" w:rsidRDefault="4E4583D2">
      <w:pPr>
        <w:pStyle w:val="ListParagraph"/>
        <w:numPr>
          <w:ilvl w:val="0"/>
          <w:numId w:val="3"/>
        </w:numPr>
        <w:spacing w:after="0" w:line="240" w:lineRule="auto"/>
        <w:jc w:val="both"/>
        <w:rPr>
          <w:rFonts w:ascii="Arial" w:eastAsiaTheme="minorEastAsia" w:hAnsi="Arial" w:cs="Arial"/>
        </w:rPr>
      </w:pPr>
      <w:r w:rsidRPr="007B30FE">
        <w:rPr>
          <w:rFonts w:ascii="Arial" w:hAnsi="Arial" w:cs="Arial"/>
        </w:rPr>
        <w:t xml:space="preserve">Partners can use </w:t>
      </w:r>
      <w:hyperlink r:id="rId14" w:history="1">
        <w:r w:rsidR="00D9680B" w:rsidRPr="007B30FE">
          <w:rPr>
            <w:rStyle w:val="Hyperlink"/>
            <w:rFonts w:ascii="Arial" w:hAnsi="Arial" w:cs="Arial"/>
          </w:rPr>
          <w:t>IOM's We Are All In platform</w:t>
        </w:r>
      </w:hyperlink>
      <w:r w:rsidR="00D9680B" w:rsidRPr="007B30FE">
        <w:rPr>
          <w:rFonts w:ascii="Arial" w:hAnsi="Arial" w:cs="Arial"/>
        </w:rPr>
        <w:t xml:space="preserve"> </w:t>
      </w:r>
      <w:r w:rsidR="000C6D49" w:rsidRPr="007B30FE">
        <w:rPr>
          <w:rFonts w:ascii="Arial" w:hAnsi="Arial" w:cs="Arial"/>
        </w:rPr>
        <w:t xml:space="preserve">to report </w:t>
      </w:r>
      <w:r w:rsidR="00E745E8" w:rsidRPr="007B30FE">
        <w:rPr>
          <w:rFonts w:ascii="Arial" w:hAnsi="Arial" w:cs="Arial"/>
        </w:rPr>
        <w:t>fraud, corruption or misconduct</w:t>
      </w:r>
      <w:r w:rsidR="00340B20" w:rsidRPr="007B30FE">
        <w:rPr>
          <w:rFonts w:ascii="Arial" w:hAnsi="Arial" w:cs="Arial"/>
        </w:rPr>
        <w:t>.</w:t>
      </w:r>
      <w:r w:rsidR="00E745E8" w:rsidRPr="007B30FE">
        <w:rPr>
          <w:rFonts w:ascii="Arial" w:hAnsi="Arial" w:cs="Arial"/>
        </w:rPr>
        <w:t xml:space="preserve"> </w:t>
      </w:r>
      <w:r w:rsidR="00D9680B" w:rsidRPr="007B30FE">
        <w:rPr>
          <w:rFonts w:ascii="Arial" w:hAnsi="Arial" w:cs="Arial"/>
        </w:rPr>
        <w:t xml:space="preserve"> </w:t>
      </w:r>
    </w:p>
    <w:p w14:paraId="2AD24425" w14:textId="49F2C9BD" w:rsidR="0010606D" w:rsidRPr="007B30FE" w:rsidRDefault="2A90FC51">
      <w:pPr>
        <w:pStyle w:val="ListParagraph"/>
        <w:numPr>
          <w:ilvl w:val="0"/>
          <w:numId w:val="3"/>
        </w:numPr>
        <w:spacing w:after="0" w:line="240" w:lineRule="auto"/>
        <w:contextualSpacing w:val="0"/>
        <w:jc w:val="both"/>
        <w:rPr>
          <w:rFonts w:ascii="Arial" w:hAnsi="Arial" w:cs="Arial"/>
        </w:rPr>
      </w:pPr>
      <w:r w:rsidRPr="007B30FE">
        <w:rPr>
          <w:rFonts w:ascii="Arial" w:hAnsi="Arial" w:cs="Arial"/>
        </w:rPr>
        <w:t xml:space="preserve">All information </w:t>
      </w:r>
      <w:r w:rsidR="000C6D49" w:rsidRPr="007B30FE">
        <w:rPr>
          <w:rFonts w:ascii="Arial" w:hAnsi="Arial" w:cs="Arial"/>
        </w:rPr>
        <w:t xml:space="preserve">provided </w:t>
      </w:r>
      <w:r w:rsidRPr="007B30FE">
        <w:rPr>
          <w:rFonts w:ascii="Arial" w:hAnsi="Arial" w:cs="Arial"/>
        </w:rPr>
        <w:t xml:space="preserve">in writing or verbally shared with the Implementing Partners in connection with this CEI </w:t>
      </w:r>
      <w:r w:rsidR="000C6D49" w:rsidRPr="007B30FE">
        <w:rPr>
          <w:rFonts w:ascii="Arial" w:hAnsi="Arial" w:cs="Arial"/>
        </w:rPr>
        <w:t xml:space="preserve">shall </w:t>
      </w:r>
      <w:r w:rsidRPr="007B30FE">
        <w:rPr>
          <w:rFonts w:ascii="Arial" w:hAnsi="Arial" w:cs="Arial"/>
        </w:rPr>
        <w:t xml:space="preserve">be treated as strictly confidential. The Implementing Partner shall not </w:t>
      </w:r>
      <w:r w:rsidR="000C6D49" w:rsidRPr="007B30FE">
        <w:rPr>
          <w:rFonts w:ascii="Arial" w:hAnsi="Arial" w:cs="Arial"/>
        </w:rPr>
        <w:t xml:space="preserve">disclose </w:t>
      </w:r>
      <w:r w:rsidRPr="007B30FE">
        <w:rPr>
          <w:rFonts w:ascii="Arial" w:hAnsi="Arial" w:cs="Arial"/>
        </w:rPr>
        <w:t>or invoke such information to third part</w:t>
      </w:r>
      <w:r w:rsidR="000C6D49" w:rsidRPr="007B30FE">
        <w:rPr>
          <w:rFonts w:ascii="Arial" w:hAnsi="Arial" w:cs="Arial"/>
        </w:rPr>
        <w:t>ies</w:t>
      </w:r>
      <w:r w:rsidRPr="007B30FE">
        <w:rPr>
          <w:rFonts w:ascii="Arial" w:hAnsi="Arial" w:cs="Arial"/>
        </w:rPr>
        <w:t xml:space="preserve"> without the prior written approval of IOM. This obligation shall continue after the selection process has been completed </w:t>
      </w:r>
      <w:proofErr w:type="gramStart"/>
      <w:r w:rsidRPr="007B30FE">
        <w:rPr>
          <w:rFonts w:ascii="Arial" w:hAnsi="Arial" w:cs="Arial"/>
        </w:rPr>
        <w:t>whether or not</w:t>
      </w:r>
      <w:proofErr w:type="gramEnd"/>
      <w:r w:rsidRPr="007B30FE">
        <w:rPr>
          <w:rFonts w:ascii="Arial" w:hAnsi="Arial" w:cs="Arial"/>
        </w:rPr>
        <w:t xml:space="preserve"> the Implementing Partner application is successful.</w:t>
      </w:r>
    </w:p>
    <w:p w14:paraId="03ECE804" w14:textId="2BB191B0" w:rsidR="004A489B" w:rsidRPr="007B30FE" w:rsidRDefault="2F750061">
      <w:pPr>
        <w:pStyle w:val="ListParagraph"/>
        <w:numPr>
          <w:ilvl w:val="0"/>
          <w:numId w:val="3"/>
        </w:numPr>
        <w:spacing w:after="0" w:line="240" w:lineRule="auto"/>
        <w:contextualSpacing w:val="0"/>
        <w:jc w:val="both"/>
        <w:rPr>
          <w:rFonts w:ascii="Arial" w:hAnsi="Arial" w:cs="Arial"/>
        </w:rPr>
      </w:pPr>
      <w:r w:rsidRPr="007B30FE">
        <w:rPr>
          <w:rFonts w:ascii="Arial" w:hAnsi="Arial" w:cs="Arial"/>
        </w:rPr>
        <w:t>IOM will treat all information (or that marked proprietary/sensitive/financial) received from Implementing Partners as confidential and any personal data in accordance with its Data Protection Principles.</w:t>
      </w:r>
    </w:p>
    <w:p w14:paraId="282A78C8" w14:textId="35355F93" w:rsidR="004A489B" w:rsidRPr="007B30FE" w:rsidRDefault="2F750061">
      <w:pPr>
        <w:pStyle w:val="ListParagraph"/>
        <w:numPr>
          <w:ilvl w:val="0"/>
          <w:numId w:val="3"/>
        </w:numPr>
        <w:spacing w:after="0" w:line="240" w:lineRule="auto"/>
        <w:jc w:val="both"/>
        <w:rPr>
          <w:rFonts w:ascii="Arial" w:hAnsi="Arial" w:cs="Arial"/>
        </w:rPr>
      </w:pPr>
      <w:r w:rsidRPr="007B30FE">
        <w:rPr>
          <w:rFonts w:ascii="Arial" w:hAnsi="Arial" w:cs="Arial"/>
        </w:rPr>
        <w:t>The Implementing Partner</w:t>
      </w:r>
      <w:r w:rsidR="784ECF98" w:rsidRPr="007B30FE">
        <w:rPr>
          <w:rFonts w:ascii="Arial" w:hAnsi="Arial" w:cs="Arial"/>
        </w:rPr>
        <w:t>,</w:t>
      </w:r>
      <w:r w:rsidRPr="007B30FE">
        <w:rPr>
          <w:rFonts w:ascii="Arial" w:hAnsi="Arial" w:cs="Arial"/>
        </w:rPr>
        <w:t xml:space="preserve"> by </w:t>
      </w:r>
      <w:proofErr w:type="gramStart"/>
      <w:r w:rsidRPr="007B30FE">
        <w:rPr>
          <w:rFonts w:ascii="Arial" w:hAnsi="Arial" w:cs="Arial"/>
        </w:rPr>
        <w:t>submitting an application</w:t>
      </w:r>
      <w:proofErr w:type="gramEnd"/>
      <w:r w:rsidR="27BF15B3" w:rsidRPr="007B30FE">
        <w:rPr>
          <w:rFonts w:ascii="Arial" w:hAnsi="Arial" w:cs="Arial"/>
        </w:rPr>
        <w:t>,</w:t>
      </w:r>
      <w:r w:rsidRPr="007B30FE">
        <w:rPr>
          <w:rFonts w:ascii="Arial" w:hAnsi="Arial" w:cs="Arial"/>
        </w:rPr>
        <w:t xml:space="preserve"> gives consent to IOM to share information with those who need to know for the purposes of evaluating </w:t>
      </w:r>
      <w:r w:rsidR="78EFC2B0" w:rsidRPr="007B30FE">
        <w:rPr>
          <w:rFonts w:ascii="Arial" w:hAnsi="Arial" w:cs="Arial"/>
        </w:rPr>
        <w:t xml:space="preserve">and managing </w:t>
      </w:r>
      <w:r w:rsidRPr="007B30FE">
        <w:rPr>
          <w:rFonts w:ascii="Arial" w:hAnsi="Arial" w:cs="Arial"/>
        </w:rPr>
        <w:t>the proposal.</w:t>
      </w:r>
    </w:p>
    <w:p w14:paraId="1011FA7B" w14:textId="06059450" w:rsidR="6E70FD04" w:rsidRPr="007B30FE" w:rsidRDefault="6E70FD04">
      <w:pPr>
        <w:pStyle w:val="ListParagraph"/>
        <w:numPr>
          <w:ilvl w:val="0"/>
          <w:numId w:val="3"/>
        </w:numPr>
        <w:spacing w:after="0" w:line="240" w:lineRule="auto"/>
        <w:jc w:val="both"/>
        <w:rPr>
          <w:rFonts w:ascii="Arial" w:hAnsi="Arial" w:cs="Arial"/>
        </w:rPr>
      </w:pPr>
      <w:r w:rsidRPr="007B30FE">
        <w:rPr>
          <w:rFonts w:ascii="Arial" w:hAnsi="Arial" w:cs="Arial"/>
        </w:rPr>
        <w:t xml:space="preserve">By submitting </w:t>
      </w:r>
      <w:r w:rsidR="26E9BF69" w:rsidRPr="007B30FE">
        <w:rPr>
          <w:rFonts w:ascii="Arial" w:hAnsi="Arial" w:cs="Arial"/>
        </w:rPr>
        <w:t>the</w:t>
      </w:r>
      <w:r w:rsidRPr="007B30FE">
        <w:rPr>
          <w:rFonts w:ascii="Arial" w:hAnsi="Arial" w:cs="Arial"/>
        </w:rPr>
        <w:t xml:space="preserve"> application</w:t>
      </w:r>
      <w:r w:rsidR="3219C162" w:rsidRPr="007B30FE">
        <w:rPr>
          <w:rFonts w:ascii="Arial" w:hAnsi="Arial" w:cs="Arial"/>
        </w:rPr>
        <w:t>/expression of interest,</w:t>
      </w:r>
      <w:r w:rsidRPr="007B30FE">
        <w:rPr>
          <w:rFonts w:ascii="Arial" w:hAnsi="Arial" w:cs="Arial"/>
        </w:rPr>
        <w:t xml:space="preserve"> </w:t>
      </w:r>
      <w:r w:rsidR="63C597AA" w:rsidRPr="007B30FE">
        <w:rPr>
          <w:rFonts w:ascii="Arial" w:hAnsi="Arial" w:cs="Arial"/>
        </w:rPr>
        <w:t>t</w:t>
      </w:r>
      <w:r w:rsidRPr="007B30FE">
        <w:rPr>
          <w:rFonts w:ascii="Arial" w:hAnsi="Arial" w:cs="Arial"/>
        </w:rPr>
        <w:t xml:space="preserve">he </w:t>
      </w:r>
      <w:r w:rsidR="316004C0" w:rsidRPr="007B30FE">
        <w:rPr>
          <w:rFonts w:ascii="Arial" w:hAnsi="Arial" w:cs="Arial"/>
        </w:rPr>
        <w:t xml:space="preserve">applicant </w:t>
      </w:r>
      <w:r w:rsidR="37D70B34" w:rsidRPr="007B30FE">
        <w:rPr>
          <w:rFonts w:ascii="Arial" w:hAnsi="Arial" w:cs="Arial"/>
        </w:rPr>
        <w:t>confirms adherence to IOM’s Declaration of Conformity Form</w:t>
      </w:r>
      <w:r w:rsidR="00F80F44" w:rsidRPr="007B30FE">
        <w:rPr>
          <w:rFonts w:ascii="Arial" w:hAnsi="Arial" w:cs="Arial"/>
        </w:rPr>
        <w:t xml:space="preserve"> and </w:t>
      </w:r>
      <w:r w:rsidR="00133A1C" w:rsidRPr="007B30FE">
        <w:rPr>
          <w:rFonts w:ascii="Arial" w:hAnsi="Arial" w:cs="Arial"/>
        </w:rPr>
        <w:t xml:space="preserve">acknowledges receipt of the list of </w:t>
      </w:r>
      <w:r w:rsidR="00F80F44" w:rsidRPr="007B30FE">
        <w:rPr>
          <w:rFonts w:ascii="Arial" w:hAnsi="Arial" w:cs="Arial"/>
        </w:rPr>
        <w:t>Proscribed Practices</w:t>
      </w:r>
      <w:r w:rsidR="24D9A171" w:rsidRPr="007B30FE">
        <w:rPr>
          <w:rFonts w:ascii="Arial" w:hAnsi="Arial" w:cs="Arial"/>
        </w:rPr>
        <w:t xml:space="preserve"> (enclosed)</w:t>
      </w:r>
      <w:r w:rsidR="37D70B34" w:rsidRPr="007B30FE">
        <w:rPr>
          <w:rFonts w:ascii="Arial" w:hAnsi="Arial" w:cs="Arial"/>
        </w:rPr>
        <w:t>.</w:t>
      </w:r>
    </w:p>
    <w:p w14:paraId="1E7CB9A3" w14:textId="44704404" w:rsidR="00675063" w:rsidRPr="007B30FE" w:rsidRDefault="2A90FC51">
      <w:pPr>
        <w:pStyle w:val="ListParagraph"/>
        <w:numPr>
          <w:ilvl w:val="0"/>
          <w:numId w:val="3"/>
        </w:numPr>
        <w:tabs>
          <w:tab w:val="left" w:pos="3393"/>
          <w:tab w:val="center" w:pos="5850"/>
        </w:tabs>
        <w:spacing w:after="0" w:line="240" w:lineRule="auto"/>
        <w:jc w:val="both"/>
        <w:rPr>
          <w:rFonts w:ascii="Arial" w:hAnsi="Arial" w:cs="Arial"/>
          <w:b/>
          <w:bCs/>
        </w:rPr>
      </w:pPr>
      <w:r w:rsidRPr="007B30FE">
        <w:rPr>
          <w:rFonts w:ascii="Arial" w:hAnsi="Arial" w:cs="Arial"/>
        </w:rPr>
        <w:t xml:space="preserve">IOM reserves the right to accept or reject any Application, and to cancel the process and reject all Applications, at any time without thereby incurring any liability to the affected Implementing </w:t>
      </w:r>
      <w:r w:rsidR="265AFF92" w:rsidRPr="007B30FE">
        <w:rPr>
          <w:rFonts w:ascii="Arial" w:hAnsi="Arial" w:cs="Arial"/>
        </w:rPr>
        <w:t>P</w:t>
      </w:r>
      <w:r w:rsidRPr="007B30FE">
        <w:rPr>
          <w:rFonts w:ascii="Arial" w:hAnsi="Arial" w:cs="Arial"/>
        </w:rPr>
        <w:t>artner or any obligation to inform the affected Implementing partner of the ground for IOM’s action.</w:t>
      </w:r>
    </w:p>
    <w:p w14:paraId="0E41A2D0" w14:textId="77777777" w:rsidR="0024177E" w:rsidRPr="00F92359" w:rsidRDefault="0024177E" w:rsidP="0024177E">
      <w:pPr>
        <w:tabs>
          <w:tab w:val="left" w:pos="3393"/>
          <w:tab w:val="center" w:pos="5850"/>
        </w:tabs>
        <w:spacing w:after="120" w:line="240" w:lineRule="auto"/>
        <w:jc w:val="both"/>
        <w:rPr>
          <w:rFonts w:ascii="Arial" w:hAnsi="Arial" w:cs="Arial"/>
          <w:b/>
          <w:bCs/>
          <w:sz w:val="20"/>
          <w:szCs w:val="20"/>
        </w:rPr>
      </w:pPr>
    </w:p>
    <w:p w14:paraId="2F1C1EE8" w14:textId="77777777" w:rsidR="0024177E" w:rsidRDefault="0024177E" w:rsidP="0024177E">
      <w:pPr>
        <w:tabs>
          <w:tab w:val="left" w:pos="3393"/>
          <w:tab w:val="center" w:pos="5850"/>
        </w:tabs>
        <w:spacing w:after="120" w:line="240" w:lineRule="auto"/>
        <w:jc w:val="both"/>
        <w:rPr>
          <w:rFonts w:cstheme="minorHAnsi"/>
          <w:b/>
          <w:bCs/>
        </w:rPr>
      </w:pPr>
    </w:p>
    <w:p w14:paraId="29CFBBB1" w14:textId="77777777" w:rsidR="0024177E" w:rsidRDefault="0024177E" w:rsidP="0024177E">
      <w:pPr>
        <w:tabs>
          <w:tab w:val="left" w:pos="3393"/>
          <w:tab w:val="center" w:pos="5850"/>
        </w:tabs>
        <w:spacing w:after="120" w:line="240" w:lineRule="auto"/>
        <w:jc w:val="both"/>
        <w:rPr>
          <w:rFonts w:cstheme="minorHAnsi"/>
          <w:b/>
          <w:bCs/>
        </w:rPr>
      </w:pPr>
    </w:p>
    <w:p w14:paraId="03D4EBC4" w14:textId="77777777" w:rsidR="0024177E" w:rsidRDefault="0024177E" w:rsidP="0024177E">
      <w:pPr>
        <w:tabs>
          <w:tab w:val="left" w:pos="3393"/>
          <w:tab w:val="center" w:pos="5850"/>
        </w:tabs>
        <w:spacing w:after="120" w:line="240" w:lineRule="auto"/>
        <w:jc w:val="both"/>
        <w:rPr>
          <w:rFonts w:cstheme="minorHAnsi"/>
          <w:b/>
          <w:bCs/>
        </w:rPr>
      </w:pPr>
    </w:p>
    <w:p w14:paraId="422881FA" w14:textId="77777777" w:rsidR="0024177E" w:rsidRDefault="0024177E" w:rsidP="0024177E">
      <w:pPr>
        <w:tabs>
          <w:tab w:val="left" w:pos="3393"/>
          <w:tab w:val="center" w:pos="5850"/>
        </w:tabs>
        <w:spacing w:after="120" w:line="240" w:lineRule="auto"/>
        <w:jc w:val="both"/>
        <w:rPr>
          <w:rFonts w:cstheme="minorHAnsi"/>
          <w:b/>
          <w:bCs/>
        </w:rPr>
      </w:pPr>
    </w:p>
    <w:p w14:paraId="0B0CECF1" w14:textId="77777777" w:rsidR="0024177E" w:rsidRDefault="0024177E" w:rsidP="0024177E">
      <w:pPr>
        <w:tabs>
          <w:tab w:val="left" w:pos="3393"/>
          <w:tab w:val="center" w:pos="5850"/>
        </w:tabs>
        <w:spacing w:after="120" w:line="240" w:lineRule="auto"/>
        <w:jc w:val="both"/>
        <w:rPr>
          <w:rFonts w:cstheme="minorHAnsi"/>
          <w:b/>
          <w:bCs/>
        </w:rPr>
      </w:pPr>
    </w:p>
    <w:p w14:paraId="08282096" w14:textId="77777777" w:rsidR="0024177E" w:rsidRDefault="0024177E" w:rsidP="0024177E">
      <w:pPr>
        <w:tabs>
          <w:tab w:val="left" w:pos="3393"/>
          <w:tab w:val="center" w:pos="5850"/>
        </w:tabs>
        <w:spacing w:after="120" w:line="240" w:lineRule="auto"/>
        <w:jc w:val="both"/>
        <w:rPr>
          <w:rFonts w:cstheme="minorHAnsi"/>
          <w:b/>
          <w:bCs/>
        </w:rPr>
      </w:pPr>
    </w:p>
    <w:p w14:paraId="558E3087" w14:textId="77777777" w:rsidR="0010358B" w:rsidRDefault="0010358B" w:rsidP="0024177E">
      <w:pPr>
        <w:tabs>
          <w:tab w:val="left" w:pos="3393"/>
          <w:tab w:val="center" w:pos="5850"/>
        </w:tabs>
        <w:spacing w:after="120" w:line="240" w:lineRule="auto"/>
        <w:jc w:val="both"/>
        <w:rPr>
          <w:rFonts w:cstheme="minorHAnsi"/>
          <w:b/>
          <w:bCs/>
        </w:rPr>
      </w:pPr>
    </w:p>
    <w:p w14:paraId="37A8D303" w14:textId="77777777" w:rsidR="00997A9F" w:rsidRDefault="00997A9F" w:rsidP="0024177E">
      <w:pPr>
        <w:tabs>
          <w:tab w:val="left" w:pos="3393"/>
          <w:tab w:val="center" w:pos="5850"/>
        </w:tabs>
        <w:spacing w:after="120" w:line="240" w:lineRule="auto"/>
        <w:jc w:val="both"/>
        <w:rPr>
          <w:rFonts w:cstheme="minorHAnsi"/>
          <w:b/>
          <w:bCs/>
        </w:rPr>
      </w:pPr>
    </w:p>
    <w:p w14:paraId="082AEB1D" w14:textId="77777777" w:rsidR="00171B5A" w:rsidRPr="0024177E" w:rsidRDefault="00171B5A" w:rsidP="0024177E">
      <w:pPr>
        <w:tabs>
          <w:tab w:val="left" w:pos="3393"/>
          <w:tab w:val="center" w:pos="5850"/>
        </w:tabs>
        <w:spacing w:after="120" w:line="240" w:lineRule="auto"/>
        <w:jc w:val="both"/>
        <w:rPr>
          <w:rFonts w:cstheme="minorHAnsi"/>
          <w:b/>
          <w:bCs/>
        </w:rPr>
      </w:pPr>
    </w:p>
    <w:p w14:paraId="212BB2A2" w14:textId="26CAFCCD" w:rsidR="0024177E" w:rsidRPr="00171B5A" w:rsidRDefault="00636CAE" w:rsidP="0024177E">
      <w:pPr>
        <w:spacing w:after="120"/>
        <w:jc w:val="center"/>
        <w:rPr>
          <w:rFonts w:ascii="Arial" w:hAnsi="Arial" w:cs="Arial"/>
          <w:b/>
          <w:bCs/>
        </w:rPr>
      </w:pPr>
      <w:r w:rsidRPr="00171B5A">
        <w:rPr>
          <w:rFonts w:ascii="Arial" w:hAnsi="Arial" w:cs="Arial"/>
          <w:b/>
          <w:bCs/>
        </w:rPr>
        <w:t>Annex A: Terms of Reference</w:t>
      </w:r>
    </w:p>
    <w:tbl>
      <w:tblPr>
        <w:tblStyle w:val="TableGrid"/>
        <w:tblW w:w="5000" w:type="pct"/>
        <w:jc w:val="center"/>
        <w:tblLook w:val="04A0" w:firstRow="1" w:lastRow="0" w:firstColumn="1" w:lastColumn="0" w:noHBand="0" w:noVBand="1"/>
      </w:tblPr>
      <w:tblGrid>
        <w:gridCol w:w="10185"/>
      </w:tblGrid>
      <w:tr w:rsidR="0024177E" w:rsidRPr="00FB764B" w14:paraId="1576017A" w14:textId="77777777" w:rsidTr="0F9573A6">
        <w:trPr>
          <w:jc w:val="center"/>
        </w:trPr>
        <w:tc>
          <w:tcPr>
            <w:tcW w:w="5000" w:type="pct"/>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2470C659" w14:textId="1A31B92C" w:rsidR="0024177E" w:rsidRPr="00AD58D2" w:rsidRDefault="00AD58D2" w:rsidP="002608D1">
            <w:pPr>
              <w:spacing w:after="120"/>
              <w:rPr>
                <w:rFonts w:ascii="Arial" w:eastAsiaTheme="minorEastAsia" w:hAnsi="Arial" w:cs="Arial"/>
                <w:b/>
                <w:bCs/>
                <w:sz w:val="24"/>
                <w:szCs w:val="24"/>
              </w:rPr>
            </w:pPr>
            <w:r>
              <w:rPr>
                <w:rFonts w:ascii="Arial" w:eastAsiaTheme="minorEastAsia" w:hAnsi="Arial" w:cs="Arial"/>
                <w:b/>
                <w:bCs/>
                <w:sz w:val="24"/>
                <w:szCs w:val="24"/>
              </w:rPr>
              <w:t xml:space="preserve">                                                        </w:t>
            </w:r>
            <w:r w:rsidR="00DD7ED1" w:rsidRPr="00AD58D2">
              <w:rPr>
                <w:rFonts w:ascii="Arial" w:eastAsiaTheme="minorEastAsia" w:hAnsi="Arial" w:cs="Arial"/>
                <w:b/>
                <w:bCs/>
                <w:sz w:val="24"/>
                <w:szCs w:val="24"/>
              </w:rPr>
              <w:t>Introduction</w:t>
            </w:r>
          </w:p>
        </w:tc>
      </w:tr>
      <w:tr w:rsidR="0024177E" w:rsidRPr="00FB764B" w14:paraId="47544D4C" w14:textId="77777777" w:rsidTr="0F9573A6">
        <w:trPr>
          <w:trHeight w:val="450"/>
          <w:jc w:val="center"/>
        </w:trPr>
        <w:tc>
          <w:tcPr>
            <w:tcW w:w="5000" w:type="pct"/>
            <w:tcBorders>
              <w:top w:val="single" w:sz="8" w:space="0" w:color="auto"/>
              <w:left w:val="single" w:sz="8" w:space="0" w:color="auto"/>
              <w:bottom w:val="single" w:sz="8" w:space="0" w:color="auto"/>
              <w:right w:val="single" w:sz="8" w:space="0" w:color="auto"/>
            </w:tcBorders>
          </w:tcPr>
          <w:p w14:paraId="6B236130" w14:textId="5D55C754" w:rsidR="00DD7ED1" w:rsidRPr="00171B5A" w:rsidRDefault="00E44821" w:rsidP="00DD7ED1">
            <w:pPr>
              <w:widowControl/>
              <w:spacing w:before="40" w:after="40" w:line="259" w:lineRule="auto"/>
              <w:jc w:val="both"/>
              <w:rPr>
                <w:rFonts w:ascii="Arial" w:eastAsia="Arial" w:hAnsi="Arial" w:cs="Arial"/>
                <w:color w:val="000000"/>
                <w:kern w:val="2"/>
                <w14:ligatures w14:val="standardContextual"/>
              </w:rPr>
            </w:pPr>
            <w:r w:rsidRPr="00171B5A">
              <w:rPr>
                <w:rFonts w:ascii="Arial" w:eastAsia="Calibri" w:hAnsi="Arial" w:cs="Arial"/>
                <w:color w:val="000000" w:themeColor="text1"/>
              </w:rPr>
              <w:t>The International Organization for Migration (IOM) in Tajikistan, through the financial support of USAID has been implementing the project: “Tajikistan Safe Migration and Trafficking in Persons”. The Project contributes to wider efforts in Central Asia, focusing on Tajikistan, and aimed at reducing vulnerability to trafficking in persons (TIP</w:t>
            </w:r>
            <w:r w:rsidRPr="00171B5A">
              <w:rPr>
                <w:rFonts w:ascii="Arial" w:eastAsia="Calibri" w:hAnsi="Arial" w:cs="Arial"/>
                <w:u w:val="single"/>
              </w:rPr>
              <w:t>)</w:t>
            </w:r>
            <w:r w:rsidRPr="00171B5A">
              <w:rPr>
                <w:rFonts w:ascii="Arial" w:eastAsia="Calibri" w:hAnsi="Arial" w:cs="Arial"/>
                <w:color w:val="000000" w:themeColor="text1"/>
              </w:rPr>
              <w:t xml:space="preserve"> among vulnerable individuals, communities, and populations through the promotion of safe migration and increased access to trauma-informed, age-appropriate, gender- and culturally sensitive services. It envisions a whole-of government and whole-of society approach to Combatting Trafficking in Persons (CTIP), working to strengthen systems and address gaps in a participatory manner, working to ensure the local ownership of its achievements and results. To achieve this objective, the project focuses on three primary intended outcomes in the areas of preventing trafficking in persons, protecting victims of trafficking, and strengthening partnerships to better combat trafficking in persons.</w:t>
            </w:r>
            <w:r w:rsidR="00DD7ED1" w:rsidRPr="00171B5A">
              <w:rPr>
                <w:rFonts w:ascii="Arial" w:hAnsi="Arial" w:cs="Arial"/>
              </w:rPr>
              <w:t xml:space="preserve"> </w:t>
            </w:r>
          </w:p>
        </w:tc>
      </w:tr>
      <w:tr w:rsidR="0024177E" w:rsidRPr="00FB764B" w14:paraId="3CCA2E09" w14:textId="77777777" w:rsidTr="0F9573A6">
        <w:trPr>
          <w:jc w:val="center"/>
        </w:trPr>
        <w:tc>
          <w:tcPr>
            <w:tcW w:w="5000" w:type="pct"/>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82634F4" w14:textId="5D392BA3" w:rsidR="0024177E" w:rsidRPr="00AD58D2" w:rsidRDefault="00AD58D2" w:rsidP="002608D1">
            <w:pPr>
              <w:spacing w:after="120"/>
              <w:rPr>
                <w:rFonts w:ascii="Arial" w:eastAsiaTheme="minorEastAsia" w:hAnsi="Arial" w:cs="Arial"/>
                <w:b/>
                <w:bCs/>
                <w:sz w:val="24"/>
                <w:szCs w:val="24"/>
              </w:rPr>
            </w:pPr>
            <w:r>
              <w:rPr>
                <w:rFonts w:ascii="Arial" w:eastAsiaTheme="minorEastAsia" w:hAnsi="Arial" w:cs="Arial"/>
                <w:b/>
                <w:bCs/>
                <w:sz w:val="24"/>
                <w:szCs w:val="24"/>
              </w:rPr>
              <w:t xml:space="preserve">                                               </w:t>
            </w:r>
            <w:r w:rsidR="00B2255F" w:rsidRPr="00AD58D2">
              <w:rPr>
                <w:rFonts w:ascii="Arial" w:eastAsiaTheme="minorEastAsia" w:hAnsi="Arial" w:cs="Arial"/>
                <w:b/>
                <w:bCs/>
                <w:sz w:val="24"/>
                <w:szCs w:val="24"/>
              </w:rPr>
              <w:t>Project Background</w:t>
            </w:r>
          </w:p>
        </w:tc>
      </w:tr>
      <w:tr w:rsidR="0024177E" w:rsidRPr="00FB764B" w14:paraId="05E59758" w14:textId="77777777" w:rsidTr="0F9573A6">
        <w:trPr>
          <w:trHeight w:val="495"/>
          <w:jc w:val="center"/>
        </w:trPr>
        <w:tc>
          <w:tcPr>
            <w:tcW w:w="5000" w:type="pct"/>
            <w:tcBorders>
              <w:top w:val="single" w:sz="8" w:space="0" w:color="auto"/>
              <w:left w:val="single" w:sz="8" w:space="0" w:color="auto"/>
              <w:bottom w:val="single" w:sz="8" w:space="0" w:color="auto"/>
              <w:right w:val="single" w:sz="8" w:space="0" w:color="auto"/>
            </w:tcBorders>
          </w:tcPr>
          <w:p w14:paraId="745DE9AE" w14:textId="51DAB09F" w:rsidR="00E44821" w:rsidRPr="00171B5A" w:rsidRDefault="006928B0" w:rsidP="006928B0">
            <w:pPr>
              <w:widowControl/>
              <w:spacing w:before="100" w:beforeAutospacing="1" w:after="100" w:afterAutospacing="1"/>
              <w:jc w:val="both"/>
              <w:rPr>
                <w:rFonts w:ascii="Arial" w:eastAsia="Arial" w:hAnsi="Arial" w:cs="Arial"/>
                <w:color w:val="000000"/>
              </w:rPr>
            </w:pPr>
            <w:r w:rsidRPr="00171B5A">
              <w:rPr>
                <w:rFonts w:ascii="Arial" w:eastAsia="Arial" w:hAnsi="Arial" w:cs="Arial"/>
                <w:color w:val="000000"/>
              </w:rPr>
              <w:t>Tajikistan is a country that experiences significant outward labor migration. Migrant workers travelling abroad are exposed to risks associated with international labor migration, including trafficking in persons (TIP). The country’s economy also heavily relies on the remittances sent back by migrant workers abroad. In some cases, individuals in remittance-dependent households can become vulnerable to entering situations of exploitation and abuse when the primary wage earners are unable to send money home. In recent years, the pandemic-related travel restrictions imposed in response to the Covid-19 led to such a reduction in remittances. Over the last two decades, the Government of Tajikistan has taken steps to address TIP through the establishment of a TIP legislative framework and by putting in place prevention-oriented mechanisms to reduce the exploitation of Tajik migrants abroad, such as pre-departure orientation centers that provide timely information to migrant workers to reduce their vulnerability to exploitation and abuse while abroad. However, additional support is needed to further strengthen efforts in the country to reduce the vulnerability to exploitation and abuse of people in Tajikistan, particularly those who choose to migrate abroad for employment.</w:t>
            </w:r>
          </w:p>
          <w:p w14:paraId="5369FCF1" w14:textId="77777777" w:rsidR="0040702D" w:rsidRPr="00171B5A" w:rsidRDefault="006928B0" w:rsidP="006928B0">
            <w:pPr>
              <w:widowControl/>
              <w:autoSpaceDE w:val="0"/>
              <w:autoSpaceDN w:val="0"/>
              <w:adjustRightInd w:val="0"/>
              <w:jc w:val="both"/>
              <w:rPr>
                <w:rFonts w:ascii="Arial" w:hAnsi="Arial" w:cs="Arial"/>
              </w:rPr>
            </w:pPr>
            <w:r w:rsidRPr="00171B5A">
              <w:rPr>
                <w:rFonts w:ascii="Arial" w:hAnsi="Arial" w:cs="Arial"/>
              </w:rPr>
              <w:t>The Tajikistan Safe Migration and Combating Trafficking in Persons Project is designed as a multi-stakeholder initiative that will build the capacity of key civil society organizations (CSOs) and government agencies through the provision of technical and infrastructural support (e.g., grants to partners to improve shelter space, include child friendly spaces, etc.) that would promote safe migration and facilitate improved access to support services to potential, presumed and</w:t>
            </w:r>
            <w:r w:rsidR="009142E5" w:rsidRPr="00171B5A">
              <w:rPr>
                <w:rFonts w:ascii="Arial" w:hAnsi="Arial" w:cs="Arial"/>
              </w:rPr>
              <w:t xml:space="preserve"> </w:t>
            </w:r>
            <w:r w:rsidRPr="00171B5A">
              <w:rPr>
                <w:rFonts w:ascii="Arial" w:hAnsi="Arial" w:cs="Arial"/>
              </w:rPr>
              <w:t>confirmed victims of TIP and other vulnerable migrants.</w:t>
            </w:r>
          </w:p>
          <w:p w14:paraId="03D7CDBA" w14:textId="77777777" w:rsidR="0040702D" w:rsidRPr="00171B5A" w:rsidRDefault="0040702D" w:rsidP="006928B0">
            <w:pPr>
              <w:widowControl/>
              <w:autoSpaceDE w:val="0"/>
              <w:autoSpaceDN w:val="0"/>
              <w:adjustRightInd w:val="0"/>
              <w:jc w:val="both"/>
              <w:rPr>
                <w:rFonts w:ascii="Arial" w:hAnsi="Arial" w:cs="Arial"/>
                <w:position w:val="-1"/>
              </w:rPr>
            </w:pPr>
          </w:p>
          <w:p w14:paraId="18B3F213" w14:textId="2F7F263F" w:rsidR="006928B0" w:rsidRPr="00171B5A" w:rsidRDefault="0040702D" w:rsidP="006928B0">
            <w:pPr>
              <w:widowControl/>
              <w:autoSpaceDE w:val="0"/>
              <w:autoSpaceDN w:val="0"/>
              <w:adjustRightInd w:val="0"/>
              <w:jc w:val="both"/>
              <w:rPr>
                <w:rFonts w:ascii="Arial" w:eastAsia="Arial" w:hAnsi="Arial" w:cs="Arial"/>
                <w:position w:val="-1"/>
              </w:rPr>
            </w:pPr>
            <w:r w:rsidRPr="00171B5A">
              <w:rPr>
                <w:rFonts w:ascii="Arial" w:eastAsia="Arial" w:hAnsi="Arial" w:cs="Arial"/>
                <w:position w:val="-1"/>
              </w:rPr>
              <w:t>The project will also use a systems strengthening approach to improve and expand the capacity of national victim protection actors to systematically protect identified victims of trafficking (Outcome 2). The national referral system will be enhanced to clearly describe the roles and responsibilities, procedures and standards for identifying, referring, protecting and assisting victims of trafficking in persons (Outcome 2.1), improving the capacity of government and non-governmental protection organizations and service providers to identify, refer, protect and assistance to victims of trafficking in persons (Outcome 2.2), and support referral partners to ensure that they have adequate human, financial and technical resources that will enable them to provide high-quality protection and assistance services to victims of trafficking in persons and other relevant groups (Outcome 2.3).</w:t>
            </w:r>
          </w:p>
          <w:p w14:paraId="4A5A75EE" w14:textId="77777777" w:rsidR="006928B0" w:rsidRPr="00171B5A" w:rsidRDefault="006928B0" w:rsidP="006928B0">
            <w:pPr>
              <w:widowControl/>
              <w:autoSpaceDE w:val="0"/>
              <w:autoSpaceDN w:val="0"/>
              <w:adjustRightInd w:val="0"/>
              <w:jc w:val="both"/>
              <w:rPr>
                <w:rFonts w:ascii="Arial" w:hAnsi="Arial" w:cs="Arial"/>
              </w:rPr>
            </w:pPr>
          </w:p>
          <w:p w14:paraId="72BE3434" w14:textId="4EC9EA3B" w:rsidR="00E44821" w:rsidRPr="00171B5A" w:rsidRDefault="59ADD197" w:rsidP="009142E5">
            <w:pPr>
              <w:widowControl/>
              <w:autoSpaceDE w:val="0"/>
              <w:autoSpaceDN w:val="0"/>
              <w:adjustRightInd w:val="0"/>
              <w:jc w:val="both"/>
              <w:rPr>
                <w:rFonts w:ascii="Arial" w:eastAsia="Arial" w:hAnsi="Arial" w:cs="Arial"/>
                <w:i/>
                <w:iCs/>
                <w:position w:val="-1"/>
              </w:rPr>
            </w:pPr>
            <w:r w:rsidRPr="00171B5A">
              <w:rPr>
                <w:rFonts w:ascii="Arial" w:hAnsi="Arial" w:cs="Arial"/>
              </w:rPr>
              <w:t>Local partners selected through competitive grant processes will receive a significant portion of the project budget as sub-grantees and directly implement project activities. The project’s implementation strategy will, therefore, be focused on providing technical guidance and support those grantees with the overall aim of improving their capacity to independently execute high quality CTIP activities. Emphasis within these activities will be made on innovation and technology to develop a more targeted, creative approach to partnership and around understanding and preventing TIP, as well as protecting and supporting VOTs and other vulnerable individuals.</w:t>
            </w:r>
          </w:p>
        </w:tc>
      </w:tr>
      <w:tr w:rsidR="0024177E" w:rsidRPr="00844A72" w14:paraId="172C5F1F" w14:textId="77777777" w:rsidTr="0F9573A6">
        <w:trPr>
          <w:jc w:val="center"/>
        </w:trPr>
        <w:tc>
          <w:tcPr>
            <w:tcW w:w="5000" w:type="pct"/>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53EBC689" w14:textId="441E686A" w:rsidR="0024177E" w:rsidRPr="00171B5A" w:rsidRDefault="00AD58D2" w:rsidP="002608D1">
            <w:pPr>
              <w:spacing w:after="120"/>
              <w:rPr>
                <w:rFonts w:ascii="Arial" w:eastAsiaTheme="minorEastAsia" w:hAnsi="Arial" w:cs="Arial"/>
                <w:b/>
                <w:bCs/>
              </w:rPr>
            </w:pPr>
            <w:r w:rsidRPr="00171B5A">
              <w:rPr>
                <w:rFonts w:ascii="Arial" w:eastAsiaTheme="minorEastAsia" w:hAnsi="Arial" w:cs="Arial"/>
                <w:b/>
                <w:bCs/>
              </w:rPr>
              <w:t xml:space="preserve">                                                 </w:t>
            </w:r>
            <w:r w:rsidR="00322968" w:rsidRPr="00171B5A">
              <w:rPr>
                <w:rFonts w:ascii="Arial" w:eastAsiaTheme="minorEastAsia" w:hAnsi="Arial" w:cs="Arial"/>
                <w:b/>
                <w:bCs/>
              </w:rPr>
              <w:t>Objective</w:t>
            </w:r>
          </w:p>
        </w:tc>
      </w:tr>
      <w:tr w:rsidR="0024177E" w:rsidRPr="00E44821" w14:paraId="63B64158" w14:textId="77777777" w:rsidTr="0F9573A6">
        <w:trPr>
          <w:trHeight w:val="555"/>
          <w:jc w:val="center"/>
        </w:trPr>
        <w:tc>
          <w:tcPr>
            <w:tcW w:w="5000" w:type="pct"/>
            <w:tcBorders>
              <w:top w:val="single" w:sz="8" w:space="0" w:color="auto"/>
              <w:left w:val="single" w:sz="8" w:space="0" w:color="auto"/>
              <w:bottom w:val="single" w:sz="8" w:space="0" w:color="auto"/>
              <w:right w:val="single" w:sz="8" w:space="0" w:color="auto"/>
            </w:tcBorders>
          </w:tcPr>
          <w:p w14:paraId="45A1AC17" w14:textId="02BA4710" w:rsidR="00515941" w:rsidRPr="00171B5A" w:rsidRDefault="00E879C6" w:rsidP="00FD7658">
            <w:pPr>
              <w:widowControl/>
              <w:autoSpaceDE w:val="0"/>
              <w:autoSpaceDN w:val="0"/>
              <w:adjustRightInd w:val="0"/>
              <w:jc w:val="both"/>
              <w:rPr>
                <w:rFonts w:ascii="Arial" w:hAnsi="Arial" w:cs="Arial"/>
              </w:rPr>
            </w:pPr>
            <w:r w:rsidRPr="00171B5A">
              <w:rPr>
                <w:rFonts w:ascii="Arial" w:hAnsi="Arial" w:cs="Arial"/>
              </w:rPr>
              <w:lastRenderedPageBreak/>
              <w:t>The goal</w:t>
            </w:r>
            <w:r w:rsidR="00515941" w:rsidRPr="00171B5A">
              <w:rPr>
                <w:rFonts w:ascii="Arial" w:hAnsi="Arial" w:cs="Arial"/>
              </w:rPr>
              <w:t xml:space="preserve"> of the Grant is to provide the referral partners with adequate human, financial, and technical resources that enables them to provide high quality protection and assistance services to victims of trafficking and other relevant groups.</w:t>
            </w:r>
          </w:p>
          <w:p w14:paraId="2040D288" w14:textId="77777777" w:rsidR="00515941" w:rsidRPr="00171B5A" w:rsidRDefault="00515941" w:rsidP="00FD7658">
            <w:pPr>
              <w:widowControl/>
              <w:autoSpaceDE w:val="0"/>
              <w:autoSpaceDN w:val="0"/>
              <w:adjustRightInd w:val="0"/>
              <w:jc w:val="both"/>
              <w:rPr>
                <w:rFonts w:ascii="Arial" w:hAnsi="Arial" w:cs="Arial"/>
              </w:rPr>
            </w:pPr>
          </w:p>
          <w:p w14:paraId="02F98A54" w14:textId="3886DA9D" w:rsidR="00E879C6" w:rsidRPr="00171B5A" w:rsidRDefault="00515941" w:rsidP="00FD7658">
            <w:pPr>
              <w:widowControl/>
              <w:autoSpaceDE w:val="0"/>
              <w:autoSpaceDN w:val="0"/>
              <w:adjustRightInd w:val="0"/>
              <w:jc w:val="both"/>
              <w:rPr>
                <w:rFonts w:ascii="Arial" w:hAnsi="Arial" w:cs="Arial"/>
              </w:rPr>
            </w:pPr>
            <w:r w:rsidRPr="00171B5A">
              <w:rPr>
                <w:rFonts w:ascii="Arial" w:hAnsi="Arial" w:cs="Arial"/>
              </w:rPr>
              <w:t xml:space="preserve">It is </w:t>
            </w:r>
            <w:r w:rsidR="00E879C6" w:rsidRPr="00171B5A">
              <w:rPr>
                <w:rFonts w:ascii="Arial" w:hAnsi="Arial" w:cs="Arial"/>
              </w:rPr>
              <w:t xml:space="preserve">expected to provide targeted grants through a competitive process to CSO service providers to </w:t>
            </w:r>
            <w:proofErr w:type="gramStart"/>
            <w:r w:rsidR="00E879C6" w:rsidRPr="00171B5A">
              <w:rPr>
                <w:rFonts w:ascii="Arial" w:hAnsi="Arial" w:cs="Arial"/>
              </w:rPr>
              <w:t>provide assistance</w:t>
            </w:r>
            <w:proofErr w:type="gramEnd"/>
            <w:r w:rsidR="00E879C6" w:rsidRPr="00171B5A">
              <w:rPr>
                <w:rFonts w:ascii="Arial" w:hAnsi="Arial" w:cs="Arial"/>
              </w:rPr>
              <w:t xml:space="preserve"> in accordance with the protection system needs assessment and address any critical service-related gaps, including by providing direct support for individual assistance packages for VOTs, vulnerable migrants, and returnees in Dushanbe, Sughd, </w:t>
            </w:r>
            <w:proofErr w:type="spellStart"/>
            <w:r w:rsidR="00E879C6" w:rsidRPr="00171B5A">
              <w:rPr>
                <w:rFonts w:ascii="Arial" w:hAnsi="Arial" w:cs="Arial"/>
              </w:rPr>
              <w:t>Khatlon</w:t>
            </w:r>
            <w:proofErr w:type="spellEnd"/>
            <w:r w:rsidR="00E879C6" w:rsidRPr="00171B5A">
              <w:rPr>
                <w:rFonts w:ascii="Arial" w:hAnsi="Arial" w:cs="Arial"/>
              </w:rPr>
              <w:t>, GBAO and DRS.</w:t>
            </w:r>
          </w:p>
          <w:p w14:paraId="139C1175" w14:textId="77777777" w:rsidR="00E879C6" w:rsidRPr="00171B5A" w:rsidRDefault="00E879C6" w:rsidP="00FD7658">
            <w:pPr>
              <w:widowControl/>
              <w:autoSpaceDE w:val="0"/>
              <w:autoSpaceDN w:val="0"/>
              <w:adjustRightInd w:val="0"/>
              <w:jc w:val="both"/>
              <w:rPr>
                <w:rFonts w:ascii="Arial" w:hAnsi="Arial" w:cs="Arial"/>
              </w:rPr>
            </w:pPr>
          </w:p>
          <w:p w14:paraId="32F260F2" w14:textId="3D3322AE" w:rsidR="00E879C6" w:rsidRPr="00171B5A" w:rsidRDefault="00E879C6" w:rsidP="00FD7658">
            <w:pPr>
              <w:widowControl/>
              <w:autoSpaceDE w:val="0"/>
              <w:autoSpaceDN w:val="0"/>
              <w:adjustRightInd w:val="0"/>
              <w:jc w:val="both"/>
              <w:rPr>
                <w:rFonts w:ascii="Arial" w:hAnsi="Arial" w:cs="Arial"/>
              </w:rPr>
            </w:pPr>
            <w:r w:rsidRPr="00171B5A">
              <w:rPr>
                <w:rFonts w:ascii="Arial" w:hAnsi="Arial" w:cs="Arial"/>
              </w:rPr>
              <w:t xml:space="preserve">The Grant </w:t>
            </w:r>
            <w:r w:rsidR="009159B6" w:rsidRPr="00171B5A">
              <w:rPr>
                <w:rFonts w:ascii="Arial" w:hAnsi="Arial" w:cs="Arial"/>
              </w:rPr>
              <w:t>Beneficiary will</w:t>
            </w:r>
            <w:r w:rsidRPr="00171B5A">
              <w:rPr>
                <w:rFonts w:ascii="Arial" w:hAnsi="Arial" w:cs="Arial"/>
              </w:rPr>
              <w:t xml:space="preserve"> implement the activities in accordance </w:t>
            </w:r>
            <w:proofErr w:type="gramStart"/>
            <w:r w:rsidRPr="00171B5A">
              <w:rPr>
                <w:rFonts w:ascii="Arial" w:hAnsi="Arial" w:cs="Arial"/>
              </w:rPr>
              <w:t>to</w:t>
            </w:r>
            <w:proofErr w:type="gramEnd"/>
            <w:r w:rsidRPr="00171B5A">
              <w:rPr>
                <w:rFonts w:ascii="Arial" w:hAnsi="Arial" w:cs="Arial"/>
              </w:rPr>
              <w:t xml:space="preserve"> this Terms of Reference and Technical and Financial Proposal, in particular, the Grant Beneficiary shall:</w:t>
            </w:r>
          </w:p>
          <w:p w14:paraId="0969528F" w14:textId="77777777" w:rsidR="000E7038" w:rsidRPr="00171B5A" w:rsidRDefault="000E7038" w:rsidP="00FD7658">
            <w:pPr>
              <w:widowControl/>
              <w:autoSpaceDE w:val="0"/>
              <w:autoSpaceDN w:val="0"/>
              <w:adjustRightInd w:val="0"/>
              <w:jc w:val="both"/>
              <w:rPr>
                <w:rFonts w:ascii="Arial" w:hAnsi="Arial" w:cs="Arial"/>
              </w:rPr>
            </w:pPr>
          </w:p>
          <w:p w14:paraId="045FED2B" w14:textId="76C515DC" w:rsidR="000E7038" w:rsidRPr="00171B5A" w:rsidRDefault="000E7038">
            <w:pPr>
              <w:pStyle w:val="ListParagraph"/>
              <w:widowControl/>
              <w:numPr>
                <w:ilvl w:val="0"/>
                <w:numId w:val="10"/>
              </w:numPr>
              <w:autoSpaceDE w:val="0"/>
              <w:autoSpaceDN w:val="0"/>
              <w:adjustRightInd w:val="0"/>
              <w:jc w:val="both"/>
              <w:rPr>
                <w:rFonts w:ascii="Arial" w:hAnsi="Arial" w:cs="Arial"/>
              </w:rPr>
            </w:pPr>
            <w:r w:rsidRPr="00171B5A">
              <w:rPr>
                <w:rFonts w:ascii="Arial" w:hAnsi="Arial" w:cs="Arial"/>
              </w:rPr>
              <w:t xml:space="preserve">Based on the guidelines provided by IOM, identify vulnerable migrants, including victims of trafficking to whom reintegration assistance will be provided (following </w:t>
            </w:r>
            <w:r w:rsidR="00C66A0A" w:rsidRPr="00171B5A">
              <w:rPr>
                <w:rFonts w:ascii="Arial" w:hAnsi="Arial" w:cs="Arial"/>
              </w:rPr>
              <w:t>referral from local authorities and social and non-governmental organizations), interview them and develop with them their reintegration plans.</w:t>
            </w:r>
          </w:p>
          <w:p w14:paraId="788E2C72" w14:textId="5B510BA8" w:rsidR="00C66A0A" w:rsidRPr="00171B5A" w:rsidRDefault="00C66A0A">
            <w:pPr>
              <w:pStyle w:val="ListParagraph"/>
              <w:widowControl/>
              <w:numPr>
                <w:ilvl w:val="0"/>
                <w:numId w:val="10"/>
              </w:numPr>
              <w:autoSpaceDE w:val="0"/>
              <w:autoSpaceDN w:val="0"/>
              <w:adjustRightInd w:val="0"/>
              <w:jc w:val="both"/>
              <w:rPr>
                <w:rFonts w:ascii="Arial" w:hAnsi="Arial" w:cs="Arial"/>
              </w:rPr>
            </w:pPr>
            <w:r w:rsidRPr="00171B5A">
              <w:rPr>
                <w:rFonts w:ascii="Arial" w:hAnsi="Arial" w:cs="Arial"/>
              </w:rPr>
              <w:t>Provide reintegration assistance to victims of trafficking, including psychological consultations, medical examinations, legal support, family and child allowances, issuance and restoration of documents, financial support for family and housing.</w:t>
            </w:r>
          </w:p>
          <w:p w14:paraId="1955E264" w14:textId="36E2F51E" w:rsidR="00C66A0A" w:rsidRPr="00171B5A" w:rsidRDefault="00C66A0A">
            <w:pPr>
              <w:pStyle w:val="ListParagraph"/>
              <w:widowControl/>
              <w:numPr>
                <w:ilvl w:val="0"/>
                <w:numId w:val="10"/>
              </w:numPr>
              <w:autoSpaceDE w:val="0"/>
              <w:autoSpaceDN w:val="0"/>
              <w:adjustRightInd w:val="0"/>
              <w:jc w:val="both"/>
              <w:rPr>
                <w:rFonts w:ascii="Arial" w:hAnsi="Arial" w:cs="Arial"/>
              </w:rPr>
            </w:pPr>
            <w:r w:rsidRPr="00171B5A">
              <w:rPr>
                <w:rFonts w:ascii="Arial" w:hAnsi="Arial" w:cs="Arial"/>
              </w:rPr>
              <w:t xml:space="preserve">Assign capable staff to coordinate the reintegration activities. </w:t>
            </w:r>
          </w:p>
          <w:p w14:paraId="75ADE4E4" w14:textId="10376150" w:rsidR="00C66A0A" w:rsidRPr="00171B5A" w:rsidRDefault="00C66A0A">
            <w:pPr>
              <w:pStyle w:val="ListParagraph"/>
              <w:widowControl/>
              <w:numPr>
                <w:ilvl w:val="0"/>
                <w:numId w:val="10"/>
              </w:numPr>
              <w:autoSpaceDE w:val="0"/>
              <w:autoSpaceDN w:val="0"/>
              <w:adjustRightInd w:val="0"/>
              <w:jc w:val="both"/>
              <w:rPr>
                <w:rFonts w:ascii="Arial" w:hAnsi="Arial" w:cs="Arial"/>
              </w:rPr>
            </w:pPr>
            <w:r w:rsidRPr="00171B5A">
              <w:rPr>
                <w:rFonts w:ascii="Arial" w:hAnsi="Arial" w:cs="Arial"/>
              </w:rPr>
              <w:t>Provide vulnerable migrants, including victims of trafficking assistance as per their need.</w:t>
            </w:r>
          </w:p>
          <w:p w14:paraId="1C9B7D01" w14:textId="038F288C" w:rsidR="00C66A0A" w:rsidRPr="00171B5A" w:rsidRDefault="00C66A0A">
            <w:pPr>
              <w:pStyle w:val="ListParagraph"/>
              <w:widowControl/>
              <w:numPr>
                <w:ilvl w:val="0"/>
                <w:numId w:val="10"/>
              </w:numPr>
              <w:autoSpaceDE w:val="0"/>
              <w:autoSpaceDN w:val="0"/>
              <w:adjustRightInd w:val="0"/>
              <w:jc w:val="both"/>
              <w:rPr>
                <w:rFonts w:ascii="Arial" w:hAnsi="Arial" w:cs="Arial"/>
              </w:rPr>
            </w:pPr>
            <w:r w:rsidRPr="00171B5A">
              <w:rPr>
                <w:rFonts w:ascii="Arial" w:hAnsi="Arial" w:cs="Arial"/>
              </w:rPr>
              <w:t>Provide start-up assistance to beneficiaries through the possibility of opening their own business, purchasing necessary tools, etc.</w:t>
            </w:r>
          </w:p>
          <w:p w14:paraId="4E1A8F17" w14:textId="482FC58C" w:rsidR="00C66A0A" w:rsidRPr="00171B5A" w:rsidRDefault="00C66A0A">
            <w:pPr>
              <w:pStyle w:val="ListParagraph"/>
              <w:widowControl/>
              <w:numPr>
                <w:ilvl w:val="0"/>
                <w:numId w:val="10"/>
              </w:numPr>
              <w:autoSpaceDE w:val="0"/>
              <w:autoSpaceDN w:val="0"/>
              <w:adjustRightInd w:val="0"/>
              <w:jc w:val="both"/>
              <w:rPr>
                <w:rFonts w:ascii="Arial" w:hAnsi="Arial" w:cs="Arial"/>
              </w:rPr>
            </w:pPr>
            <w:r w:rsidRPr="00171B5A">
              <w:rPr>
                <w:rFonts w:ascii="Arial" w:hAnsi="Arial" w:cs="Arial"/>
              </w:rPr>
              <w:t>Provide to IOM financial and narrative reports on undertaken reintegration activities and budget expenditures.</w:t>
            </w:r>
          </w:p>
          <w:p w14:paraId="5F0D6D87" w14:textId="4AABA19A" w:rsidR="00C66A0A" w:rsidRPr="00171B5A" w:rsidRDefault="00C66A0A">
            <w:pPr>
              <w:pStyle w:val="ListParagraph"/>
              <w:widowControl/>
              <w:numPr>
                <w:ilvl w:val="0"/>
                <w:numId w:val="10"/>
              </w:numPr>
              <w:autoSpaceDE w:val="0"/>
              <w:autoSpaceDN w:val="0"/>
              <w:adjustRightInd w:val="0"/>
              <w:jc w:val="both"/>
              <w:rPr>
                <w:rFonts w:ascii="Arial" w:hAnsi="Arial" w:cs="Arial"/>
              </w:rPr>
            </w:pPr>
            <w:r w:rsidRPr="00171B5A">
              <w:rPr>
                <w:rFonts w:ascii="Arial" w:hAnsi="Arial" w:cs="Arial"/>
              </w:rPr>
              <w:t>Ensure that all employees of the Grant Beneficiary adhere to IOM’s Data Protection Principles throughout the performance of activities.</w:t>
            </w:r>
          </w:p>
          <w:p w14:paraId="042E049C" w14:textId="1C7F3897" w:rsidR="00C66A0A" w:rsidRPr="00171B5A" w:rsidRDefault="00C66A0A">
            <w:pPr>
              <w:pStyle w:val="ListParagraph"/>
              <w:widowControl/>
              <w:numPr>
                <w:ilvl w:val="0"/>
                <w:numId w:val="10"/>
              </w:numPr>
              <w:autoSpaceDE w:val="0"/>
              <w:autoSpaceDN w:val="0"/>
              <w:adjustRightInd w:val="0"/>
              <w:jc w:val="both"/>
              <w:rPr>
                <w:rFonts w:ascii="Arial" w:hAnsi="Arial" w:cs="Arial"/>
              </w:rPr>
            </w:pPr>
            <w:r w:rsidRPr="00171B5A">
              <w:rPr>
                <w:rFonts w:ascii="Arial" w:hAnsi="Arial" w:cs="Arial"/>
              </w:rPr>
              <w:t>Comply with IOM Handbook on Direct Assistance for Victims of Trafficking when performing the activities,</w:t>
            </w:r>
          </w:p>
          <w:p w14:paraId="47A6C3E7" w14:textId="4CC71495" w:rsidR="0024177E" w:rsidRPr="00171B5A" w:rsidRDefault="0024177E" w:rsidP="00E74C69">
            <w:pPr>
              <w:widowControl/>
              <w:autoSpaceDE w:val="0"/>
              <w:autoSpaceDN w:val="0"/>
              <w:adjustRightInd w:val="0"/>
              <w:jc w:val="both"/>
              <w:rPr>
                <w:rFonts w:ascii="Arial" w:hAnsi="Arial" w:cs="Arial"/>
              </w:rPr>
            </w:pPr>
          </w:p>
        </w:tc>
      </w:tr>
      <w:tr w:rsidR="0024177E" w:rsidRPr="00844A72" w14:paraId="40CEB09D" w14:textId="77777777" w:rsidTr="0F9573A6">
        <w:trPr>
          <w:jc w:val="center"/>
        </w:trPr>
        <w:tc>
          <w:tcPr>
            <w:tcW w:w="5000" w:type="pct"/>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B25B648" w14:textId="017105A7" w:rsidR="0024177E" w:rsidRPr="00637251" w:rsidRDefault="00DC7684" w:rsidP="002608D1">
            <w:pPr>
              <w:spacing w:after="120"/>
              <w:rPr>
                <w:rFonts w:ascii="Arial" w:eastAsiaTheme="minorEastAsia" w:hAnsi="Arial" w:cs="Arial"/>
                <w:b/>
                <w:bCs/>
                <w:sz w:val="24"/>
                <w:szCs w:val="24"/>
              </w:rPr>
            </w:pPr>
            <w:r w:rsidRPr="00637251">
              <w:rPr>
                <w:rFonts w:ascii="Arial" w:eastAsiaTheme="minorEastAsia" w:hAnsi="Arial" w:cs="Arial"/>
                <w:b/>
                <w:bCs/>
                <w:sz w:val="24"/>
                <w:szCs w:val="24"/>
              </w:rPr>
              <w:t>Expected results and requirements</w:t>
            </w:r>
            <w:r w:rsidR="0024177E" w:rsidRPr="00637251">
              <w:rPr>
                <w:rFonts w:ascii="Arial" w:eastAsiaTheme="minorEastAsia" w:hAnsi="Arial" w:cs="Arial"/>
                <w:b/>
                <w:bCs/>
                <w:sz w:val="24"/>
                <w:szCs w:val="24"/>
              </w:rPr>
              <w:t>:</w:t>
            </w:r>
          </w:p>
        </w:tc>
      </w:tr>
      <w:tr w:rsidR="00DC7684" w:rsidRPr="00844A72" w14:paraId="15DB58B3" w14:textId="77777777" w:rsidTr="0F9573A6">
        <w:trPr>
          <w:jc w:val="center"/>
        </w:trPr>
        <w:tc>
          <w:tcPr>
            <w:tcW w:w="5000" w:type="pct"/>
            <w:tcBorders>
              <w:top w:val="single" w:sz="8" w:space="0" w:color="auto"/>
              <w:left w:val="single" w:sz="8" w:space="0" w:color="auto"/>
              <w:bottom w:val="single" w:sz="8" w:space="0" w:color="auto"/>
              <w:right w:val="single" w:sz="8" w:space="0" w:color="auto"/>
            </w:tcBorders>
          </w:tcPr>
          <w:p w14:paraId="1C96B3F0" w14:textId="77777777" w:rsidR="00582354" w:rsidRPr="006C036F" w:rsidRDefault="00582354" w:rsidP="006C036F">
            <w:pPr>
              <w:widowControl/>
              <w:rPr>
                <w:rFonts w:ascii="Arial" w:eastAsia="Calibri" w:hAnsi="Arial" w:cs="Arial"/>
                <w:b/>
                <w:bCs/>
                <w:color w:val="000000" w:themeColor="text1"/>
                <w:sz w:val="20"/>
                <w:szCs w:val="20"/>
              </w:rPr>
            </w:pPr>
            <w:r w:rsidRPr="006C036F">
              <w:rPr>
                <w:rFonts w:ascii="Arial" w:eastAsia="Calibri" w:hAnsi="Arial" w:cs="Arial"/>
                <w:b/>
                <w:bCs/>
                <w:color w:val="000000" w:themeColor="text1"/>
                <w:sz w:val="20"/>
                <w:szCs w:val="20"/>
              </w:rPr>
              <w:t>Specific deliverables under this Output will include:</w:t>
            </w:r>
          </w:p>
          <w:p w14:paraId="5D34DB84" w14:textId="77777777" w:rsidR="00582354" w:rsidRPr="00171B5A" w:rsidRDefault="00582354">
            <w:pPr>
              <w:pStyle w:val="ListParagraph"/>
              <w:widowControl/>
              <w:numPr>
                <w:ilvl w:val="0"/>
                <w:numId w:val="6"/>
              </w:numPr>
              <w:rPr>
                <w:rFonts w:ascii="Arial" w:eastAsia="Calibri" w:hAnsi="Arial" w:cs="Arial"/>
                <w:color w:val="000000" w:themeColor="text1"/>
              </w:rPr>
            </w:pPr>
            <w:r w:rsidRPr="00171B5A">
              <w:rPr>
                <w:rFonts w:ascii="Arial" w:eastAsia="Calibri" w:hAnsi="Arial" w:cs="Arial"/>
                <w:color w:val="000000" w:themeColor="text1"/>
              </w:rPr>
              <w:t xml:space="preserve">Number of grants awarded to referral partners, e.g. Grant Beneficiary </w:t>
            </w:r>
          </w:p>
          <w:p w14:paraId="4FD63729" w14:textId="77777777" w:rsidR="00582354" w:rsidRPr="00171B5A" w:rsidRDefault="00582354">
            <w:pPr>
              <w:pStyle w:val="ListParagraph"/>
              <w:widowControl/>
              <w:numPr>
                <w:ilvl w:val="0"/>
                <w:numId w:val="6"/>
              </w:numPr>
              <w:rPr>
                <w:rFonts w:ascii="Arial" w:eastAsia="Calibri" w:hAnsi="Arial" w:cs="Arial"/>
                <w:color w:val="000000" w:themeColor="text1"/>
              </w:rPr>
            </w:pPr>
            <w:r w:rsidRPr="00171B5A">
              <w:rPr>
                <w:rFonts w:ascii="Arial" w:eastAsia="Calibri" w:hAnsi="Arial" w:cs="Arial"/>
                <w:color w:val="000000" w:themeColor="text1"/>
              </w:rPr>
              <w:t xml:space="preserve">Number of victims of trafficking, vulnerable and returning migrants receiving services with the project support (medical, repatriation, legal, transportation, </w:t>
            </w:r>
            <w:proofErr w:type="spellStart"/>
            <w:r w:rsidRPr="00171B5A">
              <w:rPr>
                <w:rFonts w:ascii="Arial" w:eastAsia="Calibri" w:hAnsi="Arial" w:cs="Arial"/>
                <w:color w:val="000000" w:themeColor="text1"/>
              </w:rPr>
              <w:t>etc</w:t>
            </w:r>
            <w:proofErr w:type="spellEnd"/>
            <w:r w:rsidRPr="00171B5A">
              <w:rPr>
                <w:rFonts w:ascii="Arial" w:eastAsia="Calibri" w:hAnsi="Arial" w:cs="Arial"/>
                <w:color w:val="000000" w:themeColor="text1"/>
              </w:rPr>
              <w:t>)</w:t>
            </w:r>
          </w:p>
          <w:p w14:paraId="680F026C" w14:textId="77777777" w:rsidR="00582354" w:rsidRPr="00171B5A" w:rsidRDefault="00582354">
            <w:pPr>
              <w:pStyle w:val="ListParagraph"/>
              <w:widowControl/>
              <w:numPr>
                <w:ilvl w:val="0"/>
                <w:numId w:val="6"/>
              </w:numPr>
              <w:rPr>
                <w:rFonts w:ascii="Arial" w:eastAsia="Calibri" w:hAnsi="Arial" w:cs="Arial"/>
                <w:color w:val="000000" w:themeColor="text1"/>
              </w:rPr>
            </w:pPr>
            <w:r w:rsidRPr="00171B5A">
              <w:rPr>
                <w:rFonts w:ascii="Arial" w:eastAsia="Calibri" w:hAnsi="Arial" w:cs="Arial"/>
                <w:color w:val="000000" w:themeColor="text1"/>
              </w:rPr>
              <w:t xml:space="preserve">Percentage of service providers and referral partners who report being able to provide services to all </w:t>
            </w:r>
            <w:proofErr w:type="gramStart"/>
            <w:r w:rsidRPr="00171B5A">
              <w:rPr>
                <w:rFonts w:ascii="Arial" w:eastAsia="Calibri" w:hAnsi="Arial" w:cs="Arial"/>
                <w:color w:val="000000" w:themeColor="text1"/>
              </w:rPr>
              <w:t>persons</w:t>
            </w:r>
            <w:proofErr w:type="gramEnd"/>
            <w:r w:rsidRPr="00171B5A">
              <w:rPr>
                <w:rFonts w:ascii="Arial" w:eastAsia="Calibri" w:hAnsi="Arial" w:cs="Arial"/>
                <w:color w:val="000000" w:themeColor="text1"/>
              </w:rPr>
              <w:t xml:space="preserve"> referral to them. </w:t>
            </w:r>
          </w:p>
          <w:p w14:paraId="22DCE3F8" w14:textId="77777777" w:rsidR="00582354" w:rsidRPr="00171B5A" w:rsidRDefault="00582354">
            <w:pPr>
              <w:pStyle w:val="ListParagraph"/>
              <w:widowControl/>
              <w:numPr>
                <w:ilvl w:val="0"/>
                <w:numId w:val="6"/>
              </w:numPr>
              <w:rPr>
                <w:rFonts w:ascii="Arial" w:eastAsia="Calibri" w:hAnsi="Arial" w:cs="Arial"/>
                <w:color w:val="000000" w:themeColor="text1"/>
              </w:rPr>
            </w:pPr>
            <w:r w:rsidRPr="00171B5A">
              <w:rPr>
                <w:rFonts w:ascii="Arial" w:eastAsia="Calibri" w:hAnsi="Arial" w:cs="Arial"/>
                <w:color w:val="000000" w:themeColor="text1"/>
              </w:rPr>
              <w:t xml:space="preserve">Number of mentorship meetings provided to grantee referral partners. </w:t>
            </w:r>
          </w:p>
          <w:p w14:paraId="0F2268CE" w14:textId="77777777" w:rsidR="00582354" w:rsidRPr="00171B5A" w:rsidRDefault="00582354">
            <w:pPr>
              <w:pStyle w:val="ListParagraph"/>
              <w:widowControl/>
              <w:numPr>
                <w:ilvl w:val="0"/>
                <w:numId w:val="6"/>
              </w:numPr>
              <w:rPr>
                <w:rFonts w:ascii="Arial" w:eastAsia="Calibri" w:hAnsi="Arial" w:cs="Arial"/>
                <w:color w:val="000000" w:themeColor="text1"/>
              </w:rPr>
            </w:pPr>
            <w:r w:rsidRPr="00171B5A">
              <w:rPr>
                <w:rFonts w:ascii="Arial" w:eastAsia="Calibri" w:hAnsi="Arial" w:cs="Arial"/>
                <w:color w:val="000000" w:themeColor="text1"/>
              </w:rPr>
              <w:t xml:space="preserve">Percent of received trainings by service providers on date protection, service provision to victims of trafficking, vulnerable and returning migrants.   </w:t>
            </w:r>
          </w:p>
          <w:p w14:paraId="361B53CB" w14:textId="77777777" w:rsidR="00582354" w:rsidRPr="00171B5A" w:rsidRDefault="00582354">
            <w:pPr>
              <w:pStyle w:val="ListParagraph"/>
              <w:widowControl/>
              <w:numPr>
                <w:ilvl w:val="0"/>
                <w:numId w:val="6"/>
              </w:numPr>
              <w:rPr>
                <w:rFonts w:ascii="Arial" w:eastAsia="Calibri" w:hAnsi="Arial" w:cs="Arial"/>
                <w:color w:val="000000" w:themeColor="text1"/>
              </w:rPr>
            </w:pPr>
            <w:r w:rsidRPr="00171B5A">
              <w:rPr>
                <w:rFonts w:ascii="Arial" w:eastAsia="Calibri" w:hAnsi="Arial" w:cs="Arial"/>
                <w:color w:val="000000" w:themeColor="text1"/>
              </w:rPr>
              <w:t>Level of satisfaction of the recipients of services provided by service providers</w:t>
            </w:r>
          </w:p>
          <w:p w14:paraId="76FB34E2" w14:textId="06535BD1" w:rsidR="00DC7684" w:rsidRPr="00171B5A" w:rsidRDefault="00DC7684">
            <w:pPr>
              <w:pStyle w:val="ListParagraph"/>
              <w:widowControl/>
              <w:numPr>
                <w:ilvl w:val="0"/>
                <w:numId w:val="6"/>
              </w:numPr>
              <w:rPr>
                <w:rFonts w:ascii="Arial" w:eastAsia="Calibri" w:hAnsi="Arial" w:cs="Arial"/>
                <w:color w:val="000000" w:themeColor="text1"/>
              </w:rPr>
            </w:pPr>
            <w:r w:rsidRPr="00171B5A">
              <w:rPr>
                <w:rFonts w:ascii="Arial" w:eastAsia="Calibri" w:hAnsi="Arial" w:cs="Arial"/>
                <w:color w:val="000000" w:themeColor="text1"/>
              </w:rPr>
              <w:t xml:space="preserve">Establish close coordination with regional and local level government authorities working on TIP and safe </w:t>
            </w:r>
            <w:r w:rsidR="00C902EB" w:rsidRPr="00171B5A">
              <w:rPr>
                <w:rFonts w:ascii="Arial" w:eastAsia="Calibri" w:hAnsi="Arial" w:cs="Arial"/>
                <w:color w:val="000000" w:themeColor="text1"/>
              </w:rPr>
              <w:t>migration.</w:t>
            </w:r>
          </w:p>
          <w:p w14:paraId="1E28A9BB" w14:textId="332BC568" w:rsidR="00DC7684" w:rsidRPr="00171B5A" w:rsidRDefault="1E187DCF">
            <w:pPr>
              <w:pStyle w:val="ListParagraph"/>
              <w:widowControl/>
              <w:numPr>
                <w:ilvl w:val="0"/>
                <w:numId w:val="6"/>
              </w:numPr>
              <w:spacing w:after="120" w:line="259" w:lineRule="auto"/>
              <w:rPr>
                <w:rFonts w:ascii="Arial" w:eastAsia="Calibri" w:hAnsi="Arial" w:cs="Arial"/>
                <w:color w:val="000000" w:themeColor="text1"/>
              </w:rPr>
            </w:pPr>
            <w:r w:rsidRPr="00171B5A">
              <w:rPr>
                <w:rFonts w:ascii="Arial" w:eastAsia="Calibri" w:hAnsi="Arial" w:cs="Arial"/>
                <w:color w:val="000000" w:themeColor="text1"/>
              </w:rPr>
              <w:t xml:space="preserve">The Implementing Partner will recruit, hire and train the </w:t>
            </w:r>
            <w:r w:rsidR="62B87AB0" w:rsidRPr="00171B5A">
              <w:rPr>
                <w:rFonts w:ascii="Arial" w:eastAsia="Calibri" w:hAnsi="Arial" w:cs="Arial"/>
                <w:color w:val="000000" w:themeColor="text1"/>
              </w:rPr>
              <w:t>personnel needed</w:t>
            </w:r>
            <w:r w:rsidRPr="00171B5A">
              <w:rPr>
                <w:rFonts w:ascii="Arial" w:eastAsia="Calibri" w:hAnsi="Arial" w:cs="Arial"/>
                <w:color w:val="000000" w:themeColor="text1"/>
              </w:rPr>
              <w:t xml:space="preserve"> and ensure that all required seats are continuously filled with the most suitable </w:t>
            </w:r>
            <w:r w:rsidR="429C9B84" w:rsidRPr="00171B5A">
              <w:rPr>
                <w:rFonts w:ascii="Arial" w:eastAsia="Calibri" w:hAnsi="Arial" w:cs="Arial"/>
                <w:color w:val="000000" w:themeColor="text1"/>
              </w:rPr>
              <w:t>candidates.</w:t>
            </w:r>
          </w:p>
          <w:p w14:paraId="19042681" w14:textId="710D99B4" w:rsidR="00DC7684" w:rsidRPr="00171B5A" w:rsidRDefault="00DC7684">
            <w:pPr>
              <w:pStyle w:val="ListParagraph"/>
              <w:widowControl/>
              <w:numPr>
                <w:ilvl w:val="0"/>
                <w:numId w:val="6"/>
              </w:numPr>
              <w:spacing w:after="120" w:line="259" w:lineRule="auto"/>
              <w:rPr>
                <w:rFonts w:ascii="Arial" w:eastAsia="Calibri" w:hAnsi="Arial" w:cs="Arial"/>
                <w:color w:val="000000" w:themeColor="text1"/>
              </w:rPr>
            </w:pPr>
            <w:r w:rsidRPr="00171B5A">
              <w:rPr>
                <w:rFonts w:ascii="Arial" w:eastAsia="Calibri" w:hAnsi="Arial" w:cs="Arial"/>
                <w:color w:val="000000" w:themeColor="text1"/>
              </w:rPr>
              <w:t xml:space="preserve">The Implementing Partner will provide a space for IOM </w:t>
            </w:r>
            <w:r w:rsidR="00775084" w:rsidRPr="00171B5A">
              <w:rPr>
                <w:rFonts w:ascii="Arial" w:eastAsia="Calibri" w:hAnsi="Arial" w:cs="Arial"/>
                <w:color w:val="000000" w:themeColor="text1"/>
              </w:rPr>
              <w:t>staff,</w:t>
            </w:r>
            <w:r w:rsidRPr="00171B5A">
              <w:rPr>
                <w:rFonts w:ascii="Arial" w:eastAsia="Calibri" w:hAnsi="Arial" w:cs="Arial"/>
                <w:color w:val="000000" w:themeColor="text1"/>
              </w:rPr>
              <w:t xml:space="preserve"> local and international experts to provide coaching, mentoring and </w:t>
            </w:r>
            <w:r w:rsidR="00775084" w:rsidRPr="00171B5A">
              <w:rPr>
                <w:rFonts w:ascii="Arial" w:eastAsia="Calibri" w:hAnsi="Arial" w:cs="Arial"/>
                <w:color w:val="000000" w:themeColor="text1"/>
              </w:rPr>
              <w:t>monitoring.</w:t>
            </w:r>
          </w:p>
          <w:p w14:paraId="478F9E82" w14:textId="67219B45" w:rsidR="00DC7684" w:rsidRPr="00171B5A" w:rsidRDefault="00DC7684">
            <w:pPr>
              <w:pStyle w:val="ListParagraph"/>
              <w:widowControl/>
              <w:numPr>
                <w:ilvl w:val="0"/>
                <w:numId w:val="6"/>
              </w:numPr>
              <w:spacing w:after="120" w:line="259" w:lineRule="auto"/>
              <w:rPr>
                <w:rFonts w:ascii="Arial" w:eastAsia="Calibri" w:hAnsi="Arial" w:cs="Arial"/>
                <w:color w:val="000000" w:themeColor="text1"/>
              </w:rPr>
            </w:pPr>
            <w:r w:rsidRPr="00171B5A">
              <w:rPr>
                <w:rFonts w:ascii="Arial" w:eastAsia="Calibri" w:hAnsi="Arial" w:cs="Arial"/>
                <w:color w:val="000000" w:themeColor="text1"/>
              </w:rPr>
              <w:t xml:space="preserve">The Implementing Partner will ensure the security and safety of its database of </w:t>
            </w:r>
            <w:proofErr w:type="spellStart"/>
            <w:r w:rsidRPr="00171B5A">
              <w:rPr>
                <w:rFonts w:ascii="Arial" w:eastAsia="Calibri" w:hAnsi="Arial" w:cs="Arial"/>
                <w:color w:val="000000" w:themeColor="text1"/>
              </w:rPr>
              <w:t>VoTs</w:t>
            </w:r>
            <w:proofErr w:type="spellEnd"/>
            <w:r w:rsidRPr="00171B5A">
              <w:rPr>
                <w:rFonts w:ascii="Arial" w:eastAsia="Calibri" w:hAnsi="Arial" w:cs="Arial"/>
                <w:color w:val="000000" w:themeColor="text1"/>
              </w:rPr>
              <w:t xml:space="preserve">, and all other systems </w:t>
            </w:r>
            <w:proofErr w:type="gramStart"/>
            <w:r w:rsidRPr="00171B5A">
              <w:rPr>
                <w:rFonts w:ascii="Arial" w:eastAsia="Calibri" w:hAnsi="Arial" w:cs="Arial"/>
                <w:color w:val="000000" w:themeColor="text1"/>
              </w:rPr>
              <w:t>in order to</w:t>
            </w:r>
            <w:proofErr w:type="gramEnd"/>
            <w:r w:rsidRPr="00171B5A">
              <w:rPr>
                <w:rFonts w:ascii="Arial" w:eastAsia="Calibri" w:hAnsi="Arial" w:cs="Arial"/>
                <w:color w:val="000000" w:themeColor="text1"/>
              </w:rPr>
              <w:t xml:space="preserve"> meet the data protection and privacy minimum requirements of </w:t>
            </w:r>
            <w:r w:rsidR="00775084" w:rsidRPr="00171B5A">
              <w:rPr>
                <w:rFonts w:ascii="Arial" w:eastAsia="Calibri" w:hAnsi="Arial" w:cs="Arial"/>
                <w:color w:val="000000" w:themeColor="text1"/>
              </w:rPr>
              <w:t>IOM.</w:t>
            </w:r>
          </w:p>
          <w:p w14:paraId="5A683D45" w14:textId="2E0BA647" w:rsidR="00DC7684" w:rsidRPr="00171B5A" w:rsidRDefault="00DC7684">
            <w:pPr>
              <w:pStyle w:val="ListParagraph"/>
              <w:widowControl/>
              <w:numPr>
                <w:ilvl w:val="0"/>
                <w:numId w:val="6"/>
              </w:numPr>
              <w:spacing w:after="120" w:line="259" w:lineRule="auto"/>
              <w:rPr>
                <w:rFonts w:ascii="Arial" w:eastAsia="Calibri" w:hAnsi="Arial" w:cs="Arial"/>
                <w:color w:val="000000" w:themeColor="text1"/>
              </w:rPr>
            </w:pPr>
            <w:r w:rsidRPr="00171B5A">
              <w:rPr>
                <w:rFonts w:ascii="Arial" w:eastAsia="Calibri" w:hAnsi="Arial" w:cs="Arial"/>
                <w:color w:val="000000" w:themeColor="text1"/>
              </w:rPr>
              <w:t>All the IP Management and staff will have to sign an IOM Code of Conduct and a Confidentiality agreement. Breaching of any Code of Conduct rules and regulati</w:t>
            </w:r>
            <w:r w:rsidRPr="00171B5A">
              <w:rPr>
                <w:rFonts w:ascii="Arial" w:eastAsia="Calibri" w:hAnsi="Arial" w:cs="Arial"/>
                <w:u w:val="single"/>
              </w:rPr>
              <w:t>o</w:t>
            </w:r>
            <w:r w:rsidRPr="00171B5A">
              <w:rPr>
                <w:rFonts w:ascii="Arial" w:eastAsia="Calibri" w:hAnsi="Arial" w:cs="Arial"/>
                <w:color w:val="000000" w:themeColor="text1"/>
              </w:rPr>
              <w:t xml:space="preserve">ns or confidentiality agreement will result in immediate separation of the </w:t>
            </w:r>
            <w:r w:rsidR="00775084" w:rsidRPr="00171B5A">
              <w:rPr>
                <w:rFonts w:ascii="Arial" w:eastAsia="Calibri" w:hAnsi="Arial" w:cs="Arial"/>
                <w:color w:val="000000" w:themeColor="text1"/>
              </w:rPr>
              <w:t>staff.</w:t>
            </w:r>
          </w:p>
          <w:p w14:paraId="44D40BF4" w14:textId="39D58A33" w:rsidR="00DC7684" w:rsidRPr="00E043C4" w:rsidRDefault="00DC7684">
            <w:pPr>
              <w:pStyle w:val="ListParagraph"/>
              <w:widowControl/>
              <w:numPr>
                <w:ilvl w:val="0"/>
                <w:numId w:val="6"/>
              </w:numPr>
              <w:spacing w:after="120" w:line="259" w:lineRule="auto"/>
              <w:rPr>
                <w:rFonts w:ascii="Arial" w:eastAsia="Calibri" w:hAnsi="Arial" w:cs="Arial"/>
                <w:color w:val="000000" w:themeColor="text1"/>
                <w:sz w:val="20"/>
                <w:szCs w:val="20"/>
              </w:rPr>
            </w:pPr>
            <w:r w:rsidRPr="00171B5A">
              <w:rPr>
                <w:rFonts w:ascii="Arial" w:eastAsia="Calibri" w:hAnsi="Arial" w:cs="Arial"/>
                <w:color w:val="000000" w:themeColor="text1"/>
              </w:rPr>
              <w:t xml:space="preserve">The implementing partner </w:t>
            </w:r>
            <w:proofErr w:type="gramStart"/>
            <w:r w:rsidRPr="00171B5A">
              <w:rPr>
                <w:rFonts w:ascii="Arial" w:eastAsia="Calibri" w:hAnsi="Arial" w:cs="Arial"/>
                <w:color w:val="000000" w:themeColor="text1"/>
              </w:rPr>
              <w:t>have to</w:t>
            </w:r>
            <w:proofErr w:type="gramEnd"/>
            <w:r w:rsidRPr="00171B5A">
              <w:rPr>
                <w:rFonts w:ascii="Arial" w:eastAsia="Calibri" w:hAnsi="Arial" w:cs="Arial"/>
                <w:color w:val="000000" w:themeColor="text1"/>
              </w:rPr>
              <w:t xml:space="preserve"> follow all IOM policies and procedures, including financial</w:t>
            </w:r>
            <w:r w:rsidR="00AC39A5" w:rsidRPr="00171B5A">
              <w:rPr>
                <w:rFonts w:ascii="Arial" w:eastAsia="Calibri" w:hAnsi="Arial" w:cs="Arial"/>
                <w:color w:val="000000" w:themeColor="text1"/>
              </w:rPr>
              <w:t xml:space="preserve"> and procurement </w:t>
            </w:r>
            <w:r w:rsidR="00775084" w:rsidRPr="00171B5A">
              <w:rPr>
                <w:rFonts w:ascii="Arial" w:eastAsia="Calibri" w:hAnsi="Arial" w:cs="Arial"/>
                <w:color w:val="000000" w:themeColor="text1"/>
              </w:rPr>
              <w:t>procedures.</w:t>
            </w:r>
          </w:p>
        </w:tc>
      </w:tr>
      <w:tr w:rsidR="00F003F9" w:rsidRPr="00F003F9" w14:paraId="3F38565B" w14:textId="77777777" w:rsidTr="0F9573A6">
        <w:trPr>
          <w:trHeight w:val="403"/>
          <w:jc w:val="center"/>
        </w:trPr>
        <w:tc>
          <w:tcPr>
            <w:tcW w:w="5000" w:type="pct"/>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778C55E" w14:textId="306F1B77" w:rsidR="00F003F9" w:rsidRPr="00637251" w:rsidRDefault="00637251" w:rsidP="00FD5E28">
            <w:pPr>
              <w:pStyle w:val="paragraph"/>
              <w:tabs>
                <w:tab w:val="left" w:pos="1404"/>
              </w:tabs>
              <w:spacing w:before="0" w:beforeAutospacing="0" w:after="0" w:afterAutospacing="0"/>
              <w:jc w:val="both"/>
              <w:textAlignment w:val="baseline"/>
              <w:rPr>
                <w:rFonts w:ascii="Arial" w:eastAsia="Calibri" w:hAnsi="Arial" w:cs="Arial"/>
                <w:b/>
                <w:bCs/>
                <w:color w:val="000000" w:themeColor="text1"/>
              </w:rPr>
            </w:pPr>
            <w:r>
              <w:rPr>
                <w:rFonts w:ascii="Arial" w:eastAsia="Calibri" w:hAnsi="Arial" w:cs="Arial"/>
                <w:b/>
                <w:bCs/>
                <w:color w:val="000000" w:themeColor="text1"/>
              </w:rPr>
              <w:t xml:space="preserve">                                     </w:t>
            </w:r>
            <w:r w:rsidR="00F003F9" w:rsidRPr="00637251">
              <w:rPr>
                <w:rFonts w:ascii="Arial" w:eastAsia="Calibri" w:hAnsi="Arial" w:cs="Arial"/>
                <w:b/>
                <w:bCs/>
                <w:color w:val="000000" w:themeColor="text1"/>
              </w:rPr>
              <w:t>Partnerships and collaboration</w:t>
            </w:r>
          </w:p>
        </w:tc>
      </w:tr>
      <w:tr w:rsidR="00F003F9" w:rsidRPr="00F003F9" w14:paraId="5BE265CE" w14:textId="77777777" w:rsidTr="0F9573A6">
        <w:trPr>
          <w:trHeight w:val="340"/>
          <w:jc w:val="center"/>
        </w:trPr>
        <w:tc>
          <w:tcPr>
            <w:tcW w:w="5000" w:type="pct"/>
            <w:tcBorders>
              <w:top w:val="single" w:sz="8" w:space="0" w:color="auto"/>
              <w:left w:val="single" w:sz="8" w:space="0" w:color="auto"/>
              <w:bottom w:val="single" w:sz="8" w:space="0" w:color="auto"/>
              <w:right w:val="single" w:sz="8" w:space="0" w:color="auto"/>
            </w:tcBorders>
          </w:tcPr>
          <w:p w14:paraId="02197695" w14:textId="6EACFCF3" w:rsidR="00F003F9" w:rsidRPr="00171B5A" w:rsidRDefault="00F003F9" w:rsidP="00F003F9">
            <w:pPr>
              <w:spacing w:after="120" w:line="259" w:lineRule="auto"/>
              <w:jc w:val="both"/>
              <w:rPr>
                <w:rFonts w:ascii="Arial" w:eastAsia="Calibri" w:hAnsi="Arial" w:cs="Arial"/>
                <w:color w:val="000000" w:themeColor="text1"/>
              </w:rPr>
            </w:pPr>
            <w:r w:rsidRPr="00171B5A">
              <w:rPr>
                <w:rFonts w:ascii="Arial" w:eastAsia="Calibri" w:hAnsi="Arial" w:cs="Arial"/>
                <w:color w:val="000000" w:themeColor="text1"/>
              </w:rPr>
              <w:t xml:space="preserve">IOM within the frame of this Agreement, will provide mentoring opportunities for the selected </w:t>
            </w:r>
            <w:r w:rsidRPr="00171B5A">
              <w:rPr>
                <w:rFonts w:ascii="Arial" w:eastAsia="Calibri" w:hAnsi="Arial" w:cs="Arial"/>
                <w:color w:val="000000" w:themeColor="text1"/>
              </w:rPr>
              <w:lastRenderedPageBreak/>
              <w:t xml:space="preserve">implementing partner and its staff. This initiative will be implemented through the capacity building measures to include IP </w:t>
            </w:r>
            <w:r w:rsidR="00FD5E28" w:rsidRPr="00171B5A">
              <w:rPr>
                <w:rFonts w:ascii="Arial" w:eastAsia="Calibri" w:hAnsi="Arial" w:cs="Arial"/>
                <w:color w:val="000000" w:themeColor="text1"/>
              </w:rPr>
              <w:t>staff</w:t>
            </w:r>
            <w:r w:rsidRPr="00171B5A">
              <w:rPr>
                <w:rFonts w:ascii="Arial" w:eastAsia="Calibri" w:hAnsi="Arial" w:cs="Arial"/>
                <w:color w:val="000000" w:themeColor="text1"/>
              </w:rPr>
              <w:t>, as well as relevant government representatives, particularly the Counter Trafficking in Persons Center under the Combating Organized Crime Department, Ministry of Internal Affairs. The Project expects that the CSO (IP) will build partnership with loca</w:t>
            </w:r>
            <w:r w:rsidR="000D4312" w:rsidRPr="00171B5A">
              <w:rPr>
                <w:rFonts w:ascii="Arial" w:eastAsia="Calibri" w:hAnsi="Arial" w:cs="Arial"/>
                <w:color w:val="000000" w:themeColor="text1"/>
              </w:rPr>
              <w:t xml:space="preserve">l, regional and </w:t>
            </w:r>
            <w:r w:rsidRPr="00171B5A">
              <w:rPr>
                <w:rFonts w:ascii="Arial" w:eastAsia="Calibri" w:hAnsi="Arial" w:cs="Arial"/>
                <w:color w:val="000000" w:themeColor="text1"/>
              </w:rPr>
              <w:t>national government and other no</w:t>
            </w:r>
            <w:r w:rsidR="00FD5E28" w:rsidRPr="00171B5A">
              <w:rPr>
                <w:rFonts w:ascii="Arial" w:eastAsia="Calibri" w:hAnsi="Arial" w:cs="Arial"/>
                <w:color w:val="000000" w:themeColor="text1"/>
              </w:rPr>
              <w:t>n</w:t>
            </w:r>
            <w:r w:rsidRPr="00171B5A">
              <w:rPr>
                <w:rFonts w:ascii="Arial" w:eastAsia="Calibri" w:hAnsi="Arial" w:cs="Arial"/>
                <w:color w:val="000000" w:themeColor="text1"/>
              </w:rPr>
              <w:t xml:space="preserve">-government agencies. </w:t>
            </w:r>
          </w:p>
          <w:p w14:paraId="71300FFE" w14:textId="5C4B22B8" w:rsidR="00F003F9" w:rsidRPr="00FD5E28" w:rsidRDefault="00F003F9" w:rsidP="00FD5E28">
            <w:pPr>
              <w:spacing w:after="120" w:line="259" w:lineRule="auto"/>
              <w:jc w:val="both"/>
              <w:rPr>
                <w:rFonts w:ascii="Arial" w:eastAsia="Calibri" w:hAnsi="Arial" w:cs="Arial"/>
                <w:color w:val="000000" w:themeColor="text1"/>
                <w:sz w:val="20"/>
                <w:szCs w:val="20"/>
              </w:rPr>
            </w:pPr>
            <w:r w:rsidRPr="00171B5A">
              <w:rPr>
                <w:rFonts w:ascii="Arial" w:eastAsia="Calibri" w:hAnsi="Arial" w:cs="Arial"/>
                <w:color w:val="000000" w:themeColor="text1"/>
              </w:rPr>
              <w:t xml:space="preserve">The Implementing Partner will also be responsible for ensuring that </w:t>
            </w:r>
            <w:r w:rsidR="000D4312" w:rsidRPr="00171B5A">
              <w:rPr>
                <w:rFonts w:ascii="Arial" w:eastAsia="Calibri" w:hAnsi="Arial" w:cs="Arial"/>
                <w:color w:val="000000" w:themeColor="text1"/>
              </w:rPr>
              <w:t xml:space="preserve">their staff </w:t>
            </w:r>
            <w:r w:rsidRPr="00171B5A">
              <w:rPr>
                <w:rFonts w:ascii="Arial" w:eastAsia="Calibri" w:hAnsi="Arial" w:cs="Arial"/>
                <w:color w:val="000000" w:themeColor="text1"/>
              </w:rPr>
              <w:t xml:space="preserve">attend the IOM </w:t>
            </w:r>
            <w:r w:rsidR="000D4312" w:rsidRPr="00171B5A">
              <w:rPr>
                <w:rFonts w:ascii="Arial" w:eastAsia="Calibri" w:hAnsi="Arial" w:cs="Arial"/>
                <w:color w:val="000000" w:themeColor="text1"/>
              </w:rPr>
              <w:t xml:space="preserve">organized </w:t>
            </w:r>
            <w:r w:rsidRPr="00171B5A">
              <w:rPr>
                <w:rFonts w:ascii="Arial" w:eastAsia="Calibri" w:hAnsi="Arial" w:cs="Arial"/>
                <w:color w:val="000000" w:themeColor="text1"/>
              </w:rPr>
              <w:t>training</w:t>
            </w:r>
            <w:r w:rsidR="000D4312" w:rsidRPr="00171B5A">
              <w:rPr>
                <w:rFonts w:ascii="Arial" w:eastAsia="Calibri" w:hAnsi="Arial" w:cs="Arial"/>
                <w:color w:val="000000" w:themeColor="text1"/>
              </w:rPr>
              <w:t xml:space="preserve">s and events </w:t>
            </w:r>
            <w:r w:rsidRPr="00171B5A">
              <w:rPr>
                <w:rFonts w:ascii="Arial" w:eastAsia="Calibri" w:hAnsi="Arial" w:cs="Arial"/>
                <w:color w:val="000000" w:themeColor="text1"/>
              </w:rPr>
              <w:t xml:space="preserve">have the capacity to </w:t>
            </w:r>
            <w:r w:rsidR="000D4312" w:rsidRPr="00171B5A">
              <w:rPr>
                <w:rFonts w:ascii="Arial" w:eastAsia="Calibri" w:hAnsi="Arial" w:cs="Arial"/>
                <w:color w:val="000000" w:themeColor="text1"/>
              </w:rPr>
              <w:t>coach and train their partners and stakeholders from their targeted areas</w:t>
            </w:r>
            <w:r w:rsidRPr="00171B5A">
              <w:rPr>
                <w:rFonts w:ascii="Arial" w:eastAsia="Calibri" w:hAnsi="Arial" w:cs="Arial"/>
                <w:color w:val="000000" w:themeColor="text1"/>
              </w:rPr>
              <w:t>.</w:t>
            </w:r>
          </w:p>
        </w:tc>
      </w:tr>
      <w:tr w:rsidR="00DC7684" w:rsidRPr="00844A72" w14:paraId="1C3A2978" w14:textId="77777777" w:rsidTr="0F9573A6">
        <w:trPr>
          <w:jc w:val="center"/>
        </w:trPr>
        <w:tc>
          <w:tcPr>
            <w:tcW w:w="5000" w:type="pct"/>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1678329B" w14:textId="22CD9749" w:rsidR="00DC7684" w:rsidRPr="00637251" w:rsidRDefault="00637251" w:rsidP="00DC7684">
            <w:pPr>
              <w:spacing w:after="120"/>
              <w:rPr>
                <w:rFonts w:ascii="Arial" w:eastAsiaTheme="minorEastAsia" w:hAnsi="Arial" w:cs="Arial"/>
                <w:b/>
                <w:bCs/>
                <w:sz w:val="24"/>
                <w:szCs w:val="24"/>
              </w:rPr>
            </w:pPr>
            <w:r>
              <w:rPr>
                <w:rFonts w:ascii="Arial" w:eastAsiaTheme="minorEastAsia" w:hAnsi="Arial" w:cs="Arial"/>
                <w:b/>
                <w:bCs/>
                <w:sz w:val="24"/>
                <w:szCs w:val="24"/>
              </w:rPr>
              <w:lastRenderedPageBreak/>
              <w:t xml:space="preserve">                                         </w:t>
            </w:r>
            <w:r w:rsidR="0005150B" w:rsidRPr="00637251">
              <w:rPr>
                <w:rFonts w:ascii="Arial" w:eastAsiaTheme="minorEastAsia" w:hAnsi="Arial" w:cs="Arial"/>
                <w:b/>
                <w:bCs/>
                <w:sz w:val="24"/>
                <w:szCs w:val="24"/>
              </w:rPr>
              <w:t>Proposed timeline</w:t>
            </w:r>
          </w:p>
        </w:tc>
      </w:tr>
      <w:tr w:rsidR="00DC7684" w:rsidRPr="0005150B" w14:paraId="37E13CE3" w14:textId="77777777" w:rsidTr="0F9573A6">
        <w:trPr>
          <w:trHeight w:val="450"/>
          <w:jc w:val="center"/>
        </w:trPr>
        <w:tc>
          <w:tcPr>
            <w:tcW w:w="5000" w:type="pct"/>
            <w:tcBorders>
              <w:top w:val="single" w:sz="8" w:space="0" w:color="auto"/>
              <w:left w:val="single" w:sz="8" w:space="0" w:color="auto"/>
              <w:bottom w:val="single" w:sz="8" w:space="0" w:color="auto"/>
              <w:right w:val="single" w:sz="8" w:space="0" w:color="auto"/>
            </w:tcBorders>
          </w:tcPr>
          <w:p w14:paraId="7E55AD2B" w14:textId="2A78798E" w:rsidR="00DC7684" w:rsidRPr="00171B5A" w:rsidRDefault="4B54F568" w:rsidP="14AEE1FE">
            <w:pPr>
              <w:spacing w:after="120"/>
              <w:rPr>
                <w:rFonts w:ascii="Arial" w:eastAsiaTheme="minorEastAsia" w:hAnsi="Arial" w:cs="Arial"/>
              </w:rPr>
            </w:pPr>
            <w:r w:rsidRPr="0089235C">
              <w:rPr>
                <w:rFonts w:ascii="Arial" w:eastAsiaTheme="minorEastAsia" w:hAnsi="Arial" w:cs="Arial"/>
                <w:b/>
                <w:bCs/>
              </w:rPr>
              <w:t xml:space="preserve">October </w:t>
            </w:r>
            <w:r w:rsidR="002D4FF0" w:rsidRPr="0089235C">
              <w:rPr>
                <w:rFonts w:ascii="Arial" w:eastAsiaTheme="minorEastAsia" w:hAnsi="Arial" w:cs="Arial"/>
                <w:b/>
                <w:bCs/>
              </w:rPr>
              <w:t>2024</w:t>
            </w:r>
            <w:r w:rsidR="69C76BB7" w:rsidRPr="0089235C">
              <w:rPr>
                <w:rStyle w:val="normaltextrun"/>
                <w:rFonts w:ascii="Arial" w:hAnsi="Arial" w:cs="Arial"/>
                <w:b/>
                <w:bCs/>
                <w:color w:val="000000"/>
                <w:shd w:val="clear" w:color="auto" w:fill="FFFFFF"/>
              </w:rPr>
              <w:t xml:space="preserve"> – </w:t>
            </w:r>
            <w:r w:rsidR="69CC95E7" w:rsidRPr="0089235C">
              <w:rPr>
                <w:rStyle w:val="normaltextrun"/>
                <w:rFonts w:ascii="Arial" w:hAnsi="Arial" w:cs="Arial"/>
                <w:b/>
                <w:bCs/>
                <w:color w:val="000000"/>
                <w:shd w:val="clear" w:color="auto" w:fill="FFFFFF"/>
              </w:rPr>
              <w:t>September</w:t>
            </w:r>
            <w:r w:rsidR="002D4FF0" w:rsidRPr="0089235C">
              <w:rPr>
                <w:rStyle w:val="normaltextrun"/>
                <w:rFonts w:ascii="Arial" w:hAnsi="Arial" w:cs="Arial"/>
                <w:b/>
                <w:bCs/>
                <w:color w:val="000000"/>
                <w:shd w:val="clear" w:color="auto" w:fill="FFFFFF"/>
              </w:rPr>
              <w:t xml:space="preserve"> </w:t>
            </w:r>
            <w:r w:rsidR="2E624719" w:rsidRPr="0089235C">
              <w:rPr>
                <w:rStyle w:val="normaltextrun"/>
                <w:rFonts w:ascii="Arial" w:hAnsi="Arial" w:cs="Arial"/>
                <w:b/>
                <w:bCs/>
                <w:color w:val="000000"/>
                <w:shd w:val="clear" w:color="auto" w:fill="FFFFFF"/>
              </w:rPr>
              <w:t>202</w:t>
            </w:r>
            <w:r w:rsidRPr="0089235C">
              <w:rPr>
                <w:rStyle w:val="normaltextrun"/>
                <w:rFonts w:ascii="Arial" w:hAnsi="Arial" w:cs="Arial"/>
                <w:b/>
                <w:bCs/>
                <w:color w:val="000000"/>
                <w:shd w:val="clear" w:color="auto" w:fill="FFFFFF"/>
              </w:rPr>
              <w:t>5</w:t>
            </w:r>
            <w:r w:rsidR="2E624719" w:rsidRPr="00657584">
              <w:rPr>
                <w:rStyle w:val="normaltextrun"/>
                <w:rFonts w:ascii="Arial" w:hAnsi="Arial" w:cs="Arial"/>
                <w:color w:val="000000"/>
                <w:shd w:val="clear" w:color="auto" w:fill="FFFFFF"/>
              </w:rPr>
              <w:t xml:space="preserve"> (with</w:t>
            </w:r>
            <w:r w:rsidR="2E624719" w:rsidRPr="00171B5A">
              <w:rPr>
                <w:rStyle w:val="normaltextrun"/>
                <w:rFonts w:ascii="Arial" w:hAnsi="Arial" w:cs="Arial"/>
                <w:color w:val="000000"/>
                <w:shd w:val="clear" w:color="auto" w:fill="FFFFFF"/>
              </w:rPr>
              <w:t xml:space="preserve"> the possibility of extension, based on the IP’s performance and reporting)</w:t>
            </w:r>
          </w:p>
        </w:tc>
      </w:tr>
      <w:tr w:rsidR="0005150B" w:rsidRPr="0005150B" w14:paraId="6275755D" w14:textId="77777777" w:rsidTr="0F9573A6">
        <w:trPr>
          <w:trHeight w:val="450"/>
          <w:jc w:val="center"/>
        </w:trPr>
        <w:tc>
          <w:tcPr>
            <w:tcW w:w="5000" w:type="pct"/>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412DB58" w14:textId="02A756E0" w:rsidR="0005150B" w:rsidRPr="00637251" w:rsidRDefault="00637251" w:rsidP="00DC7684">
            <w:pPr>
              <w:spacing w:after="120"/>
              <w:rPr>
                <w:rFonts w:ascii="Arial" w:eastAsiaTheme="minorEastAsia" w:hAnsi="Arial" w:cs="Arial"/>
                <w:b/>
                <w:bCs/>
                <w:sz w:val="24"/>
                <w:szCs w:val="24"/>
              </w:rPr>
            </w:pPr>
            <w:r>
              <w:rPr>
                <w:rFonts w:ascii="Arial" w:eastAsiaTheme="minorEastAsia" w:hAnsi="Arial" w:cs="Arial"/>
                <w:b/>
                <w:bCs/>
                <w:sz w:val="24"/>
                <w:szCs w:val="24"/>
              </w:rPr>
              <w:t xml:space="preserve">                                               </w:t>
            </w:r>
            <w:r w:rsidR="0005150B" w:rsidRPr="00637251">
              <w:rPr>
                <w:rFonts w:ascii="Arial" w:eastAsiaTheme="minorEastAsia" w:hAnsi="Arial" w:cs="Arial"/>
                <w:b/>
                <w:bCs/>
                <w:sz w:val="24"/>
                <w:szCs w:val="24"/>
              </w:rPr>
              <w:t>Reporting</w:t>
            </w:r>
          </w:p>
        </w:tc>
      </w:tr>
      <w:tr w:rsidR="0005150B" w:rsidRPr="0005150B" w14:paraId="44F16822" w14:textId="77777777" w:rsidTr="0F9573A6">
        <w:trPr>
          <w:trHeight w:val="450"/>
          <w:jc w:val="center"/>
        </w:trPr>
        <w:tc>
          <w:tcPr>
            <w:tcW w:w="5000" w:type="pct"/>
            <w:tcBorders>
              <w:top w:val="single" w:sz="8" w:space="0" w:color="auto"/>
              <w:left w:val="single" w:sz="8" w:space="0" w:color="auto"/>
              <w:bottom w:val="single" w:sz="8" w:space="0" w:color="auto"/>
              <w:right w:val="single" w:sz="8" w:space="0" w:color="auto"/>
            </w:tcBorders>
          </w:tcPr>
          <w:p w14:paraId="2946DE7A" w14:textId="2ED68E78" w:rsidR="001C5F05" w:rsidRPr="00171B5A" w:rsidRDefault="001C5F05">
            <w:pPr>
              <w:pStyle w:val="ListParagraph"/>
              <w:numPr>
                <w:ilvl w:val="0"/>
                <w:numId w:val="2"/>
              </w:numPr>
              <w:spacing w:after="120"/>
              <w:jc w:val="both"/>
              <w:rPr>
                <w:rFonts w:ascii="Arial" w:eastAsia="Calibri" w:hAnsi="Arial" w:cs="Arial"/>
                <w:color w:val="000000" w:themeColor="text1"/>
              </w:rPr>
            </w:pPr>
            <w:r w:rsidRPr="00171B5A">
              <w:rPr>
                <w:rFonts w:ascii="Arial" w:eastAsia="Calibri" w:hAnsi="Arial" w:cs="Arial"/>
                <w:color w:val="000000" w:themeColor="text1"/>
              </w:rPr>
              <w:t xml:space="preserve">Submit regularly workplans (monthly, </w:t>
            </w:r>
            <w:r w:rsidR="004E06F3" w:rsidRPr="00171B5A">
              <w:rPr>
                <w:rFonts w:ascii="Arial" w:eastAsia="Calibri" w:hAnsi="Arial" w:cs="Arial"/>
                <w:color w:val="000000" w:themeColor="text1"/>
              </w:rPr>
              <w:t xml:space="preserve">quarterly and </w:t>
            </w:r>
            <w:r w:rsidRPr="00171B5A">
              <w:rPr>
                <w:rFonts w:ascii="Arial" w:eastAsia="Calibri" w:hAnsi="Arial" w:cs="Arial"/>
                <w:color w:val="000000" w:themeColor="text1"/>
              </w:rPr>
              <w:t xml:space="preserve">annual workplan) and events plan to IOM </w:t>
            </w:r>
            <w:r w:rsidR="004E06F3" w:rsidRPr="00171B5A">
              <w:rPr>
                <w:rFonts w:ascii="Arial" w:eastAsia="Calibri" w:hAnsi="Arial" w:cs="Arial"/>
                <w:color w:val="000000" w:themeColor="text1"/>
              </w:rPr>
              <w:t xml:space="preserve">Project Coordinator </w:t>
            </w:r>
            <w:r w:rsidRPr="00171B5A">
              <w:rPr>
                <w:rFonts w:ascii="Arial" w:eastAsia="Calibri" w:hAnsi="Arial" w:cs="Arial"/>
                <w:color w:val="000000" w:themeColor="text1"/>
              </w:rPr>
              <w:t>and Project Manager</w:t>
            </w:r>
          </w:p>
          <w:p w14:paraId="0E64A450" w14:textId="52B0FC1C" w:rsidR="001C5F05" w:rsidRPr="00171B5A" w:rsidRDefault="001C5F05">
            <w:pPr>
              <w:pStyle w:val="ListParagraph"/>
              <w:numPr>
                <w:ilvl w:val="0"/>
                <w:numId w:val="2"/>
              </w:numPr>
              <w:spacing w:after="120"/>
              <w:jc w:val="both"/>
              <w:rPr>
                <w:rFonts w:ascii="Arial" w:eastAsia="Calibri" w:hAnsi="Arial" w:cs="Arial"/>
                <w:color w:val="000000" w:themeColor="text1"/>
              </w:rPr>
            </w:pPr>
            <w:r w:rsidRPr="00171B5A">
              <w:rPr>
                <w:rFonts w:ascii="Arial" w:eastAsia="Calibri" w:hAnsi="Arial" w:cs="Arial"/>
                <w:color w:val="000000" w:themeColor="text1"/>
              </w:rPr>
              <w:t>Submit financial reports on the expenses made by IP to IOM including all the required documents and attachments based on the financial procedures and requirements of IOM.</w:t>
            </w:r>
          </w:p>
          <w:p w14:paraId="65A07215" w14:textId="62D4E5B4" w:rsidR="001C5F05" w:rsidRPr="00171B5A" w:rsidRDefault="001C5F05">
            <w:pPr>
              <w:pStyle w:val="ListParagraph"/>
              <w:numPr>
                <w:ilvl w:val="0"/>
                <w:numId w:val="2"/>
              </w:numPr>
              <w:spacing w:after="120"/>
              <w:jc w:val="both"/>
              <w:rPr>
                <w:rFonts w:ascii="Arial" w:eastAsia="Calibri" w:hAnsi="Arial" w:cs="Arial"/>
                <w:color w:val="000000" w:themeColor="text1"/>
              </w:rPr>
            </w:pPr>
            <w:r w:rsidRPr="00171B5A">
              <w:rPr>
                <w:rFonts w:ascii="Arial" w:eastAsia="Calibri" w:hAnsi="Arial" w:cs="Arial"/>
                <w:color w:val="000000" w:themeColor="text1"/>
              </w:rPr>
              <w:t>Provide procurement plan, including list of items/equipment with clear specifications based on IOM procurement procedures and requirements.</w:t>
            </w:r>
          </w:p>
          <w:p w14:paraId="0C6C9BCA" w14:textId="445B03F6" w:rsidR="001C5F05" w:rsidRPr="00171B5A" w:rsidRDefault="001C5F05">
            <w:pPr>
              <w:pStyle w:val="ListParagraph"/>
              <w:numPr>
                <w:ilvl w:val="0"/>
                <w:numId w:val="2"/>
              </w:numPr>
              <w:spacing w:after="120"/>
              <w:jc w:val="both"/>
              <w:rPr>
                <w:rFonts w:ascii="Arial" w:eastAsia="Calibri" w:hAnsi="Arial" w:cs="Arial"/>
                <w:color w:val="000000" w:themeColor="text1"/>
              </w:rPr>
            </w:pPr>
            <w:r w:rsidRPr="00171B5A">
              <w:rPr>
                <w:rFonts w:ascii="Arial" w:eastAsia="Calibri" w:hAnsi="Arial" w:cs="Arial"/>
                <w:color w:val="000000" w:themeColor="text1"/>
              </w:rPr>
              <w:t xml:space="preserve">Conduct activities to identify target groups </w:t>
            </w:r>
            <w:r w:rsidR="00866CB4" w:rsidRPr="00171B5A">
              <w:rPr>
                <w:rFonts w:ascii="Arial" w:eastAsia="Calibri" w:hAnsi="Arial" w:cs="Arial"/>
                <w:color w:val="000000" w:themeColor="text1"/>
              </w:rPr>
              <w:t>according to IOM principles on protection of personal data and the confidential information of the beneficiary.</w:t>
            </w:r>
          </w:p>
          <w:p w14:paraId="74FAEFF1" w14:textId="0F0D1520" w:rsidR="00866CB4" w:rsidRDefault="00866CB4">
            <w:pPr>
              <w:pStyle w:val="ListParagraph"/>
              <w:numPr>
                <w:ilvl w:val="0"/>
                <w:numId w:val="2"/>
              </w:numPr>
              <w:spacing w:after="120"/>
              <w:jc w:val="both"/>
              <w:rPr>
                <w:rFonts w:ascii="Arial" w:eastAsia="Calibri" w:hAnsi="Arial" w:cs="Arial"/>
                <w:color w:val="000000" w:themeColor="text1"/>
              </w:rPr>
            </w:pPr>
            <w:r w:rsidRPr="00171B5A">
              <w:rPr>
                <w:rFonts w:ascii="Arial" w:eastAsia="Calibri" w:hAnsi="Arial" w:cs="Arial"/>
                <w:color w:val="000000" w:themeColor="text1"/>
              </w:rPr>
              <w:t>Conduct beneficiary survey and identify their needs, support them based on their cases.</w:t>
            </w:r>
          </w:p>
          <w:p w14:paraId="6F059AF2" w14:textId="72D96674" w:rsidR="00C911CF" w:rsidRPr="00171B5A" w:rsidRDefault="00C911CF">
            <w:pPr>
              <w:pStyle w:val="ListParagraph"/>
              <w:numPr>
                <w:ilvl w:val="0"/>
                <w:numId w:val="2"/>
              </w:numPr>
              <w:spacing w:after="120"/>
              <w:jc w:val="both"/>
              <w:rPr>
                <w:rFonts w:ascii="Arial" w:eastAsia="Calibri" w:hAnsi="Arial" w:cs="Arial"/>
                <w:color w:val="000000" w:themeColor="text1"/>
              </w:rPr>
            </w:pPr>
            <w:r w:rsidRPr="00C911CF">
              <w:rPr>
                <w:rFonts w:ascii="Arial" w:eastAsia="Calibri" w:hAnsi="Arial" w:cs="Arial"/>
                <w:color w:val="000000" w:themeColor="text1"/>
              </w:rPr>
              <w:t>Notify IOM about the procurement of equipment for project beneficiaries and invite IOM staff during the distribution of grants and equipment.</w:t>
            </w:r>
          </w:p>
          <w:p w14:paraId="68045CC4" w14:textId="00B38959" w:rsidR="00866CB4" w:rsidRPr="00171B5A" w:rsidRDefault="00866CB4">
            <w:pPr>
              <w:pStyle w:val="ListParagraph"/>
              <w:numPr>
                <w:ilvl w:val="0"/>
                <w:numId w:val="2"/>
              </w:numPr>
              <w:spacing w:after="120"/>
              <w:jc w:val="both"/>
              <w:rPr>
                <w:rFonts w:ascii="Arial" w:eastAsia="Calibri" w:hAnsi="Arial" w:cs="Arial"/>
                <w:color w:val="000000" w:themeColor="text1"/>
              </w:rPr>
            </w:pPr>
            <w:r w:rsidRPr="00171B5A">
              <w:rPr>
                <w:rFonts w:ascii="Arial" w:eastAsia="Calibri" w:hAnsi="Arial" w:cs="Arial"/>
                <w:color w:val="000000" w:themeColor="text1"/>
              </w:rPr>
              <w:t>Monitoring and data collection about the target beneficiaries in close coordination with IOM based on developed tools of IOM.</w:t>
            </w:r>
          </w:p>
          <w:p w14:paraId="355E8F07" w14:textId="6A88BCDB" w:rsidR="00866CB4" w:rsidRPr="00171B5A" w:rsidRDefault="00866CB4">
            <w:pPr>
              <w:pStyle w:val="ListParagraph"/>
              <w:numPr>
                <w:ilvl w:val="0"/>
                <w:numId w:val="2"/>
              </w:numPr>
              <w:spacing w:after="120"/>
              <w:jc w:val="both"/>
              <w:rPr>
                <w:rFonts w:ascii="Arial" w:eastAsia="Calibri" w:hAnsi="Arial" w:cs="Arial"/>
                <w:color w:val="000000" w:themeColor="text1"/>
              </w:rPr>
            </w:pPr>
            <w:r w:rsidRPr="00171B5A">
              <w:rPr>
                <w:rFonts w:ascii="Arial" w:eastAsia="Calibri" w:hAnsi="Arial" w:cs="Arial"/>
                <w:color w:val="000000" w:themeColor="text1"/>
              </w:rPr>
              <w:t>Development of analytical reports and success stories on providing support to the target groups or individuals and submitting them to IOM.</w:t>
            </w:r>
          </w:p>
          <w:p w14:paraId="4D42CECA" w14:textId="47E09683" w:rsidR="00866CB4" w:rsidRPr="00171B5A" w:rsidRDefault="00866CB4">
            <w:pPr>
              <w:pStyle w:val="ListParagraph"/>
              <w:numPr>
                <w:ilvl w:val="0"/>
                <w:numId w:val="2"/>
              </w:numPr>
              <w:spacing w:after="120"/>
              <w:jc w:val="both"/>
              <w:rPr>
                <w:rFonts w:ascii="Arial" w:eastAsia="Calibri" w:hAnsi="Arial" w:cs="Arial"/>
                <w:color w:val="000000" w:themeColor="text1"/>
              </w:rPr>
            </w:pPr>
            <w:r w:rsidRPr="00171B5A">
              <w:rPr>
                <w:rFonts w:ascii="Arial" w:eastAsia="Calibri" w:hAnsi="Arial" w:cs="Arial"/>
                <w:color w:val="000000" w:themeColor="text1"/>
              </w:rPr>
              <w:t>Prepare and submit to IOM narrative and financial reports based on IOM requirements.</w:t>
            </w:r>
          </w:p>
          <w:p w14:paraId="469537F1" w14:textId="6DF27D24" w:rsidR="0005150B" w:rsidRPr="00171B5A" w:rsidRDefault="0005150B">
            <w:pPr>
              <w:pStyle w:val="ListParagraph"/>
              <w:numPr>
                <w:ilvl w:val="0"/>
                <w:numId w:val="2"/>
              </w:numPr>
              <w:spacing w:after="120" w:line="259" w:lineRule="auto"/>
              <w:jc w:val="both"/>
              <w:rPr>
                <w:rFonts w:ascii="Arial" w:eastAsia="Calibri" w:hAnsi="Arial" w:cs="Arial"/>
                <w:color w:val="000000" w:themeColor="text1"/>
              </w:rPr>
            </w:pPr>
            <w:r w:rsidRPr="00171B5A">
              <w:rPr>
                <w:rFonts w:ascii="Arial" w:eastAsia="Calibri" w:hAnsi="Arial" w:cs="Arial"/>
                <w:color w:val="000000" w:themeColor="text1"/>
              </w:rPr>
              <w:t xml:space="preserve">Amendment or additions to the reporting may be required at any time by </w:t>
            </w:r>
            <w:r w:rsidR="00866CB4" w:rsidRPr="00171B5A">
              <w:rPr>
                <w:rFonts w:ascii="Arial" w:eastAsia="Calibri" w:hAnsi="Arial" w:cs="Arial"/>
                <w:color w:val="000000" w:themeColor="text1"/>
              </w:rPr>
              <w:t>IOM.</w:t>
            </w:r>
            <w:r w:rsidRPr="00171B5A">
              <w:rPr>
                <w:rFonts w:ascii="Arial" w:eastAsia="Calibri" w:hAnsi="Arial" w:cs="Arial"/>
                <w:color w:val="000000" w:themeColor="text1"/>
              </w:rPr>
              <w:t xml:space="preserve"> </w:t>
            </w:r>
          </w:p>
          <w:p w14:paraId="08371A1C" w14:textId="658FE1FB" w:rsidR="0005150B" w:rsidRPr="00FB764B" w:rsidRDefault="0005150B" w:rsidP="0005150B">
            <w:pPr>
              <w:spacing w:after="120"/>
              <w:rPr>
                <w:rFonts w:ascii="Arial" w:eastAsiaTheme="minorEastAsia" w:hAnsi="Arial" w:cs="Arial"/>
                <w:sz w:val="20"/>
                <w:szCs w:val="20"/>
              </w:rPr>
            </w:pPr>
            <w:r w:rsidRPr="00171B5A">
              <w:rPr>
                <w:rFonts w:ascii="Arial" w:eastAsia="Calibri" w:hAnsi="Arial" w:cs="Arial"/>
                <w:color w:val="000000" w:themeColor="text1"/>
              </w:rPr>
              <w:t>While most of the reporting needs will be shared with IOM Tajikistan, additional specific reporting requirements may be requested by each agency.</w:t>
            </w:r>
          </w:p>
        </w:tc>
      </w:tr>
      <w:tr w:rsidR="00DC7684" w:rsidRPr="00844A72" w14:paraId="5D3D03BF" w14:textId="77777777" w:rsidTr="0F9573A6">
        <w:trPr>
          <w:jc w:val="center"/>
        </w:trPr>
        <w:tc>
          <w:tcPr>
            <w:tcW w:w="5000" w:type="pct"/>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56E9AA74" w14:textId="66BF5E12" w:rsidR="00DC7684" w:rsidRPr="00637251" w:rsidRDefault="00637251" w:rsidP="00DC7684">
            <w:pPr>
              <w:spacing w:after="120"/>
              <w:rPr>
                <w:rFonts w:ascii="Arial" w:eastAsiaTheme="minorEastAsia" w:hAnsi="Arial" w:cs="Arial"/>
                <w:b/>
                <w:bCs/>
                <w:sz w:val="24"/>
                <w:szCs w:val="24"/>
              </w:rPr>
            </w:pPr>
            <w:r>
              <w:rPr>
                <w:rFonts w:ascii="Arial" w:eastAsiaTheme="minorEastAsia" w:hAnsi="Arial" w:cs="Arial"/>
                <w:b/>
                <w:bCs/>
                <w:sz w:val="24"/>
                <w:szCs w:val="24"/>
              </w:rPr>
              <w:t xml:space="preserve">                                  </w:t>
            </w:r>
            <w:r w:rsidR="004B348B" w:rsidRPr="00637251">
              <w:rPr>
                <w:rFonts w:ascii="Arial" w:eastAsiaTheme="minorEastAsia" w:hAnsi="Arial" w:cs="Arial"/>
                <w:b/>
                <w:bCs/>
                <w:sz w:val="24"/>
                <w:szCs w:val="24"/>
              </w:rPr>
              <w:t>Qualification and experience</w:t>
            </w:r>
          </w:p>
        </w:tc>
      </w:tr>
      <w:tr w:rsidR="00DC7684" w:rsidRPr="004B348B" w14:paraId="16887B14" w14:textId="77777777" w:rsidTr="0F9573A6">
        <w:trPr>
          <w:trHeight w:val="600"/>
          <w:jc w:val="center"/>
        </w:trPr>
        <w:tc>
          <w:tcPr>
            <w:tcW w:w="5000" w:type="pct"/>
            <w:tcBorders>
              <w:top w:val="single" w:sz="8" w:space="0" w:color="auto"/>
              <w:left w:val="single" w:sz="8" w:space="0" w:color="auto"/>
              <w:bottom w:val="single" w:sz="8" w:space="0" w:color="auto"/>
              <w:right w:val="single" w:sz="8" w:space="0" w:color="auto"/>
            </w:tcBorders>
          </w:tcPr>
          <w:p w14:paraId="5C74E3FA" w14:textId="7B9DEEE4" w:rsidR="004B348B" w:rsidRPr="00171B5A" w:rsidRDefault="004B348B">
            <w:pPr>
              <w:pStyle w:val="ListParagraph"/>
              <w:numPr>
                <w:ilvl w:val="0"/>
                <w:numId w:val="7"/>
              </w:numPr>
              <w:tabs>
                <w:tab w:val="left" w:pos="820"/>
              </w:tabs>
              <w:spacing w:after="120"/>
              <w:rPr>
                <w:rFonts w:ascii="Arial" w:eastAsiaTheme="minorEastAsia" w:hAnsi="Arial" w:cs="Arial"/>
              </w:rPr>
            </w:pPr>
            <w:r w:rsidRPr="00171B5A">
              <w:rPr>
                <w:rFonts w:ascii="Arial" w:eastAsiaTheme="minorEastAsia" w:hAnsi="Arial" w:cs="Arial"/>
              </w:rPr>
              <w:t xml:space="preserve">Minimum 5 </w:t>
            </w:r>
            <w:r w:rsidR="008440FE" w:rsidRPr="00171B5A">
              <w:rPr>
                <w:rFonts w:ascii="Arial" w:eastAsiaTheme="minorEastAsia" w:hAnsi="Arial" w:cs="Arial"/>
              </w:rPr>
              <w:t xml:space="preserve">years working experience </w:t>
            </w:r>
            <w:r w:rsidRPr="00171B5A">
              <w:rPr>
                <w:rFonts w:ascii="Arial" w:eastAsiaTheme="minorEastAsia" w:hAnsi="Arial" w:cs="Arial"/>
              </w:rPr>
              <w:t>at community level and knowledge of the targeted area/</w:t>
            </w:r>
            <w:r w:rsidR="008440FE" w:rsidRPr="00171B5A">
              <w:rPr>
                <w:rFonts w:ascii="Arial" w:eastAsiaTheme="minorEastAsia" w:hAnsi="Arial" w:cs="Arial"/>
              </w:rPr>
              <w:t>context.</w:t>
            </w:r>
          </w:p>
          <w:p w14:paraId="0B5AC5B7" w14:textId="34A1324C" w:rsidR="004B348B" w:rsidRPr="00171B5A" w:rsidRDefault="004B348B">
            <w:pPr>
              <w:pStyle w:val="ListParagraph"/>
              <w:numPr>
                <w:ilvl w:val="0"/>
                <w:numId w:val="7"/>
              </w:numPr>
              <w:tabs>
                <w:tab w:val="left" w:pos="820"/>
              </w:tabs>
              <w:spacing w:after="120"/>
              <w:rPr>
                <w:rFonts w:ascii="Arial" w:eastAsiaTheme="minorEastAsia" w:hAnsi="Arial" w:cs="Arial"/>
              </w:rPr>
            </w:pPr>
            <w:r w:rsidRPr="00171B5A">
              <w:rPr>
                <w:rFonts w:ascii="Arial" w:eastAsiaTheme="minorEastAsia" w:hAnsi="Arial" w:cs="Arial"/>
              </w:rPr>
              <w:t xml:space="preserve">Experience working with local authorities </w:t>
            </w:r>
            <w:r w:rsidR="008440FE" w:rsidRPr="00171B5A">
              <w:rPr>
                <w:rFonts w:ascii="Arial" w:eastAsiaTheme="minorEastAsia" w:hAnsi="Arial" w:cs="Arial"/>
              </w:rPr>
              <w:t>including Community Based Organizations (CBOs)</w:t>
            </w:r>
            <w:r w:rsidRPr="00171B5A">
              <w:rPr>
                <w:rFonts w:ascii="Arial" w:eastAsiaTheme="minorEastAsia" w:hAnsi="Arial" w:cs="Arial"/>
              </w:rPr>
              <w:t xml:space="preserve">, </w:t>
            </w:r>
            <w:r w:rsidR="00C06EE2" w:rsidRPr="00171B5A">
              <w:rPr>
                <w:rFonts w:ascii="Arial" w:eastAsiaTheme="minorEastAsia" w:hAnsi="Arial" w:cs="Arial"/>
              </w:rPr>
              <w:t xml:space="preserve">local activists </w:t>
            </w:r>
            <w:r w:rsidRPr="00171B5A">
              <w:rPr>
                <w:rFonts w:ascii="Arial" w:eastAsiaTheme="minorEastAsia" w:hAnsi="Arial" w:cs="Arial"/>
              </w:rPr>
              <w:t xml:space="preserve">and providing capacity-building for </w:t>
            </w:r>
            <w:r w:rsidR="00C06EE2" w:rsidRPr="00171B5A">
              <w:rPr>
                <w:rFonts w:ascii="Arial" w:eastAsiaTheme="minorEastAsia" w:hAnsi="Arial" w:cs="Arial"/>
              </w:rPr>
              <w:t>them.</w:t>
            </w:r>
          </w:p>
          <w:p w14:paraId="345FB36E" w14:textId="6C2F9B3A" w:rsidR="004B348B" w:rsidRPr="00171B5A" w:rsidRDefault="004B348B">
            <w:pPr>
              <w:pStyle w:val="ListParagraph"/>
              <w:numPr>
                <w:ilvl w:val="0"/>
                <w:numId w:val="7"/>
              </w:numPr>
              <w:tabs>
                <w:tab w:val="left" w:pos="820"/>
              </w:tabs>
              <w:spacing w:after="120"/>
              <w:rPr>
                <w:rFonts w:ascii="Arial" w:eastAsiaTheme="minorEastAsia" w:hAnsi="Arial" w:cs="Arial"/>
              </w:rPr>
            </w:pPr>
            <w:r w:rsidRPr="00171B5A">
              <w:rPr>
                <w:rFonts w:ascii="Arial" w:eastAsiaTheme="minorEastAsia" w:hAnsi="Arial" w:cs="Arial"/>
              </w:rPr>
              <w:t xml:space="preserve">Experience </w:t>
            </w:r>
            <w:r w:rsidR="00C06EE2" w:rsidRPr="00171B5A">
              <w:rPr>
                <w:rFonts w:ascii="Arial" w:eastAsiaTheme="minorEastAsia" w:hAnsi="Arial" w:cs="Arial"/>
              </w:rPr>
              <w:t xml:space="preserve">of </w:t>
            </w:r>
            <w:r w:rsidRPr="00171B5A">
              <w:rPr>
                <w:rFonts w:ascii="Arial" w:eastAsiaTheme="minorEastAsia" w:hAnsi="Arial" w:cs="Arial"/>
              </w:rPr>
              <w:t xml:space="preserve">conducting </w:t>
            </w:r>
            <w:r w:rsidR="00C06EE2" w:rsidRPr="00171B5A">
              <w:rPr>
                <w:rFonts w:ascii="Arial" w:eastAsiaTheme="minorEastAsia" w:hAnsi="Arial" w:cs="Arial"/>
              </w:rPr>
              <w:t>various events among the targeted community and project stakeholders.</w:t>
            </w:r>
          </w:p>
          <w:p w14:paraId="56735468" w14:textId="59BD7FBF" w:rsidR="004B348B" w:rsidRPr="00171B5A" w:rsidRDefault="004B348B">
            <w:pPr>
              <w:pStyle w:val="ListParagraph"/>
              <w:numPr>
                <w:ilvl w:val="0"/>
                <w:numId w:val="7"/>
              </w:numPr>
              <w:tabs>
                <w:tab w:val="left" w:pos="820"/>
              </w:tabs>
              <w:spacing w:after="120"/>
              <w:rPr>
                <w:rFonts w:ascii="Arial" w:eastAsiaTheme="minorEastAsia" w:hAnsi="Arial" w:cs="Arial"/>
              </w:rPr>
            </w:pPr>
            <w:r w:rsidRPr="00171B5A">
              <w:rPr>
                <w:rFonts w:ascii="Arial" w:eastAsiaTheme="minorEastAsia" w:hAnsi="Arial" w:cs="Arial"/>
              </w:rPr>
              <w:t xml:space="preserve">Experience working with vulnerable groups and </w:t>
            </w:r>
            <w:r w:rsidR="00C06EE2" w:rsidRPr="00171B5A">
              <w:rPr>
                <w:rFonts w:ascii="Arial" w:eastAsiaTheme="minorEastAsia" w:hAnsi="Arial" w:cs="Arial"/>
              </w:rPr>
              <w:t>supporting them through projects’ activities.</w:t>
            </w:r>
          </w:p>
          <w:p w14:paraId="62E97363" w14:textId="3140F6CE" w:rsidR="00C06EE2" w:rsidRPr="00171B5A" w:rsidRDefault="7E2E8BBB" w:rsidP="14AEE1FE">
            <w:pPr>
              <w:pStyle w:val="ListParagraph"/>
              <w:numPr>
                <w:ilvl w:val="0"/>
                <w:numId w:val="7"/>
              </w:numPr>
              <w:tabs>
                <w:tab w:val="left" w:pos="820"/>
              </w:tabs>
              <w:spacing w:after="120"/>
              <w:rPr>
                <w:rFonts w:ascii="Arial" w:eastAsiaTheme="minorEastAsia" w:hAnsi="Arial" w:cs="Arial"/>
              </w:rPr>
            </w:pPr>
            <w:r w:rsidRPr="00171B5A">
              <w:rPr>
                <w:rFonts w:ascii="Arial" w:eastAsiaTheme="minorEastAsia" w:hAnsi="Arial" w:cs="Arial"/>
              </w:rPr>
              <w:t xml:space="preserve">Extensive knowledge of </w:t>
            </w:r>
            <w:r w:rsidR="0B8AB133" w:rsidRPr="00171B5A">
              <w:rPr>
                <w:rFonts w:ascii="Arial" w:eastAsiaTheme="minorEastAsia" w:hAnsi="Arial" w:cs="Arial"/>
              </w:rPr>
              <w:t>labor</w:t>
            </w:r>
            <w:r w:rsidRPr="00171B5A">
              <w:rPr>
                <w:rFonts w:ascii="Arial" w:eastAsiaTheme="minorEastAsia" w:hAnsi="Arial" w:cs="Arial"/>
              </w:rPr>
              <w:t xml:space="preserve"> migration and TIP context of Tajikistan </w:t>
            </w:r>
          </w:p>
          <w:p w14:paraId="5C15CFB6" w14:textId="77777777" w:rsidR="00DC7684" w:rsidRPr="00171B5A" w:rsidRDefault="004B348B">
            <w:pPr>
              <w:pStyle w:val="ListParagraph"/>
              <w:numPr>
                <w:ilvl w:val="0"/>
                <w:numId w:val="7"/>
              </w:numPr>
              <w:tabs>
                <w:tab w:val="left" w:pos="820"/>
              </w:tabs>
              <w:spacing w:after="120"/>
              <w:rPr>
                <w:rFonts w:ascii="Arial" w:hAnsi="Arial" w:cs="Arial"/>
              </w:rPr>
            </w:pPr>
            <w:r w:rsidRPr="00171B5A">
              <w:rPr>
                <w:rFonts w:ascii="Arial" w:eastAsiaTheme="minorEastAsia" w:hAnsi="Arial" w:cs="Arial"/>
              </w:rPr>
              <w:t xml:space="preserve">Experience </w:t>
            </w:r>
            <w:r w:rsidR="00C06EE2" w:rsidRPr="00171B5A">
              <w:rPr>
                <w:rFonts w:ascii="Arial" w:eastAsiaTheme="minorEastAsia" w:hAnsi="Arial" w:cs="Arial"/>
              </w:rPr>
              <w:t xml:space="preserve">on </w:t>
            </w:r>
            <w:r w:rsidRPr="00171B5A">
              <w:rPr>
                <w:rFonts w:ascii="Arial" w:eastAsiaTheme="minorEastAsia" w:hAnsi="Arial" w:cs="Arial"/>
              </w:rPr>
              <w:t xml:space="preserve">planning and implementing </w:t>
            </w:r>
            <w:r w:rsidR="00C06EE2" w:rsidRPr="00171B5A">
              <w:rPr>
                <w:rFonts w:ascii="Arial" w:eastAsiaTheme="minorEastAsia" w:hAnsi="Arial" w:cs="Arial"/>
              </w:rPr>
              <w:t>income generation projects including support to vulnerable women and marginalized groups.</w:t>
            </w:r>
          </w:p>
          <w:p w14:paraId="23692A7B" w14:textId="34BEE745" w:rsidR="004E06F3" w:rsidRPr="00171B5A" w:rsidRDefault="004E06F3">
            <w:pPr>
              <w:pStyle w:val="ListParagraph"/>
              <w:numPr>
                <w:ilvl w:val="0"/>
                <w:numId w:val="7"/>
              </w:numPr>
              <w:tabs>
                <w:tab w:val="left" w:pos="820"/>
              </w:tabs>
              <w:spacing w:after="120"/>
              <w:rPr>
                <w:rFonts w:ascii="Arial" w:hAnsi="Arial" w:cs="Arial"/>
              </w:rPr>
            </w:pPr>
            <w:r w:rsidRPr="00171B5A">
              <w:rPr>
                <w:rFonts w:ascii="Arial" w:eastAsiaTheme="minorEastAsia" w:hAnsi="Arial" w:cs="Arial"/>
              </w:rPr>
              <w:t>Experience working with grants and re-integration assistance</w:t>
            </w:r>
          </w:p>
          <w:p w14:paraId="0094D6FB" w14:textId="77777777" w:rsidR="00C06EE2" w:rsidRPr="00171B5A" w:rsidRDefault="00C06EE2">
            <w:pPr>
              <w:pStyle w:val="ListParagraph"/>
              <w:numPr>
                <w:ilvl w:val="0"/>
                <w:numId w:val="7"/>
              </w:numPr>
              <w:tabs>
                <w:tab w:val="left" w:pos="820"/>
              </w:tabs>
              <w:spacing w:after="120"/>
              <w:rPr>
                <w:rFonts w:ascii="Arial" w:hAnsi="Arial" w:cs="Arial"/>
              </w:rPr>
            </w:pPr>
            <w:r w:rsidRPr="00171B5A">
              <w:rPr>
                <w:rFonts w:ascii="Arial" w:eastAsiaTheme="minorEastAsia" w:hAnsi="Arial" w:cs="Arial"/>
              </w:rPr>
              <w:t xml:space="preserve">Excellent facilitation and communication skills </w:t>
            </w:r>
          </w:p>
          <w:p w14:paraId="51C891A6" w14:textId="23E432B9" w:rsidR="00AF24D6" w:rsidRPr="00FB764B" w:rsidRDefault="00AF24D6">
            <w:pPr>
              <w:pStyle w:val="ListParagraph"/>
              <w:numPr>
                <w:ilvl w:val="0"/>
                <w:numId w:val="7"/>
              </w:numPr>
              <w:tabs>
                <w:tab w:val="left" w:pos="820"/>
              </w:tabs>
              <w:spacing w:after="120"/>
              <w:rPr>
                <w:rFonts w:ascii="Arial" w:hAnsi="Arial" w:cs="Arial"/>
                <w:sz w:val="20"/>
                <w:szCs w:val="20"/>
              </w:rPr>
            </w:pPr>
            <w:r w:rsidRPr="00171B5A">
              <w:rPr>
                <w:rFonts w:ascii="Arial" w:eastAsiaTheme="minorEastAsia" w:hAnsi="Arial" w:cs="Arial"/>
              </w:rPr>
              <w:t>Excellent report writing skills</w:t>
            </w:r>
            <w:r w:rsidRPr="00FB764B">
              <w:rPr>
                <w:rFonts w:ascii="Arial" w:eastAsiaTheme="minorEastAsia" w:hAnsi="Arial" w:cs="Arial"/>
                <w:sz w:val="20"/>
                <w:szCs w:val="20"/>
              </w:rPr>
              <w:t xml:space="preserve"> </w:t>
            </w:r>
          </w:p>
        </w:tc>
      </w:tr>
      <w:tr w:rsidR="00DC7684" w:rsidRPr="00AF24D6" w14:paraId="7DD8E0D6" w14:textId="77777777" w:rsidTr="0F9573A6">
        <w:trPr>
          <w:jc w:val="center"/>
        </w:trPr>
        <w:tc>
          <w:tcPr>
            <w:tcW w:w="5000" w:type="pct"/>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CE665B7" w14:textId="5F580BCC" w:rsidR="00DC7684" w:rsidRPr="00637251" w:rsidRDefault="00AF24D6" w:rsidP="00DC7684">
            <w:pPr>
              <w:spacing w:after="120"/>
              <w:jc w:val="both"/>
              <w:rPr>
                <w:rFonts w:ascii="Arial" w:eastAsiaTheme="minorEastAsia" w:hAnsi="Arial" w:cs="Arial"/>
                <w:b/>
                <w:bCs/>
                <w:sz w:val="24"/>
                <w:szCs w:val="24"/>
              </w:rPr>
            </w:pPr>
            <w:r w:rsidRPr="00637251">
              <w:rPr>
                <w:rFonts w:ascii="Arial" w:eastAsia="Times New Roman" w:hAnsi="Arial" w:cs="Arial"/>
                <w:b/>
                <w:bCs/>
                <w:sz w:val="24"/>
                <w:szCs w:val="24"/>
              </w:rPr>
              <w:t>Place and deadline for submission of the proposal:</w:t>
            </w:r>
          </w:p>
        </w:tc>
      </w:tr>
      <w:tr w:rsidR="00DC7684" w:rsidRPr="00844A72" w14:paraId="39702F35" w14:textId="77777777" w:rsidTr="0F9573A6">
        <w:trPr>
          <w:trHeight w:val="448"/>
          <w:jc w:val="center"/>
        </w:trPr>
        <w:tc>
          <w:tcPr>
            <w:tcW w:w="5000" w:type="pct"/>
            <w:tcBorders>
              <w:top w:val="single" w:sz="8" w:space="0" w:color="auto"/>
              <w:left w:val="single" w:sz="8" w:space="0" w:color="auto"/>
              <w:bottom w:val="single" w:sz="8" w:space="0" w:color="auto"/>
              <w:right w:val="single" w:sz="8" w:space="0" w:color="auto"/>
            </w:tcBorders>
          </w:tcPr>
          <w:p w14:paraId="04367D43" w14:textId="22EC3D0A" w:rsidR="00DC7684" w:rsidRPr="00171B5A" w:rsidRDefault="65B21B26" w:rsidP="14AEE1FE">
            <w:pPr>
              <w:spacing w:after="120"/>
              <w:jc w:val="both"/>
              <w:rPr>
                <w:rFonts w:ascii="Arial" w:eastAsiaTheme="minorEastAsia" w:hAnsi="Arial" w:cs="Arial"/>
                <w:b/>
                <w:bCs/>
                <w:highlight w:val="yellow"/>
              </w:rPr>
            </w:pPr>
            <w:r w:rsidRPr="00AA4CB0">
              <w:rPr>
                <w:rFonts w:ascii="Arial" w:eastAsiaTheme="minorEastAsia" w:hAnsi="Arial" w:cs="Arial"/>
                <w:b/>
                <w:bCs/>
              </w:rPr>
              <w:t xml:space="preserve"> 30</w:t>
            </w:r>
            <w:r w:rsidR="1E5CC0DA" w:rsidRPr="00AA4CB0">
              <w:rPr>
                <w:rFonts w:ascii="Arial" w:eastAsiaTheme="minorEastAsia" w:hAnsi="Arial" w:cs="Arial"/>
                <w:b/>
                <w:bCs/>
              </w:rPr>
              <w:t xml:space="preserve"> September</w:t>
            </w:r>
            <w:r w:rsidR="5459D6A3" w:rsidRPr="00AA4CB0">
              <w:rPr>
                <w:rFonts w:ascii="Arial" w:eastAsiaTheme="minorEastAsia" w:hAnsi="Arial" w:cs="Arial"/>
                <w:b/>
                <w:bCs/>
              </w:rPr>
              <w:t xml:space="preserve"> 202</w:t>
            </w:r>
            <w:r w:rsidR="20D5DFFE" w:rsidRPr="00AA4CB0">
              <w:rPr>
                <w:rFonts w:ascii="Arial" w:eastAsiaTheme="minorEastAsia" w:hAnsi="Arial" w:cs="Arial"/>
                <w:b/>
                <w:bCs/>
              </w:rPr>
              <w:t>4</w:t>
            </w:r>
            <w:r w:rsidR="35D4949A" w:rsidRPr="00AA4CB0">
              <w:rPr>
                <w:rFonts w:ascii="Arial" w:eastAsiaTheme="minorEastAsia" w:hAnsi="Arial" w:cs="Arial"/>
                <w:b/>
                <w:bCs/>
              </w:rPr>
              <w:t xml:space="preserve"> </w:t>
            </w:r>
            <w:r w:rsidR="5459D6A3" w:rsidRPr="00171B5A">
              <w:rPr>
                <w:rFonts w:ascii="Arial" w:eastAsiaTheme="minorEastAsia" w:hAnsi="Arial" w:cs="Arial"/>
                <w:b/>
                <w:bCs/>
              </w:rPr>
              <w:t xml:space="preserve"> </w:t>
            </w:r>
          </w:p>
        </w:tc>
      </w:tr>
    </w:tbl>
    <w:p w14:paraId="2143EE7F" w14:textId="0E772CA3" w:rsidR="0010606D" w:rsidRPr="000D104C" w:rsidRDefault="00675063" w:rsidP="00637251">
      <w:pPr>
        <w:spacing w:after="120" w:line="240" w:lineRule="auto"/>
        <w:ind w:left="270"/>
        <w:rPr>
          <w:rFonts w:ascii="Arial" w:hAnsi="Arial" w:cs="Arial"/>
          <w:b/>
          <w:bCs/>
          <w:sz w:val="20"/>
          <w:szCs w:val="20"/>
        </w:rPr>
      </w:pPr>
      <w:r>
        <w:rPr>
          <w:rFonts w:cstheme="minorHAnsi"/>
          <w:b/>
          <w:bCs/>
        </w:rPr>
        <w:br w:type="page"/>
      </w:r>
      <w:r w:rsidRPr="000D104C">
        <w:rPr>
          <w:rFonts w:ascii="Arial" w:hAnsi="Arial" w:cs="Arial"/>
          <w:b/>
          <w:bCs/>
          <w:sz w:val="20"/>
          <w:szCs w:val="20"/>
        </w:rPr>
        <w:lastRenderedPageBreak/>
        <w:t>IMPLEMENTING PARTNER REFERENCES CHECKLIST</w:t>
      </w:r>
    </w:p>
    <w:p w14:paraId="46215487" w14:textId="1BB51EA0" w:rsidR="0010606D" w:rsidRPr="000D104C" w:rsidRDefault="00EC2967" w:rsidP="00637251">
      <w:pPr>
        <w:spacing w:after="120" w:line="240" w:lineRule="auto"/>
        <w:ind w:left="270"/>
        <w:rPr>
          <w:rFonts w:ascii="Arial" w:hAnsi="Arial" w:cs="Arial"/>
          <w:sz w:val="20"/>
          <w:szCs w:val="20"/>
        </w:rPr>
      </w:pPr>
      <w:r w:rsidRPr="000D104C">
        <w:rPr>
          <w:rFonts w:ascii="Arial" w:hAnsi="Arial" w:cs="Arial"/>
          <w:sz w:val="20"/>
          <w:szCs w:val="20"/>
        </w:rPr>
        <w:t xml:space="preserve">The below information is requested to be included in the response to the CEI issued by IOM: </w:t>
      </w:r>
    </w:p>
    <w:p w14:paraId="6014AB20" w14:textId="77777777" w:rsidR="00EC2967" w:rsidRPr="000D104C" w:rsidRDefault="00EC2967" w:rsidP="00637251">
      <w:pPr>
        <w:spacing w:after="120" w:line="240" w:lineRule="auto"/>
        <w:ind w:left="270"/>
        <w:rPr>
          <w:rFonts w:ascii="Arial" w:hAnsi="Arial" w:cs="Arial"/>
          <w:sz w:val="20"/>
          <w:szCs w:val="20"/>
        </w:rPr>
      </w:pPr>
    </w:p>
    <w:p w14:paraId="3ACD88C1" w14:textId="638BF8F6" w:rsidR="0010606D" w:rsidRPr="000D104C" w:rsidRDefault="0010606D" w:rsidP="00637251">
      <w:pPr>
        <w:spacing w:after="120" w:line="240" w:lineRule="auto"/>
        <w:ind w:left="270"/>
        <w:rPr>
          <w:rFonts w:ascii="Arial" w:hAnsi="Arial" w:cs="Arial"/>
          <w:b/>
          <w:bCs/>
          <w:sz w:val="20"/>
          <w:szCs w:val="20"/>
        </w:rPr>
      </w:pPr>
      <w:r w:rsidRPr="000D104C">
        <w:rPr>
          <w:rFonts w:ascii="Arial" w:hAnsi="Arial" w:cs="Arial"/>
          <w:b/>
          <w:bCs/>
          <w:sz w:val="20"/>
          <w:szCs w:val="20"/>
        </w:rPr>
        <w:t xml:space="preserve">TABLE </w:t>
      </w:r>
      <w:r w:rsidR="00675063" w:rsidRPr="000D104C">
        <w:rPr>
          <w:rFonts w:ascii="Arial" w:hAnsi="Arial" w:cs="Arial"/>
          <w:b/>
          <w:bCs/>
          <w:sz w:val="20"/>
          <w:szCs w:val="20"/>
        </w:rPr>
        <w:t>1</w:t>
      </w:r>
      <w:r w:rsidRPr="000D104C">
        <w:rPr>
          <w:rFonts w:ascii="Arial" w:hAnsi="Arial" w:cs="Arial"/>
          <w:b/>
          <w:bCs/>
          <w:sz w:val="20"/>
          <w:szCs w:val="20"/>
        </w:rPr>
        <w:t xml:space="preserve"> –</w:t>
      </w:r>
      <w:r w:rsidR="00675063" w:rsidRPr="000D104C">
        <w:rPr>
          <w:rFonts w:ascii="Arial" w:hAnsi="Arial" w:cs="Arial"/>
          <w:b/>
          <w:bCs/>
          <w:sz w:val="20"/>
          <w:szCs w:val="20"/>
        </w:rPr>
        <w:t xml:space="preserve"> MAIN</w:t>
      </w:r>
      <w:r w:rsidRPr="000D104C">
        <w:rPr>
          <w:rFonts w:ascii="Arial" w:hAnsi="Arial" w:cs="Arial"/>
          <w:b/>
          <w:bCs/>
          <w:sz w:val="20"/>
          <w:szCs w:val="20"/>
        </w:rPr>
        <w:t xml:space="preserve"> IMPLEMENTING PARTNER EXPERIENCE IN LAST THREE YEARS</w:t>
      </w:r>
      <w:r w:rsidR="00593A8F" w:rsidRPr="000D104C">
        <w:rPr>
          <w:rFonts w:ascii="Arial" w:hAnsi="Arial" w:cs="Arial"/>
          <w:b/>
          <w:bCs/>
          <w:sz w:val="20"/>
          <w:szCs w:val="20"/>
        </w:rPr>
        <w:t xml:space="preserve"> (free format)</w:t>
      </w:r>
    </w:p>
    <w:p w14:paraId="7A042CFA"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Starting Month/ Year</w:t>
      </w:r>
    </w:p>
    <w:p w14:paraId="0D3E5CFF"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Ending Month / Year</w:t>
      </w:r>
    </w:p>
    <w:p w14:paraId="2C8264F3" w14:textId="30157868"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r>
      <w:r w:rsidR="00EC2967" w:rsidRPr="000D104C">
        <w:rPr>
          <w:rFonts w:ascii="Arial" w:hAnsi="Arial" w:cs="Arial"/>
          <w:sz w:val="20"/>
          <w:szCs w:val="20"/>
        </w:rPr>
        <w:t>Donor / Lead partner</w:t>
      </w:r>
    </w:p>
    <w:p w14:paraId="21678E9A"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Description of projects</w:t>
      </w:r>
    </w:p>
    <w:p w14:paraId="1CD678FF"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 xml:space="preserve">Contract Amount </w:t>
      </w:r>
    </w:p>
    <w:p w14:paraId="6AEC9A50" w14:textId="6FFF4B5E"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Remarks (Provide documentary evidence)</w:t>
      </w:r>
    </w:p>
    <w:p w14:paraId="40A55BCD" w14:textId="77777777" w:rsidR="00675063" w:rsidRPr="000D104C" w:rsidRDefault="00675063" w:rsidP="00637251">
      <w:pPr>
        <w:spacing w:after="120" w:line="240" w:lineRule="auto"/>
        <w:ind w:left="270"/>
        <w:rPr>
          <w:rFonts w:ascii="Arial" w:hAnsi="Arial" w:cs="Arial"/>
          <w:sz w:val="20"/>
          <w:szCs w:val="20"/>
        </w:rPr>
      </w:pPr>
    </w:p>
    <w:p w14:paraId="11E8DA70" w14:textId="65A20689" w:rsidR="0010606D" w:rsidRPr="000D104C" w:rsidRDefault="0010606D" w:rsidP="00637251">
      <w:pPr>
        <w:spacing w:after="120" w:line="240" w:lineRule="auto"/>
        <w:ind w:left="270"/>
        <w:rPr>
          <w:rFonts w:ascii="Arial" w:hAnsi="Arial" w:cs="Arial"/>
          <w:b/>
          <w:bCs/>
          <w:sz w:val="20"/>
          <w:szCs w:val="20"/>
        </w:rPr>
      </w:pPr>
      <w:r w:rsidRPr="000D104C">
        <w:rPr>
          <w:rFonts w:ascii="Arial" w:hAnsi="Arial" w:cs="Arial"/>
          <w:b/>
          <w:bCs/>
          <w:sz w:val="20"/>
          <w:szCs w:val="20"/>
        </w:rPr>
        <w:t xml:space="preserve">TABLE </w:t>
      </w:r>
      <w:r w:rsidR="00675063" w:rsidRPr="000D104C">
        <w:rPr>
          <w:rFonts w:ascii="Arial" w:hAnsi="Arial" w:cs="Arial"/>
          <w:b/>
          <w:bCs/>
          <w:sz w:val="20"/>
          <w:szCs w:val="20"/>
        </w:rPr>
        <w:t>2</w:t>
      </w:r>
      <w:r w:rsidRPr="000D104C">
        <w:rPr>
          <w:rFonts w:ascii="Arial" w:hAnsi="Arial" w:cs="Arial"/>
          <w:b/>
          <w:bCs/>
          <w:sz w:val="20"/>
          <w:szCs w:val="20"/>
        </w:rPr>
        <w:t xml:space="preserve"> – SIMILAR EXPERIENCE IN LAST THREE YEARS</w:t>
      </w:r>
      <w:r w:rsidR="00593A8F" w:rsidRPr="000D104C">
        <w:rPr>
          <w:rFonts w:ascii="Arial" w:hAnsi="Arial" w:cs="Arial"/>
          <w:b/>
          <w:bCs/>
          <w:sz w:val="20"/>
          <w:szCs w:val="20"/>
        </w:rPr>
        <w:t xml:space="preserve"> (free format)</w:t>
      </w:r>
    </w:p>
    <w:p w14:paraId="2D10B967"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 xml:space="preserve">Year </w:t>
      </w:r>
    </w:p>
    <w:p w14:paraId="75A57F87" w14:textId="6B3C079B"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r>
      <w:r w:rsidR="00EC2967" w:rsidRPr="000D104C">
        <w:rPr>
          <w:rFonts w:ascii="Arial" w:hAnsi="Arial" w:cs="Arial"/>
          <w:sz w:val="20"/>
          <w:szCs w:val="20"/>
        </w:rPr>
        <w:t>Donor / Lead partner</w:t>
      </w:r>
    </w:p>
    <w:p w14:paraId="691A5973"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 xml:space="preserve">Description of projects </w:t>
      </w:r>
    </w:p>
    <w:p w14:paraId="32E670E9"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 xml:space="preserve">Contract Amount </w:t>
      </w:r>
    </w:p>
    <w:p w14:paraId="4D867635"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Remarks (Provide documentary evidence (*))</w:t>
      </w:r>
    </w:p>
    <w:p w14:paraId="351D345E" w14:textId="77777777" w:rsidR="0010606D" w:rsidRPr="000D104C" w:rsidRDefault="0010606D" w:rsidP="00637251">
      <w:pPr>
        <w:spacing w:after="120" w:line="240" w:lineRule="auto"/>
        <w:ind w:left="270"/>
        <w:rPr>
          <w:rFonts w:ascii="Arial" w:hAnsi="Arial" w:cs="Arial"/>
          <w:sz w:val="20"/>
          <w:szCs w:val="20"/>
        </w:rPr>
      </w:pPr>
    </w:p>
    <w:p w14:paraId="3C6EBD6F" w14:textId="507CF7C4" w:rsidR="0010606D" w:rsidRPr="000D104C" w:rsidRDefault="0010606D" w:rsidP="00637251">
      <w:pPr>
        <w:spacing w:after="120" w:line="240" w:lineRule="auto"/>
        <w:ind w:left="270"/>
        <w:rPr>
          <w:rFonts w:ascii="Arial" w:hAnsi="Arial" w:cs="Arial"/>
          <w:b/>
          <w:bCs/>
          <w:sz w:val="20"/>
          <w:szCs w:val="20"/>
        </w:rPr>
      </w:pPr>
      <w:r w:rsidRPr="000D104C">
        <w:rPr>
          <w:rFonts w:ascii="Arial" w:hAnsi="Arial" w:cs="Arial"/>
          <w:b/>
          <w:bCs/>
          <w:sz w:val="20"/>
          <w:szCs w:val="20"/>
        </w:rPr>
        <w:t xml:space="preserve">TABLE </w:t>
      </w:r>
      <w:r w:rsidR="00675063" w:rsidRPr="000D104C">
        <w:rPr>
          <w:rFonts w:ascii="Arial" w:hAnsi="Arial" w:cs="Arial"/>
          <w:b/>
          <w:bCs/>
          <w:sz w:val="20"/>
          <w:szCs w:val="20"/>
        </w:rPr>
        <w:t>3</w:t>
      </w:r>
      <w:r w:rsidRPr="000D104C">
        <w:rPr>
          <w:rFonts w:ascii="Arial" w:hAnsi="Arial" w:cs="Arial"/>
          <w:b/>
          <w:bCs/>
          <w:sz w:val="20"/>
          <w:szCs w:val="20"/>
        </w:rPr>
        <w:t xml:space="preserve"> – LIST OF </w:t>
      </w:r>
      <w:r w:rsidR="00EC2967" w:rsidRPr="000D104C">
        <w:rPr>
          <w:rFonts w:ascii="Arial" w:hAnsi="Arial" w:cs="Arial"/>
          <w:b/>
          <w:bCs/>
          <w:sz w:val="20"/>
          <w:szCs w:val="20"/>
        </w:rPr>
        <w:t xml:space="preserve">KEY </w:t>
      </w:r>
      <w:r w:rsidRPr="000D104C">
        <w:rPr>
          <w:rFonts w:ascii="Arial" w:hAnsi="Arial" w:cs="Arial"/>
          <w:b/>
          <w:bCs/>
          <w:sz w:val="20"/>
          <w:szCs w:val="20"/>
        </w:rPr>
        <w:t>STAFF</w:t>
      </w:r>
      <w:r w:rsidR="00EC2967" w:rsidRPr="000D104C">
        <w:rPr>
          <w:rFonts w:ascii="Arial" w:hAnsi="Arial" w:cs="Arial"/>
          <w:b/>
          <w:bCs/>
          <w:sz w:val="20"/>
          <w:szCs w:val="20"/>
        </w:rPr>
        <w:t xml:space="preserve"> MEMBERS</w:t>
      </w:r>
      <w:r w:rsidR="00593A8F" w:rsidRPr="000D104C">
        <w:rPr>
          <w:rFonts w:ascii="Arial" w:hAnsi="Arial" w:cs="Arial"/>
          <w:b/>
          <w:bCs/>
          <w:sz w:val="20"/>
          <w:szCs w:val="20"/>
        </w:rPr>
        <w:t xml:space="preserve"> (free format)</w:t>
      </w:r>
    </w:p>
    <w:p w14:paraId="7F662981"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Name</w:t>
      </w:r>
    </w:p>
    <w:p w14:paraId="0D53466F"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 xml:space="preserve">Designation Qualification </w:t>
      </w:r>
    </w:p>
    <w:p w14:paraId="4EC1BA82"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w:t>
      </w:r>
      <w:r w:rsidRPr="000D104C">
        <w:rPr>
          <w:rFonts w:ascii="Arial" w:hAnsi="Arial" w:cs="Arial"/>
          <w:sz w:val="20"/>
          <w:szCs w:val="20"/>
        </w:rPr>
        <w:tab/>
        <w:t>No. of Years of Experience</w:t>
      </w:r>
    </w:p>
    <w:p w14:paraId="665D5763" w14:textId="77777777"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Provide an organizational chart and detailed CVs for key management and personnel in the Organization</w:t>
      </w:r>
    </w:p>
    <w:p w14:paraId="286E26F2" w14:textId="77777777" w:rsidR="00EC2967" w:rsidRPr="000D104C" w:rsidRDefault="00EC2967" w:rsidP="00637251">
      <w:pPr>
        <w:spacing w:after="120" w:line="240" w:lineRule="auto"/>
        <w:ind w:left="270"/>
        <w:rPr>
          <w:rFonts w:ascii="Arial" w:hAnsi="Arial" w:cs="Arial"/>
          <w:sz w:val="20"/>
          <w:szCs w:val="20"/>
        </w:rPr>
      </w:pPr>
    </w:p>
    <w:p w14:paraId="25EE5D8A" w14:textId="79A7CEEF" w:rsidR="0010606D" w:rsidRPr="000D104C" w:rsidRDefault="0010606D" w:rsidP="00637251">
      <w:pPr>
        <w:spacing w:after="120" w:line="240" w:lineRule="auto"/>
        <w:ind w:left="270"/>
        <w:rPr>
          <w:rFonts w:ascii="Arial" w:hAnsi="Arial" w:cs="Arial"/>
          <w:b/>
          <w:bCs/>
          <w:sz w:val="20"/>
          <w:szCs w:val="20"/>
        </w:rPr>
      </w:pPr>
      <w:r w:rsidRPr="000D104C">
        <w:rPr>
          <w:rFonts w:ascii="Arial" w:hAnsi="Arial" w:cs="Arial"/>
          <w:b/>
          <w:bCs/>
          <w:sz w:val="20"/>
          <w:szCs w:val="20"/>
        </w:rPr>
        <w:t xml:space="preserve">TABLE </w:t>
      </w:r>
      <w:r w:rsidR="00675063" w:rsidRPr="000D104C">
        <w:rPr>
          <w:rFonts w:ascii="Arial" w:hAnsi="Arial" w:cs="Arial"/>
          <w:b/>
          <w:bCs/>
          <w:sz w:val="20"/>
          <w:szCs w:val="20"/>
        </w:rPr>
        <w:t>4</w:t>
      </w:r>
      <w:r w:rsidRPr="000D104C">
        <w:rPr>
          <w:rFonts w:ascii="Arial" w:hAnsi="Arial" w:cs="Arial"/>
          <w:b/>
          <w:bCs/>
          <w:sz w:val="20"/>
          <w:szCs w:val="20"/>
        </w:rPr>
        <w:t xml:space="preserve"> – ANY OTHER INFORMATION</w:t>
      </w:r>
      <w:r w:rsidR="00593A8F" w:rsidRPr="000D104C">
        <w:rPr>
          <w:rFonts w:ascii="Arial" w:hAnsi="Arial" w:cs="Arial"/>
          <w:b/>
          <w:bCs/>
          <w:sz w:val="20"/>
          <w:szCs w:val="20"/>
        </w:rPr>
        <w:t xml:space="preserve"> (free format)</w:t>
      </w:r>
    </w:p>
    <w:p w14:paraId="2E5AF97F" w14:textId="77777777" w:rsidR="00EC2967" w:rsidRPr="000D104C" w:rsidRDefault="00EC2967" w:rsidP="00637251">
      <w:pPr>
        <w:spacing w:after="120" w:line="240" w:lineRule="auto"/>
        <w:ind w:left="270"/>
        <w:rPr>
          <w:rFonts w:ascii="Arial" w:hAnsi="Arial" w:cs="Arial"/>
          <w:sz w:val="20"/>
          <w:szCs w:val="20"/>
        </w:rPr>
      </w:pPr>
    </w:p>
    <w:p w14:paraId="4487322D" w14:textId="24D8DB1F" w:rsidR="0010606D" w:rsidRPr="000D104C" w:rsidRDefault="0010606D" w:rsidP="00637251">
      <w:pPr>
        <w:spacing w:after="120" w:line="240" w:lineRule="auto"/>
        <w:ind w:left="270"/>
        <w:rPr>
          <w:rFonts w:ascii="Arial" w:hAnsi="Arial" w:cs="Arial"/>
          <w:sz w:val="20"/>
          <w:szCs w:val="20"/>
        </w:rPr>
      </w:pPr>
      <w:r w:rsidRPr="000D104C">
        <w:rPr>
          <w:rFonts w:ascii="Arial" w:hAnsi="Arial" w:cs="Arial"/>
          <w:sz w:val="20"/>
          <w:szCs w:val="20"/>
        </w:rPr>
        <w:t>In addition to the required information, Implementing Partners may provide any other related documents</w:t>
      </w:r>
    </w:p>
    <w:p w14:paraId="067E115C" w14:textId="77777777" w:rsidR="00EC2967" w:rsidRPr="000D104C" w:rsidRDefault="00EC2967" w:rsidP="0091364B">
      <w:pPr>
        <w:spacing w:after="120" w:line="240" w:lineRule="auto"/>
        <w:rPr>
          <w:rFonts w:ascii="Arial" w:hAnsi="Arial" w:cs="Arial"/>
          <w:sz w:val="20"/>
          <w:szCs w:val="20"/>
        </w:rPr>
      </w:pPr>
    </w:p>
    <w:p w14:paraId="17504604" w14:textId="77777777" w:rsidR="00EC2967" w:rsidRPr="000D104C" w:rsidRDefault="00EC2967" w:rsidP="0091364B">
      <w:pPr>
        <w:spacing w:after="120" w:line="240" w:lineRule="auto"/>
        <w:rPr>
          <w:rFonts w:ascii="Arial" w:hAnsi="Arial" w:cs="Arial"/>
          <w:sz w:val="20"/>
          <w:szCs w:val="20"/>
        </w:rPr>
      </w:pPr>
    </w:p>
    <w:p w14:paraId="32F99A08" w14:textId="77777777" w:rsidR="00EC2967" w:rsidRPr="000D104C" w:rsidRDefault="00EC2967" w:rsidP="0091364B">
      <w:pPr>
        <w:spacing w:after="120" w:line="240" w:lineRule="auto"/>
        <w:rPr>
          <w:rFonts w:ascii="Arial" w:hAnsi="Arial" w:cs="Arial"/>
          <w:sz w:val="20"/>
          <w:szCs w:val="20"/>
        </w:rPr>
      </w:pPr>
    </w:p>
    <w:p w14:paraId="36FFBF56" w14:textId="77777777" w:rsidR="00EC2967" w:rsidRPr="000D104C" w:rsidRDefault="00EC2967" w:rsidP="0091364B">
      <w:pPr>
        <w:spacing w:after="120" w:line="240" w:lineRule="auto"/>
        <w:rPr>
          <w:rFonts w:ascii="Arial" w:hAnsi="Arial" w:cs="Arial"/>
          <w:sz w:val="20"/>
          <w:szCs w:val="20"/>
        </w:rPr>
      </w:pPr>
    </w:p>
    <w:p w14:paraId="447E605B" w14:textId="77777777" w:rsidR="00EC2967" w:rsidRPr="000D104C" w:rsidRDefault="00EC2967" w:rsidP="0091364B">
      <w:pPr>
        <w:spacing w:after="120" w:line="240" w:lineRule="auto"/>
        <w:rPr>
          <w:rFonts w:ascii="Arial" w:hAnsi="Arial" w:cs="Arial"/>
          <w:sz w:val="20"/>
          <w:szCs w:val="20"/>
        </w:rPr>
      </w:pPr>
    </w:p>
    <w:p w14:paraId="137B55D2" w14:textId="77777777" w:rsidR="00EC2967" w:rsidRPr="000D104C" w:rsidRDefault="00EC2967" w:rsidP="0091364B">
      <w:pPr>
        <w:spacing w:after="120" w:line="240" w:lineRule="auto"/>
        <w:rPr>
          <w:rFonts w:ascii="Arial" w:hAnsi="Arial" w:cs="Arial"/>
          <w:sz w:val="20"/>
          <w:szCs w:val="20"/>
        </w:rPr>
      </w:pPr>
    </w:p>
    <w:p w14:paraId="4D84C8FF" w14:textId="77777777" w:rsidR="00EC2967" w:rsidRPr="00675063" w:rsidRDefault="00EC2967" w:rsidP="0091364B">
      <w:pPr>
        <w:spacing w:after="120" w:line="240" w:lineRule="auto"/>
        <w:rPr>
          <w:rFonts w:cstheme="minorHAnsi"/>
        </w:rPr>
      </w:pPr>
    </w:p>
    <w:p w14:paraId="2C9C0183" w14:textId="77777777" w:rsidR="00EC2967" w:rsidRPr="00675063" w:rsidRDefault="00EC2967" w:rsidP="0091364B">
      <w:pPr>
        <w:spacing w:after="120" w:line="240" w:lineRule="auto"/>
        <w:rPr>
          <w:rFonts w:cstheme="minorHAnsi"/>
        </w:rPr>
      </w:pPr>
    </w:p>
    <w:p w14:paraId="39B94D65" w14:textId="77777777" w:rsidR="00EC2967" w:rsidRPr="00675063" w:rsidRDefault="00EC2967" w:rsidP="0091364B">
      <w:pPr>
        <w:spacing w:after="120" w:line="240" w:lineRule="auto"/>
        <w:rPr>
          <w:rFonts w:cstheme="minorHAnsi"/>
        </w:rPr>
      </w:pPr>
    </w:p>
    <w:p w14:paraId="6AB8EE7A" w14:textId="35238FD2" w:rsidR="00EC2967" w:rsidRPr="00AF24D6" w:rsidRDefault="7C7DAED6" w:rsidP="00AF24D6">
      <w:pPr>
        <w:spacing w:after="120" w:line="240" w:lineRule="auto"/>
        <w:rPr>
          <w:rFonts w:cstheme="minorHAnsi"/>
          <w:b/>
          <w:bCs/>
        </w:rPr>
      </w:pPr>
      <w:r w:rsidRPr="085D548D">
        <w:rPr>
          <w:rFonts w:ascii="Calibri" w:eastAsia="Calibri" w:hAnsi="Calibri" w:cs="Calibri"/>
        </w:rPr>
        <w:t xml:space="preserve"> </w:t>
      </w:r>
    </w:p>
    <w:p w14:paraId="26C29C83" w14:textId="71E18058" w:rsidR="00EC2967" w:rsidRPr="00675063" w:rsidRDefault="00EC2967" w:rsidP="0091364B">
      <w:pPr>
        <w:spacing w:after="120" w:line="240" w:lineRule="auto"/>
      </w:pPr>
      <w:r>
        <w:br w:type="page"/>
      </w:r>
    </w:p>
    <w:p w14:paraId="23C77C57" w14:textId="00ED772D" w:rsidR="00EC2967" w:rsidRPr="000D104C" w:rsidRDefault="7DD9515B" w:rsidP="0091364B">
      <w:pPr>
        <w:spacing w:after="120" w:line="240" w:lineRule="auto"/>
        <w:rPr>
          <w:rFonts w:ascii="Arial" w:eastAsiaTheme="minorEastAsia" w:hAnsi="Arial" w:cs="Arial"/>
          <w:color w:val="4472C4"/>
          <w:sz w:val="20"/>
          <w:szCs w:val="20"/>
        </w:rPr>
      </w:pPr>
      <w:r w:rsidRPr="000D104C">
        <w:rPr>
          <w:rFonts w:ascii="Arial" w:eastAsiaTheme="minorEastAsia" w:hAnsi="Arial" w:cs="Arial"/>
          <w:color w:val="4472C4"/>
          <w:sz w:val="20"/>
          <w:szCs w:val="20"/>
        </w:rPr>
        <w:lastRenderedPageBreak/>
        <w:t>IOM Mission – (name)</w:t>
      </w:r>
    </w:p>
    <w:p w14:paraId="60B0DB08" w14:textId="5A28A426" w:rsidR="00EC2967" w:rsidRPr="000D104C" w:rsidRDefault="7DD9515B" w:rsidP="0091364B">
      <w:pPr>
        <w:spacing w:after="120" w:line="240" w:lineRule="auto"/>
        <w:rPr>
          <w:rFonts w:ascii="Arial" w:eastAsiaTheme="minorEastAsia" w:hAnsi="Arial" w:cs="Arial"/>
          <w:color w:val="4472C4"/>
          <w:sz w:val="20"/>
          <w:szCs w:val="20"/>
        </w:rPr>
      </w:pPr>
      <w:r w:rsidRPr="000D104C">
        <w:rPr>
          <w:rFonts w:ascii="Arial" w:eastAsiaTheme="minorEastAsia" w:hAnsi="Arial" w:cs="Arial"/>
          <w:color w:val="4472C4"/>
          <w:sz w:val="20"/>
          <w:szCs w:val="20"/>
        </w:rPr>
        <w:t xml:space="preserve">IOM Call for Expression of Interest ID#: </w:t>
      </w:r>
    </w:p>
    <w:p w14:paraId="2BCE5953" w14:textId="4B78418C" w:rsidR="00EC2967" w:rsidRPr="000D104C" w:rsidRDefault="00EC2967" w:rsidP="0091364B">
      <w:pPr>
        <w:spacing w:after="120" w:line="240" w:lineRule="auto"/>
        <w:jc w:val="center"/>
        <w:rPr>
          <w:rFonts w:ascii="Arial" w:hAnsi="Arial" w:cs="Arial"/>
          <w:b/>
          <w:bCs/>
          <w:sz w:val="20"/>
          <w:szCs w:val="20"/>
        </w:rPr>
      </w:pPr>
      <w:r w:rsidRPr="000D104C">
        <w:rPr>
          <w:rFonts w:ascii="Arial" w:hAnsi="Arial" w:cs="Arial"/>
          <w:b/>
          <w:bCs/>
          <w:sz w:val="20"/>
          <w:szCs w:val="20"/>
        </w:rPr>
        <w:t xml:space="preserve">Implementing Partners </w:t>
      </w:r>
      <w:r w:rsidR="00593A8F" w:rsidRPr="000D104C">
        <w:rPr>
          <w:rFonts w:ascii="Arial" w:hAnsi="Arial" w:cs="Arial"/>
          <w:b/>
          <w:bCs/>
          <w:sz w:val="20"/>
          <w:szCs w:val="20"/>
        </w:rPr>
        <w:t>General Information</w:t>
      </w:r>
      <w:r w:rsidR="00675063" w:rsidRPr="000D104C">
        <w:rPr>
          <w:rFonts w:ascii="Arial" w:hAnsi="Arial" w:cs="Arial"/>
          <w:b/>
          <w:bCs/>
          <w:sz w:val="20"/>
          <w:szCs w:val="20"/>
        </w:rPr>
        <w:t xml:space="preserve"> Questionnaire</w:t>
      </w:r>
    </w:p>
    <w:p w14:paraId="6FC5DEDA" w14:textId="0A77BA03" w:rsidR="00EC2967" w:rsidRPr="000D104C" w:rsidRDefault="1856FA63" w:rsidP="00AF24D6">
      <w:pPr>
        <w:spacing w:after="120" w:line="240" w:lineRule="auto"/>
        <w:jc w:val="center"/>
        <w:rPr>
          <w:rFonts w:ascii="Arial" w:hAnsi="Arial" w:cs="Arial"/>
          <w:sz w:val="20"/>
          <w:szCs w:val="20"/>
        </w:rPr>
      </w:pPr>
      <w:r w:rsidRPr="000D104C">
        <w:rPr>
          <w:rFonts w:ascii="Arial" w:hAnsi="Arial" w:cs="Arial"/>
          <w:sz w:val="20"/>
          <w:szCs w:val="20"/>
        </w:rPr>
        <w:t xml:space="preserve">Information provided in this form will be used as input to the Due Diligence Assessment of </w:t>
      </w:r>
      <w:r w:rsidR="00420B4C" w:rsidRPr="000D104C">
        <w:rPr>
          <w:rFonts w:ascii="Arial" w:hAnsi="Arial" w:cs="Arial"/>
          <w:sz w:val="20"/>
          <w:szCs w:val="20"/>
        </w:rPr>
        <w:t>applicants.</w:t>
      </w:r>
    </w:p>
    <w:tbl>
      <w:tblPr>
        <w:tblW w:w="9990" w:type="dxa"/>
        <w:tblInd w:w="445" w:type="dxa"/>
        <w:tblLook w:val="04A0" w:firstRow="1" w:lastRow="0" w:firstColumn="1" w:lastColumn="0" w:noHBand="0" w:noVBand="1"/>
      </w:tblPr>
      <w:tblGrid>
        <w:gridCol w:w="5079"/>
        <w:gridCol w:w="4911"/>
      </w:tblGrid>
      <w:tr w:rsidR="00EA457F" w:rsidRPr="000D104C" w14:paraId="17052617" w14:textId="77777777" w:rsidTr="0063423B">
        <w:trPr>
          <w:trHeight w:val="503"/>
        </w:trPr>
        <w:tc>
          <w:tcPr>
            <w:tcW w:w="507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F85040" w14:textId="5FAFABD9" w:rsidR="00EA457F" w:rsidRPr="000D104C" w:rsidRDefault="00EA457F" w:rsidP="0091364B">
            <w:pPr>
              <w:widowControl/>
              <w:spacing w:after="120" w:line="240" w:lineRule="auto"/>
              <w:rPr>
                <w:rFonts w:ascii="Arial" w:eastAsia="Times New Roman" w:hAnsi="Arial" w:cs="Arial"/>
                <w:b/>
                <w:bCs/>
                <w:color w:val="FFFFFF" w:themeColor="background1"/>
                <w:sz w:val="20"/>
                <w:szCs w:val="20"/>
                <w:lang w:val="en-GB" w:eastAsia="en-GB"/>
              </w:rPr>
            </w:pPr>
            <w:r w:rsidRPr="000D104C">
              <w:rPr>
                <w:rFonts w:ascii="Arial" w:eastAsia="Times New Roman" w:hAnsi="Arial" w:cs="Arial"/>
                <w:b/>
                <w:bCs/>
                <w:color w:val="FFFFFF" w:themeColor="background1"/>
                <w:sz w:val="20"/>
                <w:szCs w:val="20"/>
                <w:lang w:val="en-GB" w:eastAsia="en-GB"/>
              </w:rPr>
              <w:t>Call for</w:t>
            </w:r>
            <w:r w:rsidR="008568D2" w:rsidRPr="000D104C">
              <w:rPr>
                <w:rFonts w:ascii="Arial" w:eastAsia="Times New Roman" w:hAnsi="Arial" w:cs="Arial"/>
                <w:b/>
                <w:bCs/>
                <w:color w:val="FFFFFF" w:themeColor="background1"/>
                <w:sz w:val="20"/>
                <w:szCs w:val="20"/>
                <w:lang w:val="en-GB" w:eastAsia="en-GB"/>
              </w:rPr>
              <w:t xml:space="preserve"> Expressions of</w:t>
            </w:r>
            <w:r w:rsidRPr="000D104C">
              <w:rPr>
                <w:rFonts w:ascii="Arial" w:eastAsia="Times New Roman" w:hAnsi="Arial" w:cs="Arial"/>
                <w:b/>
                <w:bCs/>
                <w:color w:val="FFFFFF" w:themeColor="background1"/>
                <w:sz w:val="20"/>
                <w:szCs w:val="20"/>
                <w:lang w:val="en-GB" w:eastAsia="en-GB"/>
              </w:rPr>
              <w:t xml:space="preserve"> Interest </w:t>
            </w:r>
            <w:r w:rsidR="004C2D02" w:rsidRPr="000D104C">
              <w:rPr>
                <w:rFonts w:ascii="Arial" w:eastAsia="Times New Roman" w:hAnsi="Arial" w:cs="Arial"/>
                <w:b/>
                <w:bCs/>
                <w:color w:val="FFFFFF" w:themeColor="background1"/>
                <w:sz w:val="20"/>
                <w:szCs w:val="20"/>
                <w:lang w:val="en-GB" w:eastAsia="en-GB"/>
              </w:rPr>
              <w:t>Reference n</w:t>
            </w:r>
            <w:r w:rsidRPr="000D104C">
              <w:rPr>
                <w:rFonts w:ascii="Arial" w:eastAsia="Times New Roman" w:hAnsi="Arial" w:cs="Arial"/>
                <w:b/>
                <w:bCs/>
                <w:color w:val="FFFFFF" w:themeColor="background1"/>
                <w:sz w:val="20"/>
                <w:szCs w:val="20"/>
                <w:lang w:val="en-GB" w:eastAsia="en-GB"/>
              </w:rPr>
              <w:t>umber:</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014E8589" w14:textId="77777777" w:rsidR="00EA457F" w:rsidRPr="000D104C" w:rsidRDefault="00EA457F" w:rsidP="0091364B">
            <w:pPr>
              <w:widowControl/>
              <w:spacing w:after="120" w:line="240" w:lineRule="auto"/>
              <w:rPr>
                <w:rFonts w:ascii="Arial" w:eastAsia="Times New Roman" w:hAnsi="Arial" w:cs="Arial"/>
                <w:color w:val="FFFFFF"/>
                <w:sz w:val="20"/>
                <w:szCs w:val="20"/>
                <w:lang w:val="en-GB" w:eastAsia="en-GB"/>
              </w:rPr>
            </w:pPr>
          </w:p>
          <w:p w14:paraId="212B5914" w14:textId="5FDB7619" w:rsidR="00293470" w:rsidRPr="000D104C" w:rsidRDefault="00293470" w:rsidP="0091364B">
            <w:pPr>
              <w:widowControl/>
              <w:spacing w:after="120" w:line="240" w:lineRule="auto"/>
              <w:rPr>
                <w:rFonts w:ascii="Arial" w:eastAsia="Times New Roman" w:hAnsi="Arial" w:cs="Arial"/>
                <w:color w:val="FFFFFF"/>
                <w:sz w:val="20"/>
                <w:szCs w:val="20"/>
                <w:lang w:val="en-GB" w:eastAsia="en-GB"/>
              </w:rPr>
            </w:pPr>
          </w:p>
        </w:tc>
      </w:tr>
      <w:tr w:rsidR="00EA457F" w:rsidRPr="000D104C" w14:paraId="3EEB3D76"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2805DEC" w14:textId="77777777" w:rsidR="00EC2967" w:rsidRPr="000D104C" w:rsidRDefault="00EC2967" w:rsidP="0091364B">
            <w:pPr>
              <w:widowControl/>
              <w:spacing w:after="120" w:line="240" w:lineRule="auto"/>
              <w:rPr>
                <w:rFonts w:ascii="Arial" w:eastAsia="Times New Roman" w:hAnsi="Arial" w:cs="Arial"/>
                <w:b/>
                <w:bCs/>
                <w:color w:val="FFFFFF" w:themeColor="background1"/>
                <w:sz w:val="20"/>
                <w:szCs w:val="20"/>
                <w:lang w:val="en-GB" w:eastAsia="en-GB"/>
              </w:rPr>
            </w:pPr>
            <w:r w:rsidRPr="000D104C">
              <w:rPr>
                <w:rFonts w:ascii="Arial" w:eastAsia="Times New Roman" w:hAnsi="Arial" w:cs="Arial"/>
                <w:b/>
                <w:bCs/>
                <w:color w:val="FFFFFF" w:themeColor="background1"/>
                <w:sz w:val="20"/>
                <w:szCs w:val="20"/>
                <w:lang w:val="en-GB" w:eastAsia="en-GB"/>
              </w:rPr>
              <w:t xml:space="preserve">Full name of the </w:t>
            </w:r>
            <w:r w:rsidR="00593A8F" w:rsidRPr="000D104C">
              <w:rPr>
                <w:rFonts w:ascii="Arial" w:eastAsia="Times New Roman" w:hAnsi="Arial" w:cs="Arial"/>
                <w:b/>
                <w:bCs/>
                <w:color w:val="FFFFFF" w:themeColor="background1"/>
                <w:sz w:val="20"/>
                <w:szCs w:val="20"/>
                <w:lang w:val="en-GB" w:eastAsia="en-GB"/>
              </w:rPr>
              <w:t>O</w:t>
            </w:r>
            <w:r w:rsidRPr="000D104C">
              <w:rPr>
                <w:rFonts w:ascii="Arial" w:eastAsia="Times New Roman" w:hAnsi="Arial" w:cs="Arial"/>
                <w:b/>
                <w:bCs/>
                <w:color w:val="FFFFFF" w:themeColor="background1"/>
                <w:sz w:val="20"/>
                <w:szCs w:val="20"/>
                <w:lang w:val="en-GB" w:eastAsia="en-GB"/>
              </w:rPr>
              <w:t>rganization and abbreviation:</w:t>
            </w:r>
          </w:p>
          <w:p w14:paraId="7322FFC4" w14:textId="2D6B753B" w:rsidR="00AF24D6" w:rsidRPr="000D104C" w:rsidRDefault="00AF24D6" w:rsidP="0091364B">
            <w:pPr>
              <w:widowControl/>
              <w:spacing w:after="120" w:line="240" w:lineRule="auto"/>
              <w:rPr>
                <w:rFonts w:ascii="Arial" w:eastAsia="Times New Roman" w:hAnsi="Arial" w:cs="Arial"/>
                <w:b/>
                <w:bCs/>
                <w:color w:val="FFFFFF" w:themeColor="background1"/>
                <w:sz w:val="20"/>
                <w:szCs w:val="20"/>
                <w:lang w:val="en-GB" w:eastAsia="en-GB"/>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D0DA" w14:textId="77777777" w:rsidR="00EC2967" w:rsidRPr="000D104C" w:rsidRDefault="00EC2967" w:rsidP="0091364B">
            <w:pPr>
              <w:widowControl/>
              <w:spacing w:after="120" w:line="240" w:lineRule="auto"/>
              <w:rPr>
                <w:rFonts w:ascii="Arial" w:eastAsia="Times New Roman" w:hAnsi="Arial" w:cs="Arial"/>
                <w:color w:val="FFFFFF"/>
                <w:sz w:val="20"/>
                <w:szCs w:val="20"/>
                <w:lang w:val="en-GB" w:eastAsia="en-GB"/>
              </w:rPr>
            </w:pPr>
            <w:r w:rsidRPr="000D104C">
              <w:rPr>
                <w:rFonts w:ascii="Arial" w:eastAsia="Times New Roman" w:hAnsi="Arial" w:cs="Arial"/>
                <w:color w:val="FFFFFF"/>
                <w:sz w:val="20"/>
                <w:szCs w:val="20"/>
                <w:lang w:val="en-GB" w:eastAsia="en-GB"/>
              </w:rPr>
              <w:t> </w:t>
            </w:r>
          </w:p>
          <w:p w14:paraId="20BAF239" w14:textId="3C659430" w:rsidR="00293470" w:rsidRPr="000D104C" w:rsidRDefault="00293470" w:rsidP="0091364B">
            <w:pPr>
              <w:widowControl/>
              <w:spacing w:after="120" w:line="240" w:lineRule="auto"/>
              <w:rPr>
                <w:rFonts w:ascii="Arial" w:eastAsia="Times New Roman" w:hAnsi="Arial" w:cs="Arial"/>
                <w:color w:val="FFFFFF"/>
                <w:sz w:val="20"/>
                <w:szCs w:val="20"/>
                <w:lang w:val="en-GB" w:eastAsia="en-GB"/>
              </w:rPr>
            </w:pPr>
          </w:p>
        </w:tc>
      </w:tr>
      <w:tr w:rsidR="00EA457F" w:rsidRPr="000D104C" w14:paraId="40E050DA"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B49F2DC" w14:textId="77777777" w:rsidR="00EC2967" w:rsidRPr="000D104C" w:rsidRDefault="00EC2967" w:rsidP="0091364B">
            <w:pPr>
              <w:widowControl/>
              <w:spacing w:after="120" w:line="240" w:lineRule="auto"/>
              <w:rPr>
                <w:rFonts w:ascii="Arial" w:eastAsia="Times New Roman" w:hAnsi="Arial" w:cs="Arial"/>
                <w:b/>
                <w:bCs/>
                <w:color w:val="FFFFFF" w:themeColor="background1"/>
                <w:sz w:val="20"/>
                <w:szCs w:val="20"/>
                <w:lang w:val="en-GB" w:eastAsia="en-GB"/>
              </w:rPr>
            </w:pPr>
            <w:r w:rsidRPr="000D104C">
              <w:rPr>
                <w:rFonts w:ascii="Arial" w:eastAsia="Times New Roman" w:hAnsi="Arial" w:cs="Arial"/>
                <w:b/>
                <w:bCs/>
                <w:color w:val="FFFFFF" w:themeColor="background1"/>
                <w:sz w:val="20"/>
                <w:szCs w:val="20"/>
                <w:lang w:val="en-GB" w:eastAsia="en-GB"/>
              </w:rPr>
              <w:t>Address and e-mail of contact person:</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83289" w14:textId="77777777" w:rsidR="00293470" w:rsidRPr="000D104C" w:rsidRDefault="00293470" w:rsidP="0091364B">
            <w:pPr>
              <w:widowControl/>
              <w:spacing w:after="120" w:line="240" w:lineRule="auto"/>
              <w:rPr>
                <w:rFonts w:ascii="Arial" w:eastAsia="Times New Roman" w:hAnsi="Arial" w:cs="Arial"/>
                <w:color w:val="FFFFFF"/>
                <w:sz w:val="20"/>
                <w:szCs w:val="20"/>
                <w:lang w:val="en-GB" w:eastAsia="en-GB"/>
              </w:rPr>
            </w:pPr>
          </w:p>
          <w:p w14:paraId="5EF6E5F2" w14:textId="41431137" w:rsidR="00EC2967" w:rsidRPr="000D104C" w:rsidRDefault="00EC2967" w:rsidP="0091364B">
            <w:pPr>
              <w:widowControl/>
              <w:spacing w:after="120" w:line="240" w:lineRule="auto"/>
              <w:rPr>
                <w:rFonts w:ascii="Arial" w:eastAsia="Times New Roman" w:hAnsi="Arial" w:cs="Arial"/>
                <w:color w:val="FFFFFF"/>
                <w:sz w:val="20"/>
                <w:szCs w:val="20"/>
                <w:lang w:val="en-GB" w:eastAsia="en-GB"/>
              </w:rPr>
            </w:pPr>
            <w:r w:rsidRPr="000D104C">
              <w:rPr>
                <w:rFonts w:ascii="Arial" w:eastAsia="Times New Roman" w:hAnsi="Arial" w:cs="Arial"/>
                <w:color w:val="FFFFFF"/>
                <w:sz w:val="20"/>
                <w:szCs w:val="20"/>
                <w:lang w:val="en-GB" w:eastAsia="en-GB"/>
              </w:rPr>
              <w:t> </w:t>
            </w:r>
          </w:p>
        </w:tc>
      </w:tr>
      <w:tr w:rsidR="00EA457F" w:rsidRPr="000D104C" w14:paraId="29815320" w14:textId="77777777" w:rsidTr="0063423B">
        <w:trPr>
          <w:trHeight w:val="521"/>
        </w:trPr>
        <w:tc>
          <w:tcPr>
            <w:tcW w:w="507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88A9029" w14:textId="47FCFEBE" w:rsidR="00EC2967" w:rsidRPr="000D104C" w:rsidRDefault="00EC2967" w:rsidP="0091364B">
            <w:pPr>
              <w:widowControl/>
              <w:spacing w:after="120" w:line="240" w:lineRule="auto"/>
              <w:rPr>
                <w:rFonts w:ascii="Arial" w:eastAsia="Times New Roman" w:hAnsi="Arial" w:cs="Arial"/>
                <w:b/>
                <w:bCs/>
                <w:color w:val="FFFFFF" w:themeColor="background1"/>
                <w:sz w:val="20"/>
                <w:szCs w:val="20"/>
                <w:lang w:val="en-GB" w:eastAsia="en-GB"/>
              </w:rPr>
            </w:pPr>
            <w:r w:rsidRPr="000D104C">
              <w:rPr>
                <w:rFonts w:ascii="Arial" w:eastAsia="Times New Roman" w:hAnsi="Arial" w:cs="Arial"/>
                <w:b/>
                <w:bCs/>
                <w:color w:val="FFFFFF" w:themeColor="background1"/>
                <w:sz w:val="20"/>
                <w:szCs w:val="20"/>
                <w:lang w:val="en-GB" w:eastAsia="en-GB"/>
              </w:rPr>
              <w:t>Date of completion:</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2B270" w14:textId="77777777" w:rsidR="00293470" w:rsidRPr="000D104C" w:rsidRDefault="00293470" w:rsidP="0091364B">
            <w:pPr>
              <w:widowControl/>
              <w:spacing w:after="120" w:line="240" w:lineRule="auto"/>
              <w:rPr>
                <w:rFonts w:ascii="Arial" w:eastAsia="Times New Roman" w:hAnsi="Arial" w:cs="Arial"/>
                <w:color w:val="FFFFFF"/>
                <w:sz w:val="20"/>
                <w:szCs w:val="20"/>
                <w:lang w:val="en-GB" w:eastAsia="en-GB"/>
              </w:rPr>
            </w:pPr>
          </w:p>
          <w:p w14:paraId="76C97458" w14:textId="00B79D85" w:rsidR="00EC2967" w:rsidRPr="000D104C" w:rsidRDefault="00EC2967" w:rsidP="0091364B">
            <w:pPr>
              <w:widowControl/>
              <w:spacing w:after="120" w:line="240" w:lineRule="auto"/>
              <w:rPr>
                <w:rFonts w:ascii="Arial" w:eastAsia="Times New Roman" w:hAnsi="Arial" w:cs="Arial"/>
                <w:color w:val="FFFFFF"/>
                <w:sz w:val="20"/>
                <w:szCs w:val="20"/>
                <w:lang w:val="en-GB" w:eastAsia="en-GB"/>
              </w:rPr>
            </w:pPr>
            <w:r w:rsidRPr="000D104C">
              <w:rPr>
                <w:rFonts w:ascii="Arial" w:eastAsia="Times New Roman" w:hAnsi="Arial" w:cs="Arial"/>
                <w:color w:val="FFFFFF"/>
                <w:sz w:val="20"/>
                <w:szCs w:val="20"/>
                <w:lang w:val="en-GB" w:eastAsia="en-GB"/>
              </w:rPr>
              <w:t> </w:t>
            </w:r>
          </w:p>
        </w:tc>
      </w:tr>
      <w:tr w:rsidR="00EA457F" w:rsidRPr="000D104C" w14:paraId="25F7C15D"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DC843A7" w14:textId="3AE0096A" w:rsidR="00EC2967" w:rsidRPr="000D104C" w:rsidRDefault="00EC2967" w:rsidP="0091364B">
            <w:pPr>
              <w:widowControl/>
              <w:spacing w:after="120" w:line="240" w:lineRule="auto"/>
              <w:rPr>
                <w:rFonts w:ascii="Arial" w:eastAsia="Times New Roman" w:hAnsi="Arial" w:cs="Arial"/>
                <w:b/>
                <w:bCs/>
                <w:color w:val="FFFFFF" w:themeColor="background1"/>
                <w:sz w:val="20"/>
                <w:szCs w:val="20"/>
                <w:lang w:val="en-GB" w:eastAsia="en-GB"/>
              </w:rPr>
            </w:pPr>
            <w:r w:rsidRPr="000D104C">
              <w:rPr>
                <w:rFonts w:ascii="Arial" w:eastAsia="Times New Roman" w:hAnsi="Arial" w:cs="Arial"/>
                <w:b/>
                <w:bCs/>
                <w:color w:val="FFFFFF" w:themeColor="background1"/>
                <w:sz w:val="20"/>
                <w:szCs w:val="20"/>
                <w:lang w:val="en-GB" w:eastAsia="en-GB"/>
              </w:rPr>
              <w:t>Existing partnership with IOM?</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7C19C" w14:textId="77777777" w:rsidR="00293470" w:rsidRPr="000D104C" w:rsidRDefault="00293470" w:rsidP="0091364B">
            <w:pPr>
              <w:widowControl/>
              <w:spacing w:after="120" w:line="240" w:lineRule="auto"/>
              <w:rPr>
                <w:rFonts w:ascii="Arial" w:eastAsia="Times New Roman" w:hAnsi="Arial" w:cs="Arial"/>
                <w:color w:val="FFFFFF"/>
                <w:sz w:val="20"/>
                <w:szCs w:val="20"/>
                <w:lang w:val="en-GB" w:eastAsia="en-GB"/>
              </w:rPr>
            </w:pPr>
          </w:p>
          <w:p w14:paraId="36D8606B" w14:textId="1124323B" w:rsidR="00EC2967" w:rsidRPr="000D104C" w:rsidRDefault="00EC2967" w:rsidP="0091364B">
            <w:pPr>
              <w:widowControl/>
              <w:spacing w:after="120" w:line="240" w:lineRule="auto"/>
              <w:rPr>
                <w:rFonts w:ascii="Arial" w:eastAsia="Times New Roman" w:hAnsi="Arial" w:cs="Arial"/>
                <w:color w:val="FFFFFF"/>
                <w:sz w:val="20"/>
                <w:szCs w:val="20"/>
                <w:lang w:val="en-GB" w:eastAsia="en-GB"/>
              </w:rPr>
            </w:pPr>
            <w:r w:rsidRPr="000D104C">
              <w:rPr>
                <w:rFonts w:ascii="Arial" w:eastAsia="Times New Roman" w:hAnsi="Arial" w:cs="Arial"/>
                <w:color w:val="FFFFFF"/>
                <w:sz w:val="20"/>
                <w:szCs w:val="20"/>
                <w:lang w:val="en-GB" w:eastAsia="en-GB"/>
              </w:rPr>
              <w:t> </w:t>
            </w:r>
          </w:p>
        </w:tc>
      </w:tr>
      <w:tr w:rsidR="00EA457F" w:rsidRPr="000D104C" w14:paraId="6CC69581"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C1D41E" w14:textId="0F88352F" w:rsidR="00EC2967" w:rsidRPr="000D104C" w:rsidRDefault="00EC2967" w:rsidP="0091364B">
            <w:pPr>
              <w:widowControl/>
              <w:spacing w:after="120" w:line="240" w:lineRule="auto"/>
              <w:rPr>
                <w:rFonts w:ascii="Arial" w:eastAsia="Times New Roman" w:hAnsi="Arial" w:cs="Arial"/>
                <w:b/>
                <w:bCs/>
                <w:color w:val="FFFFFF" w:themeColor="background1"/>
                <w:sz w:val="20"/>
                <w:szCs w:val="20"/>
                <w:lang w:val="en-GB" w:eastAsia="en-GB"/>
              </w:rPr>
            </w:pPr>
            <w:r w:rsidRPr="000D104C">
              <w:rPr>
                <w:rFonts w:ascii="Arial" w:eastAsia="Times New Roman" w:hAnsi="Arial" w:cs="Arial"/>
                <w:b/>
                <w:bCs/>
                <w:color w:val="FFFFFF" w:themeColor="background1"/>
                <w:sz w:val="20"/>
                <w:szCs w:val="20"/>
                <w:lang w:val="en-GB" w:eastAsia="en-GB"/>
              </w:rPr>
              <w:t>If yes, when did</w:t>
            </w:r>
            <w:r w:rsidR="00323867" w:rsidRPr="000D104C">
              <w:rPr>
                <w:rFonts w:ascii="Arial" w:eastAsia="Times New Roman" w:hAnsi="Arial" w:cs="Arial"/>
                <w:b/>
                <w:bCs/>
                <w:color w:val="FFFFFF" w:themeColor="background1"/>
                <w:sz w:val="20"/>
                <w:szCs w:val="20"/>
                <w:lang w:val="en-GB" w:eastAsia="en-GB"/>
              </w:rPr>
              <w:t xml:space="preserve"> </w:t>
            </w:r>
            <w:r w:rsidR="00EA457F" w:rsidRPr="000D104C">
              <w:rPr>
                <w:rFonts w:ascii="Arial" w:eastAsia="Times New Roman" w:hAnsi="Arial" w:cs="Arial"/>
                <w:b/>
                <w:bCs/>
                <w:color w:val="FFFFFF" w:themeColor="background1"/>
                <w:sz w:val="20"/>
                <w:szCs w:val="20"/>
                <w:lang w:val="en-GB" w:eastAsia="en-GB"/>
              </w:rPr>
              <w:t>the cooperation</w:t>
            </w:r>
            <w:r w:rsidRPr="000D104C">
              <w:rPr>
                <w:rFonts w:ascii="Arial" w:eastAsia="Times New Roman" w:hAnsi="Arial" w:cs="Arial"/>
                <w:b/>
                <w:bCs/>
                <w:color w:val="FFFFFF" w:themeColor="background1"/>
                <w:sz w:val="20"/>
                <w:szCs w:val="20"/>
                <w:lang w:val="en-GB" w:eastAsia="en-GB"/>
              </w:rPr>
              <w:t xml:space="preserve"> with start?</w:t>
            </w:r>
          </w:p>
        </w:tc>
        <w:tc>
          <w:tcPr>
            <w:tcW w:w="4911" w:type="dxa"/>
            <w:tcBorders>
              <w:top w:val="single" w:sz="4" w:space="0" w:color="auto"/>
              <w:left w:val="single" w:sz="4" w:space="0" w:color="auto"/>
              <w:bottom w:val="single" w:sz="4" w:space="0" w:color="auto"/>
              <w:right w:val="single" w:sz="4" w:space="0" w:color="auto"/>
            </w:tcBorders>
            <w:shd w:val="clear" w:color="auto" w:fill="auto"/>
            <w:hideMark/>
          </w:tcPr>
          <w:p w14:paraId="0887B949" w14:textId="77777777" w:rsidR="00293470" w:rsidRPr="000D104C" w:rsidRDefault="00293470" w:rsidP="0091364B">
            <w:pPr>
              <w:widowControl/>
              <w:spacing w:after="120" w:line="240" w:lineRule="auto"/>
              <w:rPr>
                <w:rFonts w:ascii="Arial" w:eastAsia="Times New Roman" w:hAnsi="Arial" w:cs="Arial"/>
                <w:color w:val="FFFFFF"/>
                <w:sz w:val="20"/>
                <w:szCs w:val="20"/>
                <w:lang w:val="en-GB" w:eastAsia="en-GB"/>
              </w:rPr>
            </w:pPr>
          </w:p>
          <w:p w14:paraId="22F359BE" w14:textId="22BB5A66" w:rsidR="00EC2967" w:rsidRPr="000D104C" w:rsidRDefault="00EC2967" w:rsidP="0091364B">
            <w:pPr>
              <w:widowControl/>
              <w:spacing w:after="120" w:line="240" w:lineRule="auto"/>
              <w:rPr>
                <w:rFonts w:ascii="Arial" w:eastAsia="Times New Roman" w:hAnsi="Arial" w:cs="Arial"/>
                <w:color w:val="FFFFFF"/>
                <w:sz w:val="20"/>
                <w:szCs w:val="20"/>
                <w:lang w:val="en-GB" w:eastAsia="en-GB"/>
              </w:rPr>
            </w:pPr>
            <w:r w:rsidRPr="000D104C">
              <w:rPr>
                <w:rFonts w:ascii="Arial" w:eastAsia="Times New Roman" w:hAnsi="Arial" w:cs="Arial"/>
                <w:color w:val="FFFFFF"/>
                <w:sz w:val="20"/>
                <w:szCs w:val="20"/>
                <w:lang w:val="en-GB" w:eastAsia="en-GB"/>
              </w:rPr>
              <w:t> </w:t>
            </w:r>
          </w:p>
        </w:tc>
      </w:tr>
      <w:tr w:rsidR="00EA457F" w:rsidRPr="000D104C" w14:paraId="3854491C" w14:textId="77777777" w:rsidTr="0063423B">
        <w:trPr>
          <w:trHeight w:val="113"/>
        </w:trPr>
        <w:tc>
          <w:tcPr>
            <w:tcW w:w="5079" w:type="dxa"/>
            <w:tcBorders>
              <w:top w:val="single" w:sz="4" w:space="0" w:color="auto"/>
              <w:left w:val="nil"/>
              <w:bottom w:val="nil"/>
              <w:right w:val="nil"/>
            </w:tcBorders>
            <w:shd w:val="clear" w:color="auto" w:fill="auto"/>
            <w:noWrap/>
            <w:vAlign w:val="bottom"/>
            <w:hideMark/>
          </w:tcPr>
          <w:p w14:paraId="19625AA5" w14:textId="77777777" w:rsidR="00EC2967" w:rsidRPr="000D104C" w:rsidRDefault="00EC2967" w:rsidP="0091364B">
            <w:pPr>
              <w:widowControl/>
              <w:spacing w:after="120" w:line="240" w:lineRule="auto"/>
              <w:rPr>
                <w:rFonts w:ascii="Arial" w:eastAsia="Times New Roman" w:hAnsi="Arial" w:cs="Arial"/>
                <w:color w:val="FFFFFF"/>
                <w:sz w:val="20"/>
                <w:szCs w:val="20"/>
                <w:lang w:val="en-GB" w:eastAsia="en-GB"/>
              </w:rPr>
            </w:pPr>
          </w:p>
        </w:tc>
        <w:tc>
          <w:tcPr>
            <w:tcW w:w="4911" w:type="dxa"/>
            <w:tcBorders>
              <w:top w:val="single" w:sz="4" w:space="0" w:color="auto"/>
              <w:left w:val="nil"/>
              <w:bottom w:val="nil"/>
              <w:right w:val="nil"/>
            </w:tcBorders>
            <w:shd w:val="clear" w:color="auto" w:fill="auto"/>
            <w:noWrap/>
            <w:vAlign w:val="bottom"/>
            <w:hideMark/>
          </w:tcPr>
          <w:p w14:paraId="6D3C2B41" w14:textId="77777777"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4132EE5B" w14:textId="77777777" w:rsidTr="35D2AB40">
        <w:trPr>
          <w:trHeight w:val="144"/>
        </w:trPr>
        <w:tc>
          <w:tcPr>
            <w:tcW w:w="9990" w:type="dxa"/>
            <w:gridSpan w:val="2"/>
            <w:tcBorders>
              <w:top w:val="nil"/>
              <w:left w:val="nil"/>
              <w:bottom w:val="nil"/>
              <w:right w:val="nil"/>
            </w:tcBorders>
            <w:shd w:val="clear" w:color="auto" w:fill="1F4E78"/>
            <w:vAlign w:val="center"/>
            <w:hideMark/>
          </w:tcPr>
          <w:p w14:paraId="632FF0BA" w14:textId="05B6CFA2" w:rsidR="00EA457F" w:rsidRPr="000D104C" w:rsidRDefault="00EA457F" w:rsidP="0091364B">
            <w:pPr>
              <w:widowControl/>
              <w:spacing w:after="120" w:line="240" w:lineRule="auto"/>
              <w:rPr>
                <w:rFonts w:ascii="Arial" w:eastAsia="Times New Roman" w:hAnsi="Arial" w:cs="Arial"/>
                <w:b/>
                <w:bCs/>
                <w:color w:val="FFFFFF"/>
                <w:sz w:val="20"/>
                <w:szCs w:val="20"/>
                <w:lang w:val="en-GB" w:eastAsia="en-GB"/>
              </w:rPr>
            </w:pPr>
            <w:bookmarkStart w:id="2" w:name="_Hlk69160770"/>
            <w:r w:rsidRPr="000D104C">
              <w:rPr>
                <w:rFonts w:ascii="Arial" w:eastAsia="Times New Roman" w:hAnsi="Arial" w:cs="Arial"/>
                <w:b/>
                <w:bCs/>
                <w:color w:val="FFFFFF"/>
                <w:sz w:val="20"/>
                <w:szCs w:val="20"/>
                <w:lang w:val="en-GB" w:eastAsia="en-GB"/>
              </w:rPr>
              <w:t>A. BACKGROUND AND GOVERNANCE</w:t>
            </w:r>
            <w:r w:rsidRPr="000D104C">
              <w:rPr>
                <w:rFonts w:ascii="Arial" w:eastAsia="Times New Roman" w:hAnsi="Arial" w:cs="Arial"/>
                <w:color w:val="FFFFFF"/>
                <w:sz w:val="20"/>
                <w:szCs w:val="20"/>
                <w:lang w:val="en-GB" w:eastAsia="en-GB"/>
              </w:rPr>
              <w:t> </w:t>
            </w:r>
          </w:p>
        </w:tc>
      </w:tr>
      <w:bookmarkEnd w:id="2"/>
      <w:tr w:rsidR="00EA457F" w:rsidRPr="000D104C" w14:paraId="15A2670A" w14:textId="77777777" w:rsidTr="0063423B">
        <w:trPr>
          <w:trHeight w:val="288"/>
        </w:trPr>
        <w:tc>
          <w:tcPr>
            <w:tcW w:w="5079" w:type="dxa"/>
            <w:tcBorders>
              <w:top w:val="nil"/>
              <w:left w:val="single" w:sz="4" w:space="0" w:color="9D9D9C"/>
              <w:bottom w:val="single" w:sz="4" w:space="0" w:color="9D9D9C"/>
              <w:right w:val="nil"/>
            </w:tcBorders>
            <w:shd w:val="clear" w:color="auto" w:fill="FFFFFF" w:themeFill="background1"/>
            <w:vAlign w:val="center"/>
            <w:hideMark/>
          </w:tcPr>
          <w:p w14:paraId="09BD800A" w14:textId="04E1321D" w:rsidR="00EC2967" w:rsidRPr="000D104C" w:rsidRDefault="00EA457F" w:rsidP="00AF24D6">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Is your organization legally registered </w:t>
            </w:r>
            <w:r w:rsidR="00EC2967" w:rsidRPr="000D104C">
              <w:rPr>
                <w:rFonts w:ascii="Arial" w:eastAsia="Times New Roman" w:hAnsi="Arial" w:cs="Arial"/>
                <w:sz w:val="20"/>
                <w:szCs w:val="20"/>
                <w:lang w:val="en-GB" w:eastAsia="en-GB"/>
              </w:rPr>
              <w:t>in the country</w:t>
            </w:r>
            <w:r w:rsidRPr="000D104C">
              <w:rPr>
                <w:rFonts w:ascii="Arial" w:eastAsia="Times New Roman" w:hAnsi="Arial" w:cs="Arial"/>
                <w:sz w:val="20"/>
                <w:szCs w:val="20"/>
                <w:lang w:val="en-GB" w:eastAsia="en-GB"/>
              </w:rPr>
              <w:t>(</w:t>
            </w:r>
            <w:proofErr w:type="spellStart"/>
            <w:r w:rsidRPr="000D104C">
              <w:rPr>
                <w:rFonts w:ascii="Arial" w:eastAsia="Times New Roman" w:hAnsi="Arial" w:cs="Arial"/>
                <w:sz w:val="20"/>
                <w:szCs w:val="20"/>
                <w:lang w:val="en-GB" w:eastAsia="en-GB"/>
              </w:rPr>
              <w:t>ies</w:t>
            </w:r>
            <w:proofErr w:type="spellEnd"/>
            <w:r w:rsidRPr="000D104C">
              <w:rPr>
                <w:rFonts w:ascii="Arial" w:eastAsia="Times New Roman" w:hAnsi="Arial" w:cs="Arial"/>
                <w:sz w:val="20"/>
                <w:szCs w:val="20"/>
                <w:lang w:val="en-GB" w:eastAsia="en-GB"/>
              </w:rPr>
              <w:t>) of implementation? If yes, please provide registration number</w:t>
            </w:r>
            <w:r w:rsidR="00D8642B" w:rsidRPr="000D104C">
              <w:rPr>
                <w:rFonts w:ascii="Arial" w:eastAsia="Times New Roman" w:hAnsi="Arial" w:cs="Arial"/>
                <w:sz w:val="20"/>
                <w:szCs w:val="20"/>
                <w:lang w:val="en-GB" w:eastAsia="en-GB"/>
              </w:rPr>
              <w:t>/proof</w:t>
            </w:r>
            <w:r w:rsidRPr="000D104C">
              <w:rPr>
                <w:rFonts w:ascii="Arial" w:eastAsia="Times New Roman" w:hAnsi="Arial" w:cs="Arial"/>
                <w:sz w:val="20"/>
                <w:szCs w:val="20"/>
                <w:lang w:val="en-GB" w:eastAsia="en-GB"/>
              </w:rPr>
              <w:t xml:space="preserve">. If not, please explain. </w:t>
            </w:r>
          </w:p>
        </w:tc>
        <w:tc>
          <w:tcPr>
            <w:tcW w:w="4911"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45E5A2C6" w14:textId="549CD1E5"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4AE6C38D" w14:textId="77777777" w:rsidTr="0063423B">
        <w:trPr>
          <w:trHeight w:val="576"/>
        </w:trPr>
        <w:tc>
          <w:tcPr>
            <w:tcW w:w="5079" w:type="dxa"/>
            <w:tcBorders>
              <w:top w:val="nil"/>
              <w:left w:val="single" w:sz="4" w:space="0" w:color="9D9D9C"/>
              <w:bottom w:val="single" w:sz="4" w:space="0" w:color="9D9D9C"/>
              <w:right w:val="nil"/>
            </w:tcBorders>
            <w:shd w:val="clear" w:color="auto" w:fill="FFFFFF" w:themeFill="background1"/>
            <w:vAlign w:val="center"/>
          </w:tcPr>
          <w:p w14:paraId="23B151F9" w14:textId="12F47D0D" w:rsidR="00EA457F" w:rsidRPr="000D104C" w:rsidRDefault="00EA457F" w:rsidP="00AF24D6">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What is the status of the organization (e.g. </w:t>
            </w:r>
            <w:r w:rsidR="006F3E42" w:rsidRPr="000D104C">
              <w:rPr>
                <w:rFonts w:ascii="Arial" w:eastAsia="Times New Roman" w:hAnsi="Arial" w:cs="Arial"/>
                <w:sz w:val="20"/>
                <w:szCs w:val="20"/>
                <w:lang w:val="en-GB" w:eastAsia="en-GB"/>
              </w:rPr>
              <w:t>Government Agency, Government Owned or Controlled Corporation, Intergovernmental Organization (IGO), International Organization (IO), Non-Government Organization (NGO), Non-Profit Agency (NPA), International Civil Society Organization (ICSO) or Civil Society Organization (CSO)</w:t>
            </w:r>
            <w:r w:rsidRPr="000D104C">
              <w:rPr>
                <w:rFonts w:ascii="Arial" w:eastAsia="Times New Roman" w:hAnsi="Arial" w:cs="Arial"/>
                <w:sz w:val="20"/>
                <w:szCs w:val="20"/>
                <w:lang w:val="en-GB" w:eastAsia="en-GB"/>
              </w:rPr>
              <w:t xml:space="preserve">, etc)? </w:t>
            </w:r>
          </w:p>
        </w:tc>
        <w:tc>
          <w:tcPr>
            <w:tcW w:w="4911" w:type="dxa"/>
            <w:tcBorders>
              <w:top w:val="nil"/>
              <w:left w:val="single" w:sz="4" w:space="0" w:color="9D9D9C"/>
              <w:bottom w:val="single" w:sz="4" w:space="0" w:color="9D9D9C"/>
              <w:right w:val="single" w:sz="4" w:space="0" w:color="9D9D9C"/>
            </w:tcBorders>
            <w:shd w:val="clear" w:color="auto" w:fill="FFFFFF" w:themeFill="background1"/>
            <w:vAlign w:val="center"/>
          </w:tcPr>
          <w:p w14:paraId="64A28C21" w14:textId="77777777" w:rsidR="00EA457F" w:rsidRPr="000D104C" w:rsidRDefault="00EA457F" w:rsidP="0091364B">
            <w:pPr>
              <w:widowControl/>
              <w:spacing w:after="120" w:line="240" w:lineRule="auto"/>
              <w:rPr>
                <w:rFonts w:ascii="Arial" w:eastAsia="Times New Roman" w:hAnsi="Arial" w:cs="Arial"/>
                <w:sz w:val="20"/>
                <w:szCs w:val="20"/>
                <w:lang w:val="en-GB" w:eastAsia="en-GB"/>
              </w:rPr>
            </w:pPr>
          </w:p>
        </w:tc>
      </w:tr>
      <w:tr w:rsidR="00EA457F" w:rsidRPr="000D104C" w14:paraId="0874661F" w14:textId="77777777" w:rsidTr="0063423B">
        <w:trPr>
          <w:trHeight w:val="432"/>
        </w:trPr>
        <w:tc>
          <w:tcPr>
            <w:tcW w:w="5079" w:type="dxa"/>
            <w:tcBorders>
              <w:top w:val="nil"/>
              <w:left w:val="single" w:sz="4" w:space="0" w:color="9D9D9C"/>
              <w:bottom w:val="single" w:sz="4" w:space="0" w:color="9D9D9C"/>
              <w:right w:val="nil"/>
            </w:tcBorders>
            <w:shd w:val="clear" w:color="auto" w:fill="FFFFFF" w:themeFill="background1"/>
            <w:vAlign w:val="center"/>
            <w:hideMark/>
          </w:tcPr>
          <w:p w14:paraId="1257ADB2" w14:textId="13DCF8AF" w:rsidR="00EC2967" w:rsidRPr="000D104C" w:rsidRDefault="0978FA9B" w:rsidP="00AF24D6">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Does the </w:t>
            </w:r>
            <w:r w:rsidR="00EC2967" w:rsidRPr="000D104C">
              <w:rPr>
                <w:rFonts w:ascii="Arial" w:eastAsia="Times New Roman" w:hAnsi="Arial" w:cs="Arial"/>
                <w:sz w:val="20"/>
                <w:szCs w:val="20"/>
                <w:lang w:val="en-GB" w:eastAsia="en-GB"/>
              </w:rPr>
              <w:t xml:space="preserve">organization </w:t>
            </w:r>
            <w:r w:rsidRPr="000D104C">
              <w:rPr>
                <w:rFonts w:ascii="Arial" w:eastAsia="Times New Roman" w:hAnsi="Arial" w:cs="Arial"/>
                <w:sz w:val="20"/>
                <w:szCs w:val="20"/>
                <w:lang w:val="en-GB" w:eastAsia="en-GB"/>
              </w:rPr>
              <w:t>produce</w:t>
            </w:r>
            <w:r w:rsidR="00EC2967" w:rsidRPr="000D104C">
              <w:rPr>
                <w:rFonts w:ascii="Arial" w:eastAsia="Times New Roman" w:hAnsi="Arial" w:cs="Arial"/>
                <w:sz w:val="20"/>
                <w:szCs w:val="20"/>
                <w:lang w:val="en-GB" w:eastAsia="en-GB"/>
              </w:rPr>
              <w:t xml:space="preserve"> an annual audited financial statement</w:t>
            </w:r>
            <w:r w:rsidRPr="000D104C">
              <w:rPr>
                <w:rFonts w:ascii="Arial" w:eastAsia="Times New Roman" w:hAnsi="Arial" w:cs="Arial"/>
                <w:sz w:val="20"/>
                <w:szCs w:val="20"/>
                <w:lang w:val="en-GB" w:eastAsia="en-GB"/>
              </w:rPr>
              <w:t xml:space="preserve"> that is publicly available? If </w:t>
            </w:r>
            <w:r w:rsidR="194FFEA1" w:rsidRPr="000D104C">
              <w:rPr>
                <w:rFonts w:ascii="Arial" w:eastAsia="Times New Roman" w:hAnsi="Arial" w:cs="Arial"/>
                <w:sz w:val="20"/>
                <w:szCs w:val="20"/>
                <w:lang w:val="en-GB" w:eastAsia="en-GB"/>
              </w:rPr>
              <w:t>not,</w:t>
            </w:r>
            <w:r w:rsidRPr="000D104C">
              <w:rPr>
                <w:rFonts w:ascii="Arial" w:eastAsia="Times New Roman" w:hAnsi="Arial" w:cs="Arial"/>
                <w:sz w:val="20"/>
                <w:szCs w:val="20"/>
                <w:lang w:val="en-GB" w:eastAsia="en-GB"/>
              </w:rPr>
              <w:t xml:space="preserve"> please explain. </w:t>
            </w:r>
          </w:p>
        </w:tc>
        <w:tc>
          <w:tcPr>
            <w:tcW w:w="4911"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48AF4EF2" w14:textId="4AF5740D"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16B4418B" w14:textId="77777777" w:rsidTr="0063423B">
        <w:trPr>
          <w:trHeight w:val="432"/>
        </w:trPr>
        <w:tc>
          <w:tcPr>
            <w:tcW w:w="5079" w:type="dxa"/>
            <w:tcBorders>
              <w:top w:val="nil"/>
              <w:left w:val="single" w:sz="4" w:space="0" w:color="9D9D9C"/>
              <w:bottom w:val="single" w:sz="4" w:space="0" w:color="9D9D9C"/>
              <w:right w:val="nil"/>
            </w:tcBorders>
            <w:shd w:val="clear" w:color="auto" w:fill="FFFFFF" w:themeFill="background1"/>
            <w:vAlign w:val="center"/>
            <w:hideMark/>
          </w:tcPr>
          <w:p w14:paraId="747E5C52" w14:textId="70C911CB" w:rsidR="00EC2967" w:rsidRPr="000D104C" w:rsidRDefault="00EA457F" w:rsidP="00AF24D6">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Does the organization`s management or ownership have any affiliation to IOM that would result in a conflict of interest? </w:t>
            </w:r>
          </w:p>
        </w:tc>
        <w:tc>
          <w:tcPr>
            <w:tcW w:w="4911"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2EA8A44F" w14:textId="19AC1AF5"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3391D3B2" w14:textId="77777777" w:rsidTr="0063423B">
        <w:trPr>
          <w:trHeight w:val="20"/>
        </w:trPr>
        <w:tc>
          <w:tcPr>
            <w:tcW w:w="5079" w:type="dxa"/>
            <w:tcBorders>
              <w:top w:val="nil"/>
              <w:left w:val="single" w:sz="4" w:space="0" w:color="9D9D9C"/>
              <w:bottom w:val="single" w:sz="4" w:space="0" w:color="9D9D9C"/>
              <w:right w:val="nil"/>
            </w:tcBorders>
            <w:shd w:val="clear" w:color="auto" w:fill="FFFFFF" w:themeFill="background1"/>
            <w:vAlign w:val="center"/>
            <w:hideMark/>
          </w:tcPr>
          <w:p w14:paraId="6E322299" w14:textId="4AFDB295" w:rsidR="00EC2967" w:rsidRPr="000D104C" w:rsidRDefault="00EA457F"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When was the Organization founded?</w:t>
            </w:r>
          </w:p>
        </w:tc>
        <w:tc>
          <w:tcPr>
            <w:tcW w:w="4911" w:type="dxa"/>
            <w:tcBorders>
              <w:top w:val="nil"/>
              <w:left w:val="single" w:sz="4" w:space="0" w:color="9D9D9C"/>
              <w:bottom w:val="single" w:sz="4" w:space="0" w:color="9D9D9C"/>
              <w:right w:val="single" w:sz="4" w:space="0" w:color="9D9D9C"/>
            </w:tcBorders>
            <w:shd w:val="clear" w:color="auto" w:fill="auto"/>
            <w:vAlign w:val="center"/>
            <w:hideMark/>
          </w:tcPr>
          <w:p w14:paraId="14664C82" w14:textId="7D628ADD"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4C846986" w14:textId="77777777" w:rsidTr="0063423B">
        <w:trPr>
          <w:trHeight w:val="288"/>
        </w:trPr>
        <w:tc>
          <w:tcPr>
            <w:tcW w:w="5079" w:type="dxa"/>
            <w:tcBorders>
              <w:top w:val="nil"/>
              <w:left w:val="single" w:sz="4" w:space="0" w:color="9D9D9C"/>
              <w:bottom w:val="single" w:sz="4" w:space="0" w:color="9D9D9C"/>
              <w:right w:val="nil"/>
            </w:tcBorders>
            <w:shd w:val="clear" w:color="auto" w:fill="FFFFFF" w:themeFill="background1"/>
            <w:vAlign w:val="center"/>
            <w:hideMark/>
          </w:tcPr>
          <w:p w14:paraId="7C731D8A" w14:textId="05C8A4AF" w:rsidR="00EC2967" w:rsidRPr="000D104C" w:rsidRDefault="00EA457F"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When was the Organization </w:t>
            </w:r>
            <w:r w:rsidR="00EC2967" w:rsidRPr="000D104C">
              <w:rPr>
                <w:rFonts w:ascii="Arial" w:eastAsia="Times New Roman" w:hAnsi="Arial" w:cs="Arial"/>
                <w:sz w:val="20"/>
                <w:szCs w:val="20"/>
                <w:lang w:val="en-GB" w:eastAsia="en-GB"/>
              </w:rPr>
              <w:t>last assess</w:t>
            </w:r>
            <w:r w:rsidRPr="000D104C">
              <w:rPr>
                <w:rFonts w:ascii="Arial" w:eastAsia="Times New Roman" w:hAnsi="Arial" w:cs="Arial"/>
                <w:sz w:val="20"/>
                <w:szCs w:val="20"/>
                <w:lang w:val="en-GB" w:eastAsia="en-GB"/>
              </w:rPr>
              <w:t xml:space="preserve">ed </w:t>
            </w:r>
            <w:r w:rsidR="00EC2967" w:rsidRPr="000D104C">
              <w:rPr>
                <w:rFonts w:ascii="Arial" w:eastAsia="Times New Roman" w:hAnsi="Arial" w:cs="Arial"/>
                <w:sz w:val="20"/>
                <w:szCs w:val="20"/>
                <w:lang w:val="en-GB" w:eastAsia="en-GB"/>
              </w:rPr>
              <w:t>by IOM</w:t>
            </w:r>
            <w:r w:rsidRPr="000D104C">
              <w:rPr>
                <w:rFonts w:ascii="Arial" w:eastAsia="Times New Roman" w:hAnsi="Arial" w:cs="Arial"/>
                <w:sz w:val="20"/>
                <w:szCs w:val="20"/>
                <w:lang w:val="en-GB" w:eastAsia="en-GB"/>
              </w:rPr>
              <w:t xml:space="preserve"> or another UN entity? </w:t>
            </w:r>
          </w:p>
        </w:tc>
        <w:tc>
          <w:tcPr>
            <w:tcW w:w="4911" w:type="dxa"/>
            <w:tcBorders>
              <w:top w:val="nil"/>
              <w:left w:val="single" w:sz="4" w:space="0" w:color="9D9D9C"/>
              <w:bottom w:val="single" w:sz="4" w:space="0" w:color="9D9D9C"/>
              <w:right w:val="single" w:sz="4" w:space="0" w:color="9D9D9C"/>
            </w:tcBorders>
            <w:shd w:val="clear" w:color="auto" w:fill="auto"/>
            <w:vAlign w:val="center"/>
            <w:hideMark/>
          </w:tcPr>
          <w:p w14:paraId="67413B14"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1E4C7690" w14:textId="77777777" w:rsidTr="0063423B">
        <w:trPr>
          <w:trHeight w:val="20"/>
        </w:trPr>
        <w:tc>
          <w:tcPr>
            <w:tcW w:w="5079" w:type="dxa"/>
            <w:tcBorders>
              <w:top w:val="nil"/>
              <w:left w:val="single" w:sz="4" w:space="0" w:color="9D9D9C"/>
              <w:bottom w:val="single" w:sz="4" w:space="0" w:color="9D9D9C"/>
              <w:right w:val="nil"/>
            </w:tcBorders>
            <w:shd w:val="clear" w:color="auto" w:fill="FFFFFF" w:themeFill="background1"/>
            <w:vAlign w:val="center"/>
            <w:hideMark/>
          </w:tcPr>
          <w:p w14:paraId="0ED10BCE" w14:textId="50D7620D" w:rsidR="00593A8F" w:rsidRPr="000D104C" w:rsidRDefault="00EC2967" w:rsidP="00AF24D6">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Date of last external evaluation</w:t>
            </w:r>
            <w:r w:rsidR="00EA457F" w:rsidRPr="000D104C">
              <w:rPr>
                <w:rFonts w:ascii="Arial" w:eastAsia="Times New Roman" w:hAnsi="Arial" w:cs="Arial"/>
                <w:sz w:val="20"/>
                <w:szCs w:val="20"/>
                <w:lang w:val="en-GB" w:eastAsia="en-GB"/>
              </w:rPr>
              <w:t xml:space="preserve"> an</w:t>
            </w:r>
            <w:r w:rsidR="00593A8F" w:rsidRPr="000D104C">
              <w:rPr>
                <w:rFonts w:ascii="Arial" w:eastAsia="Times New Roman" w:hAnsi="Arial" w:cs="Arial"/>
                <w:sz w:val="20"/>
                <w:szCs w:val="20"/>
                <w:lang w:val="en-GB" w:eastAsia="en-GB"/>
              </w:rPr>
              <w:t>d the name of the evaluator. Can the evaluation be shared with IOM?</w:t>
            </w:r>
          </w:p>
        </w:tc>
        <w:tc>
          <w:tcPr>
            <w:tcW w:w="4911" w:type="dxa"/>
            <w:tcBorders>
              <w:top w:val="nil"/>
              <w:left w:val="single" w:sz="4" w:space="0" w:color="9D9D9C"/>
              <w:bottom w:val="single" w:sz="4" w:space="0" w:color="9D9D9C"/>
              <w:right w:val="single" w:sz="4" w:space="0" w:color="9D9D9C"/>
            </w:tcBorders>
            <w:shd w:val="clear" w:color="auto" w:fill="auto"/>
            <w:vAlign w:val="center"/>
            <w:hideMark/>
          </w:tcPr>
          <w:p w14:paraId="04BE9450" w14:textId="77777777" w:rsidR="00EC2967" w:rsidRPr="000D104C" w:rsidRDefault="00EC2967"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w:t>
            </w:r>
          </w:p>
        </w:tc>
      </w:tr>
      <w:tr w:rsidR="00593A8F" w:rsidRPr="000D104C" w14:paraId="05F75A24" w14:textId="77777777" w:rsidTr="35D2AB40">
        <w:trPr>
          <w:trHeight w:val="20"/>
        </w:trPr>
        <w:tc>
          <w:tcPr>
            <w:tcW w:w="9990" w:type="dxa"/>
            <w:gridSpan w:val="2"/>
            <w:tcBorders>
              <w:top w:val="nil"/>
              <w:left w:val="nil"/>
              <w:bottom w:val="nil"/>
              <w:right w:val="nil"/>
            </w:tcBorders>
            <w:shd w:val="clear" w:color="auto" w:fill="1F4E78"/>
            <w:vAlign w:val="center"/>
            <w:hideMark/>
          </w:tcPr>
          <w:p w14:paraId="3A9BCC3F" w14:textId="4D744856" w:rsidR="00593A8F" w:rsidRPr="000D104C" w:rsidRDefault="00593A8F" w:rsidP="0091364B">
            <w:pPr>
              <w:widowControl/>
              <w:spacing w:after="120" w:line="240" w:lineRule="auto"/>
              <w:rPr>
                <w:rFonts w:ascii="Arial" w:eastAsia="Times New Roman" w:hAnsi="Arial" w:cs="Arial"/>
                <w:b/>
                <w:bCs/>
                <w:caps/>
                <w:color w:val="FFFFFF"/>
                <w:sz w:val="20"/>
                <w:szCs w:val="20"/>
                <w:lang w:val="en-GB" w:eastAsia="en-GB"/>
              </w:rPr>
            </w:pPr>
            <w:r w:rsidRPr="000D104C">
              <w:rPr>
                <w:rFonts w:ascii="Arial" w:eastAsia="Times New Roman" w:hAnsi="Arial" w:cs="Arial"/>
                <w:b/>
                <w:bCs/>
                <w:caps/>
                <w:color w:val="FFFFFF"/>
                <w:sz w:val="20"/>
                <w:szCs w:val="20"/>
                <w:lang w:val="en-GB" w:eastAsia="en-GB"/>
              </w:rPr>
              <w:t xml:space="preserve">B. Organizational Structure </w:t>
            </w:r>
          </w:p>
        </w:tc>
      </w:tr>
      <w:tr w:rsidR="001D0799" w:rsidRPr="000D104C" w14:paraId="762D1ACA" w14:textId="77777777" w:rsidTr="0063423B">
        <w:trPr>
          <w:trHeight w:val="392"/>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59D47A09" w14:textId="77777777" w:rsidR="001D0799" w:rsidRPr="000D104C" w:rsidRDefault="001D0799"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sz w:val="20"/>
                <w:szCs w:val="20"/>
                <w:lang w:val="en-GB" w:eastAsia="en-GB"/>
              </w:rPr>
              <w:t>Is an updated organizational structure/chart and the CVs of key personnel attached to the application?</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475A81A9" w14:textId="77777777" w:rsidR="001D0799" w:rsidRPr="000D104C" w:rsidRDefault="001D0799" w:rsidP="0091364B">
            <w:pPr>
              <w:widowControl/>
              <w:spacing w:after="120" w:line="240" w:lineRule="auto"/>
              <w:rPr>
                <w:rFonts w:ascii="Arial" w:eastAsia="Times New Roman" w:hAnsi="Arial" w:cs="Arial"/>
                <w:sz w:val="20"/>
                <w:szCs w:val="20"/>
                <w:lang w:val="en-GB" w:eastAsia="en-GB"/>
              </w:rPr>
            </w:pPr>
          </w:p>
        </w:tc>
      </w:tr>
      <w:tr w:rsidR="00563AD6" w:rsidRPr="000D104C" w14:paraId="70C77A0C" w14:textId="77777777" w:rsidTr="0063423B">
        <w:trPr>
          <w:trHeight w:val="392"/>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58ED53A2" w14:textId="546E39D0" w:rsidR="00563AD6" w:rsidRPr="000D104C" w:rsidRDefault="00563AD6"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Where does the organization work in the country and what is its in-country structure</w:t>
            </w:r>
            <w:r w:rsidR="00864AED" w:rsidRPr="000D104C">
              <w:rPr>
                <w:rFonts w:ascii="Arial" w:eastAsia="Times New Roman" w:hAnsi="Arial" w:cs="Arial"/>
                <w:sz w:val="20"/>
                <w:szCs w:val="20"/>
                <w:lang w:val="en-GB" w:eastAsia="en-GB"/>
              </w:rPr>
              <w:t xml:space="preserve"> </w:t>
            </w:r>
            <w:r w:rsidRPr="000D104C">
              <w:rPr>
                <w:rFonts w:ascii="Arial" w:eastAsia="Times New Roman" w:hAnsi="Arial" w:cs="Arial"/>
                <w:sz w:val="20"/>
                <w:szCs w:val="20"/>
                <w:lang w:val="en-GB" w:eastAsia="en-GB"/>
              </w:rPr>
              <w:t>and field presence?</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23AE4CDD" w14:textId="77777777" w:rsidR="00563AD6" w:rsidRPr="000D104C" w:rsidRDefault="00563AD6"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w:t>
            </w:r>
          </w:p>
        </w:tc>
      </w:tr>
      <w:tr w:rsidR="00563AD6" w:rsidRPr="000D104C" w14:paraId="1074D968" w14:textId="77777777" w:rsidTr="0063423B">
        <w:trPr>
          <w:trHeight w:val="392"/>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2FA20E4E" w14:textId="23ACD3E1" w:rsidR="00563AD6" w:rsidRPr="000D104C" w:rsidRDefault="00563AD6" w:rsidP="00AF24D6">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How many staff work in the country office/programme?</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770B8832" w14:textId="77777777" w:rsidR="00563AD6" w:rsidRPr="000D104C" w:rsidRDefault="00563AD6"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w:t>
            </w:r>
          </w:p>
        </w:tc>
      </w:tr>
      <w:tr w:rsidR="00563AD6" w:rsidRPr="000D104C" w14:paraId="65E3CC49" w14:textId="77777777" w:rsidTr="0063423B">
        <w:trPr>
          <w:trHeight w:val="392"/>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6DC52C57" w14:textId="77777777" w:rsidR="00563AD6" w:rsidRPr="000D104C" w:rsidRDefault="00563AD6" w:rsidP="00AF24D6">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Are the all the main operational functions adequately staffed and resourced (finance, logistics, implementation, M&amp;E)?</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40430356" w14:textId="77777777" w:rsidR="00563AD6" w:rsidRPr="000D104C" w:rsidRDefault="00563AD6" w:rsidP="0091364B">
            <w:pPr>
              <w:widowControl/>
              <w:spacing w:after="120" w:line="240" w:lineRule="auto"/>
              <w:rPr>
                <w:rFonts w:ascii="Arial" w:eastAsia="Times New Roman" w:hAnsi="Arial" w:cs="Arial"/>
                <w:sz w:val="20"/>
                <w:szCs w:val="20"/>
                <w:lang w:val="en-GB" w:eastAsia="en-GB"/>
              </w:rPr>
            </w:pPr>
          </w:p>
        </w:tc>
      </w:tr>
      <w:tr w:rsidR="001D0799" w:rsidRPr="000D104C" w14:paraId="0A0D6F5D" w14:textId="77777777" w:rsidTr="0063423B">
        <w:trPr>
          <w:trHeight w:val="20"/>
        </w:trPr>
        <w:tc>
          <w:tcPr>
            <w:tcW w:w="5079"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03C58C84" w14:textId="29A93F8C" w:rsidR="001D0799" w:rsidRPr="000D104C" w:rsidRDefault="00C65113"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have p</w:t>
            </w:r>
            <w:r w:rsidR="001D0799" w:rsidRPr="000D104C">
              <w:rPr>
                <w:rFonts w:ascii="Arial" w:eastAsia="Times New Roman" w:hAnsi="Arial" w:cs="Arial"/>
                <w:sz w:val="20"/>
                <w:szCs w:val="20"/>
                <w:lang w:val="en-GB" w:eastAsia="en-GB"/>
              </w:rPr>
              <w:t>ersonnel guidelines?</w:t>
            </w:r>
          </w:p>
        </w:tc>
        <w:tc>
          <w:tcPr>
            <w:tcW w:w="4911"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CAC5388" w14:textId="77777777" w:rsidR="001D0799" w:rsidRPr="000D104C" w:rsidRDefault="001D0799" w:rsidP="0091364B">
            <w:pPr>
              <w:widowControl/>
              <w:spacing w:after="120" w:line="240" w:lineRule="auto"/>
              <w:rPr>
                <w:rFonts w:ascii="Arial" w:eastAsia="Times New Roman" w:hAnsi="Arial" w:cs="Arial"/>
                <w:sz w:val="20"/>
                <w:szCs w:val="20"/>
                <w:lang w:val="en-GB" w:eastAsia="en-GB"/>
              </w:rPr>
            </w:pPr>
          </w:p>
        </w:tc>
      </w:tr>
      <w:tr w:rsidR="001D0799" w:rsidRPr="000D104C" w14:paraId="68DF2B6D" w14:textId="77777777" w:rsidTr="0063423B">
        <w:trPr>
          <w:trHeight w:val="20"/>
        </w:trPr>
        <w:tc>
          <w:tcPr>
            <w:tcW w:w="5079"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0F1C16B5" w14:textId="6198CB56" w:rsidR="001D0799" w:rsidRPr="000D104C" w:rsidRDefault="00C65113"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lastRenderedPageBreak/>
              <w:t>Does the organization have personnel s</w:t>
            </w:r>
            <w:r w:rsidR="001D0799" w:rsidRPr="000D104C">
              <w:rPr>
                <w:rFonts w:ascii="Arial" w:eastAsia="Times New Roman" w:hAnsi="Arial" w:cs="Arial"/>
                <w:sz w:val="20"/>
                <w:szCs w:val="20"/>
                <w:lang w:val="en-GB" w:eastAsia="en-GB"/>
              </w:rPr>
              <w:t>ecurity procedures?</w:t>
            </w:r>
          </w:p>
        </w:tc>
        <w:tc>
          <w:tcPr>
            <w:tcW w:w="4911"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439FE9F5" w14:textId="77777777" w:rsidR="001D0799" w:rsidRPr="000D104C" w:rsidRDefault="001D0799" w:rsidP="0091364B">
            <w:pPr>
              <w:widowControl/>
              <w:spacing w:after="120" w:line="240" w:lineRule="auto"/>
              <w:rPr>
                <w:rFonts w:ascii="Arial" w:eastAsia="Times New Roman" w:hAnsi="Arial" w:cs="Arial"/>
                <w:sz w:val="20"/>
                <w:szCs w:val="20"/>
                <w:lang w:val="en-GB" w:eastAsia="en-GB"/>
              </w:rPr>
            </w:pPr>
          </w:p>
        </w:tc>
      </w:tr>
      <w:tr w:rsidR="00EA457F" w:rsidRPr="000D104C" w14:paraId="4D2DFC65" w14:textId="77777777" w:rsidTr="0063423B">
        <w:trPr>
          <w:trHeight w:val="288"/>
        </w:trPr>
        <w:tc>
          <w:tcPr>
            <w:tcW w:w="5079" w:type="dxa"/>
            <w:tcBorders>
              <w:top w:val="nil"/>
              <w:left w:val="nil"/>
              <w:bottom w:val="nil"/>
              <w:right w:val="nil"/>
            </w:tcBorders>
            <w:shd w:val="clear" w:color="auto" w:fill="1F4E78"/>
            <w:vAlign w:val="center"/>
            <w:hideMark/>
          </w:tcPr>
          <w:p w14:paraId="77F9AE1A" w14:textId="65FD4243" w:rsidR="00EC2967" w:rsidRPr="000D104C" w:rsidRDefault="00D8642B" w:rsidP="0091364B">
            <w:pPr>
              <w:widowControl/>
              <w:spacing w:after="120" w:line="240" w:lineRule="auto"/>
              <w:rPr>
                <w:rFonts w:ascii="Arial" w:eastAsia="Times New Roman" w:hAnsi="Arial" w:cs="Arial"/>
                <w:b/>
                <w:bCs/>
                <w:color w:val="FFFFFF"/>
                <w:sz w:val="20"/>
                <w:szCs w:val="20"/>
                <w:lang w:val="en-GB" w:eastAsia="en-GB"/>
              </w:rPr>
            </w:pPr>
            <w:r w:rsidRPr="000D104C">
              <w:rPr>
                <w:rFonts w:ascii="Arial" w:eastAsia="Times New Roman" w:hAnsi="Arial" w:cs="Arial"/>
                <w:b/>
                <w:bCs/>
                <w:color w:val="FFFFFF"/>
                <w:sz w:val="20"/>
                <w:szCs w:val="20"/>
                <w:lang w:val="en-GB" w:eastAsia="en-GB"/>
              </w:rPr>
              <w:t>C</w:t>
            </w:r>
            <w:r w:rsidR="00EC2967" w:rsidRPr="000D104C">
              <w:rPr>
                <w:rFonts w:ascii="Arial" w:eastAsia="Times New Roman" w:hAnsi="Arial" w:cs="Arial"/>
                <w:b/>
                <w:bCs/>
                <w:color w:val="FFFFFF"/>
                <w:sz w:val="20"/>
                <w:szCs w:val="20"/>
                <w:lang w:val="en-GB" w:eastAsia="en-GB"/>
              </w:rPr>
              <w:t>. EXTERNAL ENGAGEMENT AND INFLUENCE</w:t>
            </w:r>
          </w:p>
        </w:tc>
        <w:tc>
          <w:tcPr>
            <w:tcW w:w="4911" w:type="dxa"/>
            <w:tcBorders>
              <w:top w:val="nil"/>
              <w:left w:val="nil"/>
              <w:bottom w:val="nil"/>
              <w:right w:val="nil"/>
            </w:tcBorders>
            <w:shd w:val="clear" w:color="auto" w:fill="1F4E78"/>
            <w:noWrap/>
            <w:vAlign w:val="center"/>
            <w:hideMark/>
          </w:tcPr>
          <w:p w14:paraId="40991E58" w14:textId="77777777" w:rsidR="00EC2967" w:rsidRPr="000D104C" w:rsidRDefault="00EC2967" w:rsidP="0091364B">
            <w:pPr>
              <w:widowControl/>
              <w:spacing w:after="120" w:line="240" w:lineRule="auto"/>
              <w:rPr>
                <w:rFonts w:ascii="Arial" w:eastAsia="Times New Roman" w:hAnsi="Arial" w:cs="Arial"/>
                <w:color w:val="FFFFFF"/>
                <w:sz w:val="20"/>
                <w:szCs w:val="20"/>
                <w:lang w:val="en-GB" w:eastAsia="en-GB"/>
              </w:rPr>
            </w:pPr>
            <w:r w:rsidRPr="000D104C">
              <w:rPr>
                <w:rFonts w:ascii="Arial" w:eastAsia="Times New Roman" w:hAnsi="Arial" w:cs="Arial"/>
                <w:color w:val="FFFFFF"/>
                <w:sz w:val="20"/>
                <w:szCs w:val="20"/>
                <w:lang w:val="en-GB" w:eastAsia="en-GB"/>
              </w:rPr>
              <w:t> </w:t>
            </w:r>
          </w:p>
        </w:tc>
      </w:tr>
      <w:tr w:rsidR="00EA457F" w:rsidRPr="000D104C" w14:paraId="411E44C8" w14:textId="77777777" w:rsidTr="0063423B">
        <w:trPr>
          <w:trHeight w:val="288"/>
        </w:trPr>
        <w:tc>
          <w:tcPr>
            <w:tcW w:w="5079" w:type="dxa"/>
            <w:tcBorders>
              <w:top w:val="nil"/>
              <w:left w:val="nil"/>
              <w:bottom w:val="nil"/>
              <w:right w:val="nil"/>
            </w:tcBorders>
            <w:shd w:val="clear" w:color="auto" w:fill="9D9D9C"/>
            <w:vAlign w:val="center"/>
            <w:hideMark/>
          </w:tcPr>
          <w:p w14:paraId="78389424"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color w:val="FFFFFF"/>
                <w:sz w:val="20"/>
                <w:szCs w:val="20"/>
                <w:lang w:val="en-GB" w:eastAsia="en-GB"/>
              </w:rPr>
              <w:t>Networks and coordination</w:t>
            </w:r>
          </w:p>
        </w:tc>
        <w:tc>
          <w:tcPr>
            <w:tcW w:w="4911" w:type="dxa"/>
            <w:tcBorders>
              <w:top w:val="nil"/>
              <w:left w:val="nil"/>
              <w:bottom w:val="nil"/>
              <w:right w:val="nil"/>
            </w:tcBorders>
            <w:shd w:val="clear" w:color="auto" w:fill="9D9D9C"/>
            <w:vAlign w:val="center"/>
            <w:hideMark/>
          </w:tcPr>
          <w:p w14:paraId="2D982709"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sz w:val="20"/>
                <w:szCs w:val="20"/>
                <w:lang w:val="en-GB" w:eastAsia="en-GB"/>
              </w:rPr>
              <w:t> </w:t>
            </w:r>
          </w:p>
        </w:tc>
      </w:tr>
      <w:tr w:rsidR="00EA457F" w:rsidRPr="000D104C" w14:paraId="5B9D0D9C" w14:textId="77777777" w:rsidTr="0063423B">
        <w:trPr>
          <w:trHeight w:val="830"/>
        </w:trPr>
        <w:tc>
          <w:tcPr>
            <w:tcW w:w="5079"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4141958E" w14:textId="6ECD5274"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Is the </w:t>
            </w:r>
            <w:r w:rsidR="00D8642B" w:rsidRPr="000D104C">
              <w:rPr>
                <w:rFonts w:ascii="Arial" w:eastAsia="Times New Roman" w:hAnsi="Arial" w:cs="Arial"/>
                <w:sz w:val="20"/>
                <w:szCs w:val="20"/>
                <w:lang w:val="en-GB" w:eastAsia="en-GB"/>
              </w:rPr>
              <w:t>o</w:t>
            </w:r>
            <w:r w:rsidRPr="000D104C">
              <w:rPr>
                <w:rFonts w:ascii="Arial" w:eastAsia="Times New Roman" w:hAnsi="Arial" w:cs="Arial"/>
                <w:sz w:val="20"/>
                <w:szCs w:val="20"/>
                <w:lang w:val="en-GB" w:eastAsia="en-GB"/>
              </w:rPr>
              <w:t>rganization involved in networking with other Civil Society Organizations, humanitarian organizations or networks?</w:t>
            </w:r>
            <w:r w:rsidR="00593A8F" w:rsidRPr="000D104C">
              <w:rPr>
                <w:rFonts w:ascii="Arial" w:eastAsia="Times New Roman" w:hAnsi="Arial" w:cs="Arial"/>
                <w:sz w:val="20"/>
                <w:szCs w:val="20"/>
                <w:lang w:val="en-GB" w:eastAsia="en-GB"/>
              </w:rPr>
              <w:t xml:space="preserve"> If yes, please provide details. </w:t>
            </w:r>
          </w:p>
        </w:tc>
        <w:tc>
          <w:tcPr>
            <w:tcW w:w="4911"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0C134DD1" w14:textId="501830D1"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676744C5" w14:textId="77777777" w:rsidTr="0063423B">
        <w:trPr>
          <w:trHeight w:val="576"/>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33200CD6" w14:textId="143AD8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coordinate its work with other Civil Society Organizations (local, national, international)?</w:t>
            </w:r>
            <w:r w:rsidR="00593A8F" w:rsidRPr="000D104C">
              <w:rPr>
                <w:rFonts w:ascii="Arial" w:eastAsia="Times New Roman" w:hAnsi="Arial" w:cs="Arial"/>
                <w:sz w:val="20"/>
                <w:szCs w:val="20"/>
                <w:lang w:val="en-GB" w:eastAsia="en-GB"/>
              </w:rPr>
              <w:t xml:space="preserve"> If yes, please provide details.</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6F994E8C" w14:textId="7E7FE2E7"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741959B2" w14:textId="77777777" w:rsidTr="0063423B">
        <w:trPr>
          <w:trHeight w:val="144"/>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7FC639C4" w14:textId="3E37E696" w:rsidR="00EC2967" w:rsidRPr="000D104C" w:rsidRDefault="00D8642B"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How does the</w:t>
            </w:r>
            <w:r w:rsidR="00EC2967" w:rsidRPr="000D104C">
              <w:rPr>
                <w:rFonts w:ascii="Arial" w:eastAsia="Times New Roman" w:hAnsi="Arial" w:cs="Arial"/>
                <w:sz w:val="20"/>
                <w:szCs w:val="20"/>
                <w:lang w:val="en-GB" w:eastAsia="en-GB"/>
              </w:rPr>
              <w:t xml:space="preserve"> organization interact with beneficiaries</w:t>
            </w:r>
            <w:r w:rsidRPr="000D104C">
              <w:rPr>
                <w:rFonts w:ascii="Arial" w:eastAsia="Times New Roman" w:hAnsi="Arial" w:cs="Arial"/>
                <w:sz w:val="20"/>
                <w:szCs w:val="20"/>
                <w:lang w:val="en-GB" w:eastAsia="en-GB"/>
              </w:rPr>
              <w:t xml:space="preserve"> and communities</w:t>
            </w:r>
            <w:r w:rsidR="00EC2967" w:rsidRPr="000D104C">
              <w:rPr>
                <w:rFonts w:ascii="Arial" w:eastAsia="Times New Roman" w:hAnsi="Arial" w:cs="Arial"/>
                <w:sz w:val="20"/>
                <w:szCs w:val="20"/>
                <w:lang w:val="en-GB" w:eastAsia="en-GB"/>
              </w:rPr>
              <w:t>?</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72A30C3C" w14:textId="2EADE14A"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4023CBC6" w14:textId="77777777" w:rsidTr="0063423B">
        <w:trPr>
          <w:trHeight w:val="144"/>
        </w:trPr>
        <w:tc>
          <w:tcPr>
            <w:tcW w:w="5079" w:type="dxa"/>
            <w:tcBorders>
              <w:top w:val="nil"/>
              <w:left w:val="single" w:sz="4" w:space="0" w:color="9D9D9C"/>
              <w:bottom w:val="single" w:sz="4" w:space="0" w:color="9D9D9C"/>
              <w:right w:val="nil"/>
            </w:tcBorders>
            <w:shd w:val="clear" w:color="auto" w:fill="auto"/>
            <w:vAlign w:val="center"/>
            <w:hideMark/>
          </w:tcPr>
          <w:p w14:paraId="334C2551"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coordinate with the government/authorities?</w:t>
            </w:r>
          </w:p>
        </w:tc>
        <w:tc>
          <w:tcPr>
            <w:tcW w:w="4911"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0B406307" w14:textId="0A6338EB"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248D7EDE" w14:textId="77777777" w:rsidTr="0063423B">
        <w:trPr>
          <w:trHeight w:val="20"/>
        </w:trPr>
        <w:tc>
          <w:tcPr>
            <w:tcW w:w="5079" w:type="dxa"/>
            <w:tcBorders>
              <w:top w:val="nil"/>
              <w:left w:val="single" w:sz="4" w:space="0" w:color="9D9D9C"/>
              <w:bottom w:val="nil"/>
              <w:right w:val="nil"/>
            </w:tcBorders>
            <w:shd w:val="clear" w:color="auto" w:fill="auto"/>
            <w:vAlign w:val="center"/>
            <w:hideMark/>
          </w:tcPr>
          <w:p w14:paraId="384D48AA"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engage in public or political processes (i.e. national and local government policy or budget discussions / decisions)</w:t>
            </w:r>
          </w:p>
        </w:tc>
        <w:tc>
          <w:tcPr>
            <w:tcW w:w="4911"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7E98484" w14:textId="1B8B49E5"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3310E285" w14:textId="77777777" w:rsidTr="0063423B">
        <w:trPr>
          <w:trHeight w:val="20"/>
        </w:trPr>
        <w:tc>
          <w:tcPr>
            <w:tcW w:w="5079" w:type="dxa"/>
            <w:tcBorders>
              <w:top w:val="nil"/>
              <w:left w:val="nil"/>
              <w:bottom w:val="nil"/>
              <w:right w:val="nil"/>
            </w:tcBorders>
            <w:shd w:val="clear" w:color="auto" w:fill="9D9D9C"/>
            <w:vAlign w:val="center"/>
            <w:hideMark/>
          </w:tcPr>
          <w:p w14:paraId="6348C5FD"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color w:val="FFFFFF"/>
                <w:sz w:val="20"/>
                <w:szCs w:val="20"/>
                <w:lang w:val="en-GB" w:eastAsia="en-GB"/>
              </w:rPr>
              <w:t>Information and advocacy</w:t>
            </w:r>
          </w:p>
        </w:tc>
        <w:tc>
          <w:tcPr>
            <w:tcW w:w="4911" w:type="dxa"/>
            <w:tcBorders>
              <w:top w:val="nil"/>
              <w:left w:val="nil"/>
              <w:bottom w:val="nil"/>
              <w:right w:val="nil"/>
            </w:tcBorders>
            <w:shd w:val="clear" w:color="auto" w:fill="9D9D9C"/>
            <w:vAlign w:val="center"/>
            <w:hideMark/>
          </w:tcPr>
          <w:p w14:paraId="79E075B7"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sz w:val="20"/>
                <w:szCs w:val="20"/>
                <w:lang w:val="en-GB" w:eastAsia="en-GB"/>
              </w:rPr>
              <w:t> </w:t>
            </w:r>
          </w:p>
        </w:tc>
      </w:tr>
      <w:tr w:rsidR="00EA457F" w:rsidRPr="000D104C" w14:paraId="1B91BD97" w14:textId="77777777" w:rsidTr="0063423B">
        <w:trPr>
          <w:trHeight w:val="144"/>
        </w:trPr>
        <w:tc>
          <w:tcPr>
            <w:tcW w:w="5079" w:type="dxa"/>
            <w:tcBorders>
              <w:top w:val="nil"/>
              <w:left w:val="single" w:sz="4" w:space="0" w:color="9D9D9C"/>
              <w:bottom w:val="single" w:sz="4" w:space="0" w:color="9D9D9C"/>
              <w:right w:val="nil"/>
            </w:tcBorders>
            <w:shd w:val="clear" w:color="auto" w:fill="auto"/>
            <w:vAlign w:val="center"/>
            <w:hideMark/>
          </w:tcPr>
          <w:p w14:paraId="29CED7AB" w14:textId="6F7ACD0D" w:rsidR="00EC2967" w:rsidRPr="000D104C" w:rsidRDefault="00EC2967"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produce information materials regularly?</w:t>
            </w:r>
            <w:r w:rsidR="00D8642B" w:rsidRPr="000D104C">
              <w:rPr>
                <w:rFonts w:ascii="Arial" w:eastAsia="Times New Roman" w:hAnsi="Arial" w:cs="Arial"/>
                <w:sz w:val="20"/>
                <w:szCs w:val="20"/>
                <w:lang w:val="en-GB" w:eastAsia="en-GB"/>
              </w:rPr>
              <w:t xml:space="preserve"> If yes, please describe.</w:t>
            </w:r>
          </w:p>
        </w:tc>
        <w:tc>
          <w:tcPr>
            <w:tcW w:w="4911" w:type="dxa"/>
            <w:tcBorders>
              <w:top w:val="single" w:sz="4" w:space="0" w:color="9D9D9C"/>
              <w:left w:val="single" w:sz="4" w:space="0" w:color="9D9D9C"/>
              <w:bottom w:val="single" w:sz="4" w:space="0" w:color="9D9D9C"/>
              <w:right w:val="single" w:sz="4" w:space="0" w:color="9D9D9C"/>
            </w:tcBorders>
            <w:shd w:val="clear" w:color="auto" w:fill="FFFFFF" w:themeFill="background1"/>
            <w:vAlign w:val="center"/>
            <w:hideMark/>
          </w:tcPr>
          <w:p w14:paraId="7F347C4E" w14:textId="26FF84E6"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35828707" w14:textId="77777777" w:rsidTr="0063423B">
        <w:trPr>
          <w:trHeight w:val="20"/>
        </w:trPr>
        <w:tc>
          <w:tcPr>
            <w:tcW w:w="5079" w:type="dxa"/>
            <w:tcBorders>
              <w:top w:val="nil"/>
              <w:left w:val="single" w:sz="4" w:space="0" w:color="9D9D9C"/>
              <w:bottom w:val="single" w:sz="4" w:space="0" w:color="9D9D9C"/>
              <w:right w:val="nil"/>
            </w:tcBorders>
            <w:shd w:val="clear" w:color="auto" w:fill="auto"/>
            <w:vAlign w:val="center"/>
            <w:hideMark/>
          </w:tcPr>
          <w:p w14:paraId="41230A12" w14:textId="5C6C010D"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hold public events for fundraising or other purposes?</w:t>
            </w:r>
            <w:r w:rsidR="00D8642B" w:rsidRPr="000D104C">
              <w:rPr>
                <w:rFonts w:ascii="Arial" w:eastAsia="Times New Roman" w:hAnsi="Arial" w:cs="Arial"/>
                <w:sz w:val="20"/>
                <w:szCs w:val="20"/>
                <w:lang w:val="en-GB" w:eastAsia="en-GB"/>
              </w:rPr>
              <w:t xml:space="preserve"> If yes, please describe.</w:t>
            </w:r>
          </w:p>
        </w:tc>
        <w:tc>
          <w:tcPr>
            <w:tcW w:w="4911"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78462190" w14:textId="5B186DF4"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23BFC0D5" w14:textId="77777777" w:rsidTr="0063423B">
        <w:trPr>
          <w:trHeight w:val="20"/>
        </w:trPr>
        <w:tc>
          <w:tcPr>
            <w:tcW w:w="5079" w:type="dxa"/>
            <w:tcBorders>
              <w:top w:val="nil"/>
              <w:left w:val="single" w:sz="4" w:space="0" w:color="9D9D9C"/>
              <w:bottom w:val="single" w:sz="4" w:space="0" w:color="9D9D9C"/>
              <w:right w:val="nil"/>
            </w:tcBorders>
            <w:shd w:val="clear" w:color="auto" w:fill="auto"/>
            <w:vAlign w:val="center"/>
            <w:hideMark/>
          </w:tcPr>
          <w:p w14:paraId="6B82D8CE" w14:textId="77777777" w:rsidR="00EC2967" w:rsidRPr="000D104C" w:rsidRDefault="00EC2967"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work through the media?</w:t>
            </w:r>
          </w:p>
        </w:tc>
        <w:tc>
          <w:tcPr>
            <w:tcW w:w="4911"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15C438B2" w14:textId="533F1EFA"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45084BD3" w14:textId="77777777" w:rsidTr="0063423B">
        <w:trPr>
          <w:trHeight w:val="20"/>
        </w:trPr>
        <w:tc>
          <w:tcPr>
            <w:tcW w:w="5079" w:type="dxa"/>
            <w:tcBorders>
              <w:top w:val="nil"/>
              <w:left w:val="single" w:sz="4" w:space="0" w:color="9D9D9C"/>
              <w:bottom w:val="single" w:sz="4" w:space="0" w:color="9D9D9C"/>
              <w:right w:val="nil"/>
            </w:tcBorders>
            <w:shd w:val="clear" w:color="auto" w:fill="auto"/>
            <w:vAlign w:val="center"/>
            <w:hideMark/>
          </w:tcPr>
          <w:p w14:paraId="0E557FC0" w14:textId="0ADA248E"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use advocacy as a foundation of its work?</w:t>
            </w:r>
            <w:r w:rsidR="00D8642B" w:rsidRPr="000D104C">
              <w:rPr>
                <w:rFonts w:ascii="Arial" w:eastAsia="Times New Roman" w:hAnsi="Arial" w:cs="Arial"/>
                <w:sz w:val="20"/>
                <w:szCs w:val="20"/>
                <w:lang w:val="en-GB" w:eastAsia="en-GB"/>
              </w:rPr>
              <w:t xml:space="preserve"> If yes, please describe.</w:t>
            </w:r>
          </w:p>
        </w:tc>
        <w:tc>
          <w:tcPr>
            <w:tcW w:w="4911"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0112B076" w14:textId="26A1638A"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10FC21E5" w14:textId="77777777" w:rsidTr="0063423B">
        <w:trPr>
          <w:trHeight w:val="144"/>
        </w:trPr>
        <w:tc>
          <w:tcPr>
            <w:tcW w:w="5079" w:type="dxa"/>
            <w:tcBorders>
              <w:top w:val="nil"/>
              <w:left w:val="single" w:sz="4" w:space="0" w:color="9D9D9C"/>
              <w:bottom w:val="nil"/>
              <w:right w:val="nil"/>
            </w:tcBorders>
            <w:shd w:val="clear" w:color="auto" w:fill="auto"/>
            <w:vAlign w:val="center"/>
            <w:hideMark/>
          </w:tcPr>
          <w:p w14:paraId="6A51B6E4" w14:textId="22A56D20"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perform any lobbying activities?</w:t>
            </w:r>
            <w:r w:rsidR="00D8642B" w:rsidRPr="000D104C">
              <w:rPr>
                <w:rFonts w:ascii="Arial" w:eastAsia="Times New Roman" w:hAnsi="Arial" w:cs="Arial"/>
                <w:sz w:val="20"/>
                <w:szCs w:val="20"/>
                <w:lang w:val="en-GB" w:eastAsia="en-GB"/>
              </w:rPr>
              <w:t xml:space="preserve"> If yes, please describe.</w:t>
            </w:r>
          </w:p>
        </w:tc>
        <w:tc>
          <w:tcPr>
            <w:tcW w:w="4911" w:type="dxa"/>
            <w:tcBorders>
              <w:top w:val="nil"/>
              <w:left w:val="single" w:sz="4" w:space="0" w:color="9D9D9C"/>
              <w:bottom w:val="single" w:sz="4" w:space="0" w:color="9D9D9C"/>
              <w:right w:val="single" w:sz="4" w:space="0" w:color="9D9D9C"/>
            </w:tcBorders>
            <w:shd w:val="clear" w:color="auto" w:fill="FFFFFF" w:themeFill="background1"/>
            <w:vAlign w:val="center"/>
            <w:hideMark/>
          </w:tcPr>
          <w:p w14:paraId="5BE23AF1" w14:textId="238F28FB"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45D7A939" w14:textId="77777777" w:rsidTr="0063423B">
        <w:trPr>
          <w:trHeight w:val="20"/>
        </w:trPr>
        <w:tc>
          <w:tcPr>
            <w:tcW w:w="5079" w:type="dxa"/>
            <w:tcBorders>
              <w:top w:val="nil"/>
              <w:left w:val="nil"/>
              <w:bottom w:val="nil"/>
              <w:right w:val="nil"/>
            </w:tcBorders>
            <w:shd w:val="clear" w:color="auto" w:fill="1F4E78"/>
            <w:vAlign w:val="center"/>
            <w:hideMark/>
          </w:tcPr>
          <w:p w14:paraId="194E0F91" w14:textId="77777777" w:rsidR="00EC2967" w:rsidRPr="000D104C" w:rsidRDefault="00EC2967" w:rsidP="0091364B">
            <w:pPr>
              <w:widowControl/>
              <w:spacing w:after="120" w:line="240" w:lineRule="auto"/>
              <w:rPr>
                <w:rFonts w:ascii="Arial" w:eastAsia="Times New Roman" w:hAnsi="Arial" w:cs="Arial"/>
                <w:b/>
                <w:bCs/>
                <w:color w:val="FFFFFF"/>
                <w:sz w:val="20"/>
                <w:szCs w:val="20"/>
                <w:lang w:val="en-GB" w:eastAsia="en-GB"/>
              </w:rPr>
            </w:pPr>
            <w:r w:rsidRPr="000D104C">
              <w:rPr>
                <w:rFonts w:ascii="Arial" w:eastAsia="Times New Roman" w:hAnsi="Arial" w:cs="Arial"/>
                <w:b/>
                <w:bCs/>
                <w:color w:val="FFFFFF"/>
                <w:sz w:val="20"/>
                <w:szCs w:val="20"/>
                <w:lang w:val="en-GB" w:eastAsia="en-GB"/>
              </w:rPr>
              <w:t>C. PROGRAMMATIC CAPACITY</w:t>
            </w:r>
          </w:p>
        </w:tc>
        <w:tc>
          <w:tcPr>
            <w:tcW w:w="4911" w:type="dxa"/>
            <w:tcBorders>
              <w:top w:val="nil"/>
              <w:left w:val="nil"/>
              <w:bottom w:val="nil"/>
              <w:right w:val="nil"/>
            </w:tcBorders>
            <w:shd w:val="clear" w:color="auto" w:fill="1F4E78"/>
            <w:noWrap/>
            <w:vAlign w:val="center"/>
            <w:hideMark/>
          </w:tcPr>
          <w:p w14:paraId="62B7F24F" w14:textId="77777777" w:rsidR="00EC2967" w:rsidRPr="000D104C" w:rsidRDefault="00EC2967" w:rsidP="0091364B">
            <w:pPr>
              <w:widowControl/>
              <w:spacing w:after="120" w:line="240" w:lineRule="auto"/>
              <w:rPr>
                <w:rFonts w:ascii="Arial" w:eastAsia="Times New Roman" w:hAnsi="Arial" w:cs="Arial"/>
                <w:color w:val="FFFFFF"/>
                <w:sz w:val="20"/>
                <w:szCs w:val="20"/>
                <w:lang w:val="en-GB" w:eastAsia="en-GB"/>
              </w:rPr>
            </w:pPr>
            <w:r w:rsidRPr="000D104C">
              <w:rPr>
                <w:rFonts w:ascii="Arial" w:eastAsia="Times New Roman" w:hAnsi="Arial" w:cs="Arial"/>
                <w:color w:val="FFFFFF"/>
                <w:sz w:val="20"/>
                <w:szCs w:val="20"/>
                <w:lang w:val="en-GB" w:eastAsia="en-GB"/>
              </w:rPr>
              <w:t> </w:t>
            </w:r>
          </w:p>
        </w:tc>
      </w:tr>
      <w:tr w:rsidR="00EA457F" w:rsidRPr="000D104C" w14:paraId="024A781E" w14:textId="77777777" w:rsidTr="0063423B">
        <w:trPr>
          <w:trHeight w:val="144"/>
        </w:trPr>
        <w:tc>
          <w:tcPr>
            <w:tcW w:w="5079"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7D83D874" w14:textId="09EB6DAF" w:rsidR="00EC2967" w:rsidRPr="000D104C" w:rsidRDefault="00D8642B"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have a stated mission and vision? Please provide the link if publicly available.</w:t>
            </w:r>
          </w:p>
        </w:tc>
        <w:tc>
          <w:tcPr>
            <w:tcW w:w="4911" w:type="dxa"/>
            <w:tcBorders>
              <w:top w:val="single" w:sz="4" w:space="0" w:color="9D9D9C"/>
              <w:left w:val="nil"/>
              <w:bottom w:val="single" w:sz="4" w:space="0" w:color="9D9D9C"/>
              <w:right w:val="single" w:sz="4" w:space="0" w:color="9D9D9C"/>
            </w:tcBorders>
            <w:shd w:val="clear" w:color="auto" w:fill="E7E6E6"/>
            <w:vAlign w:val="center"/>
            <w:hideMark/>
          </w:tcPr>
          <w:p w14:paraId="4613D7CC" w14:textId="77777777" w:rsidR="00EC2967" w:rsidRPr="000D104C" w:rsidRDefault="00EC2967"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w:t>
            </w:r>
          </w:p>
        </w:tc>
      </w:tr>
      <w:tr w:rsidR="00EA457F" w:rsidRPr="000D104C" w14:paraId="2C52C534" w14:textId="77777777" w:rsidTr="0063423B">
        <w:trPr>
          <w:trHeight w:val="144"/>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7DEEC38D"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What are the target group(s)/ beneficiaries of the organization?</w:t>
            </w:r>
          </w:p>
        </w:tc>
        <w:tc>
          <w:tcPr>
            <w:tcW w:w="4911" w:type="dxa"/>
            <w:tcBorders>
              <w:top w:val="nil"/>
              <w:left w:val="nil"/>
              <w:bottom w:val="single" w:sz="4" w:space="0" w:color="9D9D9C"/>
              <w:right w:val="single" w:sz="4" w:space="0" w:color="9D9D9C"/>
            </w:tcBorders>
            <w:shd w:val="clear" w:color="auto" w:fill="E7E6E6"/>
            <w:vAlign w:val="center"/>
            <w:hideMark/>
          </w:tcPr>
          <w:p w14:paraId="4BD10251"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757635B7" w14:textId="77777777" w:rsidTr="0063423B">
        <w:trPr>
          <w:trHeight w:val="144"/>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7E642551" w14:textId="2280983D" w:rsidR="00EC2967" w:rsidRPr="000D104C" w:rsidRDefault="00EC2967" w:rsidP="00F269E0">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What is the geographical focus of the organization?</w:t>
            </w:r>
          </w:p>
        </w:tc>
        <w:tc>
          <w:tcPr>
            <w:tcW w:w="4911" w:type="dxa"/>
            <w:tcBorders>
              <w:top w:val="nil"/>
              <w:left w:val="nil"/>
              <w:bottom w:val="single" w:sz="4" w:space="0" w:color="9D9D9C"/>
              <w:right w:val="single" w:sz="4" w:space="0" w:color="9D9D9C"/>
            </w:tcBorders>
            <w:shd w:val="clear" w:color="auto" w:fill="E7E6E6"/>
            <w:vAlign w:val="center"/>
            <w:hideMark/>
          </w:tcPr>
          <w:p w14:paraId="62F894ED" w14:textId="77777777" w:rsidR="00EC2967" w:rsidRPr="000D104C" w:rsidRDefault="00EC2967"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w:t>
            </w:r>
          </w:p>
        </w:tc>
      </w:tr>
      <w:tr w:rsidR="00EA457F" w:rsidRPr="000D104C" w14:paraId="0B87DA90" w14:textId="77777777" w:rsidTr="0063423B">
        <w:trPr>
          <w:trHeight w:val="144"/>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52F7A3B7" w14:textId="3A5D1854"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What is the programmatic focus of the organization?</w:t>
            </w:r>
          </w:p>
        </w:tc>
        <w:tc>
          <w:tcPr>
            <w:tcW w:w="4911" w:type="dxa"/>
            <w:tcBorders>
              <w:top w:val="nil"/>
              <w:left w:val="nil"/>
              <w:bottom w:val="single" w:sz="4" w:space="0" w:color="9D9D9C"/>
              <w:right w:val="single" w:sz="4" w:space="0" w:color="9D9D9C"/>
            </w:tcBorders>
            <w:shd w:val="clear" w:color="auto" w:fill="E7E6E6"/>
            <w:vAlign w:val="center"/>
            <w:hideMark/>
          </w:tcPr>
          <w:p w14:paraId="0150959A"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563AD6" w:rsidRPr="000D104C" w14:paraId="564AA8E3" w14:textId="77777777" w:rsidTr="0063423B">
        <w:trPr>
          <w:trHeight w:val="144"/>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663AD110" w14:textId="5994E368" w:rsidR="00563AD6" w:rsidRPr="000D104C" w:rsidRDefault="00563AD6"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have a documented risk register and a risk management process?</w:t>
            </w:r>
          </w:p>
        </w:tc>
        <w:tc>
          <w:tcPr>
            <w:tcW w:w="4911" w:type="dxa"/>
            <w:tcBorders>
              <w:top w:val="nil"/>
              <w:left w:val="nil"/>
              <w:bottom w:val="single" w:sz="4" w:space="0" w:color="9D9D9C"/>
              <w:right w:val="single" w:sz="4" w:space="0" w:color="9D9D9C"/>
            </w:tcBorders>
            <w:shd w:val="clear" w:color="auto" w:fill="E7E6E6"/>
            <w:vAlign w:val="center"/>
            <w:hideMark/>
          </w:tcPr>
          <w:p w14:paraId="797345D3" w14:textId="77777777" w:rsidR="00563AD6" w:rsidRPr="000D104C" w:rsidRDefault="00563AD6" w:rsidP="0091364B">
            <w:pPr>
              <w:widowControl/>
              <w:spacing w:after="120" w:line="240" w:lineRule="auto"/>
              <w:rPr>
                <w:rFonts w:ascii="Arial" w:eastAsia="Times New Roman" w:hAnsi="Arial" w:cs="Arial"/>
                <w:color w:val="000000"/>
                <w:sz w:val="20"/>
                <w:szCs w:val="20"/>
                <w:lang w:val="en-GB" w:eastAsia="en-GB"/>
              </w:rPr>
            </w:pPr>
          </w:p>
        </w:tc>
      </w:tr>
      <w:tr w:rsidR="00EA457F" w:rsidRPr="000D104C" w14:paraId="7E006C61" w14:textId="77777777" w:rsidTr="0063423B">
        <w:trPr>
          <w:trHeight w:val="144"/>
        </w:trPr>
        <w:tc>
          <w:tcPr>
            <w:tcW w:w="5079" w:type="dxa"/>
            <w:tcBorders>
              <w:top w:val="nil"/>
              <w:left w:val="nil"/>
              <w:bottom w:val="nil"/>
              <w:right w:val="nil"/>
            </w:tcBorders>
            <w:shd w:val="clear" w:color="auto" w:fill="9D9D9C"/>
            <w:vAlign w:val="center"/>
            <w:hideMark/>
          </w:tcPr>
          <w:p w14:paraId="75D880D4" w14:textId="77777777" w:rsidR="00EC2967" w:rsidRPr="000D104C" w:rsidRDefault="00EC2967" w:rsidP="0091364B">
            <w:pPr>
              <w:widowControl/>
              <w:spacing w:after="120" w:line="240" w:lineRule="auto"/>
              <w:rPr>
                <w:rFonts w:ascii="Arial" w:eastAsia="Times New Roman" w:hAnsi="Arial" w:cs="Arial"/>
                <w:b/>
                <w:bCs/>
                <w:color w:val="FFFFFF"/>
                <w:sz w:val="20"/>
                <w:szCs w:val="20"/>
                <w:lang w:val="en-GB" w:eastAsia="en-GB"/>
              </w:rPr>
            </w:pPr>
            <w:r w:rsidRPr="000D104C">
              <w:rPr>
                <w:rFonts w:ascii="Arial" w:eastAsia="Times New Roman" w:hAnsi="Arial" w:cs="Arial"/>
                <w:b/>
                <w:bCs/>
                <w:color w:val="FFFFFF"/>
                <w:sz w:val="20"/>
                <w:szCs w:val="20"/>
                <w:lang w:val="en-GB" w:eastAsia="en-GB"/>
              </w:rPr>
              <w:t>Does the organization:</w:t>
            </w:r>
          </w:p>
        </w:tc>
        <w:tc>
          <w:tcPr>
            <w:tcW w:w="4911" w:type="dxa"/>
            <w:tcBorders>
              <w:top w:val="nil"/>
              <w:left w:val="nil"/>
              <w:bottom w:val="nil"/>
              <w:right w:val="nil"/>
            </w:tcBorders>
            <w:shd w:val="clear" w:color="auto" w:fill="9D9D9C"/>
            <w:vAlign w:val="center"/>
            <w:hideMark/>
          </w:tcPr>
          <w:p w14:paraId="0DD34B67"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sz w:val="20"/>
                <w:szCs w:val="20"/>
                <w:lang w:val="en-GB" w:eastAsia="en-GB"/>
              </w:rPr>
              <w:t> </w:t>
            </w:r>
          </w:p>
        </w:tc>
      </w:tr>
      <w:tr w:rsidR="00EA457F" w:rsidRPr="000D104C" w14:paraId="522AA947" w14:textId="77777777" w:rsidTr="0063423B">
        <w:trPr>
          <w:trHeight w:val="20"/>
        </w:trPr>
        <w:tc>
          <w:tcPr>
            <w:tcW w:w="5079"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714ACDC1" w14:textId="22D46A45" w:rsidR="00EC2967" w:rsidRPr="000D104C" w:rsidRDefault="00EC2967" w:rsidP="35D2AB40">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Uphold and abide by the </w:t>
            </w:r>
            <w:hyperlink r:id="rId15">
              <w:r w:rsidRPr="000D104C">
                <w:rPr>
                  <w:rFonts w:ascii="Arial" w:eastAsia="Times New Roman" w:hAnsi="Arial" w:cs="Arial"/>
                  <w:sz w:val="20"/>
                  <w:szCs w:val="20"/>
                  <w:lang w:val="en-GB" w:eastAsia="en-GB"/>
                </w:rPr>
                <w:t>humanitarian principles</w:t>
              </w:r>
            </w:hyperlink>
          </w:p>
        </w:tc>
        <w:tc>
          <w:tcPr>
            <w:tcW w:w="4911"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5DC46384" w14:textId="3423394E"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0146BC2E" w14:textId="77777777" w:rsidTr="0063423B">
        <w:trPr>
          <w:trHeight w:val="590"/>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49ACD8F7"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Support the provision of impartial assistance solely based on needs?</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070C6336" w14:textId="465A3E93"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396D118D" w14:textId="77777777" w:rsidTr="0063423B">
        <w:trPr>
          <w:trHeight w:val="20"/>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11ADCE9C"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Operate independently without the imposition of a political agenda?</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53DBFC5B" w14:textId="0F1F740F"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35E57C75" w14:textId="77777777" w:rsidTr="0063423B">
        <w:trPr>
          <w:trHeight w:val="20"/>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28473254"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Uphold a do-no-harm approach?</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4E628DC4" w14:textId="44B41115"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724199FF" w14:textId="77777777" w:rsidTr="0063423B">
        <w:trPr>
          <w:trHeight w:val="20"/>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3FE46FB1" w14:textId="77777777" w:rsidR="00EC2967" w:rsidRPr="000D104C" w:rsidRDefault="00EC2967" w:rsidP="0091364B">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Have a long-term plan/strategy in place?</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399DB550" w14:textId="4B001DDB"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33E53088" w14:textId="77777777" w:rsidTr="0063423B">
        <w:trPr>
          <w:trHeight w:val="144"/>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59BDC6F8"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Have a framework for Accountability to Affected Populations?</w:t>
            </w:r>
          </w:p>
        </w:tc>
        <w:tc>
          <w:tcPr>
            <w:tcW w:w="4911" w:type="dxa"/>
            <w:tcBorders>
              <w:top w:val="nil"/>
              <w:left w:val="nil"/>
              <w:bottom w:val="single" w:sz="4" w:space="0" w:color="9D9D9C"/>
              <w:right w:val="single" w:sz="4" w:space="0" w:color="9D9D9C"/>
            </w:tcBorders>
            <w:shd w:val="clear" w:color="auto" w:fill="FFFFFF" w:themeFill="background1"/>
            <w:vAlign w:val="center"/>
          </w:tcPr>
          <w:p w14:paraId="6086F155" w14:textId="5E86427C"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223040DE" w14:textId="77777777" w:rsidTr="0063423B">
        <w:trPr>
          <w:trHeight w:val="144"/>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7A83A566" w14:textId="318D662C"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Have a Code of Conduct</w:t>
            </w:r>
            <w:r w:rsidR="001D0799" w:rsidRPr="000D104C">
              <w:rPr>
                <w:rFonts w:ascii="Arial" w:eastAsia="Times New Roman" w:hAnsi="Arial" w:cs="Arial"/>
                <w:sz w:val="20"/>
                <w:szCs w:val="20"/>
                <w:lang w:val="en-GB" w:eastAsia="en-GB"/>
              </w:rPr>
              <w:t xml:space="preserve"> or other ethics policy</w:t>
            </w:r>
            <w:r w:rsidRPr="000D104C">
              <w:rPr>
                <w:rFonts w:ascii="Arial" w:eastAsia="Times New Roman" w:hAnsi="Arial" w:cs="Arial"/>
                <w:sz w:val="20"/>
                <w:szCs w:val="20"/>
                <w:lang w:val="en-GB" w:eastAsia="en-GB"/>
              </w:rPr>
              <w:t>?</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276D2BA6" w14:textId="6BD8D7B6"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4FAD5FA0" w14:textId="77777777" w:rsidTr="0063423B">
        <w:trPr>
          <w:trHeight w:val="300"/>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30355C04" w14:textId="3049FF81"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Have policies and procedures to prevent sexual exploitation and abuse (PSEA)? </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0A17D75A" w14:textId="78D84957"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6889AA8D" w:rsidRPr="000D104C" w14:paraId="1B7795F4" w14:textId="77777777" w:rsidTr="0063423B">
        <w:trPr>
          <w:trHeight w:val="300"/>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3A07C578" w14:textId="125EF59D" w:rsidR="6889AA8D" w:rsidRPr="000D104C" w:rsidRDefault="2C7DBAB6" w:rsidP="00F269E0">
            <w:pPr>
              <w:spacing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lastRenderedPageBreak/>
              <w:t xml:space="preserve">How </w:t>
            </w:r>
            <w:r w:rsidR="00E62DDA" w:rsidRPr="000D104C">
              <w:rPr>
                <w:rFonts w:ascii="Arial" w:eastAsia="Times New Roman" w:hAnsi="Arial" w:cs="Arial"/>
                <w:sz w:val="20"/>
                <w:szCs w:val="20"/>
                <w:lang w:val="en-GB" w:eastAsia="en-GB"/>
              </w:rPr>
              <w:t xml:space="preserve">does </w:t>
            </w:r>
            <w:r w:rsidRPr="000D104C">
              <w:rPr>
                <w:rFonts w:ascii="Arial" w:eastAsia="Times New Roman" w:hAnsi="Arial" w:cs="Arial"/>
                <w:sz w:val="20"/>
                <w:szCs w:val="20"/>
                <w:lang w:val="en-GB" w:eastAsia="en-GB"/>
              </w:rPr>
              <w:t>the organization address PSEA internally and within the populations it serves?</w:t>
            </w:r>
          </w:p>
          <w:p w14:paraId="4EFD1256" w14:textId="5C85B8FC" w:rsidR="6889AA8D" w:rsidRPr="000D104C" w:rsidRDefault="6889AA8D" w:rsidP="6889AA8D">
            <w:pPr>
              <w:spacing w:line="240" w:lineRule="auto"/>
              <w:rPr>
                <w:rFonts w:ascii="Arial" w:eastAsia="Segoe UI" w:hAnsi="Arial" w:cs="Arial"/>
                <w:color w:val="333333"/>
                <w:sz w:val="20"/>
                <w:szCs w:val="20"/>
                <w:lang w:val="en-GB"/>
              </w:rPr>
            </w:pP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520D0D7C" w14:textId="53D5AE36" w:rsidR="6889AA8D" w:rsidRPr="000D104C" w:rsidRDefault="6889AA8D" w:rsidP="6889AA8D">
            <w:pPr>
              <w:spacing w:line="240" w:lineRule="auto"/>
              <w:rPr>
                <w:rFonts w:ascii="Arial" w:eastAsia="Times New Roman" w:hAnsi="Arial" w:cs="Arial"/>
                <w:sz w:val="20"/>
                <w:szCs w:val="20"/>
                <w:lang w:val="en-GB" w:eastAsia="en-GB"/>
              </w:rPr>
            </w:pPr>
          </w:p>
        </w:tc>
      </w:tr>
      <w:tr w:rsidR="00EA457F" w:rsidRPr="000D104C" w14:paraId="70826874" w14:textId="77777777" w:rsidTr="0063423B">
        <w:trPr>
          <w:trHeight w:val="20"/>
        </w:trPr>
        <w:tc>
          <w:tcPr>
            <w:tcW w:w="5079" w:type="dxa"/>
            <w:tcBorders>
              <w:top w:val="nil"/>
              <w:left w:val="nil"/>
              <w:bottom w:val="nil"/>
              <w:right w:val="nil"/>
            </w:tcBorders>
            <w:shd w:val="clear" w:color="auto" w:fill="1F4E78"/>
            <w:vAlign w:val="center"/>
            <w:hideMark/>
          </w:tcPr>
          <w:p w14:paraId="58587C97" w14:textId="77777777" w:rsidR="00EC2967" w:rsidRPr="000D104C" w:rsidRDefault="00EC2967" w:rsidP="0091364B">
            <w:pPr>
              <w:widowControl/>
              <w:spacing w:after="120" w:line="240" w:lineRule="auto"/>
              <w:rPr>
                <w:rFonts w:ascii="Arial" w:eastAsia="Times New Roman" w:hAnsi="Arial" w:cs="Arial"/>
                <w:b/>
                <w:bCs/>
                <w:color w:val="FFFFFF"/>
                <w:sz w:val="20"/>
                <w:szCs w:val="20"/>
                <w:lang w:val="en-GB" w:eastAsia="en-GB"/>
              </w:rPr>
            </w:pPr>
            <w:r w:rsidRPr="000D104C">
              <w:rPr>
                <w:rFonts w:ascii="Arial" w:eastAsia="Times New Roman" w:hAnsi="Arial" w:cs="Arial"/>
                <w:b/>
                <w:bCs/>
                <w:color w:val="FFFFFF"/>
                <w:sz w:val="20"/>
                <w:szCs w:val="20"/>
                <w:lang w:val="en-GB" w:eastAsia="en-GB"/>
              </w:rPr>
              <w:t>D. FINANCIAL CAPACITY</w:t>
            </w:r>
          </w:p>
        </w:tc>
        <w:tc>
          <w:tcPr>
            <w:tcW w:w="4911" w:type="dxa"/>
            <w:tcBorders>
              <w:top w:val="nil"/>
              <w:left w:val="nil"/>
              <w:bottom w:val="nil"/>
              <w:right w:val="nil"/>
            </w:tcBorders>
            <w:shd w:val="clear" w:color="auto" w:fill="1F4E78"/>
            <w:noWrap/>
            <w:vAlign w:val="center"/>
            <w:hideMark/>
          </w:tcPr>
          <w:p w14:paraId="55B088F1" w14:textId="77777777" w:rsidR="00EC2967" w:rsidRPr="000D104C" w:rsidRDefault="00EC2967" w:rsidP="0091364B">
            <w:pPr>
              <w:widowControl/>
              <w:spacing w:after="120" w:line="240" w:lineRule="auto"/>
              <w:rPr>
                <w:rFonts w:ascii="Arial" w:eastAsia="Times New Roman" w:hAnsi="Arial" w:cs="Arial"/>
                <w:b/>
                <w:bCs/>
                <w:color w:val="FFFFFF"/>
                <w:sz w:val="20"/>
                <w:szCs w:val="20"/>
                <w:lang w:val="en-GB" w:eastAsia="en-GB"/>
              </w:rPr>
            </w:pPr>
            <w:r w:rsidRPr="000D104C">
              <w:rPr>
                <w:rFonts w:ascii="Arial" w:eastAsia="Times New Roman" w:hAnsi="Arial" w:cs="Arial"/>
                <w:b/>
                <w:bCs/>
                <w:color w:val="FFFFFF"/>
                <w:sz w:val="20"/>
                <w:szCs w:val="20"/>
                <w:lang w:val="en-GB" w:eastAsia="en-GB"/>
              </w:rPr>
              <w:t> </w:t>
            </w:r>
          </w:p>
        </w:tc>
      </w:tr>
      <w:tr w:rsidR="00EA457F" w:rsidRPr="000D104C" w14:paraId="41C000F5" w14:textId="77777777" w:rsidTr="0063423B">
        <w:trPr>
          <w:trHeight w:val="432"/>
        </w:trPr>
        <w:tc>
          <w:tcPr>
            <w:tcW w:w="5079"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55EE215A"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What donors are currently supporting the organization’s programmatic activities?</w:t>
            </w:r>
          </w:p>
        </w:tc>
        <w:tc>
          <w:tcPr>
            <w:tcW w:w="4911"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2B82533C"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08734313" w14:textId="77777777" w:rsidTr="0063423B">
        <w:trPr>
          <w:trHeight w:val="20"/>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7DF1A0E0"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What is the current overall budget for the organization’s activities?</w:t>
            </w:r>
          </w:p>
        </w:tc>
        <w:tc>
          <w:tcPr>
            <w:tcW w:w="4911" w:type="dxa"/>
            <w:tcBorders>
              <w:top w:val="nil"/>
              <w:left w:val="nil"/>
              <w:bottom w:val="single" w:sz="4" w:space="0" w:color="9D9D9C"/>
              <w:right w:val="single" w:sz="4" w:space="0" w:color="9D9D9C"/>
            </w:tcBorders>
            <w:shd w:val="clear" w:color="auto" w:fill="FFFFFF" w:themeFill="background1"/>
            <w:vAlign w:val="center"/>
            <w:hideMark/>
          </w:tcPr>
          <w:p w14:paraId="39B5A477"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2CA99AF4" w14:textId="77777777" w:rsidTr="0063423B">
        <w:trPr>
          <w:trHeight w:val="840"/>
        </w:trPr>
        <w:tc>
          <w:tcPr>
            <w:tcW w:w="5079" w:type="dxa"/>
            <w:tcBorders>
              <w:top w:val="nil"/>
              <w:left w:val="single" w:sz="4" w:space="0" w:color="9D9D9C"/>
              <w:bottom w:val="single" w:sz="4" w:space="0" w:color="9D9D9C"/>
              <w:right w:val="single" w:sz="4" w:space="0" w:color="9D9D9C"/>
            </w:tcBorders>
            <w:shd w:val="clear" w:color="auto" w:fill="auto"/>
            <w:vAlign w:val="center"/>
            <w:hideMark/>
          </w:tcPr>
          <w:p w14:paraId="48E0DB36"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Has the organization faced any liquidity or solvency related challenges during the past three years? If yes, how was it resolved? </w:t>
            </w:r>
          </w:p>
        </w:tc>
        <w:tc>
          <w:tcPr>
            <w:tcW w:w="4911" w:type="dxa"/>
            <w:tcBorders>
              <w:top w:val="nil"/>
              <w:left w:val="nil"/>
              <w:bottom w:val="nil"/>
              <w:right w:val="nil"/>
            </w:tcBorders>
            <w:shd w:val="clear" w:color="auto" w:fill="FFFFFF" w:themeFill="background1"/>
            <w:vAlign w:val="center"/>
            <w:hideMark/>
          </w:tcPr>
          <w:p w14:paraId="75468001"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55ED3501" w14:textId="77777777" w:rsidTr="0063423B">
        <w:trPr>
          <w:trHeight w:val="144"/>
        </w:trPr>
        <w:tc>
          <w:tcPr>
            <w:tcW w:w="5079" w:type="dxa"/>
            <w:tcBorders>
              <w:top w:val="nil"/>
              <w:left w:val="nil"/>
              <w:bottom w:val="single" w:sz="4" w:space="0" w:color="auto"/>
              <w:right w:val="nil"/>
            </w:tcBorders>
            <w:shd w:val="clear" w:color="auto" w:fill="9D9D9C"/>
            <w:vAlign w:val="center"/>
            <w:hideMark/>
          </w:tcPr>
          <w:p w14:paraId="01AA4E66"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color w:val="FFFFFF"/>
                <w:sz w:val="20"/>
                <w:szCs w:val="20"/>
                <w:lang w:val="en-GB" w:eastAsia="en-GB"/>
              </w:rPr>
              <w:t>Accounting system</w:t>
            </w:r>
          </w:p>
        </w:tc>
        <w:tc>
          <w:tcPr>
            <w:tcW w:w="4911" w:type="dxa"/>
            <w:tcBorders>
              <w:top w:val="nil"/>
              <w:left w:val="nil"/>
              <w:bottom w:val="single" w:sz="4" w:space="0" w:color="auto"/>
              <w:right w:val="nil"/>
            </w:tcBorders>
            <w:shd w:val="clear" w:color="auto" w:fill="9D9D9C"/>
            <w:vAlign w:val="center"/>
            <w:hideMark/>
          </w:tcPr>
          <w:p w14:paraId="7D8E44AA"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sz w:val="20"/>
                <w:szCs w:val="20"/>
                <w:lang w:val="en-GB" w:eastAsia="en-GB"/>
              </w:rPr>
              <w:t> </w:t>
            </w:r>
          </w:p>
        </w:tc>
      </w:tr>
      <w:tr w:rsidR="00EA457F" w:rsidRPr="000D104C" w14:paraId="3420E185" w14:textId="77777777" w:rsidTr="0063423B">
        <w:trPr>
          <w:trHeight w:val="288"/>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4780"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Does the organization have detailed policies documenting its accounting standards, rules and procedures? </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EAEB4" w14:textId="72F08C02"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37D35D88"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872A6"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Which accounting standards the organization follows (IPSAS; IFRS, national)? </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32F88"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152BE433" w14:textId="77777777" w:rsidTr="0063423B">
        <w:trPr>
          <w:trHeight w:val="144"/>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FE2D" w14:textId="1138288F"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Which accounting software does the organization use and is it integrated with other functions (e.g. HR, procurement, etc.)? </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EE109"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3E4CFBE8" w14:textId="77777777" w:rsidTr="0063423B">
        <w:trPr>
          <w:trHeight w:val="1008"/>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E2868" w14:textId="3278A4EE"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What is the document retention policy in relation to accounting and supporting documents? How does the organization ensure a safety of archives from theft, fire, flooding etc.? Were there any challenges faced in this respect during the last three years?</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0FA3F"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0CDCE26D" w14:textId="77777777" w:rsidTr="0063423B">
        <w:trPr>
          <w:trHeight w:val="288"/>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8D5E3" w14:textId="48698941"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Are all costs booked in the </w:t>
            </w:r>
            <w:r w:rsidR="001D0799" w:rsidRPr="000D104C">
              <w:rPr>
                <w:rFonts w:ascii="Arial" w:eastAsia="Times New Roman" w:hAnsi="Arial" w:cs="Arial"/>
                <w:sz w:val="20"/>
                <w:szCs w:val="20"/>
                <w:lang w:val="en-GB" w:eastAsia="en-GB"/>
              </w:rPr>
              <w:t xml:space="preserve">organizations </w:t>
            </w:r>
            <w:r w:rsidRPr="000D104C">
              <w:rPr>
                <w:rFonts w:ascii="Arial" w:eastAsia="Times New Roman" w:hAnsi="Arial" w:cs="Arial"/>
                <w:sz w:val="20"/>
                <w:szCs w:val="20"/>
                <w:lang w:val="en-GB" w:eastAsia="en-GB"/>
              </w:rPr>
              <w:t>accounts in a timely manner?</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240CE" w14:textId="13C37076"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77D332C1" w14:textId="77777777" w:rsidTr="0063423B">
        <w:trPr>
          <w:trHeight w:val="576"/>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1CEF"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Can the organization provide periodic financial reports at the project level?</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AC2F" w14:textId="4BBE1D48"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3A47B315"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7C4F1257"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color w:val="FFFFFF"/>
                <w:sz w:val="20"/>
                <w:szCs w:val="20"/>
                <w:lang w:val="en-GB" w:eastAsia="en-GB"/>
              </w:rPr>
              <w:t>Financial control</w:t>
            </w:r>
          </w:p>
        </w:tc>
        <w:tc>
          <w:tcPr>
            <w:tcW w:w="49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007F9A1B"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sz w:val="20"/>
                <w:szCs w:val="20"/>
                <w:lang w:val="en-GB" w:eastAsia="en-GB"/>
              </w:rPr>
              <w:t> </w:t>
            </w:r>
          </w:p>
        </w:tc>
      </w:tr>
      <w:tr w:rsidR="00EA457F" w:rsidRPr="000D104C" w14:paraId="581F0B41"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0C16" w14:textId="28E467C4"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Does the organization have its own bank account registered in its </w:t>
            </w:r>
            <w:r w:rsidR="00563AD6" w:rsidRPr="000D104C">
              <w:rPr>
                <w:rFonts w:ascii="Arial" w:eastAsia="Times New Roman" w:hAnsi="Arial" w:cs="Arial"/>
                <w:sz w:val="20"/>
                <w:szCs w:val="20"/>
                <w:lang w:val="en-GB" w:eastAsia="en-GB"/>
              </w:rPr>
              <w:t>own name</w:t>
            </w:r>
            <w:r w:rsidRPr="000D104C">
              <w:rPr>
                <w:rFonts w:ascii="Arial" w:eastAsia="Times New Roman" w:hAnsi="Arial" w:cs="Arial"/>
                <w:sz w:val="20"/>
                <w:szCs w:val="20"/>
                <w:lang w:val="en-GB" w:eastAsia="en-GB"/>
              </w:rPr>
              <w:t>?</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29D09" w14:textId="2BF378A2"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6A7703F1"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FA42A"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Does the organization have established internal audit functions? </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9BA26" w14:textId="36679D1E"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3969426D"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20F8" w14:textId="77777777" w:rsidR="00EC2967" w:rsidRPr="000D104C" w:rsidRDefault="00EC2967" w:rsidP="00F269E0">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Is there a regular requirement for external audit on the </w:t>
            </w:r>
            <w:proofErr w:type="gramStart"/>
            <w:r w:rsidRPr="000D104C">
              <w:rPr>
                <w:rFonts w:ascii="Arial" w:eastAsia="Times New Roman" w:hAnsi="Arial" w:cs="Arial"/>
                <w:sz w:val="20"/>
                <w:szCs w:val="20"/>
                <w:lang w:val="en-GB" w:eastAsia="en-GB"/>
              </w:rPr>
              <w:t>companies</w:t>
            </w:r>
            <w:proofErr w:type="gramEnd"/>
            <w:r w:rsidRPr="000D104C">
              <w:rPr>
                <w:rFonts w:ascii="Arial" w:eastAsia="Times New Roman" w:hAnsi="Arial" w:cs="Arial"/>
                <w:sz w:val="20"/>
                <w:szCs w:val="20"/>
                <w:lang w:val="en-GB" w:eastAsia="en-GB"/>
              </w:rPr>
              <w:t xml:space="preserve"> accounts and if yes, is it carried out in a timely manner?</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C3ED" w14:textId="40035F91"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485592AD" w14:textId="77777777" w:rsidTr="0063423B">
        <w:trPr>
          <w:trHeight w:val="312"/>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15A9" w14:textId="41E7D133" w:rsidR="00EC2967" w:rsidRPr="000D104C" w:rsidRDefault="00EC2967" w:rsidP="009D7BBE">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comply with</w:t>
            </w:r>
            <w:r w:rsidR="001D0799" w:rsidRPr="000D104C">
              <w:rPr>
                <w:rFonts w:ascii="Arial" w:eastAsia="Times New Roman" w:hAnsi="Arial" w:cs="Arial"/>
                <w:sz w:val="20"/>
                <w:szCs w:val="20"/>
                <w:lang w:val="en-GB" w:eastAsia="en-GB"/>
              </w:rPr>
              <w:t xml:space="preserve"> the</w:t>
            </w:r>
            <w:r w:rsidRPr="000D104C">
              <w:rPr>
                <w:rFonts w:ascii="Arial" w:eastAsia="Times New Roman" w:hAnsi="Arial" w:cs="Arial"/>
                <w:sz w:val="20"/>
                <w:szCs w:val="20"/>
                <w:lang w:val="en-GB" w:eastAsia="en-GB"/>
              </w:rPr>
              <w:t xml:space="preserve"> audit recommendations</w:t>
            </w:r>
            <w:r w:rsidR="001D0799" w:rsidRPr="000D104C">
              <w:rPr>
                <w:rFonts w:ascii="Arial" w:eastAsia="Times New Roman" w:hAnsi="Arial" w:cs="Arial"/>
                <w:sz w:val="20"/>
                <w:szCs w:val="20"/>
                <w:lang w:val="en-GB" w:eastAsia="en-GB"/>
              </w:rPr>
              <w:t xml:space="preserve"> received</w:t>
            </w:r>
            <w:r w:rsidRPr="000D104C">
              <w:rPr>
                <w:rFonts w:ascii="Arial" w:eastAsia="Times New Roman" w:hAnsi="Arial" w:cs="Arial"/>
                <w:sz w:val="20"/>
                <w:szCs w:val="20"/>
                <w:lang w:val="en-GB" w:eastAsia="en-GB"/>
              </w:rPr>
              <w:t>?</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9A180" w14:textId="5C760515"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55C99264"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8D543" w14:textId="7B6D87A5" w:rsidR="00EC2967" w:rsidRPr="000D104C" w:rsidRDefault="00EC2967" w:rsidP="009D7BBE">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What </w:t>
            </w:r>
            <w:r w:rsidR="001D0799" w:rsidRPr="000D104C">
              <w:rPr>
                <w:rFonts w:ascii="Arial" w:eastAsia="Times New Roman" w:hAnsi="Arial" w:cs="Arial"/>
                <w:sz w:val="20"/>
                <w:szCs w:val="20"/>
                <w:lang w:val="en-GB" w:eastAsia="en-GB"/>
              </w:rPr>
              <w:t>are the main characteristics of the</w:t>
            </w:r>
            <w:r w:rsidRPr="000D104C">
              <w:rPr>
                <w:rFonts w:ascii="Arial" w:eastAsia="Times New Roman" w:hAnsi="Arial" w:cs="Arial"/>
                <w:sz w:val="20"/>
                <w:szCs w:val="20"/>
                <w:lang w:val="en-GB" w:eastAsia="en-GB"/>
              </w:rPr>
              <w:t xml:space="preserve"> internal control system in place? Were there any challenges faced in this respect during the last three years?</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A19B9"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6724593C"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1EB68" w14:textId="77777777" w:rsidR="00EC2967" w:rsidRPr="000D104C" w:rsidRDefault="00EC2967" w:rsidP="009D7BBE">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How does the organization ensure sufficient segregation of duties? </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0CFE5"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50DD44DB"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032DA" w14:textId="05E3AA69" w:rsidR="00EC2967" w:rsidRPr="000D104C" w:rsidRDefault="001D0799" w:rsidP="009D7BBE">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Is there a</w:t>
            </w:r>
            <w:r w:rsidR="00EC2967" w:rsidRPr="000D104C">
              <w:rPr>
                <w:rFonts w:ascii="Arial" w:eastAsia="Times New Roman" w:hAnsi="Arial" w:cs="Arial"/>
                <w:sz w:val="20"/>
                <w:szCs w:val="20"/>
                <w:lang w:val="en-GB" w:eastAsia="en-GB"/>
              </w:rPr>
              <w:t xml:space="preserve"> system in place to avoid double reporting of expenses to donors? D</w:t>
            </w:r>
            <w:r w:rsidR="00563AD6" w:rsidRPr="000D104C">
              <w:rPr>
                <w:rFonts w:ascii="Arial" w:eastAsia="Times New Roman" w:hAnsi="Arial" w:cs="Arial"/>
                <w:sz w:val="20"/>
                <w:szCs w:val="20"/>
                <w:lang w:val="en-GB" w:eastAsia="en-GB"/>
              </w:rPr>
              <w:t xml:space="preserve">es the organization </w:t>
            </w:r>
            <w:r w:rsidR="00EC2967" w:rsidRPr="000D104C">
              <w:rPr>
                <w:rFonts w:ascii="Arial" w:eastAsia="Times New Roman" w:hAnsi="Arial" w:cs="Arial"/>
                <w:sz w:val="20"/>
                <w:szCs w:val="20"/>
                <w:lang w:val="en-GB" w:eastAsia="en-GB"/>
              </w:rPr>
              <w:t xml:space="preserve">have a project accounting solution in place to facilitate related </w:t>
            </w:r>
            <w:proofErr w:type="gramStart"/>
            <w:r w:rsidR="00EC2967" w:rsidRPr="000D104C">
              <w:rPr>
                <w:rFonts w:ascii="Arial" w:eastAsia="Times New Roman" w:hAnsi="Arial" w:cs="Arial"/>
                <w:sz w:val="20"/>
                <w:szCs w:val="20"/>
                <w:lang w:val="en-GB" w:eastAsia="en-GB"/>
              </w:rPr>
              <w:t>controls?</w:t>
            </w:r>
            <w:proofErr w:type="gramEnd"/>
            <w:r w:rsidR="00EC2967" w:rsidRPr="000D104C">
              <w:rPr>
                <w:rFonts w:ascii="Arial" w:eastAsia="Times New Roman" w:hAnsi="Arial" w:cs="Arial"/>
                <w:sz w:val="20"/>
                <w:szCs w:val="20"/>
                <w:lang w:val="en-GB" w:eastAsia="en-GB"/>
              </w:rPr>
              <w:t xml:space="preserve"> </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BD027"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EA457F" w:rsidRPr="000D104C" w14:paraId="430AFD58"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53A7537C"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color w:val="FFFFFF"/>
                <w:sz w:val="20"/>
                <w:szCs w:val="20"/>
                <w:lang w:val="en-GB" w:eastAsia="en-GB"/>
              </w:rPr>
              <w:t>Cost effectiveness</w:t>
            </w:r>
          </w:p>
        </w:tc>
        <w:tc>
          <w:tcPr>
            <w:tcW w:w="49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553A924A"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sz w:val="20"/>
                <w:szCs w:val="20"/>
                <w:lang w:val="en-GB" w:eastAsia="en-GB"/>
              </w:rPr>
              <w:t> </w:t>
            </w:r>
          </w:p>
        </w:tc>
      </w:tr>
      <w:tr w:rsidR="00EA457F" w:rsidRPr="000D104C" w14:paraId="7F2EA04F"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5F85B" w14:textId="2C74F760" w:rsidR="00EC2967" w:rsidRPr="000D104C" w:rsidRDefault="00EC2967" w:rsidP="009D7BBE">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Is the organization cost conscious</w:t>
            </w:r>
            <w:r w:rsidR="00563AD6" w:rsidRPr="000D104C">
              <w:rPr>
                <w:rFonts w:ascii="Arial" w:eastAsia="Times New Roman" w:hAnsi="Arial" w:cs="Arial"/>
                <w:sz w:val="20"/>
                <w:szCs w:val="20"/>
                <w:lang w:val="en-GB" w:eastAsia="en-GB"/>
              </w:rPr>
              <w:t xml:space="preserve">? What principles are followed </w:t>
            </w:r>
            <w:r w:rsidRPr="000D104C">
              <w:rPr>
                <w:rFonts w:ascii="Arial" w:eastAsia="Times New Roman" w:hAnsi="Arial" w:cs="Arial"/>
                <w:sz w:val="20"/>
                <w:szCs w:val="20"/>
                <w:lang w:val="en-GB" w:eastAsia="en-GB"/>
              </w:rPr>
              <w:t>to minimize costs?</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5774D" w14:textId="71AE4036"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2594D976" w14:textId="77777777" w:rsidTr="0063423B">
        <w:trPr>
          <w:trHeight w:val="144"/>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8E0A6" w14:textId="77777777" w:rsidR="00EC2967" w:rsidRPr="000D104C" w:rsidRDefault="00EC2967" w:rsidP="009D7BBE">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Are quotations or invoices collected before purchases are made?</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F1426" w14:textId="76739A20"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21625286"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1F4E78"/>
            <w:vAlign w:val="center"/>
            <w:hideMark/>
          </w:tcPr>
          <w:p w14:paraId="03BE9DDF" w14:textId="77777777" w:rsidR="00EC2967" w:rsidRPr="000D104C" w:rsidRDefault="00EC2967" w:rsidP="0091364B">
            <w:pPr>
              <w:widowControl/>
              <w:spacing w:after="120" w:line="240" w:lineRule="auto"/>
              <w:rPr>
                <w:rFonts w:ascii="Arial" w:eastAsia="Times New Roman" w:hAnsi="Arial" w:cs="Arial"/>
                <w:b/>
                <w:bCs/>
                <w:color w:val="FFFFFF"/>
                <w:sz w:val="20"/>
                <w:szCs w:val="20"/>
                <w:lang w:val="en-GB" w:eastAsia="en-GB"/>
              </w:rPr>
            </w:pPr>
            <w:r w:rsidRPr="000D104C">
              <w:rPr>
                <w:rFonts w:ascii="Arial" w:eastAsia="Times New Roman" w:hAnsi="Arial" w:cs="Arial"/>
                <w:b/>
                <w:bCs/>
                <w:color w:val="FFFFFF"/>
                <w:sz w:val="20"/>
                <w:szCs w:val="20"/>
                <w:lang w:val="en-GB" w:eastAsia="en-GB"/>
              </w:rPr>
              <w:lastRenderedPageBreak/>
              <w:t>E. PROCUREMENT AND SUPPLY CHAIN CAPACITY</w:t>
            </w:r>
          </w:p>
        </w:tc>
        <w:tc>
          <w:tcPr>
            <w:tcW w:w="4911" w:type="dxa"/>
            <w:tcBorders>
              <w:top w:val="single" w:sz="4" w:space="0" w:color="auto"/>
              <w:left w:val="single" w:sz="4" w:space="0" w:color="auto"/>
              <w:bottom w:val="single" w:sz="4" w:space="0" w:color="auto"/>
              <w:right w:val="single" w:sz="4" w:space="0" w:color="auto"/>
            </w:tcBorders>
            <w:shd w:val="clear" w:color="auto" w:fill="1F4E78"/>
            <w:noWrap/>
            <w:vAlign w:val="center"/>
            <w:hideMark/>
          </w:tcPr>
          <w:p w14:paraId="42BB2AB6" w14:textId="77777777" w:rsidR="00EC2967" w:rsidRPr="000D104C" w:rsidRDefault="00EC2967" w:rsidP="0091364B">
            <w:pPr>
              <w:widowControl/>
              <w:spacing w:after="120" w:line="240" w:lineRule="auto"/>
              <w:rPr>
                <w:rFonts w:ascii="Arial" w:eastAsia="Times New Roman" w:hAnsi="Arial" w:cs="Arial"/>
                <w:b/>
                <w:bCs/>
                <w:color w:val="FFFFFF"/>
                <w:sz w:val="20"/>
                <w:szCs w:val="20"/>
                <w:lang w:val="en-GB" w:eastAsia="en-GB"/>
              </w:rPr>
            </w:pPr>
            <w:r w:rsidRPr="000D104C">
              <w:rPr>
                <w:rFonts w:ascii="Arial" w:eastAsia="Times New Roman" w:hAnsi="Arial" w:cs="Arial"/>
                <w:b/>
                <w:bCs/>
                <w:color w:val="FFFFFF"/>
                <w:sz w:val="20"/>
                <w:szCs w:val="20"/>
                <w:lang w:val="en-GB" w:eastAsia="en-GB"/>
              </w:rPr>
              <w:t> </w:t>
            </w:r>
          </w:p>
        </w:tc>
      </w:tr>
      <w:tr w:rsidR="00EA457F" w:rsidRPr="000D104C" w14:paraId="739EE939" w14:textId="77777777" w:rsidTr="0063423B">
        <w:trPr>
          <w:trHeight w:val="144"/>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28CB4" w14:textId="7B427011" w:rsidR="00EC2967" w:rsidRPr="000D104C" w:rsidRDefault="00EC2967" w:rsidP="009D7BBE">
            <w:pPr>
              <w:widowControl/>
              <w:spacing w:after="120" w:line="240" w:lineRule="auto"/>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Describe the logistical setup of the organization.</w:t>
            </w:r>
          </w:p>
        </w:tc>
        <w:tc>
          <w:tcPr>
            <w:tcW w:w="491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C9CBA2C" w14:textId="77777777" w:rsidR="00EC2967" w:rsidRPr="000D104C" w:rsidRDefault="00EC2967" w:rsidP="0091364B">
            <w:pPr>
              <w:widowControl/>
              <w:spacing w:after="120" w:line="240" w:lineRule="auto"/>
              <w:rPr>
                <w:rFonts w:ascii="Arial" w:eastAsia="Times New Roman" w:hAnsi="Arial" w:cs="Arial"/>
                <w:color w:val="000000"/>
                <w:sz w:val="20"/>
                <w:szCs w:val="20"/>
                <w:lang w:val="en-GB" w:eastAsia="en-GB"/>
              </w:rPr>
            </w:pPr>
            <w:r w:rsidRPr="000D104C">
              <w:rPr>
                <w:rFonts w:ascii="Arial" w:eastAsia="Times New Roman" w:hAnsi="Arial" w:cs="Arial"/>
                <w:color w:val="000000"/>
                <w:sz w:val="20"/>
                <w:szCs w:val="20"/>
                <w:lang w:val="en-GB" w:eastAsia="en-GB"/>
              </w:rPr>
              <w:t> </w:t>
            </w:r>
          </w:p>
        </w:tc>
      </w:tr>
      <w:tr w:rsidR="00563AD6" w:rsidRPr="000D104C" w14:paraId="20A28054" w14:textId="77777777" w:rsidTr="0063423B">
        <w:trPr>
          <w:trHeight w:val="356"/>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381F" w14:textId="77777777" w:rsidR="00563AD6" w:rsidRPr="000D104C" w:rsidRDefault="00563AD6" w:rsidP="009D7BBE">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have and follow counterterrorism policies requiring systematically vetting partners and suppliers against recognized lists of terrorists?</w:t>
            </w:r>
          </w:p>
        </w:tc>
        <w:tc>
          <w:tcPr>
            <w:tcW w:w="491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B3F3F2" w14:textId="77777777" w:rsidR="00563AD6" w:rsidRPr="000D104C" w:rsidRDefault="00563AD6" w:rsidP="0091364B">
            <w:pPr>
              <w:widowControl/>
              <w:spacing w:after="120" w:line="240" w:lineRule="auto"/>
              <w:rPr>
                <w:rFonts w:ascii="Arial" w:eastAsia="Times New Roman" w:hAnsi="Arial" w:cs="Arial"/>
                <w:color w:val="000000"/>
                <w:sz w:val="20"/>
                <w:szCs w:val="20"/>
                <w:lang w:val="en-GB" w:eastAsia="en-GB"/>
              </w:rPr>
            </w:pPr>
          </w:p>
        </w:tc>
      </w:tr>
      <w:tr w:rsidR="00EA457F" w:rsidRPr="000D104C" w14:paraId="4B5DCE9C" w14:textId="77777777" w:rsidTr="0063423B">
        <w:trPr>
          <w:trHeight w:val="144"/>
        </w:trPr>
        <w:tc>
          <w:tcPr>
            <w:tcW w:w="50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3266153C"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color w:val="FFFFFF"/>
                <w:sz w:val="20"/>
                <w:szCs w:val="20"/>
                <w:lang w:val="en-GB" w:eastAsia="en-GB"/>
              </w:rPr>
              <w:t>Procurement</w:t>
            </w:r>
          </w:p>
        </w:tc>
        <w:tc>
          <w:tcPr>
            <w:tcW w:w="49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11497D6F"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sz w:val="20"/>
                <w:szCs w:val="20"/>
                <w:lang w:val="en-GB" w:eastAsia="en-GB"/>
              </w:rPr>
              <w:t> </w:t>
            </w:r>
          </w:p>
        </w:tc>
      </w:tr>
      <w:tr w:rsidR="00EA457F" w:rsidRPr="000D104C" w14:paraId="22EF3864"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14DB" w14:textId="38A2049C" w:rsidR="00EC2967" w:rsidRPr="000D104C" w:rsidRDefault="00EC2967" w:rsidP="00F003F9">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Does the organization have clear </w:t>
            </w:r>
            <w:r w:rsidR="009D7BBE" w:rsidRPr="000D104C">
              <w:rPr>
                <w:rFonts w:ascii="Arial" w:eastAsia="Times New Roman" w:hAnsi="Arial" w:cs="Arial"/>
                <w:sz w:val="20"/>
                <w:szCs w:val="20"/>
                <w:lang w:val="en-GB" w:eastAsia="en-GB"/>
              </w:rPr>
              <w:t>procurement regulations</w:t>
            </w:r>
            <w:r w:rsidRPr="000D104C">
              <w:rPr>
                <w:rFonts w:ascii="Arial" w:eastAsia="Times New Roman" w:hAnsi="Arial" w:cs="Arial"/>
                <w:sz w:val="20"/>
                <w:szCs w:val="20"/>
                <w:lang w:val="en-GB" w:eastAsia="en-GB"/>
              </w:rPr>
              <w:t>?</w:t>
            </w:r>
            <w:r w:rsidR="00593A8F" w:rsidRPr="000D104C">
              <w:rPr>
                <w:rFonts w:ascii="Arial" w:eastAsia="Times New Roman" w:hAnsi="Arial" w:cs="Arial"/>
                <w:sz w:val="20"/>
                <w:szCs w:val="20"/>
                <w:lang w:val="en-GB" w:eastAsia="en-GB"/>
              </w:rPr>
              <w:t xml:space="preserve"> If yes, please share a copy. </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8FBC2" w14:textId="2CD645FD"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0FE304C0" w14:textId="77777777" w:rsidTr="0063423B">
        <w:trPr>
          <w:trHeight w:val="432"/>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11FE" w14:textId="5FA4E7EF" w:rsidR="00EC2967" w:rsidRPr="000D104C" w:rsidRDefault="00EC2967" w:rsidP="00F003F9">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Was the organization's procurement policy reviewed and accepted by other organizations and</w:t>
            </w:r>
            <w:r w:rsidR="00563AD6" w:rsidRPr="000D104C">
              <w:rPr>
                <w:rFonts w:ascii="Arial" w:eastAsia="Times New Roman" w:hAnsi="Arial" w:cs="Arial"/>
                <w:sz w:val="20"/>
                <w:szCs w:val="20"/>
                <w:lang w:val="en-GB" w:eastAsia="en-GB"/>
              </w:rPr>
              <w:t>/</w:t>
            </w:r>
            <w:r w:rsidRPr="000D104C">
              <w:rPr>
                <w:rFonts w:ascii="Arial" w:eastAsia="Times New Roman" w:hAnsi="Arial" w:cs="Arial"/>
                <w:sz w:val="20"/>
                <w:szCs w:val="20"/>
                <w:lang w:val="en-GB" w:eastAsia="en-GB"/>
              </w:rPr>
              <w:t>or donors?</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29EB" w14:textId="3347CF0E"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6C4D01FD" w14:textId="77777777" w:rsidTr="0063423B">
        <w:trPr>
          <w:trHeight w:val="144"/>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EE34" w14:textId="77777777" w:rsidR="00EC2967" w:rsidRPr="000D104C" w:rsidRDefault="00EC2967" w:rsidP="00F003F9">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have a clear policy for segregation of duties and delegation of authority in the procurement process?</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3FA10" w14:textId="64D24F67"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58D3715A"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405E" w14:textId="53DD6563" w:rsidR="00EC2967" w:rsidRPr="000D104C" w:rsidRDefault="00EC2967" w:rsidP="00F003F9">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Does the organization have (and use) a </w:t>
            </w:r>
            <w:r w:rsidR="009D7BBE" w:rsidRPr="000D104C">
              <w:rPr>
                <w:rFonts w:ascii="Arial" w:eastAsia="Times New Roman" w:hAnsi="Arial" w:cs="Arial"/>
                <w:sz w:val="20"/>
                <w:szCs w:val="20"/>
                <w:lang w:val="en-GB" w:eastAsia="en-GB"/>
              </w:rPr>
              <w:t>procurement plan</w:t>
            </w:r>
            <w:r w:rsidRPr="000D104C">
              <w:rPr>
                <w:rFonts w:ascii="Arial" w:eastAsia="Times New Roman" w:hAnsi="Arial" w:cs="Arial"/>
                <w:sz w:val="20"/>
                <w:szCs w:val="20"/>
                <w:lang w:val="en-GB" w:eastAsia="en-GB"/>
              </w:rPr>
              <w:t>?</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C40EC" w14:textId="733D0DDD"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0545D8C9" w14:textId="77777777" w:rsidTr="0063423B">
        <w:trPr>
          <w:trHeight w:val="59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3F16" w14:textId="2975CF14" w:rsidR="00EC2967" w:rsidRPr="000D104C" w:rsidRDefault="00EC2967" w:rsidP="00F003F9">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use ERP system to post procurement transactions?</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3EADD" w14:textId="1BC8EC30"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0A7070A4"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6482039E" w14:textId="77777777" w:rsidR="00EC2967" w:rsidRPr="000D104C" w:rsidRDefault="00EC2967" w:rsidP="0091364B">
            <w:pPr>
              <w:widowControl/>
              <w:spacing w:after="120" w:line="240" w:lineRule="auto"/>
              <w:rPr>
                <w:rFonts w:ascii="Arial" w:eastAsia="Times New Roman" w:hAnsi="Arial" w:cs="Arial"/>
                <w:b/>
                <w:bCs/>
                <w:color w:val="FFFFFF"/>
                <w:sz w:val="20"/>
                <w:szCs w:val="20"/>
                <w:lang w:val="en-GB" w:eastAsia="en-GB"/>
              </w:rPr>
            </w:pPr>
            <w:r w:rsidRPr="000D104C">
              <w:rPr>
                <w:rFonts w:ascii="Arial" w:eastAsia="Times New Roman" w:hAnsi="Arial" w:cs="Arial"/>
                <w:b/>
                <w:bCs/>
                <w:color w:val="FFFFFF"/>
                <w:sz w:val="20"/>
                <w:szCs w:val="20"/>
                <w:lang w:val="en-GB" w:eastAsia="en-GB"/>
              </w:rPr>
              <w:t>Asset and warehouse management</w:t>
            </w:r>
          </w:p>
        </w:tc>
        <w:tc>
          <w:tcPr>
            <w:tcW w:w="4911" w:type="dxa"/>
            <w:tcBorders>
              <w:top w:val="single" w:sz="4" w:space="0" w:color="auto"/>
              <w:left w:val="single" w:sz="4" w:space="0" w:color="auto"/>
              <w:bottom w:val="single" w:sz="4" w:space="0" w:color="auto"/>
              <w:right w:val="single" w:sz="4" w:space="0" w:color="auto"/>
            </w:tcBorders>
            <w:shd w:val="clear" w:color="auto" w:fill="9D9D9C"/>
            <w:vAlign w:val="center"/>
            <w:hideMark/>
          </w:tcPr>
          <w:p w14:paraId="6AD1B743" w14:textId="77777777" w:rsidR="00EC2967" w:rsidRPr="000D104C" w:rsidRDefault="00EC2967" w:rsidP="0091364B">
            <w:pPr>
              <w:widowControl/>
              <w:spacing w:after="120" w:line="240" w:lineRule="auto"/>
              <w:rPr>
                <w:rFonts w:ascii="Arial" w:eastAsia="Times New Roman" w:hAnsi="Arial" w:cs="Arial"/>
                <w:b/>
                <w:bCs/>
                <w:sz w:val="20"/>
                <w:szCs w:val="20"/>
                <w:lang w:val="en-GB" w:eastAsia="en-GB"/>
              </w:rPr>
            </w:pPr>
            <w:r w:rsidRPr="000D104C">
              <w:rPr>
                <w:rFonts w:ascii="Arial" w:eastAsia="Times New Roman" w:hAnsi="Arial" w:cs="Arial"/>
                <w:b/>
                <w:bCs/>
                <w:sz w:val="20"/>
                <w:szCs w:val="20"/>
                <w:lang w:val="en-GB" w:eastAsia="en-GB"/>
              </w:rPr>
              <w:t> </w:t>
            </w:r>
          </w:p>
        </w:tc>
      </w:tr>
      <w:tr w:rsidR="00EA457F" w:rsidRPr="000D104C" w14:paraId="701A06BE"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DFB41" w14:textId="77777777" w:rsidR="00EC2967" w:rsidRPr="000D104C" w:rsidRDefault="00EC2967" w:rsidP="00F003F9">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have an asset database?</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C9E84" w14:textId="32064FC2"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1EEA97BB"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8A3B" w14:textId="2F60A8DD" w:rsidR="00EC2967" w:rsidRPr="000D104C" w:rsidRDefault="00EC2967" w:rsidP="00F003F9">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 xml:space="preserve">Does the organization have </w:t>
            </w:r>
            <w:r w:rsidR="00563AD6" w:rsidRPr="000D104C">
              <w:rPr>
                <w:rFonts w:ascii="Arial" w:eastAsia="Times New Roman" w:hAnsi="Arial" w:cs="Arial"/>
                <w:sz w:val="20"/>
                <w:szCs w:val="20"/>
                <w:lang w:val="en-GB" w:eastAsia="en-GB"/>
              </w:rPr>
              <w:t xml:space="preserve">established protocols </w:t>
            </w:r>
            <w:r w:rsidRPr="000D104C">
              <w:rPr>
                <w:rFonts w:ascii="Arial" w:eastAsia="Times New Roman" w:hAnsi="Arial" w:cs="Arial"/>
                <w:sz w:val="20"/>
                <w:szCs w:val="20"/>
                <w:lang w:val="en-GB" w:eastAsia="en-GB"/>
              </w:rPr>
              <w:t>for handing over, write-off, sales and disposals of assets?</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0BFCA" w14:textId="2A3B02E6" w:rsidR="00EC2967" w:rsidRPr="000D104C" w:rsidRDefault="00EC2967" w:rsidP="0091364B">
            <w:pPr>
              <w:widowControl/>
              <w:spacing w:after="120" w:line="240" w:lineRule="auto"/>
              <w:rPr>
                <w:rFonts w:ascii="Arial" w:eastAsia="Times New Roman" w:hAnsi="Arial" w:cs="Arial"/>
                <w:sz w:val="20"/>
                <w:szCs w:val="20"/>
                <w:lang w:val="en-GB" w:eastAsia="en-GB"/>
              </w:rPr>
            </w:pPr>
          </w:p>
        </w:tc>
      </w:tr>
      <w:tr w:rsidR="00EA457F" w:rsidRPr="000D104C" w14:paraId="5A0738E8" w14:textId="77777777" w:rsidTr="0063423B">
        <w:trPr>
          <w:trHeight w:val="20"/>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B9144" w14:textId="77777777" w:rsidR="00EC2967" w:rsidRPr="000D104C" w:rsidRDefault="00EC2967" w:rsidP="00F003F9">
            <w:pPr>
              <w:widowControl/>
              <w:spacing w:after="120" w:line="240" w:lineRule="auto"/>
              <w:jc w:val="both"/>
              <w:rPr>
                <w:rFonts w:ascii="Arial" w:eastAsia="Times New Roman" w:hAnsi="Arial" w:cs="Arial"/>
                <w:sz w:val="20"/>
                <w:szCs w:val="20"/>
                <w:lang w:val="en-GB" w:eastAsia="en-GB"/>
              </w:rPr>
            </w:pPr>
            <w:r w:rsidRPr="000D104C">
              <w:rPr>
                <w:rFonts w:ascii="Arial" w:eastAsia="Times New Roman" w:hAnsi="Arial" w:cs="Arial"/>
                <w:sz w:val="20"/>
                <w:szCs w:val="20"/>
                <w:lang w:val="en-GB" w:eastAsia="en-GB"/>
              </w:rPr>
              <w:t>Does the organization have procedures for managing stocks and warehouses?</w:t>
            </w:r>
          </w:p>
        </w:tc>
        <w:tc>
          <w:tcPr>
            <w:tcW w:w="4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09740" w14:textId="34EAF883" w:rsidR="00EC2967" w:rsidRPr="000D104C" w:rsidRDefault="00EC2967" w:rsidP="0091364B">
            <w:pPr>
              <w:widowControl/>
              <w:spacing w:after="120" w:line="240" w:lineRule="auto"/>
              <w:rPr>
                <w:rFonts w:ascii="Arial" w:eastAsia="Times New Roman" w:hAnsi="Arial" w:cs="Arial"/>
                <w:sz w:val="20"/>
                <w:szCs w:val="20"/>
                <w:lang w:val="en-GB" w:eastAsia="en-GB"/>
              </w:rPr>
            </w:pPr>
          </w:p>
        </w:tc>
      </w:tr>
    </w:tbl>
    <w:p w14:paraId="510E61AE" w14:textId="2FC62F39" w:rsidR="00EC2967" w:rsidRPr="000D104C" w:rsidRDefault="00EC2967" w:rsidP="0091364B">
      <w:pPr>
        <w:spacing w:after="120" w:line="240" w:lineRule="auto"/>
        <w:rPr>
          <w:rFonts w:ascii="Arial" w:hAnsi="Arial" w:cs="Arial"/>
          <w:sz w:val="20"/>
          <w:szCs w:val="20"/>
        </w:rPr>
      </w:pPr>
    </w:p>
    <w:p w14:paraId="119CC749" w14:textId="15035632" w:rsidR="0010606D" w:rsidRPr="000D104C" w:rsidRDefault="0010606D" w:rsidP="0091364B">
      <w:pPr>
        <w:spacing w:after="120" w:line="240" w:lineRule="auto"/>
        <w:rPr>
          <w:rFonts w:ascii="Arial" w:hAnsi="Arial" w:cs="Arial"/>
          <w:sz w:val="20"/>
          <w:szCs w:val="20"/>
        </w:rPr>
      </w:pPr>
      <w:r w:rsidRPr="000D104C">
        <w:rPr>
          <w:rFonts w:ascii="Arial" w:hAnsi="Arial" w:cs="Arial"/>
          <w:sz w:val="20"/>
          <w:szCs w:val="20"/>
        </w:rPr>
        <w:t>I, the undersigned, warrant that the information provided in this form is correct and, in the event of changes, details will be provided as soon as possible:</w:t>
      </w:r>
    </w:p>
    <w:p w14:paraId="53C7D453" w14:textId="77777777" w:rsidR="0010606D" w:rsidRPr="000D104C" w:rsidRDefault="0010606D" w:rsidP="0091364B">
      <w:pPr>
        <w:spacing w:after="120" w:line="240" w:lineRule="auto"/>
        <w:rPr>
          <w:rFonts w:ascii="Arial" w:hAnsi="Arial" w:cs="Arial"/>
          <w:sz w:val="20"/>
          <w:szCs w:val="20"/>
        </w:rPr>
      </w:pPr>
    </w:p>
    <w:p w14:paraId="34295CFB" w14:textId="3477946B" w:rsidR="0010606D" w:rsidRPr="000D104C" w:rsidRDefault="0010606D" w:rsidP="0091364B">
      <w:pPr>
        <w:spacing w:after="120" w:line="240" w:lineRule="auto"/>
        <w:rPr>
          <w:rFonts w:ascii="Arial" w:hAnsi="Arial" w:cs="Arial"/>
          <w:sz w:val="20"/>
          <w:szCs w:val="20"/>
        </w:rPr>
      </w:pPr>
      <w:r w:rsidRPr="000D104C">
        <w:rPr>
          <w:rFonts w:ascii="Arial" w:hAnsi="Arial" w:cs="Arial"/>
          <w:sz w:val="20"/>
          <w:szCs w:val="20"/>
        </w:rPr>
        <w:t>_________________</w:t>
      </w:r>
      <w:r w:rsidR="009A163E" w:rsidRPr="000D104C">
        <w:rPr>
          <w:rFonts w:ascii="Arial" w:hAnsi="Arial" w:cs="Arial"/>
          <w:sz w:val="20"/>
          <w:szCs w:val="20"/>
        </w:rPr>
        <w:t>_____________________________</w:t>
      </w:r>
      <w:r w:rsidRPr="000D104C">
        <w:rPr>
          <w:rFonts w:ascii="Arial" w:hAnsi="Arial" w:cs="Arial"/>
          <w:sz w:val="20"/>
          <w:szCs w:val="20"/>
        </w:rPr>
        <w:t>_____</w:t>
      </w:r>
    </w:p>
    <w:p w14:paraId="716030B2" w14:textId="113FFCB9" w:rsidR="00306AEE" w:rsidRPr="000D104C" w:rsidRDefault="009A163E" w:rsidP="2E90A0BC">
      <w:pPr>
        <w:spacing w:after="120" w:line="240" w:lineRule="auto"/>
        <w:rPr>
          <w:rFonts w:ascii="Arial" w:hAnsi="Arial" w:cs="Arial"/>
          <w:sz w:val="20"/>
          <w:szCs w:val="20"/>
        </w:rPr>
      </w:pPr>
      <w:r w:rsidRPr="000D104C">
        <w:rPr>
          <w:rFonts w:ascii="Arial" w:hAnsi="Arial" w:cs="Arial"/>
          <w:sz w:val="20"/>
          <w:szCs w:val="20"/>
        </w:rPr>
        <w:t>(</w:t>
      </w:r>
      <w:r w:rsidR="00306AEE" w:rsidRPr="000D104C">
        <w:rPr>
          <w:rFonts w:ascii="Arial" w:hAnsi="Arial" w:cs="Arial"/>
          <w:sz w:val="20"/>
          <w:szCs w:val="20"/>
        </w:rPr>
        <w:t>Signature</w:t>
      </w:r>
      <w:r w:rsidRPr="000D104C">
        <w:rPr>
          <w:rFonts w:ascii="Arial" w:hAnsi="Arial" w:cs="Arial"/>
          <w:sz w:val="20"/>
          <w:szCs w:val="20"/>
        </w:rPr>
        <w:t>)</w:t>
      </w:r>
    </w:p>
    <w:p w14:paraId="09CA35FB" w14:textId="77777777" w:rsidR="009A163E" w:rsidRPr="000D104C" w:rsidRDefault="009A163E" w:rsidP="2E90A0BC">
      <w:pPr>
        <w:spacing w:after="120" w:line="240" w:lineRule="auto"/>
        <w:rPr>
          <w:rFonts w:ascii="Arial" w:hAnsi="Arial" w:cs="Arial"/>
          <w:sz w:val="20"/>
          <w:szCs w:val="20"/>
        </w:rPr>
      </w:pPr>
    </w:p>
    <w:p w14:paraId="55F167D1" w14:textId="0AAF7FE5" w:rsidR="00306AEE" w:rsidRPr="000D104C" w:rsidRDefault="0010606D" w:rsidP="2E90A0BC">
      <w:pPr>
        <w:spacing w:after="120" w:line="240" w:lineRule="auto"/>
        <w:rPr>
          <w:rFonts w:ascii="Arial" w:hAnsi="Arial" w:cs="Arial"/>
          <w:sz w:val="20"/>
          <w:szCs w:val="20"/>
        </w:rPr>
      </w:pPr>
      <w:r w:rsidRPr="000D104C">
        <w:rPr>
          <w:rFonts w:ascii="Arial" w:hAnsi="Arial" w:cs="Arial"/>
          <w:sz w:val="20"/>
          <w:szCs w:val="20"/>
        </w:rPr>
        <w:t>Name</w:t>
      </w:r>
      <w:r w:rsidR="00306AEE" w:rsidRPr="000D104C">
        <w:rPr>
          <w:rFonts w:ascii="Arial" w:hAnsi="Arial" w:cs="Arial"/>
          <w:sz w:val="20"/>
          <w:szCs w:val="20"/>
        </w:rPr>
        <w:t>:</w:t>
      </w:r>
    </w:p>
    <w:p w14:paraId="08ECD746" w14:textId="77777777" w:rsidR="00306AEE" w:rsidRPr="000D104C" w:rsidRDefault="00306AEE" w:rsidP="2E90A0BC">
      <w:pPr>
        <w:spacing w:after="120" w:line="240" w:lineRule="auto"/>
        <w:rPr>
          <w:rFonts w:ascii="Arial" w:hAnsi="Arial" w:cs="Arial"/>
          <w:sz w:val="20"/>
          <w:szCs w:val="20"/>
        </w:rPr>
      </w:pPr>
      <w:r w:rsidRPr="000D104C">
        <w:rPr>
          <w:rFonts w:ascii="Arial" w:hAnsi="Arial" w:cs="Arial"/>
          <w:sz w:val="20"/>
          <w:szCs w:val="20"/>
        </w:rPr>
        <w:t xml:space="preserve">Position </w:t>
      </w:r>
      <w:r w:rsidR="008B521B" w:rsidRPr="000D104C">
        <w:rPr>
          <w:rFonts w:ascii="Arial" w:hAnsi="Arial" w:cs="Arial"/>
          <w:sz w:val="20"/>
          <w:szCs w:val="20"/>
        </w:rPr>
        <w:t>Title</w:t>
      </w:r>
      <w:r w:rsidRPr="000D104C">
        <w:rPr>
          <w:rFonts w:ascii="Arial" w:hAnsi="Arial" w:cs="Arial"/>
          <w:sz w:val="20"/>
          <w:szCs w:val="20"/>
        </w:rPr>
        <w:t>:</w:t>
      </w:r>
    </w:p>
    <w:p w14:paraId="3922E9C6" w14:textId="37F4D3F4" w:rsidR="00DB05B6" w:rsidRDefault="0010606D" w:rsidP="2E90A0BC">
      <w:pPr>
        <w:spacing w:after="120" w:line="240" w:lineRule="auto"/>
        <w:rPr>
          <w:rFonts w:ascii="Arial" w:hAnsi="Arial" w:cs="Arial"/>
          <w:sz w:val="20"/>
          <w:szCs w:val="20"/>
        </w:rPr>
      </w:pPr>
      <w:r w:rsidRPr="000D104C">
        <w:rPr>
          <w:rFonts w:ascii="Arial" w:hAnsi="Arial" w:cs="Arial"/>
          <w:sz w:val="20"/>
          <w:szCs w:val="20"/>
        </w:rPr>
        <w:t>Date</w:t>
      </w:r>
      <w:r w:rsidR="00306AEE" w:rsidRPr="000D104C">
        <w:rPr>
          <w:rFonts w:ascii="Arial" w:hAnsi="Arial" w:cs="Arial"/>
          <w:sz w:val="20"/>
          <w:szCs w:val="20"/>
        </w:rPr>
        <w:t>:</w:t>
      </w:r>
    </w:p>
    <w:p w14:paraId="74B2F03F" w14:textId="77777777" w:rsidR="00FB46BE" w:rsidRPr="00FB46BE" w:rsidRDefault="00FB46BE" w:rsidP="00FB46BE">
      <w:pPr>
        <w:rPr>
          <w:rFonts w:ascii="Arial" w:hAnsi="Arial" w:cs="Arial"/>
          <w:sz w:val="20"/>
          <w:szCs w:val="20"/>
        </w:rPr>
      </w:pPr>
    </w:p>
    <w:p w14:paraId="125584FC" w14:textId="77777777" w:rsidR="00FB46BE" w:rsidRDefault="00FB46BE" w:rsidP="00FB46BE">
      <w:pPr>
        <w:rPr>
          <w:rFonts w:ascii="Arial" w:hAnsi="Arial" w:cs="Arial"/>
          <w:sz w:val="20"/>
          <w:szCs w:val="20"/>
        </w:rPr>
      </w:pPr>
    </w:p>
    <w:p w14:paraId="7FE75CDA" w14:textId="69E226AE" w:rsidR="00FB46BE" w:rsidRDefault="00FB46BE">
      <w:pPr>
        <w:rPr>
          <w:rFonts w:ascii="Arial" w:hAnsi="Arial" w:cs="Arial"/>
          <w:sz w:val="20"/>
          <w:szCs w:val="20"/>
        </w:rPr>
      </w:pPr>
      <w:r>
        <w:rPr>
          <w:rFonts w:ascii="Arial" w:hAnsi="Arial" w:cs="Arial"/>
          <w:sz w:val="20"/>
          <w:szCs w:val="20"/>
        </w:rPr>
        <w:br w:type="page"/>
      </w:r>
    </w:p>
    <w:tbl>
      <w:tblPr>
        <w:tblStyle w:val="TableGrid"/>
        <w:tblpPr w:leftFromText="180" w:rightFromText="180" w:horzAnchor="margin" w:tblpY="476"/>
        <w:tblW w:w="9016" w:type="dxa"/>
        <w:tblLook w:val="04A0" w:firstRow="1" w:lastRow="0" w:firstColumn="1" w:lastColumn="0" w:noHBand="0" w:noVBand="1"/>
      </w:tblPr>
      <w:tblGrid>
        <w:gridCol w:w="2875"/>
        <w:gridCol w:w="2160"/>
        <w:gridCol w:w="90"/>
        <w:gridCol w:w="1080"/>
        <w:gridCol w:w="1710"/>
        <w:gridCol w:w="1101"/>
      </w:tblGrid>
      <w:tr w:rsidR="00FB46BE" w14:paraId="5A071B85" w14:textId="77777777" w:rsidTr="00FB46BE">
        <w:tc>
          <w:tcPr>
            <w:tcW w:w="9016" w:type="dxa"/>
            <w:gridSpan w:val="6"/>
            <w:tcBorders>
              <w:top w:val="single" w:sz="4" w:space="0" w:color="auto"/>
              <w:left w:val="single" w:sz="4" w:space="0" w:color="auto"/>
              <w:bottom w:val="single" w:sz="4" w:space="0" w:color="auto"/>
              <w:right w:val="single" w:sz="4" w:space="0" w:color="auto"/>
            </w:tcBorders>
            <w:shd w:val="clear" w:color="auto" w:fill="002060"/>
            <w:hideMark/>
          </w:tcPr>
          <w:p w14:paraId="6B5C9683" w14:textId="77777777" w:rsidR="00FB46BE" w:rsidRDefault="00FB46BE" w:rsidP="00FB46BE">
            <w:pPr>
              <w:spacing w:before="120" w:after="120"/>
              <w:rPr>
                <w:rFonts w:ascii="Arial" w:hAnsi="Arial" w:cs="Arial"/>
                <w:i/>
                <w:sz w:val="20"/>
                <w:szCs w:val="20"/>
              </w:rPr>
            </w:pPr>
            <w:r>
              <w:rPr>
                <w:rFonts w:ascii="Arial" w:hAnsi="Arial" w:cs="Arial"/>
                <w:b/>
                <w:sz w:val="20"/>
                <w:szCs w:val="20"/>
              </w:rPr>
              <w:lastRenderedPageBreak/>
              <w:t>Section 1. Concept note overview</w:t>
            </w:r>
          </w:p>
        </w:tc>
      </w:tr>
      <w:tr w:rsidR="00FB46BE" w14:paraId="02076ACB" w14:textId="77777777" w:rsidTr="00FB46BE">
        <w:tc>
          <w:tcPr>
            <w:tcW w:w="2875" w:type="dxa"/>
            <w:tcBorders>
              <w:top w:val="single" w:sz="4" w:space="0" w:color="auto"/>
              <w:left w:val="single" w:sz="4" w:space="0" w:color="auto"/>
              <w:bottom w:val="single" w:sz="4" w:space="0" w:color="auto"/>
              <w:right w:val="single" w:sz="4" w:space="0" w:color="auto"/>
            </w:tcBorders>
            <w:shd w:val="clear" w:color="auto" w:fill="0099FF"/>
            <w:vAlign w:val="center"/>
            <w:hideMark/>
          </w:tcPr>
          <w:p w14:paraId="5DB7A7F0" w14:textId="77777777" w:rsidR="00FB46BE" w:rsidRDefault="00FB46BE" w:rsidP="00FB46B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Name of prospective partner</w:t>
            </w:r>
          </w:p>
        </w:tc>
        <w:tc>
          <w:tcPr>
            <w:tcW w:w="6141" w:type="dxa"/>
            <w:gridSpan w:val="5"/>
            <w:tcBorders>
              <w:top w:val="single" w:sz="4" w:space="0" w:color="auto"/>
              <w:left w:val="single" w:sz="4" w:space="0" w:color="auto"/>
              <w:bottom w:val="single" w:sz="4" w:space="0" w:color="auto"/>
              <w:right w:val="single" w:sz="4" w:space="0" w:color="auto"/>
            </w:tcBorders>
            <w:vAlign w:val="center"/>
          </w:tcPr>
          <w:p w14:paraId="69B28E3B" w14:textId="77777777" w:rsidR="00FB46BE" w:rsidRDefault="00FB46BE" w:rsidP="00FB46BE">
            <w:pPr>
              <w:spacing w:before="120" w:after="120"/>
              <w:rPr>
                <w:rFonts w:ascii="Arial" w:hAnsi="Arial" w:cs="Arial"/>
                <w:sz w:val="20"/>
                <w:szCs w:val="20"/>
              </w:rPr>
            </w:pPr>
          </w:p>
        </w:tc>
      </w:tr>
      <w:tr w:rsidR="00FB46BE" w14:paraId="70BFD58A" w14:textId="77777777" w:rsidTr="00FB46BE">
        <w:trPr>
          <w:trHeight w:val="53"/>
        </w:trPr>
        <w:tc>
          <w:tcPr>
            <w:tcW w:w="2875" w:type="dxa"/>
            <w:vMerge w:val="restart"/>
            <w:tcBorders>
              <w:top w:val="single" w:sz="4" w:space="0" w:color="auto"/>
              <w:left w:val="single" w:sz="4" w:space="0" w:color="auto"/>
              <w:bottom w:val="single" w:sz="4" w:space="0" w:color="auto"/>
              <w:right w:val="single" w:sz="4" w:space="0" w:color="auto"/>
            </w:tcBorders>
            <w:shd w:val="clear" w:color="auto" w:fill="0099FF"/>
            <w:vAlign w:val="center"/>
            <w:hideMark/>
          </w:tcPr>
          <w:p w14:paraId="71989CCC" w14:textId="77777777" w:rsidR="00FB46BE" w:rsidRDefault="00FB46BE" w:rsidP="00FB46B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Type of concept note </w:t>
            </w:r>
          </w:p>
        </w:tc>
        <w:tc>
          <w:tcPr>
            <w:tcW w:w="21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C44104" w14:textId="77777777" w:rsidR="00FB46BE" w:rsidRDefault="00FB46BE" w:rsidP="00FB46BE">
            <w:pPr>
              <w:spacing w:before="120" w:after="120"/>
              <w:rPr>
                <w:rFonts w:ascii="Arial" w:hAnsi="Arial" w:cs="Arial"/>
                <w:color w:val="FFFFFF" w:themeColor="background1"/>
                <w:sz w:val="20"/>
                <w:szCs w:val="20"/>
                <w:shd w:val="clear" w:color="auto" w:fill="808080" w:themeFill="background1" w:themeFillShade="80"/>
              </w:rPr>
            </w:pPr>
            <w:r>
              <w:rPr>
                <w:rFonts w:ascii="Arial" w:hAnsi="Arial" w:cs="Arial"/>
                <w:color w:val="FFFFFF" w:themeColor="background1"/>
                <w:sz w:val="20"/>
                <w:szCs w:val="20"/>
              </w:rPr>
              <w:t>Response to IOM-issued CEI</w:t>
            </w:r>
          </w:p>
        </w:tc>
        <w:tc>
          <w:tcPr>
            <w:tcW w:w="1170" w:type="dxa"/>
            <w:gridSpan w:val="2"/>
            <w:tcBorders>
              <w:top w:val="single" w:sz="4" w:space="0" w:color="auto"/>
              <w:left w:val="single" w:sz="4" w:space="0" w:color="auto"/>
              <w:bottom w:val="single" w:sz="4" w:space="0" w:color="auto"/>
              <w:right w:val="single" w:sz="24" w:space="0" w:color="auto"/>
            </w:tcBorders>
            <w:vAlign w:val="center"/>
            <w:hideMark/>
          </w:tcPr>
          <w:p w14:paraId="31FEE715" w14:textId="77777777" w:rsidR="00FB46BE" w:rsidRDefault="00000000" w:rsidP="00FB46BE">
            <w:pPr>
              <w:spacing w:before="120" w:after="120"/>
              <w:jc w:val="center"/>
              <w:rPr>
                <w:rFonts w:ascii="Arial" w:hAnsi="Arial" w:cs="Arial"/>
                <w:sz w:val="20"/>
                <w:szCs w:val="20"/>
              </w:rPr>
            </w:pPr>
            <w:sdt>
              <w:sdtPr>
                <w:rPr>
                  <w:rFonts w:ascii="Arial" w:hAnsi="Arial" w:cs="Arial"/>
                  <w:sz w:val="20"/>
                  <w:szCs w:val="20"/>
                </w:rPr>
                <w:id w:val="79025780"/>
                <w14:checkbox>
                  <w14:checked w14:val="0"/>
                  <w14:checkedState w14:val="2612" w14:font="MS Gothic"/>
                  <w14:uncheckedState w14:val="2610" w14:font="MS Gothic"/>
                </w14:checkbox>
              </w:sdtPr>
              <w:sdtContent>
                <w:r w:rsidR="00FB46BE">
                  <w:rPr>
                    <w:rFonts w:ascii="MS Gothic" w:eastAsia="MS Gothic" w:hAnsi="MS Gothic" w:cs="Arial" w:hint="eastAsia"/>
                    <w:sz w:val="20"/>
                    <w:szCs w:val="20"/>
                  </w:rPr>
                  <w:t>☐</w:t>
                </w:r>
              </w:sdtContent>
            </w:sdt>
          </w:p>
        </w:tc>
        <w:tc>
          <w:tcPr>
            <w:tcW w:w="1710" w:type="dxa"/>
            <w:tcBorders>
              <w:top w:val="single" w:sz="4" w:space="0" w:color="auto"/>
              <w:left w:val="single" w:sz="24" w:space="0" w:color="auto"/>
              <w:bottom w:val="single" w:sz="4" w:space="0" w:color="auto"/>
              <w:right w:val="single" w:sz="4" w:space="0" w:color="auto"/>
            </w:tcBorders>
            <w:shd w:val="clear" w:color="auto" w:fill="808080" w:themeFill="background1" w:themeFillShade="80"/>
            <w:vAlign w:val="center"/>
            <w:hideMark/>
          </w:tcPr>
          <w:p w14:paraId="1AF3E60D" w14:textId="77777777" w:rsidR="00FB46BE" w:rsidRDefault="00FB46BE" w:rsidP="00FB46BE">
            <w:pPr>
              <w:spacing w:before="120" w:after="120"/>
              <w:rPr>
                <w:rFonts w:ascii="Arial" w:hAnsi="Arial" w:cs="Arial"/>
                <w:sz w:val="20"/>
                <w:szCs w:val="20"/>
              </w:rPr>
            </w:pPr>
            <w:r>
              <w:rPr>
                <w:rFonts w:ascii="Arial" w:hAnsi="Arial" w:cs="Arial"/>
                <w:color w:val="FFFFFF" w:themeColor="background1"/>
                <w:sz w:val="20"/>
                <w:szCs w:val="20"/>
              </w:rPr>
              <w:t>Unsolicited concept note</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9CD36E6" w14:textId="77777777" w:rsidR="00FB46BE" w:rsidRDefault="00000000" w:rsidP="00FB46BE">
            <w:pPr>
              <w:spacing w:before="120" w:after="120"/>
              <w:jc w:val="center"/>
              <w:rPr>
                <w:rFonts w:ascii="Arial" w:hAnsi="Arial" w:cs="Arial"/>
                <w:sz w:val="20"/>
                <w:szCs w:val="20"/>
              </w:rPr>
            </w:pPr>
            <w:sdt>
              <w:sdtPr>
                <w:rPr>
                  <w:rFonts w:ascii="Arial" w:hAnsi="Arial" w:cs="Arial"/>
                  <w:sz w:val="20"/>
                  <w:szCs w:val="20"/>
                </w:rPr>
                <w:id w:val="-205338801"/>
                <w14:checkbox>
                  <w14:checked w14:val="0"/>
                  <w14:checkedState w14:val="2612" w14:font="MS Gothic"/>
                  <w14:uncheckedState w14:val="2610" w14:font="MS Gothic"/>
                </w14:checkbox>
              </w:sdtPr>
              <w:sdtContent>
                <w:r w:rsidR="00FB46BE">
                  <w:rPr>
                    <w:rFonts w:ascii="Segoe UI Symbol" w:eastAsia="MS Gothic" w:hAnsi="Segoe UI Symbol" w:cs="Segoe UI Symbol"/>
                    <w:sz w:val="20"/>
                    <w:szCs w:val="20"/>
                  </w:rPr>
                  <w:t>☐</w:t>
                </w:r>
              </w:sdtContent>
            </w:sdt>
          </w:p>
        </w:tc>
      </w:tr>
      <w:tr w:rsidR="00FB46BE" w14:paraId="24365B58" w14:textId="77777777" w:rsidTr="00FB46BE">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013FC" w14:textId="77777777" w:rsidR="00FB46BE" w:rsidRDefault="00FB46BE" w:rsidP="00FB46BE">
            <w:pPr>
              <w:rPr>
                <w:rFonts w:ascii="Arial" w:hAnsi="Arial" w:cs="Arial"/>
                <w:b/>
                <w:color w:val="FFFFFF" w:themeColor="background1"/>
                <w:sz w:val="20"/>
                <w:szCs w:val="20"/>
                <w:lang w:val="en-GB"/>
              </w:rPr>
            </w:pPr>
          </w:p>
        </w:tc>
        <w:tc>
          <w:tcPr>
            <w:tcW w:w="21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8BB5FF9" w14:textId="77777777" w:rsidR="00FB46BE" w:rsidRDefault="00FB46BE" w:rsidP="00FB46BE">
            <w:pPr>
              <w:spacing w:before="120" w:after="120"/>
              <w:rPr>
                <w:rFonts w:ascii="Arial" w:hAnsi="Arial" w:cs="Arial"/>
                <w:sz w:val="20"/>
                <w:szCs w:val="20"/>
              </w:rPr>
            </w:pPr>
            <w:r>
              <w:rPr>
                <w:rFonts w:ascii="Arial" w:hAnsi="Arial" w:cs="Arial"/>
                <w:color w:val="FFFFFF" w:themeColor="background1"/>
                <w:sz w:val="20"/>
                <w:szCs w:val="20"/>
              </w:rPr>
              <w:t>CEI ID</w:t>
            </w:r>
          </w:p>
        </w:tc>
        <w:tc>
          <w:tcPr>
            <w:tcW w:w="1170" w:type="dxa"/>
            <w:gridSpan w:val="2"/>
            <w:tcBorders>
              <w:top w:val="single" w:sz="4" w:space="0" w:color="auto"/>
              <w:left w:val="single" w:sz="4" w:space="0" w:color="auto"/>
              <w:bottom w:val="single" w:sz="4" w:space="0" w:color="auto"/>
              <w:right w:val="single" w:sz="24" w:space="0" w:color="auto"/>
            </w:tcBorders>
            <w:vAlign w:val="center"/>
          </w:tcPr>
          <w:p w14:paraId="175D9A7E" w14:textId="77777777" w:rsidR="00FB46BE" w:rsidRDefault="00FB46BE" w:rsidP="00FB46BE">
            <w:pPr>
              <w:spacing w:before="120" w:after="120"/>
              <w:rPr>
                <w:rFonts w:ascii="Arial" w:hAnsi="Arial" w:cs="Arial"/>
                <w:sz w:val="20"/>
                <w:szCs w:val="20"/>
              </w:rPr>
            </w:pPr>
          </w:p>
        </w:tc>
        <w:tc>
          <w:tcPr>
            <w:tcW w:w="1710" w:type="dxa"/>
            <w:tcBorders>
              <w:top w:val="single" w:sz="4" w:space="0" w:color="auto"/>
              <w:left w:val="single" w:sz="24" w:space="0" w:color="auto"/>
              <w:bottom w:val="single" w:sz="4" w:space="0" w:color="auto"/>
              <w:right w:val="single" w:sz="4" w:space="0" w:color="auto"/>
            </w:tcBorders>
            <w:shd w:val="clear" w:color="auto" w:fill="808080" w:themeFill="background1" w:themeFillShade="80"/>
            <w:vAlign w:val="center"/>
            <w:hideMark/>
          </w:tcPr>
          <w:p w14:paraId="7CFC8EBD" w14:textId="77777777" w:rsidR="00FB46BE" w:rsidRDefault="00FB46BE" w:rsidP="00FB46BE">
            <w:pPr>
              <w:spacing w:before="120" w:after="120"/>
              <w:rPr>
                <w:rFonts w:ascii="Arial" w:hAnsi="Arial" w:cs="Arial"/>
                <w:color w:val="FFFFFF" w:themeColor="background1"/>
                <w:sz w:val="20"/>
                <w:szCs w:val="20"/>
              </w:rPr>
            </w:pPr>
            <w:r>
              <w:rPr>
                <w:rFonts w:ascii="Arial" w:hAnsi="Arial" w:cs="Arial"/>
                <w:color w:val="FFFFFF" w:themeColor="background1"/>
                <w:sz w:val="20"/>
                <w:szCs w:val="20"/>
              </w:rPr>
              <w:t>CEI ID</w:t>
            </w:r>
          </w:p>
        </w:tc>
        <w:tc>
          <w:tcPr>
            <w:tcW w:w="11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FCE6FC" w14:textId="77777777" w:rsidR="00FB46BE" w:rsidRDefault="00FB46BE" w:rsidP="00FB46BE">
            <w:pPr>
              <w:spacing w:before="120" w:after="120"/>
              <w:jc w:val="center"/>
              <w:rPr>
                <w:rFonts w:ascii="Arial" w:hAnsi="Arial" w:cs="Arial"/>
                <w:color w:val="FFFFFF" w:themeColor="background1"/>
                <w:sz w:val="20"/>
                <w:szCs w:val="20"/>
              </w:rPr>
            </w:pPr>
            <w:r>
              <w:rPr>
                <w:rFonts w:ascii="Arial" w:hAnsi="Arial" w:cs="Arial"/>
                <w:color w:val="FFFFFF" w:themeColor="background1"/>
                <w:sz w:val="20"/>
                <w:szCs w:val="20"/>
              </w:rPr>
              <w:t>N/A</w:t>
            </w:r>
          </w:p>
        </w:tc>
      </w:tr>
      <w:tr w:rsidR="00FB46BE" w14:paraId="70C95831" w14:textId="77777777" w:rsidTr="00FB46BE">
        <w:tc>
          <w:tcPr>
            <w:tcW w:w="2875" w:type="dxa"/>
            <w:tcBorders>
              <w:top w:val="single" w:sz="4" w:space="0" w:color="auto"/>
              <w:left w:val="single" w:sz="4" w:space="0" w:color="auto"/>
              <w:bottom w:val="single" w:sz="4" w:space="0" w:color="auto"/>
              <w:right w:val="single" w:sz="4" w:space="0" w:color="auto"/>
            </w:tcBorders>
            <w:shd w:val="clear" w:color="auto" w:fill="0099FF"/>
            <w:vAlign w:val="center"/>
            <w:hideMark/>
          </w:tcPr>
          <w:p w14:paraId="545AF3F1" w14:textId="77777777" w:rsidR="00FB46BE" w:rsidRDefault="00FB46BE" w:rsidP="00FB46B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Concept note title</w:t>
            </w:r>
          </w:p>
        </w:tc>
        <w:tc>
          <w:tcPr>
            <w:tcW w:w="6141" w:type="dxa"/>
            <w:gridSpan w:val="5"/>
            <w:tcBorders>
              <w:top w:val="single" w:sz="4" w:space="0" w:color="auto"/>
              <w:left w:val="single" w:sz="4" w:space="0" w:color="auto"/>
              <w:bottom w:val="single" w:sz="4" w:space="0" w:color="auto"/>
              <w:right w:val="single" w:sz="4" w:space="0" w:color="auto"/>
            </w:tcBorders>
          </w:tcPr>
          <w:p w14:paraId="404D4E80" w14:textId="77777777" w:rsidR="00FB46BE" w:rsidRDefault="00FB46BE" w:rsidP="00FB46BE">
            <w:pPr>
              <w:spacing w:before="120" w:after="120"/>
              <w:rPr>
                <w:rFonts w:ascii="Arial" w:hAnsi="Arial" w:cs="Arial"/>
                <w:i/>
                <w:sz w:val="20"/>
                <w:szCs w:val="20"/>
              </w:rPr>
            </w:pPr>
          </w:p>
        </w:tc>
      </w:tr>
      <w:tr w:rsidR="00FB46BE" w14:paraId="23135AC0" w14:textId="77777777" w:rsidTr="00FB46BE">
        <w:tc>
          <w:tcPr>
            <w:tcW w:w="2875" w:type="dxa"/>
            <w:tcBorders>
              <w:top w:val="single" w:sz="4" w:space="0" w:color="auto"/>
              <w:left w:val="single" w:sz="4" w:space="0" w:color="auto"/>
              <w:bottom w:val="single" w:sz="4" w:space="0" w:color="auto"/>
              <w:right w:val="single" w:sz="4" w:space="0" w:color="auto"/>
            </w:tcBorders>
            <w:shd w:val="clear" w:color="auto" w:fill="0099FF"/>
            <w:vAlign w:val="center"/>
            <w:hideMark/>
          </w:tcPr>
          <w:p w14:paraId="77494BE1" w14:textId="77777777" w:rsidR="00FB46BE" w:rsidRDefault="00FB46BE" w:rsidP="00FB46B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Geographical coverage</w:t>
            </w:r>
          </w:p>
        </w:tc>
        <w:tc>
          <w:tcPr>
            <w:tcW w:w="6141" w:type="dxa"/>
            <w:gridSpan w:val="5"/>
            <w:tcBorders>
              <w:top w:val="single" w:sz="4" w:space="0" w:color="auto"/>
              <w:left w:val="single" w:sz="4" w:space="0" w:color="auto"/>
              <w:bottom w:val="single" w:sz="4" w:space="0" w:color="auto"/>
              <w:right w:val="single" w:sz="4" w:space="0" w:color="auto"/>
            </w:tcBorders>
            <w:hideMark/>
          </w:tcPr>
          <w:p w14:paraId="51F0EF26" w14:textId="77777777" w:rsidR="00FB46BE" w:rsidRDefault="00FB46BE" w:rsidP="00FB46BE">
            <w:pPr>
              <w:spacing w:before="120" w:after="120"/>
              <w:rPr>
                <w:rFonts w:ascii="Arial" w:hAnsi="Arial" w:cs="Arial"/>
                <w:sz w:val="20"/>
                <w:szCs w:val="20"/>
              </w:rPr>
            </w:pPr>
            <w:r>
              <w:rPr>
                <w:rFonts w:ascii="Arial" w:hAnsi="Arial" w:cs="Arial"/>
                <w:i/>
                <w:sz w:val="20"/>
                <w:szCs w:val="20"/>
              </w:rPr>
              <w:t>Country, province, district</w:t>
            </w:r>
          </w:p>
        </w:tc>
      </w:tr>
      <w:tr w:rsidR="00FB46BE" w14:paraId="54AD3737" w14:textId="77777777" w:rsidTr="00FB46BE">
        <w:trPr>
          <w:trHeight w:val="52"/>
        </w:trPr>
        <w:tc>
          <w:tcPr>
            <w:tcW w:w="2875" w:type="dxa"/>
            <w:vMerge w:val="restart"/>
            <w:tcBorders>
              <w:top w:val="single" w:sz="4" w:space="0" w:color="auto"/>
              <w:left w:val="single" w:sz="4" w:space="0" w:color="auto"/>
              <w:bottom w:val="single" w:sz="4" w:space="0" w:color="auto"/>
              <w:right w:val="single" w:sz="4" w:space="0" w:color="auto"/>
            </w:tcBorders>
            <w:shd w:val="clear" w:color="auto" w:fill="0099FF"/>
            <w:vAlign w:val="center"/>
            <w:hideMark/>
          </w:tcPr>
          <w:p w14:paraId="388D3857" w14:textId="77777777" w:rsidR="00FB46BE" w:rsidRDefault="00FB46BE" w:rsidP="00FB46B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Population focus</w:t>
            </w:r>
          </w:p>
        </w:tc>
        <w:tc>
          <w:tcPr>
            <w:tcW w:w="225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CB72B1D" w14:textId="77777777" w:rsidR="00FB46BE" w:rsidRDefault="00FB46BE" w:rsidP="00FB46BE">
            <w:pPr>
              <w:spacing w:before="120" w:after="120"/>
              <w:rPr>
                <w:rFonts w:ascii="Arial" w:hAnsi="Arial" w:cs="Arial"/>
                <w:color w:val="FFFFFF" w:themeColor="background1"/>
                <w:sz w:val="20"/>
                <w:szCs w:val="20"/>
              </w:rPr>
            </w:pPr>
            <w:r>
              <w:rPr>
                <w:rFonts w:ascii="Arial" w:hAnsi="Arial" w:cs="Arial"/>
                <w:color w:val="FFFFFF" w:themeColor="background1"/>
                <w:sz w:val="20"/>
                <w:szCs w:val="20"/>
              </w:rPr>
              <w:t>Number and type(s) of direct beneficiaries</w:t>
            </w:r>
          </w:p>
        </w:tc>
        <w:tc>
          <w:tcPr>
            <w:tcW w:w="3891" w:type="dxa"/>
            <w:gridSpan w:val="3"/>
            <w:tcBorders>
              <w:top w:val="single" w:sz="4" w:space="0" w:color="auto"/>
              <w:left w:val="single" w:sz="4" w:space="0" w:color="auto"/>
              <w:bottom w:val="single" w:sz="4" w:space="0" w:color="auto"/>
              <w:right w:val="single" w:sz="4" w:space="0" w:color="auto"/>
            </w:tcBorders>
          </w:tcPr>
          <w:p w14:paraId="39FDB248" w14:textId="77777777" w:rsidR="00FB46BE" w:rsidRDefault="00FB46BE" w:rsidP="00FB46BE">
            <w:pPr>
              <w:spacing w:before="120" w:after="120"/>
              <w:rPr>
                <w:rFonts w:ascii="Arial" w:hAnsi="Arial" w:cs="Arial"/>
                <w:sz w:val="20"/>
                <w:szCs w:val="20"/>
              </w:rPr>
            </w:pPr>
          </w:p>
        </w:tc>
      </w:tr>
      <w:tr w:rsidR="00FB46BE" w14:paraId="4492D4B5" w14:textId="77777777" w:rsidTr="00FB46BE">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C28A0" w14:textId="77777777" w:rsidR="00FB46BE" w:rsidRDefault="00FB46BE" w:rsidP="00FB46BE">
            <w:pPr>
              <w:rPr>
                <w:rFonts w:ascii="Arial" w:hAnsi="Arial" w:cs="Arial"/>
                <w:b/>
                <w:color w:val="FFFFFF" w:themeColor="background1"/>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D1F4E53" w14:textId="77777777" w:rsidR="00FB46BE" w:rsidRDefault="00FB46BE" w:rsidP="00FB46BE">
            <w:pPr>
              <w:spacing w:before="120" w:after="120"/>
              <w:rPr>
                <w:rFonts w:ascii="Arial" w:hAnsi="Arial" w:cs="Arial"/>
                <w:color w:val="FFFFFF" w:themeColor="background1"/>
                <w:sz w:val="20"/>
                <w:szCs w:val="20"/>
              </w:rPr>
            </w:pPr>
            <w:r>
              <w:rPr>
                <w:rFonts w:ascii="Arial" w:hAnsi="Arial" w:cs="Arial"/>
                <w:color w:val="FFFFFF" w:themeColor="background1"/>
                <w:sz w:val="20"/>
                <w:szCs w:val="20"/>
              </w:rPr>
              <w:t>Number and type(s) of indirect beneficiaries</w:t>
            </w:r>
          </w:p>
        </w:tc>
        <w:tc>
          <w:tcPr>
            <w:tcW w:w="3891" w:type="dxa"/>
            <w:gridSpan w:val="3"/>
            <w:tcBorders>
              <w:top w:val="single" w:sz="4" w:space="0" w:color="auto"/>
              <w:left w:val="single" w:sz="4" w:space="0" w:color="auto"/>
              <w:bottom w:val="single" w:sz="4" w:space="0" w:color="auto"/>
              <w:right w:val="single" w:sz="4" w:space="0" w:color="auto"/>
            </w:tcBorders>
          </w:tcPr>
          <w:p w14:paraId="350CBBF1" w14:textId="77777777" w:rsidR="00FB46BE" w:rsidRDefault="00FB46BE" w:rsidP="00FB46BE">
            <w:pPr>
              <w:spacing w:before="120" w:after="120"/>
              <w:rPr>
                <w:rFonts w:ascii="Arial" w:hAnsi="Arial" w:cs="Arial"/>
                <w:sz w:val="20"/>
                <w:szCs w:val="20"/>
              </w:rPr>
            </w:pPr>
          </w:p>
        </w:tc>
      </w:tr>
      <w:tr w:rsidR="00FB46BE" w14:paraId="7B1BEBB2" w14:textId="77777777" w:rsidTr="00FB46BE">
        <w:tc>
          <w:tcPr>
            <w:tcW w:w="2875" w:type="dxa"/>
            <w:tcBorders>
              <w:top w:val="single" w:sz="4" w:space="0" w:color="auto"/>
              <w:left w:val="single" w:sz="4" w:space="0" w:color="auto"/>
              <w:bottom w:val="single" w:sz="4" w:space="0" w:color="auto"/>
              <w:right w:val="single" w:sz="4" w:space="0" w:color="auto"/>
            </w:tcBorders>
            <w:shd w:val="clear" w:color="auto" w:fill="0099FF"/>
            <w:vAlign w:val="center"/>
            <w:hideMark/>
          </w:tcPr>
          <w:p w14:paraId="4FF6FA85" w14:textId="77777777" w:rsidR="00FB46BE" w:rsidRDefault="00FB46BE" w:rsidP="00FB46BE">
            <w:pPr>
              <w:spacing w:before="120" w:after="120"/>
              <w:rPr>
                <w:rFonts w:ascii="Arial" w:hAnsi="Arial" w:cs="Arial"/>
                <w:b/>
                <w:color w:val="FFFFFF" w:themeColor="background1"/>
                <w:sz w:val="20"/>
                <w:szCs w:val="20"/>
              </w:rPr>
            </w:pPr>
            <w:proofErr w:type="spellStart"/>
            <w:r>
              <w:rPr>
                <w:rFonts w:ascii="Arial" w:hAnsi="Arial" w:cs="Arial"/>
                <w:b/>
                <w:color w:val="FFFFFF" w:themeColor="background1"/>
                <w:sz w:val="20"/>
                <w:szCs w:val="20"/>
              </w:rPr>
              <w:t>Programme</w:t>
            </w:r>
            <w:proofErr w:type="spellEnd"/>
            <w:r>
              <w:rPr>
                <w:rFonts w:ascii="Arial" w:hAnsi="Arial" w:cs="Arial"/>
                <w:b/>
                <w:color w:val="FFFFFF" w:themeColor="background1"/>
                <w:sz w:val="20"/>
                <w:szCs w:val="20"/>
              </w:rPr>
              <w:t xml:space="preserve"> duration </w:t>
            </w:r>
            <w:r>
              <w:rPr>
                <w:rFonts w:ascii="Arial" w:hAnsi="Arial" w:cs="Arial"/>
                <w:b/>
                <w:color w:val="FFFFFF" w:themeColor="background1"/>
                <w:sz w:val="20"/>
                <w:szCs w:val="20"/>
              </w:rPr>
              <w:br/>
              <w:t>(in months)</w:t>
            </w:r>
          </w:p>
        </w:tc>
        <w:tc>
          <w:tcPr>
            <w:tcW w:w="6141" w:type="dxa"/>
            <w:gridSpan w:val="5"/>
            <w:tcBorders>
              <w:top w:val="single" w:sz="4" w:space="0" w:color="auto"/>
              <w:left w:val="single" w:sz="4" w:space="0" w:color="auto"/>
              <w:bottom w:val="single" w:sz="4" w:space="0" w:color="auto"/>
              <w:right w:val="single" w:sz="4" w:space="0" w:color="auto"/>
            </w:tcBorders>
          </w:tcPr>
          <w:p w14:paraId="50F5A731" w14:textId="77777777" w:rsidR="00FB46BE" w:rsidRDefault="00FB46BE" w:rsidP="00FB46BE">
            <w:pPr>
              <w:spacing w:before="120" w:after="120"/>
              <w:rPr>
                <w:rFonts w:ascii="Arial" w:hAnsi="Arial" w:cs="Arial"/>
                <w:sz w:val="20"/>
                <w:szCs w:val="20"/>
              </w:rPr>
            </w:pPr>
          </w:p>
        </w:tc>
      </w:tr>
      <w:tr w:rsidR="00FB46BE" w14:paraId="40EBCF98" w14:textId="77777777" w:rsidTr="00FB46BE">
        <w:trPr>
          <w:trHeight w:val="52"/>
        </w:trPr>
        <w:tc>
          <w:tcPr>
            <w:tcW w:w="2875" w:type="dxa"/>
            <w:vMerge w:val="restart"/>
            <w:tcBorders>
              <w:top w:val="single" w:sz="4" w:space="0" w:color="auto"/>
              <w:left w:val="single" w:sz="4" w:space="0" w:color="auto"/>
              <w:bottom w:val="single" w:sz="4" w:space="0" w:color="auto"/>
              <w:right w:val="single" w:sz="4" w:space="0" w:color="auto"/>
            </w:tcBorders>
            <w:shd w:val="clear" w:color="auto" w:fill="0099FF"/>
            <w:vAlign w:val="center"/>
            <w:hideMark/>
          </w:tcPr>
          <w:p w14:paraId="792E1741" w14:textId="77777777" w:rsidR="00FB46BE" w:rsidRDefault="00FB46BE" w:rsidP="00FB46BE">
            <w:pPr>
              <w:spacing w:before="120" w:after="120"/>
              <w:rPr>
                <w:rFonts w:ascii="Arial" w:hAnsi="Arial" w:cs="Arial"/>
                <w:b/>
                <w:color w:val="FFFFFF" w:themeColor="background1"/>
                <w:sz w:val="20"/>
                <w:szCs w:val="20"/>
              </w:rPr>
            </w:pPr>
            <w:proofErr w:type="spellStart"/>
            <w:r>
              <w:rPr>
                <w:rFonts w:ascii="Arial" w:hAnsi="Arial" w:cs="Arial"/>
                <w:b/>
                <w:color w:val="FFFFFF" w:themeColor="background1"/>
                <w:sz w:val="20"/>
                <w:szCs w:val="20"/>
              </w:rPr>
              <w:t>Programme</w:t>
            </w:r>
            <w:proofErr w:type="spellEnd"/>
            <w:r>
              <w:rPr>
                <w:rFonts w:ascii="Arial" w:hAnsi="Arial" w:cs="Arial"/>
                <w:b/>
                <w:color w:val="FFFFFF" w:themeColor="background1"/>
                <w:sz w:val="20"/>
                <w:szCs w:val="20"/>
              </w:rPr>
              <w:t xml:space="preserve"> budget</w:t>
            </w:r>
            <w:r>
              <w:rPr>
                <w:rFonts w:ascii="Arial" w:hAnsi="Arial" w:cs="Arial"/>
                <w:b/>
                <w:color w:val="FFFFFF" w:themeColor="background1"/>
                <w:sz w:val="20"/>
                <w:szCs w:val="20"/>
              </w:rPr>
              <w:br/>
              <w:t>(please indicate currency)</w:t>
            </w:r>
          </w:p>
        </w:tc>
        <w:tc>
          <w:tcPr>
            <w:tcW w:w="225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83F01BC" w14:textId="77777777" w:rsidR="00FB46BE" w:rsidRDefault="00FB46BE" w:rsidP="00FB46BE">
            <w:pPr>
              <w:spacing w:before="120" w:after="120"/>
              <w:rPr>
                <w:rFonts w:ascii="Arial" w:hAnsi="Arial" w:cs="Arial"/>
                <w:color w:val="FFFFFF" w:themeColor="background1"/>
                <w:sz w:val="20"/>
                <w:szCs w:val="20"/>
              </w:rPr>
            </w:pPr>
            <w:r>
              <w:rPr>
                <w:rFonts w:ascii="Arial" w:hAnsi="Arial" w:cs="Arial"/>
                <w:color w:val="FFFFFF" w:themeColor="background1"/>
                <w:sz w:val="20"/>
                <w:szCs w:val="20"/>
              </w:rPr>
              <w:t>Contribution from prospective partner</w:t>
            </w:r>
          </w:p>
        </w:tc>
        <w:tc>
          <w:tcPr>
            <w:tcW w:w="3891" w:type="dxa"/>
            <w:gridSpan w:val="3"/>
            <w:tcBorders>
              <w:top w:val="single" w:sz="4" w:space="0" w:color="auto"/>
              <w:left w:val="single" w:sz="4" w:space="0" w:color="auto"/>
              <w:bottom w:val="single" w:sz="4" w:space="0" w:color="auto"/>
              <w:right w:val="single" w:sz="4" w:space="0" w:color="auto"/>
            </w:tcBorders>
          </w:tcPr>
          <w:p w14:paraId="24328382" w14:textId="77777777" w:rsidR="00FB46BE" w:rsidRDefault="00FB46BE" w:rsidP="00FB46BE">
            <w:pPr>
              <w:spacing w:before="120" w:after="120"/>
              <w:rPr>
                <w:rFonts w:ascii="Arial" w:hAnsi="Arial" w:cs="Arial"/>
                <w:sz w:val="20"/>
                <w:szCs w:val="20"/>
              </w:rPr>
            </w:pPr>
          </w:p>
        </w:tc>
      </w:tr>
      <w:tr w:rsidR="00FB46BE" w14:paraId="58CB2F5B" w14:textId="77777777" w:rsidTr="00FB46BE">
        <w:trPr>
          <w:trHeight w:val="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7CAFE" w14:textId="77777777" w:rsidR="00FB46BE" w:rsidRDefault="00FB46BE" w:rsidP="00FB46BE">
            <w:pPr>
              <w:rPr>
                <w:rFonts w:ascii="Arial" w:hAnsi="Arial" w:cs="Arial"/>
                <w:b/>
                <w:color w:val="FFFFFF" w:themeColor="background1"/>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18344C5" w14:textId="77777777" w:rsidR="00FB46BE" w:rsidRDefault="00FB46BE" w:rsidP="00FB46BE">
            <w:pPr>
              <w:spacing w:before="120" w:after="120"/>
              <w:rPr>
                <w:rFonts w:ascii="Arial" w:hAnsi="Arial" w:cs="Arial"/>
                <w:color w:val="FFFFFF" w:themeColor="background1"/>
                <w:sz w:val="20"/>
                <w:szCs w:val="20"/>
              </w:rPr>
            </w:pPr>
            <w:r>
              <w:rPr>
                <w:rFonts w:ascii="Arial" w:hAnsi="Arial" w:cs="Arial"/>
                <w:color w:val="FFFFFF" w:themeColor="background1"/>
                <w:sz w:val="20"/>
                <w:szCs w:val="20"/>
              </w:rPr>
              <w:t>Contribution requested from IOM</w:t>
            </w:r>
          </w:p>
        </w:tc>
        <w:tc>
          <w:tcPr>
            <w:tcW w:w="3891" w:type="dxa"/>
            <w:gridSpan w:val="3"/>
            <w:tcBorders>
              <w:top w:val="single" w:sz="4" w:space="0" w:color="auto"/>
              <w:left w:val="single" w:sz="4" w:space="0" w:color="auto"/>
              <w:bottom w:val="single" w:sz="4" w:space="0" w:color="auto"/>
              <w:right w:val="single" w:sz="4" w:space="0" w:color="auto"/>
            </w:tcBorders>
          </w:tcPr>
          <w:p w14:paraId="63F212E1" w14:textId="77777777" w:rsidR="00FB46BE" w:rsidRDefault="00FB46BE" w:rsidP="00FB46BE">
            <w:pPr>
              <w:spacing w:before="120" w:after="120"/>
              <w:rPr>
                <w:rFonts w:ascii="Arial" w:hAnsi="Arial" w:cs="Arial"/>
                <w:sz w:val="20"/>
                <w:szCs w:val="20"/>
              </w:rPr>
            </w:pPr>
          </w:p>
        </w:tc>
      </w:tr>
      <w:tr w:rsidR="00FB46BE" w14:paraId="489C77F1" w14:textId="77777777" w:rsidTr="00FB46BE">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4AC4D" w14:textId="77777777" w:rsidR="00FB46BE" w:rsidRDefault="00FB46BE" w:rsidP="00FB46BE">
            <w:pPr>
              <w:rPr>
                <w:rFonts w:ascii="Arial" w:hAnsi="Arial" w:cs="Arial"/>
                <w:b/>
                <w:color w:val="FFFFFF" w:themeColor="background1"/>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0B2AB37" w14:textId="77777777" w:rsidR="00FB46BE" w:rsidRDefault="00FB46BE" w:rsidP="00FB46BE">
            <w:pPr>
              <w:spacing w:before="120" w:after="120"/>
              <w:rPr>
                <w:rFonts w:ascii="Arial" w:hAnsi="Arial" w:cs="Arial"/>
                <w:color w:val="FFFFFF" w:themeColor="background1"/>
                <w:sz w:val="20"/>
                <w:szCs w:val="20"/>
              </w:rPr>
            </w:pPr>
            <w:r>
              <w:rPr>
                <w:rFonts w:ascii="Arial" w:hAnsi="Arial" w:cs="Arial"/>
                <w:color w:val="FFFFFF" w:themeColor="background1"/>
                <w:sz w:val="20"/>
                <w:szCs w:val="20"/>
              </w:rPr>
              <w:t>Total</w:t>
            </w:r>
          </w:p>
        </w:tc>
        <w:tc>
          <w:tcPr>
            <w:tcW w:w="3891" w:type="dxa"/>
            <w:gridSpan w:val="3"/>
            <w:tcBorders>
              <w:top w:val="single" w:sz="4" w:space="0" w:color="auto"/>
              <w:left w:val="single" w:sz="4" w:space="0" w:color="auto"/>
              <w:bottom w:val="single" w:sz="4" w:space="0" w:color="auto"/>
              <w:right w:val="single" w:sz="4" w:space="0" w:color="auto"/>
            </w:tcBorders>
          </w:tcPr>
          <w:p w14:paraId="515F1B05" w14:textId="77777777" w:rsidR="00FB46BE" w:rsidRDefault="00FB46BE" w:rsidP="00FB46BE">
            <w:pPr>
              <w:spacing w:before="120" w:after="120"/>
              <w:rPr>
                <w:rFonts w:ascii="Arial" w:hAnsi="Arial" w:cs="Arial"/>
                <w:sz w:val="20"/>
                <w:szCs w:val="20"/>
              </w:rPr>
            </w:pPr>
          </w:p>
        </w:tc>
      </w:tr>
    </w:tbl>
    <w:p w14:paraId="35B22C52" w14:textId="4446C493" w:rsidR="00FB46BE" w:rsidRDefault="00FB46BE" w:rsidP="00FB46BE">
      <w:pPr>
        <w:spacing w:before="120" w:after="120" w:line="240" w:lineRule="auto"/>
        <w:rPr>
          <w:rFonts w:ascii="Arial" w:hAnsi="Arial" w:cs="Arial"/>
          <w:sz w:val="20"/>
          <w:szCs w:val="20"/>
          <w:lang w:val="en-GB"/>
        </w:rPr>
      </w:pPr>
      <w:r>
        <w:rPr>
          <w:rFonts w:ascii="Arial" w:hAnsi="Arial" w:cs="Arial"/>
          <w:sz w:val="20"/>
          <w:szCs w:val="20"/>
          <w:lang w:val="en-GB"/>
        </w:rPr>
        <w:t>Annex D.</w:t>
      </w:r>
    </w:p>
    <w:tbl>
      <w:tblPr>
        <w:tblStyle w:val="TableGrid"/>
        <w:tblW w:w="0" w:type="auto"/>
        <w:tblLook w:val="04A0" w:firstRow="1" w:lastRow="0" w:firstColumn="1" w:lastColumn="0" w:noHBand="0" w:noVBand="1"/>
      </w:tblPr>
      <w:tblGrid>
        <w:gridCol w:w="2965"/>
        <w:gridCol w:w="6051"/>
      </w:tblGrid>
      <w:tr w:rsidR="00FB46BE" w14:paraId="3646703F"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0F5B227B" w14:textId="77777777" w:rsidR="00FB46BE" w:rsidRDefault="00FB46BE">
            <w:pPr>
              <w:spacing w:before="120" w:after="120"/>
              <w:rPr>
                <w:rFonts w:ascii="Arial" w:hAnsi="Arial" w:cs="Arial"/>
                <w:b/>
                <w:sz w:val="20"/>
                <w:szCs w:val="20"/>
              </w:rPr>
            </w:pPr>
            <w:r>
              <w:rPr>
                <w:rFonts w:ascii="Arial" w:hAnsi="Arial" w:cs="Arial"/>
                <w:b/>
                <w:sz w:val="20"/>
                <w:szCs w:val="20"/>
              </w:rPr>
              <w:t xml:space="preserve">Section 2. </w:t>
            </w:r>
            <w:proofErr w:type="spellStart"/>
            <w:r>
              <w:rPr>
                <w:rFonts w:ascii="Arial" w:hAnsi="Arial" w:cs="Arial"/>
                <w:b/>
                <w:sz w:val="20"/>
                <w:szCs w:val="20"/>
              </w:rPr>
              <w:t>Programme</w:t>
            </w:r>
            <w:proofErr w:type="spellEnd"/>
            <w:r>
              <w:rPr>
                <w:rFonts w:ascii="Arial" w:hAnsi="Arial" w:cs="Arial"/>
                <w:b/>
                <w:sz w:val="20"/>
                <w:szCs w:val="20"/>
              </w:rPr>
              <w:t xml:space="preserve"> description</w:t>
            </w:r>
          </w:p>
        </w:tc>
      </w:tr>
      <w:tr w:rsidR="00FB46BE" w14:paraId="6EB18973"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99FF"/>
            <w:hideMark/>
          </w:tcPr>
          <w:p w14:paraId="474CF721" w14:textId="77777777" w:rsidR="00FB46BE" w:rsidRDefault="00FB46BE">
            <w:pPr>
              <w:spacing w:before="120" w:after="120"/>
              <w:rPr>
                <w:rFonts w:ascii="Arial" w:hAnsi="Arial" w:cs="Arial"/>
                <w:b/>
                <w:sz w:val="20"/>
                <w:szCs w:val="20"/>
              </w:rPr>
            </w:pPr>
            <w:r>
              <w:rPr>
                <w:rFonts w:ascii="Arial" w:hAnsi="Arial" w:cs="Arial"/>
                <w:b/>
                <w:color w:val="FFFFFF" w:themeColor="background1"/>
                <w:sz w:val="20"/>
                <w:szCs w:val="20"/>
              </w:rPr>
              <w:t>2.1 Rationale/justification (400 words max)</w:t>
            </w:r>
            <w:r>
              <w:rPr>
                <w:rFonts w:ascii="Arial" w:hAnsi="Arial" w:cs="Arial"/>
                <w:b/>
                <w:sz w:val="20"/>
                <w:szCs w:val="20"/>
              </w:rPr>
              <w:tab/>
            </w:r>
          </w:p>
        </w:tc>
      </w:tr>
      <w:tr w:rsidR="00FB46BE" w14:paraId="0F508FBA" w14:textId="77777777" w:rsidTr="00FB46BE">
        <w:tc>
          <w:tcPr>
            <w:tcW w:w="9016" w:type="dxa"/>
            <w:gridSpan w:val="2"/>
            <w:tcBorders>
              <w:top w:val="single" w:sz="4" w:space="0" w:color="auto"/>
              <w:left w:val="single" w:sz="4" w:space="0" w:color="auto"/>
              <w:bottom w:val="single" w:sz="4" w:space="0" w:color="auto"/>
              <w:right w:val="single" w:sz="4" w:space="0" w:color="auto"/>
            </w:tcBorders>
            <w:hideMark/>
          </w:tcPr>
          <w:p w14:paraId="2BF2E02A" w14:textId="77777777" w:rsidR="00FB46BE" w:rsidRDefault="00FB46BE">
            <w:pPr>
              <w:spacing w:before="120" w:after="120"/>
              <w:rPr>
                <w:rFonts w:ascii="Arial" w:hAnsi="Arial" w:cs="Arial"/>
                <w:i/>
                <w:sz w:val="20"/>
                <w:szCs w:val="20"/>
              </w:rPr>
            </w:pPr>
            <w:r>
              <w:rPr>
                <w:rFonts w:ascii="Arial" w:hAnsi="Arial" w:cs="Arial"/>
                <w:i/>
                <w:sz w:val="20"/>
                <w:szCs w:val="20"/>
              </w:rPr>
              <w:t xml:space="preserve">Outline the problem statement, the context and the rationale for the </w:t>
            </w:r>
            <w:proofErr w:type="spellStart"/>
            <w:r>
              <w:rPr>
                <w:rFonts w:ascii="Arial" w:hAnsi="Arial" w:cs="Arial"/>
                <w:i/>
                <w:sz w:val="20"/>
                <w:szCs w:val="20"/>
              </w:rPr>
              <w:t>programme</w:t>
            </w:r>
            <w:proofErr w:type="spellEnd"/>
            <w:r>
              <w:rPr>
                <w:rFonts w:ascii="Arial" w:hAnsi="Arial" w:cs="Arial"/>
                <w:i/>
                <w:sz w:val="20"/>
                <w:szCs w:val="20"/>
              </w:rPr>
              <w:t xml:space="preserve">: </w:t>
            </w:r>
          </w:p>
          <w:p w14:paraId="1F8E6794" w14:textId="77777777" w:rsidR="00FB46BE" w:rsidRDefault="00FB46BE">
            <w:pPr>
              <w:pStyle w:val="ListParagraph"/>
              <w:widowControl/>
              <w:numPr>
                <w:ilvl w:val="0"/>
                <w:numId w:val="11"/>
              </w:numPr>
              <w:spacing w:before="120" w:after="120"/>
              <w:ind w:left="427"/>
              <w:rPr>
                <w:rFonts w:ascii="Arial" w:hAnsi="Arial" w:cs="Arial"/>
                <w:i/>
                <w:sz w:val="20"/>
                <w:szCs w:val="20"/>
                <w:lang w:val="en-GB"/>
              </w:rPr>
            </w:pPr>
            <w:r>
              <w:rPr>
                <w:rFonts w:ascii="Arial" w:hAnsi="Arial" w:cs="Arial"/>
                <w:i/>
                <w:sz w:val="20"/>
                <w:szCs w:val="20"/>
                <w:lang w:val="en-GB"/>
              </w:rPr>
              <w:t>Provide an overview of the existing problem, using disaggregated data from existing reports.</w:t>
            </w:r>
          </w:p>
          <w:p w14:paraId="352854B6" w14:textId="77777777" w:rsidR="00FB46BE" w:rsidRDefault="00FB46BE">
            <w:pPr>
              <w:pStyle w:val="ListParagraph"/>
              <w:widowControl/>
              <w:numPr>
                <w:ilvl w:val="0"/>
                <w:numId w:val="11"/>
              </w:numPr>
              <w:spacing w:before="120" w:after="120"/>
              <w:ind w:left="427"/>
              <w:rPr>
                <w:rFonts w:ascii="Arial" w:hAnsi="Arial" w:cs="Arial"/>
                <w:i/>
                <w:sz w:val="20"/>
                <w:szCs w:val="20"/>
                <w:lang w:val="en-GB"/>
              </w:rPr>
            </w:pPr>
            <w:r>
              <w:rPr>
                <w:rFonts w:ascii="Arial" w:hAnsi="Arial" w:cs="Arial"/>
                <w:i/>
                <w:sz w:val="20"/>
                <w:szCs w:val="20"/>
                <w:lang w:val="en-GB"/>
              </w:rPr>
              <w:t>Describe who is affected and what the barriers/bottlenecks to outcomes for children are.</w:t>
            </w:r>
          </w:p>
          <w:p w14:paraId="67468994" w14:textId="77777777" w:rsidR="00FB46BE" w:rsidRDefault="00FB46BE">
            <w:pPr>
              <w:pStyle w:val="ListParagraph"/>
              <w:widowControl/>
              <w:numPr>
                <w:ilvl w:val="0"/>
                <w:numId w:val="11"/>
              </w:numPr>
              <w:spacing w:before="120" w:after="120"/>
              <w:ind w:left="427"/>
              <w:rPr>
                <w:rFonts w:ascii="Arial" w:hAnsi="Arial" w:cs="Arial"/>
                <w:i/>
                <w:sz w:val="20"/>
                <w:szCs w:val="20"/>
                <w:lang w:val="en-GB"/>
              </w:rPr>
            </w:pPr>
            <w:r>
              <w:rPr>
                <w:rFonts w:ascii="Arial" w:hAnsi="Arial" w:cs="Arial"/>
                <w:i/>
                <w:sz w:val="20"/>
                <w:szCs w:val="20"/>
                <w:lang w:val="en-GB"/>
              </w:rPr>
              <w:t>Describe how the problem is linked to national priorities and policies.</w:t>
            </w:r>
          </w:p>
          <w:p w14:paraId="1818ED34" w14:textId="77777777" w:rsidR="00FB46BE" w:rsidRDefault="00FB46BE">
            <w:pPr>
              <w:pStyle w:val="ListParagraph"/>
              <w:widowControl/>
              <w:numPr>
                <w:ilvl w:val="0"/>
                <w:numId w:val="11"/>
              </w:numPr>
              <w:spacing w:before="120" w:after="120"/>
              <w:ind w:left="427"/>
              <w:rPr>
                <w:rFonts w:ascii="Arial" w:hAnsi="Arial" w:cs="Arial"/>
                <w:sz w:val="20"/>
                <w:szCs w:val="20"/>
                <w:lang w:val="en-GB"/>
              </w:rPr>
            </w:pPr>
            <w:r>
              <w:rPr>
                <w:rFonts w:ascii="Arial" w:hAnsi="Arial" w:cs="Arial"/>
                <w:i/>
                <w:sz w:val="20"/>
                <w:szCs w:val="20"/>
                <w:lang w:val="en-GB"/>
              </w:rPr>
              <w:t>Describe the relevance of the programme in addressing problems identified.</w:t>
            </w:r>
          </w:p>
        </w:tc>
      </w:tr>
      <w:tr w:rsidR="00FB46BE" w14:paraId="30EF9AD5"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99FF"/>
            <w:hideMark/>
          </w:tcPr>
          <w:p w14:paraId="20A69004" w14:textId="77777777" w:rsidR="00FB46BE" w:rsidRDefault="00FB46BE">
            <w:pPr>
              <w:spacing w:before="120" w:after="120"/>
              <w:rPr>
                <w:rFonts w:ascii="Arial" w:hAnsi="Arial" w:cs="Arial"/>
                <w:b/>
                <w:color w:val="FFFFFF" w:themeColor="background1"/>
                <w:sz w:val="20"/>
                <w:szCs w:val="20"/>
                <w:lang w:val="en-GB"/>
              </w:rPr>
            </w:pPr>
            <w:r>
              <w:rPr>
                <w:rFonts w:ascii="Arial" w:hAnsi="Arial" w:cs="Arial"/>
                <w:b/>
                <w:color w:val="FFFFFF" w:themeColor="background1"/>
                <w:sz w:val="20"/>
                <w:szCs w:val="20"/>
              </w:rPr>
              <w:t>2.2 Target beneficiaries (250 words max)</w:t>
            </w:r>
          </w:p>
        </w:tc>
      </w:tr>
      <w:tr w:rsidR="00FB46BE" w14:paraId="214676A6"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13ABC0" w14:textId="77777777" w:rsidR="00FB46BE" w:rsidRDefault="00FB46BE">
            <w:pPr>
              <w:pStyle w:val="TableParagraph"/>
              <w:kinsoku w:val="0"/>
              <w:overflowPunct w:val="0"/>
              <w:spacing w:before="120" w:after="120"/>
              <w:ind w:right="96"/>
              <w:jc w:val="both"/>
              <w:rPr>
                <w:rFonts w:ascii="Arial" w:hAnsi="Arial" w:cs="Arial"/>
                <w:i/>
                <w:spacing w:val="-1"/>
                <w:sz w:val="20"/>
                <w:szCs w:val="20"/>
                <w:lang w:val="en-GB"/>
              </w:rPr>
            </w:pPr>
            <w:r>
              <w:rPr>
                <w:rFonts w:ascii="Arial" w:hAnsi="Arial" w:cs="Arial"/>
                <w:i/>
                <w:spacing w:val="-1"/>
                <w:sz w:val="20"/>
                <w:szCs w:val="20"/>
                <w:lang w:val="en-GB"/>
              </w:rPr>
              <w:t xml:space="preserve">Describe the target groups and beneficiaries anticipated to be reached by the proposed programme. </w:t>
            </w:r>
          </w:p>
          <w:p w14:paraId="54B0E4CD" w14:textId="77777777" w:rsidR="00FB46BE" w:rsidRDefault="00FB46BE">
            <w:pPr>
              <w:spacing w:before="120" w:after="120"/>
              <w:rPr>
                <w:rFonts w:ascii="Arial" w:hAnsi="Arial" w:cs="Arial"/>
                <w:b/>
                <w:color w:val="FFFFFF" w:themeColor="background1"/>
                <w:sz w:val="20"/>
                <w:szCs w:val="20"/>
                <w:lang w:val="en-GB"/>
              </w:rPr>
            </w:pPr>
          </w:p>
        </w:tc>
      </w:tr>
      <w:tr w:rsidR="00FB46BE" w14:paraId="3D4A1DDA"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99FF"/>
            <w:hideMark/>
          </w:tcPr>
          <w:p w14:paraId="2742808B" w14:textId="77777777" w:rsidR="00FB46BE" w:rsidRDefault="00FB46B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2.3 Proposed </w:t>
            </w:r>
            <w:proofErr w:type="spellStart"/>
            <w:r>
              <w:rPr>
                <w:rFonts w:ascii="Arial" w:hAnsi="Arial" w:cs="Arial"/>
                <w:b/>
                <w:color w:val="FFFFFF" w:themeColor="background1"/>
                <w:sz w:val="20"/>
                <w:szCs w:val="20"/>
              </w:rPr>
              <w:t>programme</w:t>
            </w:r>
            <w:proofErr w:type="spellEnd"/>
            <w:r>
              <w:rPr>
                <w:rFonts w:ascii="Arial" w:hAnsi="Arial" w:cs="Arial"/>
                <w:b/>
                <w:color w:val="FFFFFF" w:themeColor="background1"/>
                <w:sz w:val="20"/>
                <w:szCs w:val="20"/>
              </w:rPr>
              <w:t xml:space="preserve"> approach/methodology (400 words max)</w:t>
            </w:r>
            <w:r>
              <w:rPr>
                <w:rFonts w:ascii="Arial" w:hAnsi="Arial" w:cs="Arial"/>
                <w:b/>
                <w:sz w:val="20"/>
                <w:szCs w:val="20"/>
              </w:rPr>
              <w:tab/>
            </w:r>
          </w:p>
        </w:tc>
      </w:tr>
      <w:tr w:rsidR="00FB46BE" w14:paraId="602066AB" w14:textId="77777777" w:rsidTr="00FB46BE">
        <w:tc>
          <w:tcPr>
            <w:tcW w:w="9016" w:type="dxa"/>
            <w:gridSpan w:val="2"/>
            <w:tcBorders>
              <w:top w:val="single" w:sz="4" w:space="0" w:color="auto"/>
              <w:left w:val="single" w:sz="4" w:space="0" w:color="auto"/>
              <w:bottom w:val="single" w:sz="4" w:space="0" w:color="auto"/>
              <w:right w:val="single" w:sz="4" w:space="0" w:color="auto"/>
            </w:tcBorders>
          </w:tcPr>
          <w:p w14:paraId="5F68075D" w14:textId="77777777" w:rsidR="00FB46BE" w:rsidRDefault="00FB46BE">
            <w:pPr>
              <w:pStyle w:val="TableParagraph"/>
              <w:kinsoku w:val="0"/>
              <w:overflowPunct w:val="0"/>
              <w:spacing w:before="120" w:after="120"/>
              <w:ind w:right="96"/>
              <w:jc w:val="both"/>
              <w:rPr>
                <w:rFonts w:ascii="Arial" w:hAnsi="Arial" w:cs="Arial"/>
                <w:i/>
                <w:spacing w:val="-1"/>
                <w:sz w:val="20"/>
                <w:szCs w:val="20"/>
                <w:lang w:val="en-GB"/>
              </w:rPr>
            </w:pPr>
            <w:r>
              <w:rPr>
                <w:rFonts w:ascii="Arial" w:hAnsi="Arial" w:cs="Arial"/>
                <w:i/>
                <w:spacing w:val="-1"/>
                <w:sz w:val="20"/>
                <w:szCs w:val="20"/>
                <w:lang w:val="en-GB"/>
              </w:rPr>
              <w:t xml:space="preserve">Describe how the programme will address the problem statement in Section 2.1. Explain how the proposed approach/methodology will lead to the anticipated change. Describe any innovative approaches (if applicable) that will be utilized in the implementation of the proposed programme. Please note that specific activities and results are to be detailed in Section 3.   </w:t>
            </w:r>
          </w:p>
          <w:p w14:paraId="34EF6C74" w14:textId="77777777" w:rsidR="00FB46BE" w:rsidRDefault="00FB46BE">
            <w:pPr>
              <w:spacing w:before="120" w:after="120"/>
              <w:rPr>
                <w:rFonts w:ascii="Arial" w:hAnsi="Arial" w:cs="Arial"/>
                <w:b/>
                <w:color w:val="FFFFFF" w:themeColor="background1"/>
                <w:sz w:val="20"/>
                <w:szCs w:val="20"/>
                <w:lang w:val="en-GB"/>
              </w:rPr>
            </w:pPr>
          </w:p>
        </w:tc>
      </w:tr>
      <w:tr w:rsidR="00FB46BE" w14:paraId="31A28335"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99FF"/>
            <w:hideMark/>
          </w:tcPr>
          <w:p w14:paraId="560FA7BB" w14:textId="77777777" w:rsidR="00FB46BE" w:rsidRDefault="00FB46BE">
            <w:pPr>
              <w:spacing w:before="120" w:after="120"/>
              <w:rPr>
                <w:rFonts w:ascii="Arial" w:hAnsi="Arial" w:cs="Arial"/>
                <w:b/>
                <w:sz w:val="20"/>
                <w:szCs w:val="20"/>
              </w:rPr>
            </w:pPr>
            <w:r>
              <w:rPr>
                <w:rFonts w:ascii="Arial" w:hAnsi="Arial" w:cs="Arial"/>
                <w:b/>
                <w:color w:val="FFFFFF" w:themeColor="background1"/>
                <w:sz w:val="20"/>
                <w:szCs w:val="20"/>
              </w:rPr>
              <w:t>2.4 Gender, equity, and sustainability (250 words max)</w:t>
            </w:r>
          </w:p>
        </w:tc>
      </w:tr>
      <w:tr w:rsidR="00FB46BE" w14:paraId="26DAFCFD" w14:textId="77777777" w:rsidTr="00FB46BE">
        <w:tc>
          <w:tcPr>
            <w:tcW w:w="9016" w:type="dxa"/>
            <w:gridSpan w:val="2"/>
            <w:tcBorders>
              <w:top w:val="single" w:sz="4" w:space="0" w:color="auto"/>
              <w:left w:val="single" w:sz="4" w:space="0" w:color="auto"/>
              <w:bottom w:val="single" w:sz="4" w:space="0" w:color="auto"/>
              <w:right w:val="single" w:sz="4" w:space="0" w:color="auto"/>
            </w:tcBorders>
          </w:tcPr>
          <w:p w14:paraId="42904CAA" w14:textId="77777777" w:rsidR="00FB46BE" w:rsidRDefault="00FB46BE">
            <w:pPr>
              <w:spacing w:before="120" w:after="120"/>
              <w:rPr>
                <w:rFonts w:ascii="Arial" w:hAnsi="Arial" w:cs="Arial"/>
                <w:i/>
                <w:sz w:val="20"/>
                <w:szCs w:val="20"/>
              </w:rPr>
            </w:pPr>
            <w:r>
              <w:rPr>
                <w:rFonts w:ascii="Arial" w:hAnsi="Arial" w:cs="Arial"/>
                <w:i/>
                <w:sz w:val="20"/>
                <w:szCs w:val="20"/>
              </w:rPr>
              <w:t xml:space="preserve">Describe the practical measures taken in the </w:t>
            </w:r>
            <w:proofErr w:type="spellStart"/>
            <w:r>
              <w:rPr>
                <w:rFonts w:ascii="Arial" w:hAnsi="Arial" w:cs="Arial"/>
                <w:i/>
                <w:sz w:val="20"/>
                <w:szCs w:val="20"/>
              </w:rPr>
              <w:t>programme</w:t>
            </w:r>
            <w:proofErr w:type="spellEnd"/>
            <w:r>
              <w:rPr>
                <w:rFonts w:ascii="Arial" w:hAnsi="Arial" w:cs="Arial"/>
                <w:i/>
                <w:sz w:val="20"/>
                <w:szCs w:val="20"/>
              </w:rPr>
              <w:t xml:space="preserve"> to address gender, equity and sustainability considerations.</w:t>
            </w:r>
          </w:p>
          <w:p w14:paraId="34D9E961" w14:textId="77777777" w:rsidR="00FB46BE" w:rsidRDefault="00FB46BE">
            <w:pPr>
              <w:spacing w:before="120" w:after="120"/>
              <w:rPr>
                <w:rFonts w:ascii="Arial" w:hAnsi="Arial" w:cs="Arial"/>
                <w:i/>
                <w:sz w:val="20"/>
                <w:szCs w:val="20"/>
              </w:rPr>
            </w:pPr>
          </w:p>
        </w:tc>
      </w:tr>
      <w:tr w:rsidR="00FB46BE" w14:paraId="36FB70C2"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99FF"/>
            <w:hideMark/>
          </w:tcPr>
          <w:p w14:paraId="3A284C14" w14:textId="77777777" w:rsidR="00FB46BE" w:rsidRDefault="00FB46BE">
            <w:pPr>
              <w:spacing w:before="120" w:after="120"/>
              <w:rPr>
                <w:rFonts w:ascii="Arial" w:hAnsi="Arial" w:cs="Arial"/>
                <w:b/>
                <w:sz w:val="20"/>
                <w:szCs w:val="20"/>
              </w:rPr>
            </w:pPr>
            <w:r>
              <w:rPr>
                <w:rFonts w:ascii="Arial" w:hAnsi="Arial" w:cs="Arial"/>
                <w:b/>
                <w:color w:val="FFFFFF" w:themeColor="background1"/>
                <w:sz w:val="20"/>
                <w:szCs w:val="20"/>
              </w:rPr>
              <w:lastRenderedPageBreak/>
              <w:t>2.5 Prospective partner’s contribution and comparative advantage (250 words max)</w:t>
            </w:r>
          </w:p>
        </w:tc>
      </w:tr>
      <w:tr w:rsidR="00FB46BE" w14:paraId="668A715D" w14:textId="77777777" w:rsidTr="00FB46BE">
        <w:tc>
          <w:tcPr>
            <w:tcW w:w="9016" w:type="dxa"/>
            <w:gridSpan w:val="2"/>
            <w:tcBorders>
              <w:top w:val="single" w:sz="4" w:space="0" w:color="auto"/>
              <w:left w:val="single" w:sz="4" w:space="0" w:color="auto"/>
              <w:bottom w:val="single" w:sz="4" w:space="0" w:color="auto"/>
              <w:right w:val="single" w:sz="4" w:space="0" w:color="auto"/>
            </w:tcBorders>
          </w:tcPr>
          <w:p w14:paraId="6721A5FB" w14:textId="77777777" w:rsidR="00FB46BE" w:rsidRDefault="00FB46BE">
            <w:pPr>
              <w:spacing w:before="120" w:after="120"/>
              <w:rPr>
                <w:rFonts w:ascii="Arial" w:hAnsi="Arial" w:cs="Arial"/>
                <w:i/>
                <w:sz w:val="20"/>
                <w:szCs w:val="20"/>
              </w:rPr>
            </w:pPr>
            <w:r>
              <w:rPr>
                <w:rFonts w:ascii="Arial" w:hAnsi="Arial" w:cs="Arial"/>
                <w:i/>
                <w:sz w:val="20"/>
                <w:szCs w:val="20"/>
              </w:rPr>
              <w:t xml:space="preserve">Briefly outline the partner-specific contributions to the </w:t>
            </w:r>
            <w:proofErr w:type="spellStart"/>
            <w:r>
              <w:rPr>
                <w:rFonts w:ascii="Arial" w:hAnsi="Arial" w:cs="Arial"/>
                <w:i/>
                <w:sz w:val="20"/>
                <w:szCs w:val="20"/>
              </w:rPr>
              <w:t>programme</w:t>
            </w:r>
            <w:proofErr w:type="spellEnd"/>
            <w:r>
              <w:rPr>
                <w:rFonts w:ascii="Arial" w:hAnsi="Arial" w:cs="Arial"/>
                <w:i/>
                <w:sz w:val="20"/>
                <w:szCs w:val="20"/>
              </w:rPr>
              <w:t xml:space="preserve">. Mention both financial and non-financial contributions. Describe any specific advantages and experiences that are unique to the organization that will enhance the quality implementation of the proposed </w:t>
            </w:r>
            <w:proofErr w:type="spellStart"/>
            <w:r>
              <w:rPr>
                <w:rFonts w:ascii="Arial" w:hAnsi="Arial" w:cs="Arial"/>
                <w:i/>
                <w:sz w:val="20"/>
                <w:szCs w:val="20"/>
              </w:rPr>
              <w:t>programme</w:t>
            </w:r>
            <w:proofErr w:type="spellEnd"/>
            <w:r>
              <w:rPr>
                <w:rFonts w:ascii="Arial" w:hAnsi="Arial" w:cs="Arial"/>
                <w:i/>
                <w:sz w:val="20"/>
                <w:szCs w:val="20"/>
              </w:rPr>
              <w:t>.</w:t>
            </w:r>
          </w:p>
          <w:p w14:paraId="10E9706B" w14:textId="77777777" w:rsidR="00FB46BE" w:rsidRDefault="00FB46BE">
            <w:pPr>
              <w:spacing w:before="120" w:after="120"/>
              <w:rPr>
                <w:rFonts w:ascii="Arial" w:hAnsi="Arial" w:cs="Arial"/>
                <w:i/>
                <w:sz w:val="20"/>
                <w:szCs w:val="20"/>
              </w:rPr>
            </w:pPr>
          </w:p>
        </w:tc>
      </w:tr>
      <w:tr w:rsidR="00FB46BE" w14:paraId="7A560A6D"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99FF"/>
            <w:hideMark/>
          </w:tcPr>
          <w:p w14:paraId="682BFB56" w14:textId="77777777" w:rsidR="00FB46BE" w:rsidRDefault="00FB46BE">
            <w:pPr>
              <w:spacing w:before="120" w:after="120"/>
              <w:rPr>
                <w:rFonts w:ascii="Arial" w:hAnsi="Arial" w:cs="Arial"/>
                <w:b/>
                <w:sz w:val="20"/>
                <w:szCs w:val="20"/>
              </w:rPr>
            </w:pPr>
            <w:r>
              <w:rPr>
                <w:rFonts w:ascii="Arial" w:hAnsi="Arial" w:cs="Arial"/>
                <w:b/>
                <w:color w:val="FFFFFF" w:themeColor="background1"/>
                <w:sz w:val="20"/>
                <w:szCs w:val="20"/>
              </w:rPr>
              <w:t>2.6 Risk management (250 words max)</w:t>
            </w:r>
          </w:p>
        </w:tc>
      </w:tr>
      <w:tr w:rsidR="00FB46BE" w14:paraId="23580201" w14:textId="77777777" w:rsidTr="00FB46BE">
        <w:tc>
          <w:tcPr>
            <w:tcW w:w="9016" w:type="dxa"/>
            <w:gridSpan w:val="2"/>
            <w:tcBorders>
              <w:top w:val="single" w:sz="4" w:space="0" w:color="auto"/>
              <w:left w:val="single" w:sz="4" w:space="0" w:color="auto"/>
              <w:bottom w:val="single" w:sz="4" w:space="0" w:color="auto"/>
              <w:right w:val="single" w:sz="4" w:space="0" w:color="auto"/>
            </w:tcBorders>
          </w:tcPr>
          <w:p w14:paraId="51DADEEC" w14:textId="77777777" w:rsidR="00FB46BE" w:rsidRDefault="00FB46BE">
            <w:pPr>
              <w:spacing w:before="120" w:after="120"/>
              <w:rPr>
                <w:rFonts w:ascii="Arial" w:hAnsi="Arial" w:cs="Arial"/>
                <w:i/>
                <w:sz w:val="20"/>
                <w:szCs w:val="20"/>
              </w:rPr>
            </w:pPr>
            <w:r>
              <w:rPr>
                <w:rFonts w:ascii="Arial" w:hAnsi="Arial" w:cs="Arial"/>
                <w:i/>
                <w:spacing w:val="-1"/>
                <w:sz w:val="20"/>
                <w:szCs w:val="20"/>
              </w:rPr>
              <w:t xml:space="preserve">Describe potential areas of risk that may negatively impact the </w:t>
            </w:r>
            <w:r>
              <w:rPr>
                <w:rFonts w:ascii="Arial" w:hAnsi="Arial" w:cs="Arial"/>
                <w:i/>
                <w:sz w:val="20"/>
                <w:szCs w:val="20"/>
                <w:lang w:eastAsia="ja-JP"/>
              </w:rPr>
              <w:t>organization</w:t>
            </w:r>
            <w:r>
              <w:rPr>
                <w:rFonts w:ascii="Arial" w:hAnsi="Arial" w:cs="Arial"/>
                <w:i/>
                <w:spacing w:val="-1"/>
                <w:sz w:val="20"/>
                <w:szCs w:val="20"/>
              </w:rPr>
              <w:t xml:space="preserve">’s capacity to fully implement the proposed </w:t>
            </w:r>
            <w:proofErr w:type="spellStart"/>
            <w:r>
              <w:rPr>
                <w:rFonts w:ascii="Arial" w:hAnsi="Arial" w:cs="Arial"/>
                <w:i/>
                <w:spacing w:val="-1"/>
                <w:sz w:val="20"/>
                <w:szCs w:val="20"/>
              </w:rPr>
              <w:t>programme</w:t>
            </w:r>
            <w:proofErr w:type="spellEnd"/>
            <w:r>
              <w:rPr>
                <w:rFonts w:ascii="Arial" w:hAnsi="Arial" w:cs="Arial"/>
                <w:i/>
                <w:sz w:val="20"/>
                <w:szCs w:val="20"/>
              </w:rPr>
              <w:t xml:space="preserve">. Describe any mitigating actions that will be incorporated into the </w:t>
            </w:r>
            <w:proofErr w:type="spellStart"/>
            <w:r>
              <w:rPr>
                <w:rFonts w:ascii="Arial" w:hAnsi="Arial" w:cs="Arial"/>
                <w:i/>
                <w:sz w:val="20"/>
                <w:szCs w:val="20"/>
              </w:rPr>
              <w:t>programme</w:t>
            </w:r>
            <w:proofErr w:type="spellEnd"/>
            <w:r>
              <w:rPr>
                <w:rFonts w:ascii="Arial" w:hAnsi="Arial" w:cs="Arial"/>
                <w:i/>
                <w:sz w:val="20"/>
                <w:szCs w:val="20"/>
              </w:rPr>
              <w:t xml:space="preserve"> to manage the identified risks.</w:t>
            </w:r>
          </w:p>
          <w:p w14:paraId="54A6F028" w14:textId="77777777" w:rsidR="00FB46BE" w:rsidRDefault="00FB46BE">
            <w:pPr>
              <w:spacing w:before="120" w:after="120"/>
              <w:rPr>
                <w:rFonts w:ascii="Arial" w:hAnsi="Arial" w:cs="Arial"/>
                <w:i/>
                <w:sz w:val="20"/>
                <w:szCs w:val="20"/>
              </w:rPr>
            </w:pPr>
          </w:p>
        </w:tc>
      </w:tr>
      <w:tr w:rsidR="00FB46BE" w14:paraId="10A119C3"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99FF"/>
            <w:hideMark/>
          </w:tcPr>
          <w:p w14:paraId="0251A12E" w14:textId="77777777" w:rsidR="00FB46BE" w:rsidRDefault="00FB46BE">
            <w:pPr>
              <w:spacing w:before="120" w:after="120"/>
              <w:rPr>
                <w:rFonts w:ascii="Arial" w:hAnsi="Arial" w:cs="Arial"/>
                <w:b/>
                <w:sz w:val="20"/>
                <w:szCs w:val="20"/>
              </w:rPr>
            </w:pPr>
            <w:r>
              <w:rPr>
                <w:rFonts w:ascii="Arial" w:hAnsi="Arial" w:cs="Arial"/>
                <w:b/>
                <w:color w:val="FFFFFF" w:themeColor="background1"/>
                <w:sz w:val="20"/>
                <w:szCs w:val="20"/>
              </w:rPr>
              <w:t>2.7 Key personnel</w:t>
            </w:r>
          </w:p>
        </w:tc>
      </w:tr>
      <w:tr w:rsidR="00FB46BE" w14:paraId="5689F1E5" w14:textId="77777777" w:rsidTr="00FB46BE">
        <w:tc>
          <w:tcPr>
            <w:tcW w:w="9016" w:type="dxa"/>
            <w:gridSpan w:val="2"/>
            <w:tcBorders>
              <w:top w:val="single" w:sz="4" w:space="0" w:color="auto"/>
              <w:left w:val="single" w:sz="4" w:space="0" w:color="auto"/>
              <w:bottom w:val="single" w:sz="4" w:space="0" w:color="auto"/>
              <w:right w:val="single" w:sz="4" w:space="0" w:color="auto"/>
            </w:tcBorders>
            <w:hideMark/>
          </w:tcPr>
          <w:p w14:paraId="0F65FC3A" w14:textId="77777777" w:rsidR="00FB46BE" w:rsidRDefault="00FB46BE">
            <w:pPr>
              <w:spacing w:before="120" w:after="120"/>
              <w:rPr>
                <w:rFonts w:ascii="Arial" w:hAnsi="Arial" w:cs="Arial"/>
                <w:i/>
                <w:sz w:val="20"/>
                <w:szCs w:val="20"/>
              </w:rPr>
            </w:pPr>
            <w:r>
              <w:rPr>
                <w:rFonts w:ascii="Arial" w:hAnsi="Arial" w:cs="Arial"/>
                <w:i/>
                <w:spacing w:val="-1"/>
                <w:sz w:val="20"/>
                <w:szCs w:val="20"/>
              </w:rPr>
              <w:t xml:space="preserve">Provide a list of key personnel who will be critical in the management as well as the operational and financial oversight of the proposed </w:t>
            </w:r>
            <w:proofErr w:type="spellStart"/>
            <w:r>
              <w:rPr>
                <w:rFonts w:ascii="Arial" w:hAnsi="Arial" w:cs="Arial"/>
                <w:i/>
                <w:spacing w:val="-1"/>
                <w:sz w:val="20"/>
                <w:szCs w:val="20"/>
              </w:rPr>
              <w:t>programme</w:t>
            </w:r>
            <w:proofErr w:type="spellEnd"/>
            <w:r>
              <w:rPr>
                <w:rFonts w:ascii="Arial" w:hAnsi="Arial" w:cs="Arial"/>
                <w:i/>
                <w:spacing w:val="-1"/>
                <w:sz w:val="20"/>
                <w:szCs w:val="20"/>
              </w:rPr>
              <w:t>.</w:t>
            </w:r>
          </w:p>
        </w:tc>
      </w:tr>
      <w:tr w:rsidR="00FB46BE" w14:paraId="598DF1FC" w14:textId="77777777" w:rsidTr="00FB46BE">
        <w:tc>
          <w:tcPr>
            <w:tcW w:w="296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511BA35" w14:textId="77777777" w:rsidR="00FB46BE" w:rsidRDefault="00FB46BE">
            <w:pPr>
              <w:spacing w:before="120" w:after="120"/>
              <w:rPr>
                <w:rFonts w:ascii="Arial" w:hAnsi="Arial" w:cs="Arial"/>
                <w:color w:val="FFFFFF" w:themeColor="background1"/>
                <w:sz w:val="20"/>
                <w:szCs w:val="20"/>
              </w:rPr>
            </w:pPr>
            <w:r>
              <w:rPr>
                <w:rFonts w:ascii="Arial" w:hAnsi="Arial" w:cs="Arial"/>
                <w:color w:val="FFFFFF" w:themeColor="background1"/>
                <w:sz w:val="20"/>
                <w:szCs w:val="20"/>
              </w:rPr>
              <w:t>Name and position</w:t>
            </w:r>
          </w:p>
        </w:tc>
        <w:tc>
          <w:tcPr>
            <w:tcW w:w="605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42138D5" w14:textId="77777777" w:rsidR="00FB46BE" w:rsidRDefault="00FB46BE">
            <w:pPr>
              <w:spacing w:before="120" w:after="120"/>
              <w:jc w:val="center"/>
              <w:rPr>
                <w:rFonts w:ascii="Arial" w:hAnsi="Arial" w:cs="Arial"/>
                <w:color w:val="FFFFFF" w:themeColor="background1"/>
                <w:sz w:val="20"/>
                <w:szCs w:val="20"/>
              </w:rPr>
            </w:pPr>
            <w:r>
              <w:rPr>
                <w:rFonts w:ascii="Arial" w:hAnsi="Arial" w:cs="Arial"/>
                <w:color w:val="FFFFFF" w:themeColor="background1"/>
                <w:sz w:val="20"/>
                <w:szCs w:val="20"/>
              </w:rPr>
              <w:t>Relevant qualifications/experiences</w:t>
            </w:r>
          </w:p>
        </w:tc>
      </w:tr>
      <w:tr w:rsidR="00FB46BE" w14:paraId="62EEC8B2" w14:textId="77777777" w:rsidTr="00FB46BE">
        <w:trPr>
          <w:trHeight w:val="234"/>
        </w:trPr>
        <w:tc>
          <w:tcPr>
            <w:tcW w:w="2965" w:type="dxa"/>
            <w:tcBorders>
              <w:top w:val="single" w:sz="4" w:space="0" w:color="auto"/>
              <w:left w:val="single" w:sz="4" w:space="0" w:color="auto"/>
              <w:bottom w:val="single" w:sz="4" w:space="0" w:color="auto"/>
              <w:right w:val="single" w:sz="4" w:space="0" w:color="auto"/>
            </w:tcBorders>
            <w:hideMark/>
          </w:tcPr>
          <w:p w14:paraId="358929A3" w14:textId="77777777" w:rsidR="00FB46BE" w:rsidRDefault="00FB46BE">
            <w:pPr>
              <w:spacing w:before="120" w:after="120"/>
              <w:rPr>
                <w:rFonts w:ascii="Arial" w:hAnsi="Arial" w:cs="Arial"/>
                <w:i/>
                <w:sz w:val="20"/>
                <w:szCs w:val="20"/>
              </w:rPr>
            </w:pPr>
            <w:r>
              <w:rPr>
                <w:rFonts w:ascii="Arial" w:hAnsi="Arial" w:cs="Arial"/>
                <w:i/>
                <w:sz w:val="20"/>
                <w:szCs w:val="20"/>
              </w:rPr>
              <w:t>Name:</w:t>
            </w:r>
          </w:p>
        </w:tc>
        <w:tc>
          <w:tcPr>
            <w:tcW w:w="6051" w:type="dxa"/>
            <w:vMerge w:val="restart"/>
            <w:tcBorders>
              <w:top w:val="single" w:sz="4" w:space="0" w:color="auto"/>
              <w:left w:val="single" w:sz="4" w:space="0" w:color="auto"/>
              <w:bottom w:val="single" w:sz="4" w:space="0" w:color="000000"/>
              <w:right w:val="single" w:sz="4" w:space="0" w:color="auto"/>
            </w:tcBorders>
          </w:tcPr>
          <w:p w14:paraId="6A0F2AED" w14:textId="77777777" w:rsidR="00FB46BE" w:rsidRDefault="00FB46BE">
            <w:pPr>
              <w:spacing w:before="120" w:after="120"/>
              <w:rPr>
                <w:rFonts w:ascii="Arial" w:hAnsi="Arial" w:cs="Arial"/>
                <w:sz w:val="20"/>
                <w:szCs w:val="20"/>
              </w:rPr>
            </w:pPr>
          </w:p>
        </w:tc>
      </w:tr>
      <w:tr w:rsidR="00FB46BE" w14:paraId="46C449AB" w14:textId="77777777" w:rsidTr="00FB46BE">
        <w:trPr>
          <w:trHeight w:val="234"/>
        </w:trPr>
        <w:tc>
          <w:tcPr>
            <w:tcW w:w="2965" w:type="dxa"/>
            <w:tcBorders>
              <w:top w:val="single" w:sz="4" w:space="0" w:color="auto"/>
              <w:left w:val="single" w:sz="4" w:space="0" w:color="auto"/>
              <w:bottom w:val="single" w:sz="4" w:space="0" w:color="000000"/>
              <w:right w:val="single" w:sz="4" w:space="0" w:color="auto"/>
            </w:tcBorders>
            <w:hideMark/>
          </w:tcPr>
          <w:p w14:paraId="7D964581" w14:textId="77777777" w:rsidR="00FB46BE" w:rsidRDefault="00FB46BE">
            <w:pPr>
              <w:spacing w:before="120" w:after="120"/>
              <w:rPr>
                <w:rFonts w:ascii="Arial" w:hAnsi="Arial" w:cs="Arial"/>
                <w:i/>
                <w:sz w:val="20"/>
                <w:szCs w:val="20"/>
              </w:rPr>
            </w:pPr>
            <w:r>
              <w:rPr>
                <w:rFonts w:ascii="Arial" w:hAnsi="Arial" w:cs="Arial"/>
                <w:i/>
                <w:sz w:val="20"/>
                <w:szCs w:val="20"/>
              </w:rPr>
              <w:t>Position:</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F554D6" w14:textId="77777777" w:rsidR="00FB46BE" w:rsidRDefault="00FB46BE">
            <w:pPr>
              <w:rPr>
                <w:rFonts w:ascii="Arial" w:hAnsi="Arial" w:cs="Arial"/>
                <w:sz w:val="20"/>
                <w:szCs w:val="20"/>
                <w:lang w:val="en-GB"/>
              </w:rPr>
            </w:pPr>
          </w:p>
        </w:tc>
      </w:tr>
      <w:tr w:rsidR="00FB46BE" w14:paraId="1E284AFD" w14:textId="77777777" w:rsidTr="00FB46BE">
        <w:tc>
          <w:tcPr>
            <w:tcW w:w="2965" w:type="dxa"/>
            <w:tcBorders>
              <w:top w:val="single" w:sz="4" w:space="0" w:color="000000"/>
              <w:left w:val="single" w:sz="4" w:space="0" w:color="auto"/>
              <w:bottom w:val="single" w:sz="4" w:space="0" w:color="auto"/>
              <w:right w:val="single" w:sz="4" w:space="0" w:color="auto"/>
            </w:tcBorders>
            <w:hideMark/>
          </w:tcPr>
          <w:p w14:paraId="734AFA3D" w14:textId="77777777" w:rsidR="00FB46BE" w:rsidRDefault="00FB46BE">
            <w:pPr>
              <w:spacing w:before="120" w:after="120"/>
              <w:rPr>
                <w:rFonts w:ascii="Arial" w:hAnsi="Arial" w:cs="Arial"/>
                <w:i/>
                <w:sz w:val="20"/>
                <w:szCs w:val="20"/>
              </w:rPr>
            </w:pPr>
            <w:r>
              <w:rPr>
                <w:rFonts w:ascii="Arial" w:hAnsi="Arial" w:cs="Arial"/>
                <w:i/>
                <w:sz w:val="20"/>
                <w:szCs w:val="20"/>
              </w:rPr>
              <w:t>Name:</w:t>
            </w:r>
          </w:p>
        </w:tc>
        <w:tc>
          <w:tcPr>
            <w:tcW w:w="6051" w:type="dxa"/>
            <w:vMerge w:val="restart"/>
            <w:tcBorders>
              <w:top w:val="single" w:sz="4" w:space="0" w:color="000000"/>
              <w:left w:val="single" w:sz="4" w:space="0" w:color="auto"/>
              <w:bottom w:val="single" w:sz="4" w:space="0" w:color="000000"/>
              <w:right w:val="single" w:sz="4" w:space="0" w:color="auto"/>
            </w:tcBorders>
          </w:tcPr>
          <w:p w14:paraId="1E6EDD30" w14:textId="77777777" w:rsidR="00FB46BE" w:rsidRDefault="00FB46BE">
            <w:pPr>
              <w:spacing w:before="120" w:after="120"/>
              <w:rPr>
                <w:rFonts w:ascii="Arial" w:hAnsi="Arial" w:cs="Arial"/>
                <w:sz w:val="20"/>
                <w:szCs w:val="20"/>
              </w:rPr>
            </w:pPr>
          </w:p>
        </w:tc>
      </w:tr>
      <w:tr w:rsidR="00FB46BE" w14:paraId="205C7FD9" w14:textId="77777777" w:rsidTr="00FB46BE">
        <w:tc>
          <w:tcPr>
            <w:tcW w:w="2965" w:type="dxa"/>
            <w:tcBorders>
              <w:top w:val="single" w:sz="4" w:space="0" w:color="auto"/>
              <w:left w:val="single" w:sz="4" w:space="0" w:color="auto"/>
              <w:bottom w:val="single" w:sz="4" w:space="0" w:color="000000"/>
              <w:right w:val="single" w:sz="4" w:space="0" w:color="auto"/>
            </w:tcBorders>
            <w:hideMark/>
          </w:tcPr>
          <w:p w14:paraId="0AD18981" w14:textId="77777777" w:rsidR="00FB46BE" w:rsidRDefault="00FB46BE">
            <w:pPr>
              <w:spacing w:before="120" w:after="120"/>
              <w:rPr>
                <w:rFonts w:ascii="Arial" w:hAnsi="Arial" w:cs="Arial"/>
                <w:i/>
                <w:sz w:val="20"/>
                <w:szCs w:val="20"/>
              </w:rPr>
            </w:pPr>
            <w:r>
              <w:rPr>
                <w:rFonts w:ascii="Arial" w:hAnsi="Arial" w:cs="Arial"/>
                <w:i/>
                <w:sz w:val="20"/>
                <w:szCs w:val="20"/>
              </w:rPr>
              <w:t>Position:</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394D92E" w14:textId="77777777" w:rsidR="00FB46BE" w:rsidRDefault="00FB46BE">
            <w:pPr>
              <w:rPr>
                <w:rFonts w:ascii="Arial" w:hAnsi="Arial" w:cs="Arial"/>
                <w:sz w:val="20"/>
                <w:szCs w:val="20"/>
                <w:lang w:val="en-GB"/>
              </w:rPr>
            </w:pPr>
          </w:p>
        </w:tc>
      </w:tr>
      <w:tr w:rsidR="00FB46BE" w14:paraId="2112E007" w14:textId="77777777" w:rsidTr="00FB46BE">
        <w:tc>
          <w:tcPr>
            <w:tcW w:w="2965" w:type="dxa"/>
            <w:tcBorders>
              <w:top w:val="single" w:sz="4" w:space="0" w:color="000000"/>
              <w:left w:val="single" w:sz="4" w:space="0" w:color="auto"/>
              <w:bottom w:val="single" w:sz="4" w:space="0" w:color="auto"/>
              <w:right w:val="single" w:sz="4" w:space="0" w:color="auto"/>
            </w:tcBorders>
            <w:hideMark/>
          </w:tcPr>
          <w:p w14:paraId="17A15BE9" w14:textId="77777777" w:rsidR="00FB46BE" w:rsidRDefault="00FB46BE">
            <w:pPr>
              <w:spacing w:before="120" w:after="120"/>
              <w:rPr>
                <w:rFonts w:ascii="Arial" w:hAnsi="Arial" w:cs="Arial"/>
                <w:i/>
                <w:sz w:val="20"/>
                <w:szCs w:val="20"/>
              </w:rPr>
            </w:pPr>
            <w:r>
              <w:rPr>
                <w:rFonts w:ascii="Arial" w:hAnsi="Arial" w:cs="Arial"/>
                <w:i/>
                <w:sz w:val="20"/>
                <w:szCs w:val="20"/>
              </w:rPr>
              <w:t>Name:</w:t>
            </w:r>
          </w:p>
        </w:tc>
        <w:tc>
          <w:tcPr>
            <w:tcW w:w="6051" w:type="dxa"/>
            <w:vMerge w:val="restart"/>
            <w:tcBorders>
              <w:top w:val="single" w:sz="4" w:space="0" w:color="000000"/>
              <w:left w:val="single" w:sz="4" w:space="0" w:color="auto"/>
              <w:bottom w:val="single" w:sz="4" w:space="0" w:color="auto"/>
              <w:right w:val="single" w:sz="4" w:space="0" w:color="auto"/>
            </w:tcBorders>
          </w:tcPr>
          <w:p w14:paraId="244FB657" w14:textId="77777777" w:rsidR="00FB46BE" w:rsidRDefault="00FB46BE">
            <w:pPr>
              <w:spacing w:before="120" w:after="120"/>
              <w:rPr>
                <w:rFonts w:ascii="Arial" w:hAnsi="Arial" w:cs="Arial"/>
                <w:sz w:val="20"/>
                <w:szCs w:val="20"/>
              </w:rPr>
            </w:pPr>
          </w:p>
        </w:tc>
      </w:tr>
      <w:tr w:rsidR="00FB46BE" w14:paraId="1EAF9878" w14:textId="77777777" w:rsidTr="00FB46BE">
        <w:tc>
          <w:tcPr>
            <w:tcW w:w="2965" w:type="dxa"/>
            <w:tcBorders>
              <w:top w:val="single" w:sz="4" w:space="0" w:color="auto"/>
              <w:left w:val="single" w:sz="4" w:space="0" w:color="auto"/>
              <w:bottom w:val="single" w:sz="4" w:space="0" w:color="auto"/>
              <w:right w:val="single" w:sz="4" w:space="0" w:color="auto"/>
            </w:tcBorders>
            <w:hideMark/>
          </w:tcPr>
          <w:p w14:paraId="6C293DC3" w14:textId="77777777" w:rsidR="00FB46BE" w:rsidRDefault="00FB46BE">
            <w:pPr>
              <w:spacing w:before="120" w:after="120"/>
              <w:rPr>
                <w:rFonts w:ascii="Arial" w:hAnsi="Arial" w:cs="Arial"/>
                <w:i/>
                <w:sz w:val="20"/>
                <w:szCs w:val="20"/>
              </w:rPr>
            </w:pPr>
            <w:r>
              <w:rPr>
                <w:rFonts w:ascii="Arial" w:hAnsi="Arial" w:cs="Arial"/>
                <w:i/>
                <w:sz w:val="20"/>
                <w:szCs w:val="20"/>
              </w:rPr>
              <w:t>Position:</w:t>
            </w: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05335E26" w14:textId="77777777" w:rsidR="00FB46BE" w:rsidRDefault="00FB46BE">
            <w:pPr>
              <w:rPr>
                <w:rFonts w:ascii="Arial" w:hAnsi="Arial" w:cs="Arial"/>
                <w:sz w:val="20"/>
                <w:szCs w:val="20"/>
                <w:lang w:val="en-GB"/>
              </w:rPr>
            </w:pPr>
          </w:p>
        </w:tc>
      </w:tr>
      <w:tr w:rsidR="00FB46BE" w14:paraId="053A57B2" w14:textId="77777777" w:rsidTr="00FB46BE">
        <w:tc>
          <w:tcPr>
            <w:tcW w:w="2965" w:type="dxa"/>
            <w:tcBorders>
              <w:top w:val="single" w:sz="4" w:space="0" w:color="auto"/>
              <w:left w:val="single" w:sz="4" w:space="0" w:color="auto"/>
              <w:bottom w:val="single" w:sz="4" w:space="0" w:color="auto"/>
              <w:right w:val="single" w:sz="4" w:space="0" w:color="auto"/>
            </w:tcBorders>
            <w:hideMark/>
          </w:tcPr>
          <w:p w14:paraId="51790411" w14:textId="77777777" w:rsidR="00FB46BE" w:rsidRDefault="00FB46BE">
            <w:pPr>
              <w:spacing w:before="120" w:after="120"/>
              <w:rPr>
                <w:rFonts w:ascii="Arial" w:hAnsi="Arial" w:cs="Arial"/>
                <w:i/>
                <w:sz w:val="20"/>
                <w:szCs w:val="20"/>
              </w:rPr>
            </w:pPr>
            <w:r>
              <w:rPr>
                <w:rFonts w:ascii="Arial" w:hAnsi="Arial" w:cs="Arial"/>
                <w:i/>
                <w:sz w:val="20"/>
                <w:szCs w:val="20"/>
              </w:rPr>
              <w:t>Name:</w:t>
            </w:r>
          </w:p>
        </w:tc>
        <w:tc>
          <w:tcPr>
            <w:tcW w:w="6051" w:type="dxa"/>
            <w:vMerge w:val="restart"/>
            <w:tcBorders>
              <w:top w:val="single" w:sz="4" w:space="0" w:color="auto"/>
              <w:left w:val="single" w:sz="4" w:space="0" w:color="auto"/>
              <w:bottom w:val="single" w:sz="4" w:space="0" w:color="auto"/>
              <w:right w:val="single" w:sz="4" w:space="0" w:color="auto"/>
            </w:tcBorders>
          </w:tcPr>
          <w:p w14:paraId="2A9DDD2A" w14:textId="77777777" w:rsidR="00FB46BE" w:rsidRDefault="00FB46BE">
            <w:pPr>
              <w:spacing w:before="120" w:after="120"/>
              <w:rPr>
                <w:rFonts w:ascii="Arial" w:hAnsi="Arial" w:cs="Arial"/>
                <w:sz w:val="20"/>
                <w:szCs w:val="20"/>
              </w:rPr>
            </w:pPr>
          </w:p>
        </w:tc>
      </w:tr>
      <w:tr w:rsidR="00FB46BE" w14:paraId="26CE3D77" w14:textId="77777777" w:rsidTr="00FB46BE">
        <w:tc>
          <w:tcPr>
            <w:tcW w:w="2965" w:type="dxa"/>
            <w:tcBorders>
              <w:top w:val="single" w:sz="4" w:space="0" w:color="auto"/>
              <w:left w:val="single" w:sz="4" w:space="0" w:color="auto"/>
              <w:bottom w:val="single" w:sz="4" w:space="0" w:color="auto"/>
              <w:right w:val="single" w:sz="4" w:space="0" w:color="auto"/>
            </w:tcBorders>
            <w:hideMark/>
          </w:tcPr>
          <w:p w14:paraId="2A430D6D" w14:textId="77777777" w:rsidR="00FB46BE" w:rsidRDefault="00FB46BE">
            <w:pPr>
              <w:spacing w:before="120" w:after="120"/>
              <w:rPr>
                <w:rFonts w:ascii="Arial" w:hAnsi="Arial" w:cs="Arial"/>
                <w:i/>
                <w:sz w:val="20"/>
                <w:szCs w:val="20"/>
              </w:rPr>
            </w:pPr>
            <w:r>
              <w:rPr>
                <w:rFonts w:ascii="Arial" w:hAnsi="Arial" w:cs="Arial"/>
                <w:i/>
                <w:sz w:val="20"/>
                <w:szCs w:val="20"/>
              </w:rPr>
              <w:t>Position: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6C631" w14:textId="77777777" w:rsidR="00FB46BE" w:rsidRDefault="00FB46BE">
            <w:pPr>
              <w:rPr>
                <w:rFonts w:ascii="Arial" w:hAnsi="Arial" w:cs="Arial"/>
                <w:sz w:val="20"/>
                <w:szCs w:val="20"/>
                <w:lang w:val="en-GB"/>
              </w:rPr>
            </w:pPr>
          </w:p>
        </w:tc>
      </w:tr>
      <w:tr w:rsidR="00FB46BE" w14:paraId="3BDC1920"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99FF"/>
            <w:hideMark/>
          </w:tcPr>
          <w:p w14:paraId="5118B4C7" w14:textId="77777777" w:rsidR="00FB46BE" w:rsidRDefault="00FB46BE">
            <w:pPr>
              <w:tabs>
                <w:tab w:val="left" w:pos="4812"/>
              </w:tabs>
              <w:spacing w:before="120" w:after="120"/>
              <w:rPr>
                <w:rFonts w:ascii="Arial" w:hAnsi="Arial" w:cs="Arial"/>
                <w:b/>
                <w:sz w:val="20"/>
                <w:szCs w:val="20"/>
              </w:rPr>
            </w:pPr>
            <w:r>
              <w:rPr>
                <w:rFonts w:ascii="Arial" w:hAnsi="Arial" w:cs="Arial"/>
                <w:b/>
                <w:color w:val="FFFFFF" w:themeColor="background1"/>
                <w:sz w:val="20"/>
                <w:szCs w:val="20"/>
              </w:rPr>
              <w:t xml:space="preserve">2.8 Other partners </w:t>
            </w:r>
            <w:proofErr w:type="gramStart"/>
            <w:r>
              <w:rPr>
                <w:rFonts w:ascii="Arial" w:hAnsi="Arial" w:cs="Arial"/>
                <w:b/>
                <w:color w:val="FFFFFF" w:themeColor="background1"/>
                <w:sz w:val="20"/>
                <w:szCs w:val="20"/>
              </w:rPr>
              <w:t>involved  (</w:t>
            </w:r>
            <w:proofErr w:type="gramEnd"/>
            <w:r>
              <w:rPr>
                <w:rFonts w:ascii="Arial" w:hAnsi="Arial" w:cs="Arial"/>
                <w:b/>
                <w:color w:val="FFFFFF" w:themeColor="background1"/>
                <w:sz w:val="20"/>
                <w:szCs w:val="20"/>
              </w:rPr>
              <w:t>100 words max)</w:t>
            </w:r>
            <w:r>
              <w:rPr>
                <w:rFonts w:ascii="Arial" w:hAnsi="Arial" w:cs="Arial"/>
                <w:b/>
                <w:color w:val="FFFFFF" w:themeColor="background1"/>
                <w:sz w:val="20"/>
                <w:szCs w:val="20"/>
              </w:rPr>
              <w:tab/>
            </w:r>
          </w:p>
        </w:tc>
      </w:tr>
      <w:tr w:rsidR="00FB46BE" w14:paraId="5DDFB498" w14:textId="77777777" w:rsidTr="00FB46BE">
        <w:tc>
          <w:tcPr>
            <w:tcW w:w="9016" w:type="dxa"/>
            <w:gridSpan w:val="2"/>
            <w:tcBorders>
              <w:top w:val="single" w:sz="4" w:space="0" w:color="auto"/>
              <w:left w:val="single" w:sz="4" w:space="0" w:color="auto"/>
              <w:bottom w:val="single" w:sz="4" w:space="0" w:color="auto"/>
              <w:right w:val="single" w:sz="4" w:space="0" w:color="auto"/>
            </w:tcBorders>
          </w:tcPr>
          <w:p w14:paraId="05BCAA82" w14:textId="77777777" w:rsidR="00FB46BE" w:rsidRDefault="00FB46BE">
            <w:pPr>
              <w:spacing w:before="120" w:after="120"/>
              <w:rPr>
                <w:rFonts w:ascii="Arial" w:hAnsi="Arial" w:cs="Arial"/>
                <w:i/>
                <w:sz w:val="20"/>
                <w:szCs w:val="20"/>
              </w:rPr>
            </w:pPr>
            <w:r>
              <w:rPr>
                <w:rFonts w:ascii="Arial" w:hAnsi="Arial" w:cs="Arial"/>
                <w:i/>
                <w:sz w:val="20"/>
                <w:szCs w:val="20"/>
              </w:rPr>
              <w:t xml:space="preserve">Describe other partners who will have a role in </w:t>
            </w:r>
            <w:proofErr w:type="spellStart"/>
            <w:r>
              <w:rPr>
                <w:rFonts w:ascii="Arial" w:hAnsi="Arial" w:cs="Arial"/>
                <w:i/>
                <w:sz w:val="20"/>
                <w:szCs w:val="20"/>
              </w:rPr>
              <w:t>programme</w:t>
            </w:r>
            <w:proofErr w:type="spellEnd"/>
            <w:r>
              <w:rPr>
                <w:rFonts w:ascii="Arial" w:hAnsi="Arial" w:cs="Arial"/>
                <w:i/>
                <w:sz w:val="20"/>
                <w:szCs w:val="20"/>
              </w:rPr>
              <w:t xml:space="preserve"> implementation, including other organizations providing technical and financial support for the </w:t>
            </w:r>
            <w:proofErr w:type="spellStart"/>
            <w:r>
              <w:rPr>
                <w:rFonts w:ascii="Arial" w:hAnsi="Arial" w:cs="Arial"/>
                <w:i/>
                <w:sz w:val="20"/>
                <w:szCs w:val="20"/>
              </w:rPr>
              <w:t>programme</w:t>
            </w:r>
            <w:proofErr w:type="spellEnd"/>
            <w:r>
              <w:rPr>
                <w:rFonts w:ascii="Arial" w:hAnsi="Arial" w:cs="Arial"/>
                <w:i/>
                <w:sz w:val="20"/>
                <w:szCs w:val="20"/>
              </w:rPr>
              <w:t>.</w:t>
            </w:r>
          </w:p>
          <w:p w14:paraId="31E5F473" w14:textId="77777777" w:rsidR="00FB46BE" w:rsidRDefault="00FB46BE">
            <w:pPr>
              <w:tabs>
                <w:tab w:val="left" w:pos="4812"/>
              </w:tabs>
              <w:spacing w:before="120" w:after="120"/>
              <w:rPr>
                <w:rFonts w:ascii="Arial" w:hAnsi="Arial" w:cs="Arial"/>
                <w:b/>
                <w:color w:val="FFFFFF" w:themeColor="background1"/>
                <w:sz w:val="20"/>
                <w:szCs w:val="20"/>
              </w:rPr>
            </w:pPr>
          </w:p>
        </w:tc>
      </w:tr>
      <w:tr w:rsidR="00FB46BE" w14:paraId="6CFB3940" w14:textId="77777777" w:rsidTr="00FB46BE">
        <w:tc>
          <w:tcPr>
            <w:tcW w:w="9016" w:type="dxa"/>
            <w:gridSpan w:val="2"/>
            <w:tcBorders>
              <w:top w:val="single" w:sz="4" w:space="0" w:color="auto"/>
              <w:left w:val="single" w:sz="4" w:space="0" w:color="auto"/>
              <w:bottom w:val="single" w:sz="4" w:space="0" w:color="auto"/>
              <w:right w:val="single" w:sz="4" w:space="0" w:color="auto"/>
            </w:tcBorders>
            <w:shd w:val="clear" w:color="auto" w:fill="0099FF"/>
            <w:hideMark/>
          </w:tcPr>
          <w:p w14:paraId="6A201CBC" w14:textId="77777777" w:rsidR="00FB46BE" w:rsidRDefault="00FB46BE">
            <w:pPr>
              <w:tabs>
                <w:tab w:val="left" w:pos="4812"/>
              </w:tabs>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2.9 </w:t>
            </w:r>
            <w:proofErr w:type="gramStart"/>
            <w:r>
              <w:rPr>
                <w:rFonts w:ascii="Arial" w:hAnsi="Arial" w:cs="Arial"/>
                <w:b/>
                <w:color w:val="FFFFFF" w:themeColor="background1"/>
                <w:sz w:val="20"/>
                <w:szCs w:val="20"/>
              </w:rPr>
              <w:t>Other  (</w:t>
            </w:r>
            <w:proofErr w:type="gramEnd"/>
            <w:r>
              <w:rPr>
                <w:rFonts w:ascii="Arial" w:hAnsi="Arial" w:cs="Arial"/>
                <w:b/>
                <w:color w:val="FFFFFF" w:themeColor="background1"/>
                <w:sz w:val="20"/>
                <w:szCs w:val="20"/>
              </w:rPr>
              <w:t>250 words max)</w:t>
            </w:r>
          </w:p>
        </w:tc>
      </w:tr>
      <w:tr w:rsidR="00FB46BE" w14:paraId="666E317D" w14:textId="77777777" w:rsidTr="00FB46BE">
        <w:tc>
          <w:tcPr>
            <w:tcW w:w="9016" w:type="dxa"/>
            <w:gridSpan w:val="2"/>
            <w:tcBorders>
              <w:top w:val="single" w:sz="4" w:space="0" w:color="auto"/>
              <w:left w:val="single" w:sz="4" w:space="0" w:color="auto"/>
              <w:bottom w:val="single" w:sz="4" w:space="0" w:color="auto"/>
              <w:right w:val="single" w:sz="4" w:space="0" w:color="auto"/>
            </w:tcBorders>
          </w:tcPr>
          <w:p w14:paraId="7CD04E19" w14:textId="77777777" w:rsidR="00FB46BE" w:rsidRDefault="00FB46BE">
            <w:pPr>
              <w:spacing w:before="120" w:after="120"/>
              <w:rPr>
                <w:rFonts w:ascii="Arial" w:hAnsi="Arial" w:cs="Arial"/>
                <w:i/>
                <w:sz w:val="20"/>
                <w:szCs w:val="20"/>
              </w:rPr>
            </w:pPr>
            <w:r>
              <w:rPr>
                <w:rFonts w:ascii="Arial" w:hAnsi="Arial" w:cs="Arial"/>
                <w:i/>
                <w:sz w:val="20"/>
                <w:szCs w:val="20"/>
              </w:rPr>
              <w:t xml:space="preserve">Describe any other relevant information that is applicable to the proposed </w:t>
            </w:r>
            <w:proofErr w:type="spellStart"/>
            <w:r>
              <w:rPr>
                <w:rFonts w:ascii="Arial" w:hAnsi="Arial" w:cs="Arial"/>
                <w:i/>
                <w:sz w:val="20"/>
                <w:szCs w:val="20"/>
              </w:rPr>
              <w:t>programme</w:t>
            </w:r>
            <w:proofErr w:type="spellEnd"/>
            <w:r>
              <w:rPr>
                <w:rFonts w:ascii="Arial" w:hAnsi="Arial" w:cs="Arial"/>
                <w:i/>
                <w:sz w:val="20"/>
                <w:szCs w:val="20"/>
              </w:rPr>
              <w:t xml:space="preserve">. If this concept note is being submitted in response to </w:t>
            </w:r>
            <w:proofErr w:type="gramStart"/>
            <w:r>
              <w:rPr>
                <w:rFonts w:ascii="Arial" w:hAnsi="Arial" w:cs="Arial"/>
                <w:i/>
                <w:sz w:val="20"/>
                <w:szCs w:val="20"/>
              </w:rPr>
              <w:t>a</w:t>
            </w:r>
            <w:proofErr w:type="gramEnd"/>
            <w:r>
              <w:rPr>
                <w:rFonts w:ascii="Arial" w:hAnsi="Arial" w:cs="Arial"/>
                <w:i/>
                <w:sz w:val="20"/>
                <w:szCs w:val="20"/>
              </w:rPr>
              <w:t xml:space="preserve"> IOM-issued CEI, please refer to the guidance provided in the ‘Other information’ field of the CEI. </w:t>
            </w:r>
          </w:p>
          <w:p w14:paraId="5E510D0A" w14:textId="77777777" w:rsidR="00FB46BE" w:rsidRDefault="00FB46BE">
            <w:pPr>
              <w:spacing w:before="120" w:after="120"/>
              <w:rPr>
                <w:rFonts w:ascii="Arial" w:hAnsi="Arial" w:cs="Arial"/>
                <w:i/>
                <w:sz w:val="20"/>
                <w:szCs w:val="20"/>
              </w:rPr>
            </w:pPr>
          </w:p>
        </w:tc>
      </w:tr>
    </w:tbl>
    <w:p w14:paraId="23F2DB6C" w14:textId="2C51E1BB" w:rsidR="00FB46BE" w:rsidRDefault="00FB46BE" w:rsidP="00FB46BE">
      <w:pPr>
        <w:ind w:firstLine="720"/>
        <w:rPr>
          <w:rFonts w:ascii="Arial" w:hAnsi="Arial" w:cs="Arial"/>
          <w:sz w:val="20"/>
          <w:szCs w:val="20"/>
        </w:rPr>
      </w:pPr>
    </w:p>
    <w:p w14:paraId="5C4D8C10" w14:textId="77777777" w:rsidR="00FB46BE" w:rsidRDefault="00FB46BE">
      <w:pPr>
        <w:rPr>
          <w:rFonts w:ascii="Arial" w:hAnsi="Arial" w:cs="Arial"/>
          <w:sz w:val="20"/>
          <w:szCs w:val="20"/>
        </w:rPr>
      </w:pPr>
      <w:r>
        <w:rPr>
          <w:rFonts w:ascii="Arial" w:hAnsi="Arial" w:cs="Arial"/>
          <w:sz w:val="20"/>
          <w:szCs w:val="20"/>
        </w:rPr>
        <w:br w:type="page"/>
      </w:r>
    </w:p>
    <w:p w14:paraId="26032671" w14:textId="024FD127" w:rsidR="00FB46BE" w:rsidRPr="00FB46BE" w:rsidRDefault="00FB46BE" w:rsidP="00FB46BE">
      <w:pPr>
        <w:ind w:left="90"/>
        <w:rPr>
          <w:rFonts w:cstheme="minorHAnsi"/>
          <w:b/>
          <w:color w:val="000000" w:themeColor="text1"/>
          <w:sz w:val="24"/>
          <w:szCs w:val="24"/>
        </w:rPr>
      </w:pPr>
      <w:r>
        <w:rPr>
          <w:rFonts w:cstheme="minorHAnsi"/>
          <w:b/>
          <w:color w:val="000000" w:themeColor="text1"/>
          <w:sz w:val="24"/>
          <w:szCs w:val="24"/>
        </w:rPr>
        <w:lastRenderedPageBreak/>
        <w:t>Annex</w:t>
      </w:r>
      <w:r w:rsidRPr="00FB46BE">
        <w:rPr>
          <w:rFonts w:cstheme="minorHAnsi"/>
          <w:b/>
          <w:color w:val="000000" w:themeColor="text1"/>
          <w:sz w:val="24"/>
          <w:szCs w:val="24"/>
        </w:rPr>
        <w:t xml:space="preserve"> </w:t>
      </w:r>
      <w:r w:rsidRPr="00437D1D">
        <w:rPr>
          <w:rFonts w:cstheme="minorHAnsi"/>
          <w:b/>
          <w:color w:val="000000" w:themeColor="text1"/>
          <w:sz w:val="24"/>
          <w:szCs w:val="24"/>
        </w:rPr>
        <w:t>E</w:t>
      </w:r>
      <w:r w:rsidRPr="00FB46BE">
        <w:rPr>
          <w:rFonts w:cstheme="minorHAnsi"/>
          <w:b/>
          <w:color w:val="000000" w:themeColor="text1"/>
          <w:sz w:val="24"/>
          <w:szCs w:val="24"/>
        </w:rPr>
        <w:t xml:space="preserve"> – </w:t>
      </w:r>
      <w:r>
        <w:rPr>
          <w:rFonts w:cstheme="minorHAnsi"/>
          <w:b/>
          <w:color w:val="000000" w:themeColor="text1"/>
          <w:sz w:val="24"/>
          <w:szCs w:val="24"/>
        </w:rPr>
        <w:t>Budget</w:t>
      </w:r>
    </w:p>
    <w:p w14:paraId="61E694B7" w14:textId="77777777" w:rsidR="00FB46BE" w:rsidRPr="00FB46BE" w:rsidRDefault="00FB46BE" w:rsidP="00FB46BE">
      <w:pPr>
        <w:pStyle w:val="NoSpacing"/>
        <w:ind w:left="90"/>
        <w:jc w:val="center"/>
        <w:rPr>
          <w:rFonts w:asciiTheme="minorHAnsi" w:hAnsiTheme="minorHAnsi" w:cstheme="minorHAnsi"/>
          <w:b/>
          <w:color w:val="000000" w:themeColor="text1"/>
          <w:lang w:val="en-US"/>
        </w:rPr>
      </w:pPr>
    </w:p>
    <w:p w14:paraId="05704340" w14:textId="2A47C862" w:rsidR="00FB46BE" w:rsidRPr="00FB46BE" w:rsidRDefault="00FB46BE" w:rsidP="00FB46BE">
      <w:pPr>
        <w:pStyle w:val="NoSpacing"/>
        <w:ind w:left="90"/>
        <w:rPr>
          <w:rFonts w:asciiTheme="minorHAnsi" w:hAnsiTheme="minorHAnsi" w:cstheme="minorHAnsi"/>
          <w:b/>
          <w:color w:val="000000" w:themeColor="text1"/>
          <w:lang w:val="en"/>
        </w:rPr>
      </w:pPr>
      <w:r w:rsidRPr="00FB46BE">
        <w:rPr>
          <w:rFonts w:asciiTheme="minorHAnsi" w:hAnsiTheme="minorHAnsi" w:cstheme="minorHAnsi"/>
          <w:b/>
          <w:color w:val="000000" w:themeColor="text1"/>
          <w:lang w:val="en"/>
        </w:rPr>
        <w:t>The project budget is provided in free form, but it is necessary to describe in detail the cost items for project personnel, office expenses, expenses for project activities, as well as other items as necessary.</w:t>
      </w:r>
    </w:p>
    <w:p w14:paraId="3ED0906B" w14:textId="77777777" w:rsidR="00FB46BE" w:rsidRPr="00FB46BE" w:rsidRDefault="00FB46BE" w:rsidP="00FB46BE">
      <w:pPr>
        <w:pStyle w:val="NoSpacing"/>
        <w:ind w:left="90"/>
        <w:rPr>
          <w:rFonts w:cstheme="minorHAnsi"/>
          <w:b/>
          <w:color w:val="000000" w:themeColor="text1"/>
          <w:lang w:val="en"/>
        </w:rPr>
      </w:pPr>
    </w:p>
    <w:p w14:paraId="62412C1D" w14:textId="77777777" w:rsidR="00FB46BE" w:rsidRPr="00FB46BE" w:rsidRDefault="00FB46BE" w:rsidP="00FB46BE">
      <w:pPr>
        <w:pStyle w:val="NoSpacing"/>
        <w:ind w:left="90"/>
        <w:rPr>
          <w:rFonts w:cstheme="minorHAnsi"/>
          <w:b/>
          <w:color w:val="000000" w:themeColor="text1"/>
          <w:lang w:val="en-US"/>
        </w:rPr>
      </w:pPr>
      <w:r w:rsidRPr="00FB46BE">
        <w:rPr>
          <w:rFonts w:cstheme="minorHAnsi"/>
          <w:b/>
          <w:color w:val="000000" w:themeColor="text1"/>
          <w:lang w:val="en"/>
        </w:rPr>
        <w:t>Sample Budget Format</w:t>
      </w:r>
    </w:p>
    <w:p w14:paraId="4292D536" w14:textId="79464D2B" w:rsidR="00FB46BE" w:rsidRPr="00437D1D" w:rsidRDefault="00FB46BE" w:rsidP="00FB46BE">
      <w:pPr>
        <w:pStyle w:val="NoSpacing"/>
        <w:ind w:left="90"/>
        <w:rPr>
          <w:rFonts w:asciiTheme="minorHAnsi" w:hAnsiTheme="minorHAnsi" w:cstheme="minorHAnsi"/>
          <w:b/>
          <w:color w:val="000000" w:themeColor="text1"/>
        </w:rPr>
      </w:pPr>
    </w:p>
    <w:tbl>
      <w:tblPr>
        <w:tblStyle w:val="TableGrid"/>
        <w:tblW w:w="0" w:type="auto"/>
        <w:tblLook w:val="04A0" w:firstRow="1" w:lastRow="0" w:firstColumn="1" w:lastColumn="0" w:noHBand="0" w:noVBand="1"/>
      </w:tblPr>
      <w:tblGrid>
        <w:gridCol w:w="3057"/>
        <w:gridCol w:w="1320"/>
        <w:gridCol w:w="1320"/>
        <w:gridCol w:w="1651"/>
        <w:gridCol w:w="1651"/>
      </w:tblGrid>
      <w:tr w:rsidR="00FB46BE" w:rsidRPr="00437D1D" w14:paraId="03155C56" w14:textId="77777777" w:rsidTr="002608D1">
        <w:tc>
          <w:tcPr>
            <w:tcW w:w="3057" w:type="dxa"/>
            <w:shd w:val="clear" w:color="auto" w:fill="BFBFBF" w:themeFill="background1" w:themeFillShade="BF"/>
          </w:tcPr>
          <w:p w14:paraId="160A61AB" w14:textId="1B8B5634" w:rsidR="00FB46BE" w:rsidRPr="00FB46BE" w:rsidRDefault="00FB46BE" w:rsidP="002608D1">
            <w:pPr>
              <w:pStyle w:val="NoSpacing"/>
              <w:ind w:left="90"/>
              <w:rPr>
                <w:rFonts w:asciiTheme="minorHAnsi" w:hAnsiTheme="minorHAnsi" w:cstheme="minorHAnsi"/>
                <w:b/>
                <w:color w:val="000000" w:themeColor="text1"/>
                <w:lang w:val="en-US"/>
              </w:rPr>
            </w:pPr>
            <w:r>
              <w:rPr>
                <w:rFonts w:asciiTheme="minorHAnsi" w:hAnsiTheme="minorHAnsi" w:cstheme="minorHAnsi"/>
                <w:b/>
                <w:color w:val="000000" w:themeColor="text1"/>
                <w:lang w:val="en-US"/>
              </w:rPr>
              <w:t>Expenses</w:t>
            </w:r>
          </w:p>
        </w:tc>
        <w:tc>
          <w:tcPr>
            <w:tcW w:w="1320" w:type="dxa"/>
            <w:shd w:val="clear" w:color="auto" w:fill="BFBFBF" w:themeFill="background1" w:themeFillShade="BF"/>
          </w:tcPr>
          <w:p w14:paraId="2751A9ED" w14:textId="24AB8DC2" w:rsidR="00FB46BE" w:rsidRPr="00FB46BE" w:rsidRDefault="00FB46BE" w:rsidP="002608D1">
            <w:pPr>
              <w:pStyle w:val="NoSpacing"/>
              <w:ind w:left="90"/>
              <w:rPr>
                <w:rFonts w:asciiTheme="minorHAnsi" w:hAnsiTheme="minorHAnsi" w:cstheme="minorHAnsi"/>
                <w:b/>
                <w:color w:val="000000" w:themeColor="text1"/>
                <w:lang w:val="en-US"/>
              </w:rPr>
            </w:pPr>
            <w:r>
              <w:rPr>
                <w:rFonts w:asciiTheme="minorHAnsi" w:hAnsiTheme="minorHAnsi" w:cstheme="minorHAnsi"/>
                <w:b/>
                <w:color w:val="000000" w:themeColor="text1"/>
                <w:lang w:val="en-US"/>
              </w:rPr>
              <w:t>Unit of measure</w:t>
            </w:r>
          </w:p>
        </w:tc>
        <w:tc>
          <w:tcPr>
            <w:tcW w:w="1320" w:type="dxa"/>
            <w:shd w:val="clear" w:color="auto" w:fill="BFBFBF" w:themeFill="background1" w:themeFillShade="BF"/>
          </w:tcPr>
          <w:p w14:paraId="02F0A38C" w14:textId="0CC69D53" w:rsidR="00FB46BE" w:rsidRPr="00FB46BE" w:rsidRDefault="00FB46BE" w:rsidP="002608D1">
            <w:pPr>
              <w:pStyle w:val="NoSpacing"/>
              <w:ind w:left="90"/>
              <w:rPr>
                <w:rFonts w:asciiTheme="minorHAnsi" w:hAnsiTheme="minorHAnsi" w:cstheme="minorHAnsi"/>
                <w:b/>
                <w:color w:val="000000" w:themeColor="text1"/>
                <w:lang w:val="en-US"/>
              </w:rPr>
            </w:pPr>
            <w:r>
              <w:rPr>
                <w:rFonts w:asciiTheme="minorHAnsi" w:hAnsiTheme="minorHAnsi" w:cstheme="minorHAnsi"/>
                <w:b/>
                <w:color w:val="000000" w:themeColor="text1"/>
                <w:lang w:val="en-US"/>
              </w:rPr>
              <w:t>Quantity</w:t>
            </w:r>
          </w:p>
        </w:tc>
        <w:tc>
          <w:tcPr>
            <w:tcW w:w="1651" w:type="dxa"/>
            <w:shd w:val="clear" w:color="auto" w:fill="BFBFBF" w:themeFill="background1" w:themeFillShade="BF"/>
          </w:tcPr>
          <w:p w14:paraId="64BED90C" w14:textId="7B04939D" w:rsidR="00FB46BE" w:rsidRPr="00FB46BE" w:rsidRDefault="00FB46BE" w:rsidP="002608D1">
            <w:pPr>
              <w:pStyle w:val="NoSpacing"/>
              <w:ind w:left="90"/>
              <w:rPr>
                <w:rFonts w:asciiTheme="minorHAnsi" w:hAnsiTheme="minorHAnsi" w:cstheme="minorHAnsi"/>
                <w:b/>
                <w:color w:val="000000" w:themeColor="text1"/>
                <w:lang w:val="en-US"/>
              </w:rPr>
            </w:pPr>
            <w:r>
              <w:rPr>
                <w:rFonts w:asciiTheme="minorHAnsi" w:hAnsiTheme="minorHAnsi" w:cstheme="minorHAnsi"/>
                <w:b/>
                <w:color w:val="000000" w:themeColor="text1"/>
                <w:lang w:val="en-US"/>
              </w:rPr>
              <w:t>Amount</w:t>
            </w:r>
          </w:p>
        </w:tc>
        <w:tc>
          <w:tcPr>
            <w:tcW w:w="1651" w:type="dxa"/>
            <w:shd w:val="clear" w:color="auto" w:fill="BFBFBF" w:themeFill="background1" w:themeFillShade="BF"/>
          </w:tcPr>
          <w:p w14:paraId="08997B21" w14:textId="69CA636F" w:rsidR="00FB46BE" w:rsidRPr="00FB46BE" w:rsidRDefault="00FB46BE" w:rsidP="002608D1">
            <w:pPr>
              <w:pStyle w:val="NoSpacing"/>
              <w:ind w:left="90"/>
              <w:rPr>
                <w:rFonts w:asciiTheme="minorHAnsi" w:hAnsiTheme="minorHAnsi" w:cstheme="minorHAnsi"/>
                <w:b/>
                <w:color w:val="000000" w:themeColor="text1"/>
                <w:lang w:val="en-US"/>
              </w:rPr>
            </w:pPr>
            <w:r>
              <w:rPr>
                <w:rFonts w:asciiTheme="minorHAnsi" w:hAnsiTheme="minorHAnsi" w:cstheme="minorHAnsi"/>
                <w:b/>
                <w:color w:val="000000" w:themeColor="text1"/>
                <w:lang w:val="en-US"/>
              </w:rPr>
              <w:t>Total</w:t>
            </w:r>
          </w:p>
        </w:tc>
      </w:tr>
      <w:tr w:rsidR="00FB46BE" w:rsidRPr="00437D1D" w14:paraId="7362F655" w14:textId="77777777" w:rsidTr="002608D1">
        <w:tc>
          <w:tcPr>
            <w:tcW w:w="3057" w:type="dxa"/>
          </w:tcPr>
          <w:p w14:paraId="6583FD52" w14:textId="77777777" w:rsidR="00FB46BE" w:rsidRPr="00437D1D" w:rsidRDefault="00FB46BE" w:rsidP="002608D1">
            <w:pPr>
              <w:pStyle w:val="NoSpacing"/>
              <w:ind w:left="90"/>
              <w:rPr>
                <w:rFonts w:asciiTheme="minorHAnsi" w:hAnsiTheme="minorHAnsi" w:cstheme="minorHAnsi"/>
                <w:bCs/>
                <w:color w:val="000000" w:themeColor="text1"/>
              </w:rPr>
            </w:pPr>
          </w:p>
        </w:tc>
        <w:tc>
          <w:tcPr>
            <w:tcW w:w="1320" w:type="dxa"/>
          </w:tcPr>
          <w:p w14:paraId="139A27D5" w14:textId="77777777" w:rsidR="00FB46BE" w:rsidRPr="00437D1D" w:rsidRDefault="00FB46BE" w:rsidP="002608D1">
            <w:pPr>
              <w:pStyle w:val="NoSpacing"/>
              <w:ind w:left="90"/>
              <w:rPr>
                <w:rFonts w:asciiTheme="minorHAnsi" w:hAnsiTheme="minorHAnsi" w:cstheme="minorHAnsi"/>
                <w:b/>
                <w:color w:val="000000" w:themeColor="text1"/>
              </w:rPr>
            </w:pPr>
          </w:p>
        </w:tc>
        <w:tc>
          <w:tcPr>
            <w:tcW w:w="1320" w:type="dxa"/>
          </w:tcPr>
          <w:p w14:paraId="1BF6D638" w14:textId="77777777" w:rsidR="00FB46BE" w:rsidRPr="00437D1D" w:rsidRDefault="00FB46BE" w:rsidP="002608D1">
            <w:pPr>
              <w:pStyle w:val="NoSpacing"/>
              <w:ind w:left="90"/>
              <w:rPr>
                <w:rFonts w:asciiTheme="minorHAnsi" w:hAnsiTheme="minorHAnsi" w:cstheme="minorHAnsi"/>
                <w:b/>
                <w:color w:val="000000" w:themeColor="text1"/>
              </w:rPr>
            </w:pPr>
          </w:p>
        </w:tc>
        <w:tc>
          <w:tcPr>
            <w:tcW w:w="1651" w:type="dxa"/>
          </w:tcPr>
          <w:p w14:paraId="6784F2E4" w14:textId="77777777" w:rsidR="00FB46BE" w:rsidRPr="00437D1D" w:rsidRDefault="00FB46BE" w:rsidP="002608D1">
            <w:pPr>
              <w:pStyle w:val="NoSpacing"/>
              <w:ind w:left="90"/>
              <w:rPr>
                <w:rFonts w:asciiTheme="minorHAnsi" w:hAnsiTheme="minorHAnsi" w:cstheme="minorHAnsi"/>
                <w:b/>
                <w:color w:val="000000" w:themeColor="text1"/>
              </w:rPr>
            </w:pPr>
          </w:p>
        </w:tc>
        <w:tc>
          <w:tcPr>
            <w:tcW w:w="1651" w:type="dxa"/>
          </w:tcPr>
          <w:p w14:paraId="7266F8C8" w14:textId="77777777" w:rsidR="00FB46BE" w:rsidRPr="00437D1D" w:rsidRDefault="00FB46BE" w:rsidP="002608D1">
            <w:pPr>
              <w:pStyle w:val="NoSpacing"/>
              <w:ind w:left="90"/>
              <w:rPr>
                <w:rFonts w:asciiTheme="minorHAnsi" w:hAnsiTheme="minorHAnsi" w:cstheme="minorHAnsi"/>
                <w:b/>
                <w:color w:val="000000" w:themeColor="text1"/>
              </w:rPr>
            </w:pPr>
          </w:p>
        </w:tc>
      </w:tr>
      <w:tr w:rsidR="00FB46BE" w:rsidRPr="00437D1D" w14:paraId="1CD3D154" w14:textId="77777777" w:rsidTr="002608D1">
        <w:tc>
          <w:tcPr>
            <w:tcW w:w="3057" w:type="dxa"/>
          </w:tcPr>
          <w:p w14:paraId="36910773" w14:textId="77777777" w:rsidR="00FB46BE" w:rsidRPr="00437D1D" w:rsidRDefault="00FB46BE" w:rsidP="002608D1">
            <w:pPr>
              <w:pStyle w:val="NoSpacing"/>
              <w:ind w:left="90"/>
              <w:rPr>
                <w:rFonts w:asciiTheme="minorHAnsi" w:hAnsiTheme="minorHAnsi" w:cstheme="minorHAnsi"/>
                <w:bCs/>
                <w:color w:val="000000" w:themeColor="text1"/>
              </w:rPr>
            </w:pPr>
          </w:p>
        </w:tc>
        <w:tc>
          <w:tcPr>
            <w:tcW w:w="1320" w:type="dxa"/>
          </w:tcPr>
          <w:p w14:paraId="74D7A842" w14:textId="77777777" w:rsidR="00FB46BE" w:rsidRPr="00437D1D" w:rsidRDefault="00FB46BE" w:rsidP="002608D1">
            <w:pPr>
              <w:pStyle w:val="NoSpacing"/>
              <w:ind w:left="90"/>
              <w:rPr>
                <w:rFonts w:asciiTheme="minorHAnsi" w:hAnsiTheme="minorHAnsi" w:cstheme="minorHAnsi"/>
                <w:b/>
                <w:color w:val="000000" w:themeColor="text1"/>
              </w:rPr>
            </w:pPr>
          </w:p>
        </w:tc>
        <w:tc>
          <w:tcPr>
            <w:tcW w:w="1320" w:type="dxa"/>
          </w:tcPr>
          <w:p w14:paraId="105ED1E2" w14:textId="77777777" w:rsidR="00FB46BE" w:rsidRPr="00437D1D" w:rsidRDefault="00FB46BE" w:rsidP="002608D1">
            <w:pPr>
              <w:pStyle w:val="NoSpacing"/>
              <w:ind w:left="90"/>
              <w:rPr>
                <w:rFonts w:asciiTheme="minorHAnsi" w:hAnsiTheme="minorHAnsi" w:cstheme="minorHAnsi"/>
                <w:b/>
                <w:color w:val="000000" w:themeColor="text1"/>
              </w:rPr>
            </w:pPr>
          </w:p>
        </w:tc>
        <w:tc>
          <w:tcPr>
            <w:tcW w:w="1651" w:type="dxa"/>
          </w:tcPr>
          <w:p w14:paraId="20A67FC7" w14:textId="77777777" w:rsidR="00FB46BE" w:rsidRPr="00437D1D" w:rsidRDefault="00FB46BE" w:rsidP="002608D1">
            <w:pPr>
              <w:pStyle w:val="NoSpacing"/>
              <w:ind w:left="90"/>
              <w:rPr>
                <w:rFonts w:asciiTheme="minorHAnsi" w:hAnsiTheme="minorHAnsi" w:cstheme="minorHAnsi"/>
                <w:b/>
                <w:color w:val="000000" w:themeColor="text1"/>
              </w:rPr>
            </w:pPr>
          </w:p>
        </w:tc>
        <w:tc>
          <w:tcPr>
            <w:tcW w:w="1651" w:type="dxa"/>
          </w:tcPr>
          <w:p w14:paraId="2E80C35F" w14:textId="77777777" w:rsidR="00FB46BE" w:rsidRPr="00437D1D" w:rsidRDefault="00FB46BE" w:rsidP="002608D1">
            <w:pPr>
              <w:pStyle w:val="NoSpacing"/>
              <w:ind w:left="90"/>
              <w:rPr>
                <w:rFonts w:asciiTheme="minorHAnsi" w:hAnsiTheme="minorHAnsi" w:cstheme="minorHAnsi"/>
                <w:b/>
                <w:color w:val="000000" w:themeColor="text1"/>
              </w:rPr>
            </w:pPr>
          </w:p>
        </w:tc>
      </w:tr>
      <w:tr w:rsidR="00FB46BE" w:rsidRPr="00437D1D" w14:paraId="64D27C23" w14:textId="77777777" w:rsidTr="002608D1">
        <w:tc>
          <w:tcPr>
            <w:tcW w:w="3057" w:type="dxa"/>
            <w:shd w:val="clear" w:color="auto" w:fill="BFBFBF" w:themeFill="background1" w:themeFillShade="BF"/>
          </w:tcPr>
          <w:p w14:paraId="051257BD" w14:textId="0E3A8B31" w:rsidR="00FB46BE" w:rsidRPr="00FB46BE" w:rsidRDefault="00FB46BE" w:rsidP="002608D1">
            <w:pPr>
              <w:pStyle w:val="NoSpacing"/>
              <w:ind w:left="90"/>
              <w:rPr>
                <w:rFonts w:asciiTheme="minorHAnsi" w:hAnsiTheme="minorHAnsi" w:cstheme="minorHAnsi"/>
                <w:b/>
                <w:color w:val="000000" w:themeColor="text1"/>
                <w:lang w:val="en-US"/>
              </w:rPr>
            </w:pPr>
            <w:r>
              <w:rPr>
                <w:rFonts w:asciiTheme="minorHAnsi" w:hAnsiTheme="minorHAnsi" w:cstheme="minorHAnsi"/>
                <w:b/>
                <w:color w:val="000000" w:themeColor="text1"/>
                <w:lang w:val="en-US"/>
              </w:rPr>
              <w:t>TOTAL</w:t>
            </w:r>
          </w:p>
        </w:tc>
        <w:tc>
          <w:tcPr>
            <w:tcW w:w="1320" w:type="dxa"/>
            <w:shd w:val="clear" w:color="auto" w:fill="BFBFBF" w:themeFill="background1" w:themeFillShade="BF"/>
          </w:tcPr>
          <w:p w14:paraId="2BBCA76E" w14:textId="77777777" w:rsidR="00FB46BE" w:rsidRPr="00437D1D" w:rsidRDefault="00FB46BE" w:rsidP="002608D1">
            <w:pPr>
              <w:pStyle w:val="NoSpacing"/>
              <w:ind w:left="90"/>
              <w:rPr>
                <w:rFonts w:asciiTheme="minorHAnsi" w:hAnsiTheme="minorHAnsi" w:cstheme="minorHAnsi"/>
                <w:b/>
                <w:color w:val="000000" w:themeColor="text1"/>
              </w:rPr>
            </w:pPr>
          </w:p>
        </w:tc>
        <w:tc>
          <w:tcPr>
            <w:tcW w:w="1320" w:type="dxa"/>
            <w:shd w:val="clear" w:color="auto" w:fill="BFBFBF" w:themeFill="background1" w:themeFillShade="BF"/>
          </w:tcPr>
          <w:p w14:paraId="7F700285" w14:textId="77777777" w:rsidR="00FB46BE" w:rsidRPr="00437D1D" w:rsidRDefault="00FB46BE" w:rsidP="002608D1">
            <w:pPr>
              <w:pStyle w:val="NoSpacing"/>
              <w:ind w:left="90"/>
              <w:rPr>
                <w:rFonts w:asciiTheme="minorHAnsi" w:hAnsiTheme="minorHAnsi" w:cstheme="minorHAnsi"/>
                <w:b/>
                <w:color w:val="000000" w:themeColor="text1"/>
              </w:rPr>
            </w:pPr>
          </w:p>
        </w:tc>
        <w:tc>
          <w:tcPr>
            <w:tcW w:w="1651" w:type="dxa"/>
            <w:shd w:val="clear" w:color="auto" w:fill="BFBFBF" w:themeFill="background1" w:themeFillShade="BF"/>
          </w:tcPr>
          <w:p w14:paraId="071DA72C" w14:textId="77777777" w:rsidR="00FB46BE" w:rsidRPr="00437D1D" w:rsidRDefault="00FB46BE" w:rsidP="002608D1">
            <w:pPr>
              <w:pStyle w:val="NoSpacing"/>
              <w:ind w:left="90"/>
              <w:rPr>
                <w:rFonts w:asciiTheme="minorHAnsi" w:hAnsiTheme="minorHAnsi" w:cstheme="minorHAnsi"/>
                <w:b/>
                <w:color w:val="000000" w:themeColor="text1"/>
              </w:rPr>
            </w:pPr>
          </w:p>
        </w:tc>
        <w:tc>
          <w:tcPr>
            <w:tcW w:w="1651" w:type="dxa"/>
            <w:shd w:val="clear" w:color="auto" w:fill="BFBFBF" w:themeFill="background1" w:themeFillShade="BF"/>
          </w:tcPr>
          <w:p w14:paraId="17A30A65" w14:textId="77777777" w:rsidR="00FB46BE" w:rsidRPr="00437D1D" w:rsidRDefault="00FB46BE" w:rsidP="002608D1">
            <w:pPr>
              <w:pStyle w:val="NoSpacing"/>
              <w:ind w:left="90"/>
              <w:rPr>
                <w:rFonts w:asciiTheme="minorHAnsi" w:hAnsiTheme="minorHAnsi" w:cstheme="minorHAnsi"/>
                <w:b/>
                <w:color w:val="000000" w:themeColor="text1"/>
              </w:rPr>
            </w:pPr>
          </w:p>
        </w:tc>
      </w:tr>
    </w:tbl>
    <w:p w14:paraId="519716C8" w14:textId="77777777" w:rsidR="00FB46BE" w:rsidRPr="00FB46BE" w:rsidRDefault="00FB46BE" w:rsidP="00FB46BE">
      <w:pPr>
        <w:ind w:firstLine="720"/>
        <w:rPr>
          <w:rFonts w:ascii="Arial" w:hAnsi="Arial" w:cs="Arial"/>
          <w:sz w:val="20"/>
          <w:szCs w:val="20"/>
        </w:rPr>
      </w:pPr>
    </w:p>
    <w:sectPr w:rsidR="00FB46BE" w:rsidRPr="00FB46BE" w:rsidSect="00AF0AD4">
      <w:headerReference w:type="default" r:id="rId16"/>
      <w:footerReference w:type="default" r:id="rId17"/>
      <w:footerReference w:type="first" r:id="rId18"/>
      <w:pgSz w:w="11907" w:h="16840" w:code="9"/>
      <w:pgMar w:top="270" w:right="851" w:bottom="851" w:left="851" w:header="431" w:footer="81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37C15" w14:textId="77777777" w:rsidR="005709D2" w:rsidRDefault="005709D2">
      <w:pPr>
        <w:spacing w:after="0" w:line="240" w:lineRule="auto"/>
      </w:pPr>
      <w:r>
        <w:separator/>
      </w:r>
    </w:p>
  </w:endnote>
  <w:endnote w:type="continuationSeparator" w:id="0">
    <w:p w14:paraId="2A58EF80" w14:textId="77777777" w:rsidR="005709D2" w:rsidRDefault="005709D2">
      <w:pPr>
        <w:spacing w:after="0" w:line="240" w:lineRule="auto"/>
      </w:pPr>
      <w:r>
        <w:continuationSeparator/>
      </w:r>
    </w:p>
  </w:endnote>
  <w:endnote w:type="continuationNotice" w:id="1">
    <w:p w14:paraId="6E535FDF" w14:textId="77777777" w:rsidR="005709D2" w:rsidRDefault="00570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90"/>
      <w:gridCol w:w="3490"/>
      <w:gridCol w:w="3490"/>
    </w:tblGrid>
    <w:tr w:rsidR="35D2AB40" w14:paraId="376072EE" w14:textId="77777777" w:rsidTr="35D2AB40">
      <w:trPr>
        <w:trHeight w:val="300"/>
      </w:trPr>
      <w:tc>
        <w:tcPr>
          <w:tcW w:w="3490" w:type="dxa"/>
        </w:tcPr>
        <w:p w14:paraId="5AA1623E" w14:textId="11A7EEF9" w:rsidR="35D2AB40" w:rsidRDefault="35D2AB40" w:rsidP="35D2AB40">
          <w:pPr>
            <w:pStyle w:val="Header"/>
            <w:ind w:left="-115"/>
          </w:pPr>
        </w:p>
      </w:tc>
      <w:tc>
        <w:tcPr>
          <w:tcW w:w="3490" w:type="dxa"/>
        </w:tcPr>
        <w:p w14:paraId="27330819" w14:textId="34777753" w:rsidR="35D2AB40" w:rsidRDefault="35D2AB40" w:rsidP="35D2AB40">
          <w:pPr>
            <w:pStyle w:val="Header"/>
            <w:jc w:val="center"/>
          </w:pPr>
        </w:p>
      </w:tc>
      <w:tc>
        <w:tcPr>
          <w:tcW w:w="3490" w:type="dxa"/>
        </w:tcPr>
        <w:p w14:paraId="3056A6E8" w14:textId="77A30460" w:rsidR="35D2AB40" w:rsidRDefault="35D2AB40" w:rsidP="35D2AB40">
          <w:pPr>
            <w:pStyle w:val="Header"/>
            <w:ind w:right="-115"/>
            <w:jc w:val="right"/>
          </w:pPr>
        </w:p>
      </w:tc>
    </w:tr>
  </w:tbl>
  <w:p w14:paraId="1EE7CFA4" w14:textId="20D9140E" w:rsidR="35D2AB40" w:rsidRDefault="35D2AB40" w:rsidP="35D2A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12539" w14:textId="77777777" w:rsidR="005709D2" w:rsidRDefault="005709D2">
      <w:pPr>
        <w:spacing w:after="0" w:line="240" w:lineRule="auto"/>
      </w:pPr>
      <w:r>
        <w:separator/>
      </w:r>
    </w:p>
  </w:footnote>
  <w:footnote w:type="continuationSeparator" w:id="0">
    <w:p w14:paraId="763A977E" w14:textId="77777777" w:rsidR="005709D2" w:rsidRDefault="005709D2">
      <w:pPr>
        <w:spacing w:after="0" w:line="240" w:lineRule="auto"/>
      </w:pPr>
      <w:r>
        <w:continuationSeparator/>
      </w:r>
    </w:p>
  </w:footnote>
  <w:footnote w:type="continuationNotice" w:id="1">
    <w:p w14:paraId="6BDFE039" w14:textId="77777777" w:rsidR="005709D2" w:rsidRDefault="00570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699E" w14:textId="7B0650F9" w:rsidR="00B50929" w:rsidRDefault="00F33DEE" w:rsidP="00675063">
    <w:pPr>
      <w:spacing w:after="0" w:line="200" w:lineRule="exact"/>
      <w:jc w:val="center"/>
      <w:rPr>
        <w:color w:val="FF0000"/>
        <w:sz w:val="20"/>
        <w:szCs w:val="20"/>
      </w:rPr>
    </w:pPr>
    <w:r>
      <w:rPr>
        <w:noProof/>
        <w:color w:val="FF0000"/>
        <w:sz w:val="20"/>
        <w:szCs w:val="20"/>
      </w:rPr>
      <w:drawing>
        <wp:inline distT="0" distB="0" distL="0" distR="0" wp14:anchorId="4672E7E0" wp14:editId="593C57EF">
          <wp:extent cx="1835150" cy="768350"/>
          <wp:effectExtent l="0" t="0" r="0" b="0"/>
          <wp:docPr id="850678247" name="Picture 85067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H3dSXBjV1gVfKL" int2:id="TisbP9z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46067"/>
    <w:multiLevelType w:val="hybridMultilevel"/>
    <w:tmpl w:val="5A28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607BA"/>
    <w:multiLevelType w:val="hybridMultilevel"/>
    <w:tmpl w:val="A940A2EC"/>
    <w:lvl w:ilvl="0" w:tplc="05BC5748">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D0CF8"/>
    <w:multiLevelType w:val="hybridMultilevel"/>
    <w:tmpl w:val="A5309ED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846FE"/>
    <w:multiLevelType w:val="hybridMultilevel"/>
    <w:tmpl w:val="F9AE420C"/>
    <w:lvl w:ilvl="0" w:tplc="392816D2">
      <w:start w:val="1"/>
      <w:numFmt w:val="decimal"/>
      <w:lvlText w:val="%1"/>
      <w:lvlJc w:val="left"/>
      <w:pPr>
        <w:ind w:left="1200" w:hanging="84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F222A"/>
    <w:multiLevelType w:val="hybridMultilevel"/>
    <w:tmpl w:val="96C6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54E8E"/>
    <w:multiLevelType w:val="hybridMultilevel"/>
    <w:tmpl w:val="1416D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EB008A"/>
    <w:multiLevelType w:val="hybridMultilevel"/>
    <w:tmpl w:val="F274D140"/>
    <w:lvl w:ilvl="0" w:tplc="25965814">
      <w:start w:val="1"/>
      <w:numFmt w:val="bullet"/>
      <w:lvlText w:val=""/>
      <w:lvlJc w:val="left"/>
      <w:pPr>
        <w:ind w:left="720" w:hanging="360"/>
      </w:pPr>
      <w:rPr>
        <w:rFonts w:ascii="Symbol" w:hAnsi="Symbol" w:hint="default"/>
      </w:rPr>
    </w:lvl>
    <w:lvl w:ilvl="1" w:tplc="4A2CD652">
      <w:start w:val="1"/>
      <w:numFmt w:val="bullet"/>
      <w:lvlText w:val="o"/>
      <w:lvlJc w:val="left"/>
      <w:pPr>
        <w:ind w:left="1440" w:hanging="360"/>
      </w:pPr>
      <w:rPr>
        <w:rFonts w:ascii="Courier New" w:hAnsi="Courier New" w:hint="default"/>
      </w:rPr>
    </w:lvl>
    <w:lvl w:ilvl="2" w:tplc="C4C0776C">
      <w:start w:val="1"/>
      <w:numFmt w:val="bullet"/>
      <w:lvlText w:val=""/>
      <w:lvlJc w:val="left"/>
      <w:pPr>
        <w:ind w:left="2160" w:hanging="360"/>
      </w:pPr>
      <w:rPr>
        <w:rFonts w:ascii="Wingdings" w:hAnsi="Wingdings" w:hint="default"/>
      </w:rPr>
    </w:lvl>
    <w:lvl w:ilvl="3" w:tplc="09961470">
      <w:start w:val="1"/>
      <w:numFmt w:val="bullet"/>
      <w:lvlText w:val=""/>
      <w:lvlJc w:val="left"/>
      <w:pPr>
        <w:ind w:left="2880" w:hanging="360"/>
      </w:pPr>
      <w:rPr>
        <w:rFonts w:ascii="Symbol" w:hAnsi="Symbol" w:hint="default"/>
      </w:rPr>
    </w:lvl>
    <w:lvl w:ilvl="4" w:tplc="8A8494A4">
      <w:start w:val="1"/>
      <w:numFmt w:val="bullet"/>
      <w:lvlText w:val="o"/>
      <w:lvlJc w:val="left"/>
      <w:pPr>
        <w:ind w:left="3600" w:hanging="360"/>
      </w:pPr>
      <w:rPr>
        <w:rFonts w:ascii="Courier New" w:hAnsi="Courier New" w:hint="default"/>
      </w:rPr>
    </w:lvl>
    <w:lvl w:ilvl="5" w:tplc="DA8E17AA">
      <w:start w:val="1"/>
      <w:numFmt w:val="bullet"/>
      <w:lvlText w:val=""/>
      <w:lvlJc w:val="left"/>
      <w:pPr>
        <w:ind w:left="4320" w:hanging="360"/>
      </w:pPr>
      <w:rPr>
        <w:rFonts w:ascii="Wingdings" w:hAnsi="Wingdings" w:hint="default"/>
      </w:rPr>
    </w:lvl>
    <w:lvl w:ilvl="6" w:tplc="394445CE">
      <w:start w:val="1"/>
      <w:numFmt w:val="bullet"/>
      <w:lvlText w:val=""/>
      <w:lvlJc w:val="left"/>
      <w:pPr>
        <w:ind w:left="5040" w:hanging="360"/>
      </w:pPr>
      <w:rPr>
        <w:rFonts w:ascii="Symbol" w:hAnsi="Symbol" w:hint="default"/>
      </w:rPr>
    </w:lvl>
    <w:lvl w:ilvl="7" w:tplc="7318F9A4">
      <w:start w:val="1"/>
      <w:numFmt w:val="bullet"/>
      <w:lvlText w:val="o"/>
      <w:lvlJc w:val="left"/>
      <w:pPr>
        <w:ind w:left="5760" w:hanging="360"/>
      </w:pPr>
      <w:rPr>
        <w:rFonts w:ascii="Courier New" w:hAnsi="Courier New" w:hint="default"/>
      </w:rPr>
    </w:lvl>
    <w:lvl w:ilvl="8" w:tplc="D35041E4">
      <w:start w:val="1"/>
      <w:numFmt w:val="bullet"/>
      <w:lvlText w:val=""/>
      <w:lvlJc w:val="left"/>
      <w:pPr>
        <w:ind w:left="6480" w:hanging="360"/>
      </w:pPr>
      <w:rPr>
        <w:rFonts w:ascii="Wingdings" w:hAnsi="Wingdings" w:hint="default"/>
      </w:rPr>
    </w:lvl>
  </w:abstractNum>
  <w:abstractNum w:abstractNumId="9" w15:restartNumberingAfterBreak="0">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0A7489"/>
    <w:multiLevelType w:val="hybridMultilevel"/>
    <w:tmpl w:val="C542FBE0"/>
    <w:lvl w:ilvl="0" w:tplc="822C496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7968">
    <w:abstractNumId w:val="8"/>
  </w:num>
  <w:num w:numId="2" w16cid:durableId="862549988">
    <w:abstractNumId w:val="2"/>
  </w:num>
  <w:num w:numId="3" w16cid:durableId="1777820647">
    <w:abstractNumId w:val="10"/>
  </w:num>
  <w:num w:numId="4" w16cid:durableId="55250869">
    <w:abstractNumId w:val="5"/>
  </w:num>
  <w:num w:numId="5" w16cid:durableId="777525604">
    <w:abstractNumId w:val="6"/>
  </w:num>
  <w:num w:numId="6" w16cid:durableId="1660035849">
    <w:abstractNumId w:val="4"/>
  </w:num>
  <w:num w:numId="7" w16cid:durableId="1208758285">
    <w:abstractNumId w:val="1"/>
  </w:num>
  <w:num w:numId="8" w16cid:durableId="867257175">
    <w:abstractNumId w:val="0"/>
  </w:num>
  <w:num w:numId="9" w16cid:durableId="1963684218">
    <w:abstractNumId w:val="3"/>
  </w:num>
  <w:num w:numId="10" w16cid:durableId="1004017898">
    <w:abstractNumId w:val="7"/>
  </w:num>
  <w:num w:numId="11" w16cid:durableId="20905353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7DF"/>
    <w:rsid w:val="0003527C"/>
    <w:rsid w:val="00042229"/>
    <w:rsid w:val="000438CA"/>
    <w:rsid w:val="000439FB"/>
    <w:rsid w:val="0005150B"/>
    <w:rsid w:val="00051ADD"/>
    <w:rsid w:val="00065E68"/>
    <w:rsid w:val="00080D1B"/>
    <w:rsid w:val="000A543A"/>
    <w:rsid w:val="000B5EE6"/>
    <w:rsid w:val="000B5FD8"/>
    <w:rsid w:val="000B6681"/>
    <w:rsid w:val="000C61C4"/>
    <w:rsid w:val="000C641A"/>
    <w:rsid w:val="000C6D49"/>
    <w:rsid w:val="000C7883"/>
    <w:rsid w:val="000C7C8B"/>
    <w:rsid w:val="000D104C"/>
    <w:rsid w:val="000D4312"/>
    <w:rsid w:val="000D5ECC"/>
    <w:rsid w:val="000E24EA"/>
    <w:rsid w:val="000E34D3"/>
    <w:rsid w:val="000E7038"/>
    <w:rsid w:val="000F57D0"/>
    <w:rsid w:val="001022CB"/>
    <w:rsid w:val="0010358B"/>
    <w:rsid w:val="0010606D"/>
    <w:rsid w:val="0012332B"/>
    <w:rsid w:val="001237BC"/>
    <w:rsid w:val="00125AAA"/>
    <w:rsid w:val="00125E07"/>
    <w:rsid w:val="00133A1C"/>
    <w:rsid w:val="00137243"/>
    <w:rsid w:val="001437B2"/>
    <w:rsid w:val="00146B6E"/>
    <w:rsid w:val="00157756"/>
    <w:rsid w:val="00166997"/>
    <w:rsid w:val="0017047C"/>
    <w:rsid w:val="00171B5A"/>
    <w:rsid w:val="00174FB6"/>
    <w:rsid w:val="00175C2B"/>
    <w:rsid w:val="001813C6"/>
    <w:rsid w:val="001834EF"/>
    <w:rsid w:val="00187A78"/>
    <w:rsid w:val="001A49E6"/>
    <w:rsid w:val="001B0754"/>
    <w:rsid w:val="001B1F35"/>
    <w:rsid w:val="001C2475"/>
    <w:rsid w:val="001C5F05"/>
    <w:rsid w:val="001D0799"/>
    <w:rsid w:val="001D1D49"/>
    <w:rsid w:val="001E2DBA"/>
    <w:rsid w:val="001E5CCD"/>
    <w:rsid w:val="001E77CD"/>
    <w:rsid w:val="001F2FE4"/>
    <w:rsid w:val="001F6F2E"/>
    <w:rsid w:val="002077F1"/>
    <w:rsid w:val="00207FDA"/>
    <w:rsid w:val="00210BDF"/>
    <w:rsid w:val="0021287F"/>
    <w:rsid w:val="002314AE"/>
    <w:rsid w:val="00235084"/>
    <w:rsid w:val="0024015D"/>
    <w:rsid w:val="0024177E"/>
    <w:rsid w:val="00241C90"/>
    <w:rsid w:val="0024366C"/>
    <w:rsid w:val="0024614F"/>
    <w:rsid w:val="002608D1"/>
    <w:rsid w:val="00266C6E"/>
    <w:rsid w:val="002807BF"/>
    <w:rsid w:val="002850B1"/>
    <w:rsid w:val="00292E30"/>
    <w:rsid w:val="00293470"/>
    <w:rsid w:val="002951C2"/>
    <w:rsid w:val="002A032C"/>
    <w:rsid w:val="002B66F9"/>
    <w:rsid w:val="002D23E0"/>
    <w:rsid w:val="002D4FF0"/>
    <w:rsid w:val="002E3B91"/>
    <w:rsid w:val="002E76A7"/>
    <w:rsid w:val="002F156D"/>
    <w:rsid w:val="002F4B93"/>
    <w:rsid w:val="002F76AB"/>
    <w:rsid w:val="00306AEE"/>
    <w:rsid w:val="00307DAF"/>
    <w:rsid w:val="00320A1D"/>
    <w:rsid w:val="00322968"/>
    <w:rsid w:val="00323112"/>
    <w:rsid w:val="00323867"/>
    <w:rsid w:val="0032722F"/>
    <w:rsid w:val="003356C4"/>
    <w:rsid w:val="00335DE2"/>
    <w:rsid w:val="00340B20"/>
    <w:rsid w:val="00345965"/>
    <w:rsid w:val="0035137E"/>
    <w:rsid w:val="00353994"/>
    <w:rsid w:val="00361E9E"/>
    <w:rsid w:val="00362735"/>
    <w:rsid w:val="00367E01"/>
    <w:rsid w:val="00370DA4"/>
    <w:rsid w:val="0039127C"/>
    <w:rsid w:val="00392F77"/>
    <w:rsid w:val="00393BB3"/>
    <w:rsid w:val="003A1AE3"/>
    <w:rsid w:val="003A2CA0"/>
    <w:rsid w:val="003A44B9"/>
    <w:rsid w:val="003A7270"/>
    <w:rsid w:val="003A7D0E"/>
    <w:rsid w:val="003C2D09"/>
    <w:rsid w:val="003E731C"/>
    <w:rsid w:val="00400AA7"/>
    <w:rsid w:val="0040702D"/>
    <w:rsid w:val="00407AF2"/>
    <w:rsid w:val="00417E87"/>
    <w:rsid w:val="004204DE"/>
    <w:rsid w:val="00420B4C"/>
    <w:rsid w:val="004210CD"/>
    <w:rsid w:val="00421F0B"/>
    <w:rsid w:val="00423E9E"/>
    <w:rsid w:val="00432897"/>
    <w:rsid w:val="0043426E"/>
    <w:rsid w:val="0046026E"/>
    <w:rsid w:val="004602C3"/>
    <w:rsid w:val="004758C8"/>
    <w:rsid w:val="00481BA2"/>
    <w:rsid w:val="00481C0A"/>
    <w:rsid w:val="00485B42"/>
    <w:rsid w:val="00487E16"/>
    <w:rsid w:val="004904AD"/>
    <w:rsid w:val="00492F8C"/>
    <w:rsid w:val="00496CE2"/>
    <w:rsid w:val="004A47D4"/>
    <w:rsid w:val="004A489B"/>
    <w:rsid w:val="004B348B"/>
    <w:rsid w:val="004C2D02"/>
    <w:rsid w:val="004C4E1A"/>
    <w:rsid w:val="004C7E9D"/>
    <w:rsid w:val="004D025A"/>
    <w:rsid w:val="004D6429"/>
    <w:rsid w:val="004E06F3"/>
    <w:rsid w:val="004E49CA"/>
    <w:rsid w:val="004E5365"/>
    <w:rsid w:val="004F7C58"/>
    <w:rsid w:val="00515941"/>
    <w:rsid w:val="005375C2"/>
    <w:rsid w:val="00550821"/>
    <w:rsid w:val="00550AC5"/>
    <w:rsid w:val="00553777"/>
    <w:rsid w:val="00557693"/>
    <w:rsid w:val="00563AD6"/>
    <w:rsid w:val="005709D2"/>
    <w:rsid w:val="00573533"/>
    <w:rsid w:val="005807B0"/>
    <w:rsid w:val="00582354"/>
    <w:rsid w:val="00593A8F"/>
    <w:rsid w:val="00594A1D"/>
    <w:rsid w:val="00596F0B"/>
    <w:rsid w:val="005C2776"/>
    <w:rsid w:val="005D2D82"/>
    <w:rsid w:val="005E118D"/>
    <w:rsid w:val="005E5531"/>
    <w:rsid w:val="005F2C4C"/>
    <w:rsid w:val="005F6C1E"/>
    <w:rsid w:val="00611B50"/>
    <w:rsid w:val="00623BA5"/>
    <w:rsid w:val="00624218"/>
    <w:rsid w:val="00625FD6"/>
    <w:rsid w:val="00631C80"/>
    <w:rsid w:val="0063423B"/>
    <w:rsid w:val="00636CAE"/>
    <w:rsid w:val="00637251"/>
    <w:rsid w:val="006418D1"/>
    <w:rsid w:val="006533A9"/>
    <w:rsid w:val="00657584"/>
    <w:rsid w:val="00675063"/>
    <w:rsid w:val="00681729"/>
    <w:rsid w:val="00687115"/>
    <w:rsid w:val="006928B0"/>
    <w:rsid w:val="00695F88"/>
    <w:rsid w:val="006A2776"/>
    <w:rsid w:val="006A67B4"/>
    <w:rsid w:val="006C036F"/>
    <w:rsid w:val="006C13BA"/>
    <w:rsid w:val="006C1EC6"/>
    <w:rsid w:val="006D1857"/>
    <w:rsid w:val="006D3F5F"/>
    <w:rsid w:val="006E10B0"/>
    <w:rsid w:val="006E16CF"/>
    <w:rsid w:val="006E1927"/>
    <w:rsid w:val="006E3669"/>
    <w:rsid w:val="006F3E42"/>
    <w:rsid w:val="007025C7"/>
    <w:rsid w:val="00711EB3"/>
    <w:rsid w:val="00717CC0"/>
    <w:rsid w:val="00725972"/>
    <w:rsid w:val="00735621"/>
    <w:rsid w:val="00761CDD"/>
    <w:rsid w:val="00766E1A"/>
    <w:rsid w:val="0076724B"/>
    <w:rsid w:val="00771547"/>
    <w:rsid w:val="00775084"/>
    <w:rsid w:val="00775F67"/>
    <w:rsid w:val="00780E9E"/>
    <w:rsid w:val="00792879"/>
    <w:rsid w:val="007A36FA"/>
    <w:rsid w:val="007A56B2"/>
    <w:rsid w:val="007A5AAA"/>
    <w:rsid w:val="007B30FE"/>
    <w:rsid w:val="007B44D9"/>
    <w:rsid w:val="007B7A96"/>
    <w:rsid w:val="007C1A57"/>
    <w:rsid w:val="007D3F71"/>
    <w:rsid w:val="007D4B55"/>
    <w:rsid w:val="007E55D6"/>
    <w:rsid w:val="00804E89"/>
    <w:rsid w:val="00840355"/>
    <w:rsid w:val="008440FE"/>
    <w:rsid w:val="008568D2"/>
    <w:rsid w:val="00864829"/>
    <w:rsid w:val="00864AED"/>
    <w:rsid w:val="00866CB4"/>
    <w:rsid w:val="00876029"/>
    <w:rsid w:val="00890D71"/>
    <w:rsid w:val="0089235C"/>
    <w:rsid w:val="008B521B"/>
    <w:rsid w:val="008B5A53"/>
    <w:rsid w:val="008C0D40"/>
    <w:rsid w:val="008C5E7E"/>
    <w:rsid w:val="00905E2D"/>
    <w:rsid w:val="00907C23"/>
    <w:rsid w:val="00910E95"/>
    <w:rsid w:val="0091364B"/>
    <w:rsid w:val="009142E5"/>
    <w:rsid w:val="009159B6"/>
    <w:rsid w:val="00935503"/>
    <w:rsid w:val="00935FF2"/>
    <w:rsid w:val="00964025"/>
    <w:rsid w:val="009664BB"/>
    <w:rsid w:val="00966A6E"/>
    <w:rsid w:val="00976EA2"/>
    <w:rsid w:val="009914B4"/>
    <w:rsid w:val="00997A9F"/>
    <w:rsid w:val="009A163E"/>
    <w:rsid w:val="009A5475"/>
    <w:rsid w:val="009D7BBE"/>
    <w:rsid w:val="009E60C2"/>
    <w:rsid w:val="009F06A1"/>
    <w:rsid w:val="00A40BA6"/>
    <w:rsid w:val="00A45ABD"/>
    <w:rsid w:val="00A51CB1"/>
    <w:rsid w:val="00A528FF"/>
    <w:rsid w:val="00A53D22"/>
    <w:rsid w:val="00A568A2"/>
    <w:rsid w:val="00A634C0"/>
    <w:rsid w:val="00A64E1F"/>
    <w:rsid w:val="00A70289"/>
    <w:rsid w:val="00A765AC"/>
    <w:rsid w:val="00A904F3"/>
    <w:rsid w:val="00AA4CB0"/>
    <w:rsid w:val="00AB4424"/>
    <w:rsid w:val="00AC39A5"/>
    <w:rsid w:val="00AC4B3B"/>
    <w:rsid w:val="00AD04C2"/>
    <w:rsid w:val="00AD58D2"/>
    <w:rsid w:val="00AE297D"/>
    <w:rsid w:val="00AE526F"/>
    <w:rsid w:val="00AE67CE"/>
    <w:rsid w:val="00AF0AD4"/>
    <w:rsid w:val="00AF24D6"/>
    <w:rsid w:val="00AF5004"/>
    <w:rsid w:val="00B003BD"/>
    <w:rsid w:val="00B0462C"/>
    <w:rsid w:val="00B0768C"/>
    <w:rsid w:val="00B11DB1"/>
    <w:rsid w:val="00B21007"/>
    <w:rsid w:val="00B2255F"/>
    <w:rsid w:val="00B235C6"/>
    <w:rsid w:val="00B32D48"/>
    <w:rsid w:val="00B3613C"/>
    <w:rsid w:val="00B36653"/>
    <w:rsid w:val="00B44C53"/>
    <w:rsid w:val="00B46786"/>
    <w:rsid w:val="00B50929"/>
    <w:rsid w:val="00B51D38"/>
    <w:rsid w:val="00B556AC"/>
    <w:rsid w:val="00B629B0"/>
    <w:rsid w:val="00B63825"/>
    <w:rsid w:val="00B80A39"/>
    <w:rsid w:val="00B93E1A"/>
    <w:rsid w:val="00BA11D3"/>
    <w:rsid w:val="00BA1969"/>
    <w:rsid w:val="00BA75ED"/>
    <w:rsid w:val="00BB73BA"/>
    <w:rsid w:val="00BC7487"/>
    <w:rsid w:val="00BD6922"/>
    <w:rsid w:val="00BE0A42"/>
    <w:rsid w:val="00BE1075"/>
    <w:rsid w:val="00BF70DB"/>
    <w:rsid w:val="00C009E0"/>
    <w:rsid w:val="00C057F7"/>
    <w:rsid w:val="00C06EE2"/>
    <w:rsid w:val="00C154A8"/>
    <w:rsid w:val="00C30243"/>
    <w:rsid w:val="00C34AB8"/>
    <w:rsid w:val="00C35ED9"/>
    <w:rsid w:val="00C378F6"/>
    <w:rsid w:val="00C529A8"/>
    <w:rsid w:val="00C52AFE"/>
    <w:rsid w:val="00C53635"/>
    <w:rsid w:val="00C53BCD"/>
    <w:rsid w:val="00C61796"/>
    <w:rsid w:val="00C63402"/>
    <w:rsid w:val="00C63FF4"/>
    <w:rsid w:val="00C64BAD"/>
    <w:rsid w:val="00C65113"/>
    <w:rsid w:val="00C66A0A"/>
    <w:rsid w:val="00C70B36"/>
    <w:rsid w:val="00C771D3"/>
    <w:rsid w:val="00C84FB3"/>
    <w:rsid w:val="00C85487"/>
    <w:rsid w:val="00C902EB"/>
    <w:rsid w:val="00C911CF"/>
    <w:rsid w:val="00C921A5"/>
    <w:rsid w:val="00CA027B"/>
    <w:rsid w:val="00CC278B"/>
    <w:rsid w:val="00CC2A64"/>
    <w:rsid w:val="00CC43C2"/>
    <w:rsid w:val="00CD0529"/>
    <w:rsid w:val="00CE4BC5"/>
    <w:rsid w:val="00CF2F31"/>
    <w:rsid w:val="00CF6E9D"/>
    <w:rsid w:val="00D00051"/>
    <w:rsid w:val="00D078D6"/>
    <w:rsid w:val="00D104C4"/>
    <w:rsid w:val="00D11A79"/>
    <w:rsid w:val="00D12A7D"/>
    <w:rsid w:val="00D51E75"/>
    <w:rsid w:val="00D525A4"/>
    <w:rsid w:val="00D6359F"/>
    <w:rsid w:val="00D76725"/>
    <w:rsid w:val="00D82055"/>
    <w:rsid w:val="00D844E4"/>
    <w:rsid w:val="00D8642B"/>
    <w:rsid w:val="00D93390"/>
    <w:rsid w:val="00D9680B"/>
    <w:rsid w:val="00D97BC6"/>
    <w:rsid w:val="00DA2A10"/>
    <w:rsid w:val="00DA39BD"/>
    <w:rsid w:val="00DA4136"/>
    <w:rsid w:val="00DA6334"/>
    <w:rsid w:val="00DB05B6"/>
    <w:rsid w:val="00DB5D72"/>
    <w:rsid w:val="00DC047D"/>
    <w:rsid w:val="00DC1F97"/>
    <w:rsid w:val="00DC7684"/>
    <w:rsid w:val="00DD7ED1"/>
    <w:rsid w:val="00DE30E8"/>
    <w:rsid w:val="00DE4883"/>
    <w:rsid w:val="00DE6273"/>
    <w:rsid w:val="00DF3C8D"/>
    <w:rsid w:val="00E02F93"/>
    <w:rsid w:val="00E043C4"/>
    <w:rsid w:val="00E1293E"/>
    <w:rsid w:val="00E44821"/>
    <w:rsid w:val="00E46CEE"/>
    <w:rsid w:val="00E4755C"/>
    <w:rsid w:val="00E53697"/>
    <w:rsid w:val="00E564B6"/>
    <w:rsid w:val="00E61FF9"/>
    <w:rsid w:val="00E62B1D"/>
    <w:rsid w:val="00E62DDA"/>
    <w:rsid w:val="00E66D12"/>
    <w:rsid w:val="00E745E8"/>
    <w:rsid w:val="00E74C69"/>
    <w:rsid w:val="00E879C6"/>
    <w:rsid w:val="00E90720"/>
    <w:rsid w:val="00E9192F"/>
    <w:rsid w:val="00E932B0"/>
    <w:rsid w:val="00EA457F"/>
    <w:rsid w:val="00EA7D4B"/>
    <w:rsid w:val="00EC2967"/>
    <w:rsid w:val="00EC6244"/>
    <w:rsid w:val="00F003F9"/>
    <w:rsid w:val="00F02C5B"/>
    <w:rsid w:val="00F07E5C"/>
    <w:rsid w:val="00F20A8E"/>
    <w:rsid w:val="00F269E0"/>
    <w:rsid w:val="00F33DEE"/>
    <w:rsid w:val="00F44FB0"/>
    <w:rsid w:val="00F56075"/>
    <w:rsid w:val="00F56B05"/>
    <w:rsid w:val="00F619ED"/>
    <w:rsid w:val="00F625C7"/>
    <w:rsid w:val="00F63100"/>
    <w:rsid w:val="00F67BBF"/>
    <w:rsid w:val="00F7797A"/>
    <w:rsid w:val="00F80F44"/>
    <w:rsid w:val="00F8776B"/>
    <w:rsid w:val="00F90AEF"/>
    <w:rsid w:val="00F92359"/>
    <w:rsid w:val="00FA3535"/>
    <w:rsid w:val="00FB2AA9"/>
    <w:rsid w:val="00FB46BE"/>
    <w:rsid w:val="00FB764B"/>
    <w:rsid w:val="00FC1356"/>
    <w:rsid w:val="00FC37F2"/>
    <w:rsid w:val="00FD2512"/>
    <w:rsid w:val="00FD5E28"/>
    <w:rsid w:val="00FD679A"/>
    <w:rsid w:val="00FD7658"/>
    <w:rsid w:val="00FE0486"/>
    <w:rsid w:val="00FE07C8"/>
    <w:rsid w:val="00FE5CE8"/>
    <w:rsid w:val="00FF0EC2"/>
    <w:rsid w:val="01388C32"/>
    <w:rsid w:val="01573F61"/>
    <w:rsid w:val="015B2A6E"/>
    <w:rsid w:val="01BB5736"/>
    <w:rsid w:val="01EFC24D"/>
    <w:rsid w:val="035AA7B2"/>
    <w:rsid w:val="03E16339"/>
    <w:rsid w:val="043C2238"/>
    <w:rsid w:val="0468067B"/>
    <w:rsid w:val="0484B2F7"/>
    <w:rsid w:val="05790125"/>
    <w:rsid w:val="05CA77C0"/>
    <w:rsid w:val="0600F1F2"/>
    <w:rsid w:val="068D963E"/>
    <w:rsid w:val="06CEB8CC"/>
    <w:rsid w:val="0743914A"/>
    <w:rsid w:val="07CA3C3D"/>
    <w:rsid w:val="07DA7E1F"/>
    <w:rsid w:val="0856A639"/>
    <w:rsid w:val="085D548D"/>
    <w:rsid w:val="0881646E"/>
    <w:rsid w:val="0913232F"/>
    <w:rsid w:val="0978FA9B"/>
    <w:rsid w:val="0A2AF50A"/>
    <w:rsid w:val="0ABF277B"/>
    <w:rsid w:val="0B01832B"/>
    <w:rsid w:val="0B8AB133"/>
    <w:rsid w:val="0C05CD75"/>
    <w:rsid w:val="0C6868D6"/>
    <w:rsid w:val="0C90B24C"/>
    <w:rsid w:val="0C9FE766"/>
    <w:rsid w:val="0DADD0E1"/>
    <w:rsid w:val="0DB151FB"/>
    <w:rsid w:val="0DB7027D"/>
    <w:rsid w:val="0EA29C13"/>
    <w:rsid w:val="0EB73EEE"/>
    <w:rsid w:val="0ED548F2"/>
    <w:rsid w:val="0F4D225C"/>
    <w:rsid w:val="0F9573A6"/>
    <w:rsid w:val="10333BC1"/>
    <w:rsid w:val="113F2FC0"/>
    <w:rsid w:val="11760CAE"/>
    <w:rsid w:val="11A3646D"/>
    <w:rsid w:val="14787B0D"/>
    <w:rsid w:val="149F5357"/>
    <w:rsid w:val="14AEE1FE"/>
    <w:rsid w:val="155C9D8C"/>
    <w:rsid w:val="15CC611B"/>
    <w:rsid w:val="16F86DED"/>
    <w:rsid w:val="17A8CD88"/>
    <w:rsid w:val="17EF06D8"/>
    <w:rsid w:val="18024C1D"/>
    <w:rsid w:val="1815D9A8"/>
    <w:rsid w:val="1856FA63"/>
    <w:rsid w:val="18823210"/>
    <w:rsid w:val="18F1BAAB"/>
    <w:rsid w:val="19002FB8"/>
    <w:rsid w:val="194FFEA1"/>
    <w:rsid w:val="1A66C643"/>
    <w:rsid w:val="1DC5E0A8"/>
    <w:rsid w:val="1E187DCF"/>
    <w:rsid w:val="1E3F0953"/>
    <w:rsid w:val="1E5B79E8"/>
    <w:rsid w:val="1E5CC0DA"/>
    <w:rsid w:val="1FAAF0BA"/>
    <w:rsid w:val="2042C114"/>
    <w:rsid w:val="2094EF33"/>
    <w:rsid w:val="20AF4B69"/>
    <w:rsid w:val="20D5DFFE"/>
    <w:rsid w:val="21DAC64D"/>
    <w:rsid w:val="21E8A4A0"/>
    <w:rsid w:val="2244E358"/>
    <w:rsid w:val="22A281FF"/>
    <w:rsid w:val="22D5147A"/>
    <w:rsid w:val="2310EF6A"/>
    <w:rsid w:val="23DE33B7"/>
    <w:rsid w:val="24B61B26"/>
    <w:rsid w:val="24D80BAF"/>
    <w:rsid w:val="24D9A171"/>
    <w:rsid w:val="26126D42"/>
    <w:rsid w:val="2642B0E2"/>
    <w:rsid w:val="265AFF92"/>
    <w:rsid w:val="26E9BF69"/>
    <w:rsid w:val="27BF15B3"/>
    <w:rsid w:val="27C239F9"/>
    <w:rsid w:val="27FCB8DB"/>
    <w:rsid w:val="2861DA2C"/>
    <w:rsid w:val="288915EE"/>
    <w:rsid w:val="28B6A99A"/>
    <w:rsid w:val="28F8ED95"/>
    <w:rsid w:val="2942F4CA"/>
    <w:rsid w:val="29F978DD"/>
    <w:rsid w:val="2A90FC51"/>
    <w:rsid w:val="2B3695CE"/>
    <w:rsid w:val="2B7BCE06"/>
    <w:rsid w:val="2C7DBAB6"/>
    <w:rsid w:val="2D35D265"/>
    <w:rsid w:val="2DB51F9F"/>
    <w:rsid w:val="2E35E862"/>
    <w:rsid w:val="2E40B109"/>
    <w:rsid w:val="2E624719"/>
    <w:rsid w:val="2E90A0BC"/>
    <w:rsid w:val="2ECC1C65"/>
    <w:rsid w:val="2F1649A0"/>
    <w:rsid w:val="2F750061"/>
    <w:rsid w:val="2FD5FE5C"/>
    <w:rsid w:val="2FE59C38"/>
    <w:rsid w:val="2FE5F070"/>
    <w:rsid w:val="302CDA6C"/>
    <w:rsid w:val="316004C0"/>
    <w:rsid w:val="318724A8"/>
    <w:rsid w:val="31D3CE0B"/>
    <w:rsid w:val="31F11A8F"/>
    <w:rsid w:val="3219C162"/>
    <w:rsid w:val="32306D37"/>
    <w:rsid w:val="32C101D6"/>
    <w:rsid w:val="33A4DDF6"/>
    <w:rsid w:val="3445B796"/>
    <w:rsid w:val="354E7099"/>
    <w:rsid w:val="35C92634"/>
    <w:rsid w:val="35D2AB40"/>
    <w:rsid w:val="35D4949A"/>
    <w:rsid w:val="365F77AE"/>
    <w:rsid w:val="36C507B4"/>
    <w:rsid w:val="37076FC3"/>
    <w:rsid w:val="372F9F78"/>
    <w:rsid w:val="37338865"/>
    <w:rsid w:val="3776CD5C"/>
    <w:rsid w:val="37A03DBA"/>
    <w:rsid w:val="37CEAB44"/>
    <w:rsid w:val="37D70B34"/>
    <w:rsid w:val="37D8094C"/>
    <w:rsid w:val="38D0D477"/>
    <w:rsid w:val="3905A50A"/>
    <w:rsid w:val="39B5B313"/>
    <w:rsid w:val="3AA04170"/>
    <w:rsid w:val="3AADC578"/>
    <w:rsid w:val="3B7FBA70"/>
    <w:rsid w:val="3C28C467"/>
    <w:rsid w:val="3C290A7F"/>
    <w:rsid w:val="3DC4E7CF"/>
    <w:rsid w:val="3EFCC938"/>
    <w:rsid w:val="429C9B84"/>
    <w:rsid w:val="42C4D763"/>
    <w:rsid w:val="431913CB"/>
    <w:rsid w:val="43908E3B"/>
    <w:rsid w:val="43D8E957"/>
    <w:rsid w:val="440EB7D9"/>
    <w:rsid w:val="446C5F55"/>
    <w:rsid w:val="44DE96B7"/>
    <w:rsid w:val="4715A60C"/>
    <w:rsid w:val="47261B45"/>
    <w:rsid w:val="473F1204"/>
    <w:rsid w:val="47D51A4D"/>
    <w:rsid w:val="4817F6F8"/>
    <w:rsid w:val="4924B147"/>
    <w:rsid w:val="4A502A13"/>
    <w:rsid w:val="4B54F568"/>
    <w:rsid w:val="4BA4EE6C"/>
    <w:rsid w:val="4BA86198"/>
    <w:rsid w:val="4BE30BD4"/>
    <w:rsid w:val="4CEAF13B"/>
    <w:rsid w:val="4DB5F0F9"/>
    <w:rsid w:val="4E4583D2"/>
    <w:rsid w:val="4EBE3939"/>
    <w:rsid w:val="4F0CFFAD"/>
    <w:rsid w:val="50615034"/>
    <w:rsid w:val="507976FA"/>
    <w:rsid w:val="50CC38D8"/>
    <w:rsid w:val="50D85533"/>
    <w:rsid w:val="50DC79DC"/>
    <w:rsid w:val="51ECF3EA"/>
    <w:rsid w:val="53ED7424"/>
    <w:rsid w:val="543ED1CC"/>
    <w:rsid w:val="5459D6A3"/>
    <w:rsid w:val="5464576C"/>
    <w:rsid w:val="546B3A71"/>
    <w:rsid w:val="554A6FEC"/>
    <w:rsid w:val="5585336B"/>
    <w:rsid w:val="559DAC5A"/>
    <w:rsid w:val="5648CAF2"/>
    <w:rsid w:val="56979A87"/>
    <w:rsid w:val="57397CBB"/>
    <w:rsid w:val="57D6E124"/>
    <w:rsid w:val="58CE9D90"/>
    <w:rsid w:val="58FD4160"/>
    <w:rsid w:val="599EE468"/>
    <w:rsid w:val="59A5C68C"/>
    <w:rsid w:val="59ADD197"/>
    <w:rsid w:val="5B38E93B"/>
    <w:rsid w:val="5BB971B7"/>
    <w:rsid w:val="5BC35A28"/>
    <w:rsid w:val="5BE91211"/>
    <w:rsid w:val="5C25837D"/>
    <w:rsid w:val="5D01C359"/>
    <w:rsid w:val="5D180C98"/>
    <w:rsid w:val="5D5ED3F6"/>
    <w:rsid w:val="5E4A911E"/>
    <w:rsid w:val="5F83CD2B"/>
    <w:rsid w:val="61E82DBC"/>
    <w:rsid w:val="621ACDC6"/>
    <w:rsid w:val="6277225E"/>
    <w:rsid w:val="629A3063"/>
    <w:rsid w:val="62A8F7A8"/>
    <w:rsid w:val="62B1FA01"/>
    <w:rsid w:val="62B87AB0"/>
    <w:rsid w:val="6304EE50"/>
    <w:rsid w:val="635510AD"/>
    <w:rsid w:val="636B81F5"/>
    <w:rsid w:val="63C597AA"/>
    <w:rsid w:val="6557A67D"/>
    <w:rsid w:val="655D0474"/>
    <w:rsid w:val="657BBF6F"/>
    <w:rsid w:val="65B21B26"/>
    <w:rsid w:val="65D28793"/>
    <w:rsid w:val="66F9F4CB"/>
    <w:rsid w:val="6857C333"/>
    <w:rsid w:val="686D79C8"/>
    <w:rsid w:val="687A46BE"/>
    <w:rsid w:val="6881C3CE"/>
    <w:rsid w:val="6889AA8D"/>
    <w:rsid w:val="68CA6CCF"/>
    <w:rsid w:val="68F35E6C"/>
    <w:rsid w:val="69C76BB7"/>
    <w:rsid w:val="69CC95E7"/>
    <w:rsid w:val="6A07281D"/>
    <w:rsid w:val="6A2A95CF"/>
    <w:rsid w:val="6A72C40A"/>
    <w:rsid w:val="6AFFBFB6"/>
    <w:rsid w:val="6B2DACD9"/>
    <w:rsid w:val="6BBD51BE"/>
    <w:rsid w:val="6C574A74"/>
    <w:rsid w:val="6CF1CB0A"/>
    <w:rsid w:val="6D4DB7E1"/>
    <w:rsid w:val="6DEEB8EE"/>
    <w:rsid w:val="6E22196D"/>
    <w:rsid w:val="6E70FD04"/>
    <w:rsid w:val="6E870681"/>
    <w:rsid w:val="6ED72B81"/>
    <w:rsid w:val="6EE56066"/>
    <w:rsid w:val="701FB496"/>
    <w:rsid w:val="70FAC01B"/>
    <w:rsid w:val="71114B8B"/>
    <w:rsid w:val="712412B4"/>
    <w:rsid w:val="7166561A"/>
    <w:rsid w:val="719C119B"/>
    <w:rsid w:val="71F90426"/>
    <w:rsid w:val="73A788C6"/>
    <w:rsid w:val="73F1C5EF"/>
    <w:rsid w:val="73FA2D86"/>
    <w:rsid w:val="741C84C6"/>
    <w:rsid w:val="7456AF02"/>
    <w:rsid w:val="747C5D66"/>
    <w:rsid w:val="74EE06D2"/>
    <w:rsid w:val="74FFD879"/>
    <w:rsid w:val="75774C66"/>
    <w:rsid w:val="75C09D6B"/>
    <w:rsid w:val="75E65C68"/>
    <w:rsid w:val="760B6F56"/>
    <w:rsid w:val="761D47F5"/>
    <w:rsid w:val="76A309A2"/>
    <w:rsid w:val="76B366BD"/>
    <w:rsid w:val="76DEA878"/>
    <w:rsid w:val="784ECF98"/>
    <w:rsid w:val="78D009E1"/>
    <w:rsid w:val="78EFC2B0"/>
    <w:rsid w:val="7A0156AD"/>
    <w:rsid w:val="7B12BA12"/>
    <w:rsid w:val="7C071C96"/>
    <w:rsid w:val="7C7DAED6"/>
    <w:rsid w:val="7CF519B1"/>
    <w:rsid w:val="7D129A7D"/>
    <w:rsid w:val="7DCEDD40"/>
    <w:rsid w:val="7DD363F7"/>
    <w:rsid w:val="7DD9515B"/>
    <w:rsid w:val="7DEB2838"/>
    <w:rsid w:val="7E2E8BBB"/>
    <w:rsid w:val="7E615DA5"/>
    <w:rsid w:val="7ED7C7F4"/>
    <w:rsid w:val="7F0FA0A4"/>
    <w:rsid w:val="7F2FB143"/>
    <w:rsid w:val="7F30D5B4"/>
    <w:rsid w:val="7FAFA1E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08745D54-ED80-447F-83EE-A0438187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22"/>
  </w:style>
  <w:style w:type="paragraph" w:styleId="Footer">
    <w:name w:val="footer"/>
    <w:basedOn w:val="Normal"/>
    <w:link w:val="FooterChar"/>
    <w:uiPriority w:val="99"/>
    <w:unhideWhenUsed/>
    <w:rsid w:val="00BD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22"/>
  </w:style>
  <w:style w:type="paragraph" w:styleId="ListParagraph">
    <w:name w:val="List Paragraph"/>
    <w:aliases w:val="titulo 3,Bullets,Párrafo de lista1,List Paragraph (numbered (a)),Lapis Bulleted List,Dot pt,F5 List Paragraph,No Spacing1,List Paragraph Char Char Char,Indicator Text,Numbered Para 1,Bullet 1,List Paragraph12,Bullet Points,MAIN CONTENT,L"/>
    <w:basedOn w:val="Normal"/>
    <w:link w:val="ListParagraphChar"/>
    <w:uiPriority w:val="34"/>
    <w:qFormat/>
    <w:rsid w:val="0010606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B05B6"/>
  </w:style>
  <w:style w:type="character" w:customStyle="1" w:styleId="eop">
    <w:name w:val="eop"/>
    <w:basedOn w:val="DefaultParagraphFont"/>
    <w:rsid w:val="00DB05B6"/>
  </w:style>
  <w:style w:type="character" w:styleId="Hyperlink">
    <w:name w:val="Hyperlink"/>
    <w:basedOn w:val="DefaultParagraphFont"/>
    <w:uiPriority w:val="99"/>
    <w:unhideWhenUsed/>
    <w:rsid w:val="00D9680B"/>
    <w:rPr>
      <w:color w:val="0000FF" w:themeColor="hyperlink"/>
      <w:u w:val="single"/>
    </w:rPr>
  </w:style>
  <w:style w:type="character" w:styleId="UnresolvedMention">
    <w:name w:val="Unresolved Mention"/>
    <w:basedOn w:val="DefaultParagraphFont"/>
    <w:uiPriority w:val="99"/>
    <w:semiHidden/>
    <w:unhideWhenUsed/>
    <w:rsid w:val="00D9680B"/>
    <w:rPr>
      <w:color w:val="605E5C"/>
      <w:shd w:val="clear" w:color="auto" w:fill="E1DFDD"/>
    </w:rPr>
  </w:style>
  <w:style w:type="character" w:styleId="Strong">
    <w:name w:val="Strong"/>
    <w:basedOn w:val="DefaultParagraphFont"/>
    <w:uiPriority w:val="22"/>
    <w:qFormat/>
    <w:rsid w:val="00BF70DB"/>
    <w:rPr>
      <w:b/>
      <w:bCs/>
    </w:rPr>
  </w:style>
  <w:style w:type="character" w:customStyle="1" w:styleId="ListParagraphChar">
    <w:name w:val="List Paragraph Char"/>
    <w:aliases w:val="titulo 3 Char,Bullets Char,Párrafo de lista1 Char,List Paragraph (numbered (a)) Char,Lapis Bulleted List Char,Dot pt Char,F5 List Paragraph Char,No Spacing1 Char,List Paragraph Char Char Char Char,Indicator Text Char,Bullet 1 Char"/>
    <w:link w:val="ListParagraph"/>
    <w:uiPriority w:val="34"/>
    <w:qFormat/>
    <w:locked/>
    <w:rsid w:val="00F67BBF"/>
  </w:style>
  <w:style w:type="paragraph" w:customStyle="1" w:styleId="Default">
    <w:name w:val="Default"/>
    <w:rsid w:val="0024177E"/>
    <w:pPr>
      <w:widowControl/>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NormalWeb">
    <w:name w:val="Normal (Web)"/>
    <w:basedOn w:val="Normal"/>
    <w:uiPriority w:val="99"/>
    <w:unhideWhenUsed/>
    <w:rsid w:val="00E9192F"/>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85487"/>
    <w:pPr>
      <w:widowControl/>
      <w:spacing w:after="0" w:line="240" w:lineRule="auto"/>
    </w:pPr>
  </w:style>
  <w:style w:type="paragraph" w:styleId="CommentSubject">
    <w:name w:val="annotation subject"/>
    <w:basedOn w:val="CommentText"/>
    <w:next w:val="CommentText"/>
    <w:link w:val="CommentSubjectChar"/>
    <w:uiPriority w:val="99"/>
    <w:semiHidden/>
    <w:unhideWhenUsed/>
    <w:rsid w:val="005F2C4C"/>
    <w:rPr>
      <w:b/>
      <w:bCs/>
    </w:rPr>
  </w:style>
  <w:style w:type="character" w:customStyle="1" w:styleId="CommentSubjectChar">
    <w:name w:val="Comment Subject Char"/>
    <w:basedOn w:val="CommentTextChar"/>
    <w:link w:val="CommentSubject"/>
    <w:uiPriority w:val="99"/>
    <w:semiHidden/>
    <w:rsid w:val="005F2C4C"/>
    <w:rPr>
      <w:b/>
      <w:bCs/>
      <w:sz w:val="20"/>
      <w:szCs w:val="20"/>
    </w:rPr>
  </w:style>
  <w:style w:type="paragraph" w:customStyle="1" w:styleId="TableParagraph">
    <w:name w:val="Table Paragraph"/>
    <w:basedOn w:val="Normal"/>
    <w:uiPriority w:val="1"/>
    <w:qFormat/>
    <w:rsid w:val="00FB46BE"/>
    <w:pPr>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FB46BE"/>
    <w:pPr>
      <w:widowControl/>
      <w:spacing w:after="0" w:line="240" w:lineRule="auto"/>
    </w:pPr>
    <w:rPr>
      <w:rFonts w:ascii="Times New Roman" w:eastAsia="Times New Roman" w:hAnsi="Times New Roman" w:cs="Times New Roman"/>
      <w:sz w:val="24"/>
      <w:szCs w:val="24"/>
      <w:lang w:val="ru-RU" w:eastAsia="ru-RU"/>
    </w:rPr>
  </w:style>
  <w:style w:type="paragraph" w:styleId="HTMLPreformatted">
    <w:name w:val="HTML Preformatted"/>
    <w:basedOn w:val="Normal"/>
    <w:link w:val="HTMLPreformattedChar"/>
    <w:uiPriority w:val="99"/>
    <w:semiHidden/>
    <w:unhideWhenUsed/>
    <w:rsid w:val="00FB46B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46B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0839">
      <w:bodyDiv w:val="1"/>
      <w:marLeft w:val="0"/>
      <w:marRight w:val="0"/>
      <w:marTop w:val="0"/>
      <w:marBottom w:val="0"/>
      <w:divBdr>
        <w:top w:val="none" w:sz="0" w:space="0" w:color="auto"/>
        <w:left w:val="none" w:sz="0" w:space="0" w:color="auto"/>
        <w:bottom w:val="none" w:sz="0" w:space="0" w:color="auto"/>
        <w:right w:val="none" w:sz="0" w:space="0" w:color="auto"/>
      </w:divBdr>
    </w:div>
    <w:div w:id="405810794">
      <w:bodyDiv w:val="1"/>
      <w:marLeft w:val="0"/>
      <w:marRight w:val="0"/>
      <w:marTop w:val="0"/>
      <w:marBottom w:val="0"/>
      <w:divBdr>
        <w:top w:val="none" w:sz="0" w:space="0" w:color="auto"/>
        <w:left w:val="none" w:sz="0" w:space="0" w:color="auto"/>
        <w:bottom w:val="none" w:sz="0" w:space="0" w:color="auto"/>
        <w:right w:val="none" w:sz="0" w:space="0" w:color="auto"/>
      </w:divBdr>
    </w:div>
    <w:div w:id="446042121">
      <w:bodyDiv w:val="1"/>
      <w:marLeft w:val="0"/>
      <w:marRight w:val="0"/>
      <w:marTop w:val="0"/>
      <w:marBottom w:val="0"/>
      <w:divBdr>
        <w:top w:val="none" w:sz="0" w:space="0" w:color="auto"/>
        <w:left w:val="none" w:sz="0" w:space="0" w:color="auto"/>
        <w:bottom w:val="none" w:sz="0" w:space="0" w:color="auto"/>
        <w:right w:val="none" w:sz="0" w:space="0" w:color="auto"/>
      </w:divBdr>
    </w:div>
    <w:div w:id="526649431">
      <w:bodyDiv w:val="1"/>
      <w:marLeft w:val="0"/>
      <w:marRight w:val="0"/>
      <w:marTop w:val="0"/>
      <w:marBottom w:val="0"/>
      <w:divBdr>
        <w:top w:val="none" w:sz="0" w:space="0" w:color="auto"/>
        <w:left w:val="none" w:sz="0" w:space="0" w:color="auto"/>
        <w:bottom w:val="none" w:sz="0" w:space="0" w:color="auto"/>
        <w:right w:val="none" w:sz="0" w:space="0" w:color="auto"/>
      </w:divBdr>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493326712">
      <w:bodyDiv w:val="1"/>
      <w:marLeft w:val="0"/>
      <w:marRight w:val="0"/>
      <w:marTop w:val="0"/>
      <w:marBottom w:val="0"/>
      <w:divBdr>
        <w:top w:val="none" w:sz="0" w:space="0" w:color="auto"/>
        <w:left w:val="none" w:sz="0" w:space="0" w:color="auto"/>
        <w:bottom w:val="none" w:sz="0" w:space="0" w:color="auto"/>
        <w:right w:val="none" w:sz="0" w:space="0" w:color="auto"/>
      </w:divBdr>
    </w:div>
    <w:div w:id="1749763668">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intajikistan@iom.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fayzulloeva@iom.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shurova@iom.int" TargetMode="External"/><Relationship Id="rId5" Type="http://schemas.openxmlformats.org/officeDocument/2006/relationships/numbering" Target="numbering.xml"/><Relationship Id="rId15" Type="http://schemas.openxmlformats.org/officeDocument/2006/relationships/hyperlink" Target="https://www.iom.int/sites/g/files/tmzbdl486/files/2018-07/IOM-Humanitarian-Policy-Principles-on-Humanitarian-Actio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areallin.iom.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b6bc82-986c-43c9-b493-32ef763e6397" xsi:nil="true"/>
    <lcf76f155ced4ddcb4097134ff3c332f xmlns="e8dea970-1d12-4423-9430-a6fed458ffd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DDD273D4D5A4428B480C51E040B556" ma:contentTypeVersion="21" ma:contentTypeDescription="Create a new document." ma:contentTypeScope="" ma:versionID="16f3e06a06e3368e819edeaf2e1e2f5f">
  <xsd:schema xmlns:xsd="http://www.w3.org/2001/XMLSchema" xmlns:xs="http://www.w3.org/2001/XMLSchema" xmlns:p="http://schemas.microsoft.com/office/2006/metadata/properties" xmlns:ns1="http://schemas.microsoft.com/sharepoint/v3" xmlns:ns2="e8dea970-1d12-4423-9430-a6fed458ffd7" xmlns:ns3="acb6bc82-986c-43c9-b493-32ef763e6397" targetNamespace="http://schemas.microsoft.com/office/2006/metadata/properties" ma:root="true" ma:fieldsID="58b67e8eced3db24cb9e708a6b954a6b" ns1:_="" ns2:_="" ns3:_="">
    <xsd:import namespace="http://schemas.microsoft.com/sharepoint/v3"/>
    <xsd:import namespace="e8dea970-1d12-4423-9430-a6fed458ffd7"/>
    <xsd:import namespace="acb6bc82-986c-43c9-b493-32ef763e63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ea970-1d12-4423-9430-a6fed458f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11d132-602a-4853-9c9b-5085d67b20ae}"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41301-C0CA-4B50-86A3-96394E3819D7}">
  <ds:schemaRefs>
    <ds:schemaRef ds:uri="http://schemas.openxmlformats.org/officeDocument/2006/bibliography"/>
  </ds:schemaRefs>
</ds:datastoreItem>
</file>

<file path=customXml/itemProps2.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 ds:uri="acb6bc82-986c-43c9-b493-32ef763e6397"/>
    <ds:schemaRef ds:uri="e8dea970-1d12-4423-9430-a6fed458ffd7"/>
    <ds:schemaRef ds:uri="http://schemas.microsoft.com/sharepoint/v3"/>
  </ds:schemaRefs>
</ds:datastoreItem>
</file>

<file path=customXml/itemProps3.xml><?xml version="1.0" encoding="utf-8"?>
<ds:datastoreItem xmlns:ds="http://schemas.openxmlformats.org/officeDocument/2006/customXml" ds:itemID="{0460EB68-DE12-4AF4-B479-681FDB678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dea970-1d12-4423-9430-a6fed458ffd7"/>
    <ds:schemaRef ds:uri="acb6bc82-986c-43c9-b493-32ef763e6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0E02F-93B8-42CD-84B7-BE6D691E8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6504</Words>
  <Characters>37078</Characters>
  <Application>Microsoft Office Word</Application>
  <DocSecurity>0</DocSecurity>
  <Lines>308</Lines>
  <Paragraphs>86</Paragraphs>
  <ScaleCrop>false</ScaleCrop>
  <Company/>
  <LinksUpToDate>false</LinksUpToDate>
  <CharactersWithSpaces>43496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dc:description/>
  <cp:lastModifiedBy>ASHUROVA Dilorom</cp:lastModifiedBy>
  <cp:revision>40</cp:revision>
  <cp:lastPrinted>2023-05-19T03:27:00Z</cp:lastPrinted>
  <dcterms:created xsi:type="dcterms:W3CDTF">2023-11-28T05:45:00Z</dcterms:created>
  <dcterms:modified xsi:type="dcterms:W3CDTF">2024-09-16T10:07:00Z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0x01010073DDD273D4D5A4428B480C51E040B556</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TaxCatchAll">
    <vt:lpwstr/>
  </property>
  <property fmtid="{D5CDD505-2E9C-101B-9397-08002B2CF9AE}" pid="21" name="lcf76f155ced4ddcb4097134ff3c332f">
    <vt:lpwstr/>
  </property>
</Properties>
</file>