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877ED0" w14:textId="1FE19B5C" w:rsidR="0067252F" w:rsidRPr="00E851F0" w:rsidRDefault="000F2848" w:rsidP="000F2848">
      <w:pPr>
        <w:pStyle w:val="FHISidebarHead1"/>
        <w:jc w:val="center"/>
        <w:rPr>
          <w:rFonts w:ascii="Arial" w:hAnsi="Arial" w:cs="Arial"/>
          <w:color w:val="auto"/>
          <w:sz w:val="22"/>
          <w:szCs w:val="22"/>
          <w:lang w:val="ru-RU"/>
        </w:rPr>
      </w:pPr>
      <w:r w:rsidRPr="00E851F0">
        <w:rPr>
          <w:rFonts w:ascii="Arial" w:hAnsi="Arial" w:cs="Arial"/>
          <w:noProof/>
          <w:color w:val="auto"/>
          <w:sz w:val="22"/>
          <w:szCs w:val="22"/>
        </w:rPr>
        <w:drawing>
          <wp:anchor distT="0" distB="0" distL="114300" distR="114300" simplePos="0" relativeHeight="251653120" behindDoc="0" locked="0" layoutInCell="1" allowOverlap="1" wp14:anchorId="7BCD722B" wp14:editId="2D11CA40">
            <wp:simplePos x="0" y="0"/>
            <wp:positionH relativeFrom="column">
              <wp:posOffset>7167245</wp:posOffset>
            </wp:positionH>
            <wp:positionV relativeFrom="paragraph">
              <wp:posOffset>212725</wp:posOffset>
            </wp:positionV>
            <wp:extent cx="1605280" cy="713105"/>
            <wp:effectExtent l="0" t="0" r="0" b="0"/>
            <wp:wrapNone/>
            <wp:docPr id="34" name="Picture 34" descr="Логотип, иконка&#10;&#10;Описание генерируется автоматичес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Logo, icon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5280" cy="7131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71168" w:rsidRPr="00E851F0">
        <w:rPr>
          <w:rFonts w:ascii="Arial" w:hAnsi="Arial" w:cs="Arial"/>
          <w:noProof/>
          <w:color w:val="auto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3E4D171" wp14:editId="05E68E96">
                <wp:simplePos x="0" y="0"/>
                <wp:positionH relativeFrom="column">
                  <wp:posOffset>-965200</wp:posOffset>
                </wp:positionH>
                <wp:positionV relativeFrom="paragraph">
                  <wp:posOffset>-598805</wp:posOffset>
                </wp:positionV>
                <wp:extent cx="7854950" cy="234950"/>
                <wp:effectExtent l="0" t="0" r="0" b="0"/>
                <wp:wrapNone/>
                <wp:docPr id="23" name="Rectangle 2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54950" cy="234950"/>
                        </a:xfrm>
                        <a:prstGeom prst="rect">
                          <a:avLst/>
                        </a:prstGeom>
                        <a:solidFill>
                          <a:srgbClr val="29374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adec="http://schemas.microsoft.com/office/drawing/2017/decorative" xmlns:oel="http://schemas.microsoft.com/office/2019/extlst">
            <w:pict>
              <v:rect id="Rectangle 23" style="position:absolute;margin-left:-76pt;margin-top:-47.15pt;width:618.5pt;height:18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lt="&quot;&quot;" o:spid="_x0000_s1026" fillcolor="#293745" stroked="f" strokeweight="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" w14:anchorId="39D815CF"/>
            </w:pict>
          </mc:Fallback>
        </mc:AlternateContent>
      </w:r>
      <w:bookmarkStart w:id="0" w:name="_Hlk116471449"/>
      <w:r w:rsidR="00D16A71" w:rsidRPr="00E851F0">
        <w:rPr>
          <w:rFonts w:ascii="Arial" w:hAnsi="Arial" w:cs="Arial"/>
          <w:noProof/>
          <w:color w:val="auto"/>
          <w:sz w:val="22"/>
          <w:szCs w:val="22"/>
          <w:lang w:val="ru-RU"/>
        </w:rPr>
        <w:t>Запрос на предложение консультационных услуг (</w:t>
      </w:r>
      <w:r w:rsidR="00D16A71" w:rsidRPr="00E851F0">
        <w:rPr>
          <w:rFonts w:ascii="Arial" w:hAnsi="Arial" w:cs="Arial"/>
          <w:noProof/>
          <w:color w:val="auto"/>
          <w:sz w:val="22"/>
          <w:szCs w:val="22"/>
        </w:rPr>
        <w:t>RFP</w:t>
      </w:r>
      <w:r w:rsidR="00D16A71" w:rsidRPr="00E851F0">
        <w:rPr>
          <w:rFonts w:ascii="Arial" w:hAnsi="Arial" w:cs="Arial"/>
          <w:noProof/>
          <w:color w:val="auto"/>
          <w:sz w:val="22"/>
          <w:szCs w:val="22"/>
          <w:lang w:val="ru-RU"/>
        </w:rPr>
        <w:t>)</w:t>
      </w:r>
    </w:p>
    <w:p w14:paraId="59A0E852" w14:textId="013DAAC0" w:rsidR="00935A75" w:rsidRPr="00E851F0" w:rsidRDefault="00935A75" w:rsidP="00935A75">
      <w:pPr>
        <w:pStyle w:val="FHISidebarHead1"/>
        <w:rPr>
          <w:rFonts w:ascii="Arial" w:hAnsi="Arial" w:cs="Arial"/>
          <w:color w:val="auto"/>
          <w:sz w:val="22"/>
          <w:szCs w:val="22"/>
          <w:lang w:val="ru-RU"/>
        </w:rPr>
      </w:pPr>
      <w:r w:rsidRPr="00E851F0">
        <w:rPr>
          <w:rFonts w:ascii="Arial" w:hAnsi="Arial" w:cs="Arial"/>
          <w:noProof/>
          <w:color w:val="auto"/>
          <w:sz w:val="22"/>
          <w:szCs w:val="22"/>
          <w:highlight w:val="cya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D86AB68" wp14:editId="78F8C6F6">
                <wp:simplePos x="0" y="0"/>
                <wp:positionH relativeFrom="page">
                  <wp:align>left</wp:align>
                </wp:positionH>
                <wp:positionV relativeFrom="paragraph">
                  <wp:posOffset>107950</wp:posOffset>
                </wp:positionV>
                <wp:extent cx="7793355" cy="222885"/>
                <wp:effectExtent l="0" t="0" r="0" b="5715"/>
                <wp:wrapNone/>
                <wp:docPr id="8" name="Rectangle 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93355" cy="222885"/>
                        </a:xfrm>
                        <a:prstGeom prst="rect">
                          <a:avLst/>
                        </a:prstGeom>
                        <a:solidFill>
                          <a:srgbClr val="29374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adec="http://schemas.microsoft.com/office/drawing/2017/decorative" xmlns:oel="http://schemas.microsoft.com/office/2019/extlst">
            <w:pict>
              <v:rect id="Rectangle 8" style="position:absolute;margin-left:0;margin-top:8.5pt;width:613.65pt;height:17.55pt;z-index:25166131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alt="&quot;&quot;" o:spid="_x0000_s1026" fillcolor="#293745" stroked="f" strokeweight="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" w14:anchorId="7259EE90">
                <w10:wrap anchorx="page"/>
              </v:rect>
            </w:pict>
          </mc:Fallback>
        </mc:AlternateContent>
      </w:r>
    </w:p>
    <w:tbl>
      <w:tblPr>
        <w:tblpPr w:leftFromText="180" w:rightFromText="180" w:vertAnchor="page" w:horzAnchor="margin" w:tblpY="2981"/>
        <w:tblW w:w="9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3823"/>
        <w:gridCol w:w="5537"/>
      </w:tblGrid>
      <w:tr w:rsidR="00E851F0" w:rsidRPr="00947BC1" w14:paraId="596CE3C7" w14:textId="77777777" w:rsidTr="00947BC1">
        <w:trPr>
          <w:cantSplit/>
        </w:trPr>
        <w:tc>
          <w:tcPr>
            <w:tcW w:w="3823" w:type="dxa"/>
            <w:tcMar>
              <w:right w:w="43" w:type="dxa"/>
            </w:tcMar>
          </w:tcPr>
          <w:p w14:paraId="285A4720" w14:textId="1CEEFA9D" w:rsidR="0067252F" w:rsidRPr="00E851F0" w:rsidRDefault="0067252F" w:rsidP="00935A75">
            <w:pPr>
              <w:spacing w:before="40" w:after="40"/>
              <w:ind w:right="-20"/>
              <w:rPr>
                <w:rFonts w:ascii="Arial" w:eastAsia="Courier New" w:hAnsi="Arial" w:cs="Arial"/>
                <w:sz w:val="22"/>
                <w:szCs w:val="22"/>
              </w:rPr>
            </w:pPr>
            <w:bookmarkStart w:id="1" w:name="_Hlk116471380"/>
            <w:bookmarkEnd w:id="0"/>
            <w:r w:rsidRPr="00E851F0">
              <w:rPr>
                <w:rFonts w:ascii="Arial" w:eastAsia="Courier New" w:hAnsi="Arial" w:cs="Arial"/>
                <w:sz w:val="22"/>
                <w:szCs w:val="22"/>
              </w:rPr>
              <w:t>Заголовок запроса:</w:t>
            </w:r>
          </w:p>
        </w:tc>
        <w:tc>
          <w:tcPr>
            <w:tcW w:w="5537" w:type="dxa"/>
            <w:shd w:val="clear" w:color="auto" w:fill="F2F2F2" w:themeFill="background1" w:themeFillShade="F2"/>
          </w:tcPr>
          <w:p w14:paraId="2A675677" w14:textId="26C9A189" w:rsidR="0067252F" w:rsidRPr="00E851F0" w:rsidRDefault="00CA4334" w:rsidP="00E851F0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bookmarkStart w:id="2" w:name="_Hlk149572699"/>
            <w:r w:rsidRPr="00E851F0">
              <w:rPr>
                <w:rFonts w:ascii="Arial" w:hAnsi="Arial" w:cs="Arial"/>
                <w:sz w:val="22"/>
                <w:szCs w:val="22"/>
                <w:lang w:val="ru-RU"/>
              </w:rPr>
              <w:t>Секретар</w:t>
            </w:r>
            <w:r w:rsidR="00762A5C" w:rsidRPr="00E851F0">
              <w:rPr>
                <w:rFonts w:ascii="Arial" w:hAnsi="Arial" w:cs="Arial"/>
                <w:sz w:val="22"/>
                <w:szCs w:val="22"/>
                <w:lang w:val="ru-RU"/>
              </w:rPr>
              <w:t xml:space="preserve">ь </w:t>
            </w:r>
            <w:r w:rsidRPr="00E851F0">
              <w:rPr>
                <w:rFonts w:ascii="Arial" w:hAnsi="Arial" w:cs="Arial"/>
                <w:sz w:val="22"/>
                <w:szCs w:val="22"/>
                <w:lang w:val="ru-RU"/>
              </w:rPr>
              <w:t xml:space="preserve">для поддержки </w:t>
            </w:r>
            <w:r w:rsidR="00762A5C" w:rsidRPr="00E851F0">
              <w:rPr>
                <w:rFonts w:ascii="Arial" w:hAnsi="Arial" w:cs="Arial"/>
                <w:sz w:val="22"/>
                <w:szCs w:val="22"/>
                <w:lang w:val="ru-RU"/>
              </w:rPr>
              <w:t>Национальной Программы по защите населения от туберкулёза</w:t>
            </w:r>
            <w:r w:rsidRPr="00E851F0">
              <w:rPr>
                <w:rFonts w:ascii="Arial" w:hAnsi="Arial" w:cs="Arial"/>
                <w:sz w:val="22"/>
                <w:szCs w:val="22"/>
                <w:lang w:val="ru-RU"/>
              </w:rPr>
              <w:t xml:space="preserve"> в улучшении отчетности и административного управления </w:t>
            </w:r>
            <w:r w:rsidR="00762A5C" w:rsidRPr="00E851F0">
              <w:rPr>
                <w:rFonts w:ascii="Arial" w:hAnsi="Arial" w:cs="Arial"/>
                <w:sz w:val="22"/>
                <w:szCs w:val="22"/>
                <w:lang w:val="ru-RU"/>
              </w:rPr>
              <w:t xml:space="preserve">работой Централизованной Врачебно-Консультативной Комиссии </w:t>
            </w:r>
            <w:r w:rsidRPr="00E851F0">
              <w:rPr>
                <w:rFonts w:ascii="Arial" w:hAnsi="Arial" w:cs="Arial"/>
                <w:sz w:val="22"/>
                <w:szCs w:val="22"/>
                <w:lang w:val="ru-RU"/>
              </w:rPr>
              <w:t xml:space="preserve">по туберкулезу. </w:t>
            </w:r>
            <w:bookmarkEnd w:id="2"/>
          </w:p>
        </w:tc>
      </w:tr>
      <w:tr w:rsidR="00E851F0" w:rsidRPr="00E851F0" w14:paraId="536313CF" w14:textId="77777777" w:rsidTr="00947BC1">
        <w:trPr>
          <w:cantSplit/>
        </w:trPr>
        <w:tc>
          <w:tcPr>
            <w:tcW w:w="3823" w:type="dxa"/>
            <w:tcMar>
              <w:right w:w="43" w:type="dxa"/>
            </w:tcMar>
          </w:tcPr>
          <w:p w14:paraId="416B2D3F" w14:textId="17111535" w:rsidR="0067252F" w:rsidRPr="00E851F0" w:rsidRDefault="0067252F" w:rsidP="00935A75">
            <w:pPr>
              <w:spacing w:before="40" w:after="40"/>
              <w:ind w:right="-20"/>
              <w:rPr>
                <w:rFonts w:ascii="Arial" w:eastAsia="Courier New" w:hAnsi="Arial" w:cs="Arial"/>
                <w:sz w:val="22"/>
                <w:szCs w:val="22"/>
              </w:rPr>
            </w:pPr>
            <w:r w:rsidRPr="00E851F0">
              <w:rPr>
                <w:rFonts w:ascii="Arial" w:eastAsia="Courier New" w:hAnsi="Arial" w:cs="Arial"/>
                <w:sz w:val="22"/>
                <w:szCs w:val="22"/>
              </w:rPr>
              <w:t>Номер тендера:</w:t>
            </w:r>
          </w:p>
        </w:tc>
        <w:tc>
          <w:tcPr>
            <w:tcW w:w="5537" w:type="dxa"/>
            <w:shd w:val="clear" w:color="auto" w:fill="F2F2F2" w:themeFill="background1" w:themeFillShade="F2"/>
          </w:tcPr>
          <w:p w14:paraId="47B3AF90" w14:textId="10462C0E" w:rsidR="0067252F" w:rsidRPr="00E851F0" w:rsidRDefault="00765970" w:rsidP="00E851F0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E851F0">
              <w:rPr>
                <w:rFonts w:ascii="Arial" w:hAnsi="Arial" w:cs="Arial"/>
                <w:sz w:val="22"/>
                <w:szCs w:val="22"/>
                <w:lang w:val="ru-RU"/>
              </w:rPr>
              <w:t>24-16</w:t>
            </w:r>
          </w:p>
        </w:tc>
      </w:tr>
      <w:tr w:rsidR="00E851F0" w:rsidRPr="00E851F0" w14:paraId="13298076" w14:textId="77777777" w:rsidTr="00947BC1">
        <w:trPr>
          <w:cantSplit/>
        </w:trPr>
        <w:tc>
          <w:tcPr>
            <w:tcW w:w="3823" w:type="dxa"/>
            <w:tcMar>
              <w:right w:w="43" w:type="dxa"/>
            </w:tcMar>
          </w:tcPr>
          <w:p w14:paraId="5C706B6B" w14:textId="431C23AF" w:rsidR="0067252F" w:rsidRPr="00E851F0" w:rsidRDefault="0067252F" w:rsidP="00935A75">
            <w:pPr>
              <w:spacing w:before="40" w:after="40"/>
              <w:ind w:right="-20"/>
              <w:rPr>
                <w:rFonts w:ascii="Arial" w:eastAsia="Courier New" w:hAnsi="Arial" w:cs="Arial"/>
                <w:sz w:val="22"/>
                <w:szCs w:val="22"/>
                <w:lang w:val="ru-RU"/>
              </w:rPr>
            </w:pPr>
            <w:r w:rsidRPr="00E851F0">
              <w:rPr>
                <w:rFonts w:ascii="Arial" w:eastAsia="Courier New" w:hAnsi="Arial" w:cs="Arial"/>
                <w:sz w:val="22"/>
                <w:szCs w:val="22"/>
                <w:lang w:val="ru-RU"/>
              </w:rPr>
              <w:t>Направляйте вопросы и предложения по адресу:</w:t>
            </w:r>
          </w:p>
        </w:tc>
        <w:tc>
          <w:tcPr>
            <w:tcW w:w="5537" w:type="dxa"/>
            <w:shd w:val="clear" w:color="auto" w:fill="F2F2F2" w:themeFill="background1" w:themeFillShade="F2"/>
          </w:tcPr>
          <w:p w14:paraId="25DFBB84" w14:textId="07175FFA" w:rsidR="0067252F" w:rsidRPr="00E851F0" w:rsidRDefault="009C4A7B" w:rsidP="00E851F0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hyperlink r:id="rId11" w:history="1">
              <w:r w:rsidR="00765970" w:rsidRPr="00E851F0">
                <w:rPr>
                  <w:rStyle w:val="a9"/>
                  <w:rFonts w:ascii="Arial" w:hAnsi="Arial" w:cs="Arial"/>
                  <w:color w:val="auto"/>
                  <w:sz w:val="22"/>
                  <w:szCs w:val="22"/>
                </w:rPr>
                <w:t>Fazo@opps.space</w:t>
              </w:r>
            </w:hyperlink>
          </w:p>
        </w:tc>
      </w:tr>
      <w:tr w:rsidR="00A2322C" w:rsidRPr="00E851F0" w14:paraId="6E82BC1E" w14:textId="77777777" w:rsidTr="00947BC1">
        <w:trPr>
          <w:cantSplit/>
        </w:trPr>
        <w:tc>
          <w:tcPr>
            <w:tcW w:w="3823" w:type="dxa"/>
            <w:tcMar>
              <w:right w:w="43" w:type="dxa"/>
            </w:tcMar>
          </w:tcPr>
          <w:p w14:paraId="52814DDA" w14:textId="2C68CE85" w:rsidR="00A2322C" w:rsidRPr="00A2322C" w:rsidRDefault="00A2322C" w:rsidP="00A2322C">
            <w:pPr>
              <w:spacing w:before="40" w:after="40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A2322C">
              <w:rPr>
                <w:rFonts w:ascii="Arial" w:hAnsi="Arial" w:cs="Arial"/>
                <w:sz w:val="22"/>
                <w:szCs w:val="22"/>
                <w:lang w:val="ru-RU"/>
              </w:rPr>
              <w:t>Дата выпуска запроса предложений:</w:t>
            </w:r>
          </w:p>
        </w:tc>
        <w:tc>
          <w:tcPr>
            <w:tcW w:w="5537" w:type="dxa"/>
            <w:shd w:val="clear" w:color="auto" w:fill="F2F2F2" w:themeFill="background1" w:themeFillShade="F2"/>
          </w:tcPr>
          <w:p w14:paraId="45948A19" w14:textId="13DCA39F" w:rsidR="00A2322C" w:rsidRPr="00E851F0" w:rsidRDefault="00A2322C" w:rsidP="00A2322C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A2322C">
              <w:rPr>
                <w:rFonts w:ascii="Arial" w:hAnsi="Arial" w:cs="Arial"/>
                <w:sz w:val="22"/>
                <w:szCs w:val="22"/>
                <w:lang w:val="ru-RU"/>
              </w:rPr>
              <w:t>Сентябрь 1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8</w:t>
            </w:r>
            <w:r w:rsidRPr="00A2322C">
              <w:rPr>
                <w:rFonts w:ascii="Arial" w:hAnsi="Arial" w:cs="Arial"/>
                <w:sz w:val="22"/>
                <w:szCs w:val="22"/>
                <w:lang w:val="ru-RU"/>
              </w:rPr>
              <w:t>, 2024</w:t>
            </w:r>
          </w:p>
        </w:tc>
      </w:tr>
      <w:tr w:rsidR="00A2322C" w:rsidRPr="00E851F0" w14:paraId="0B88EC0F" w14:textId="77777777" w:rsidTr="00947BC1">
        <w:trPr>
          <w:cantSplit/>
        </w:trPr>
        <w:tc>
          <w:tcPr>
            <w:tcW w:w="3823" w:type="dxa"/>
            <w:tcMar>
              <w:right w:w="43" w:type="dxa"/>
            </w:tcMar>
          </w:tcPr>
          <w:p w14:paraId="742BDE9A" w14:textId="33452A6F" w:rsidR="00A2322C" w:rsidRPr="00A2322C" w:rsidRDefault="00A2322C" w:rsidP="00A2322C">
            <w:pPr>
              <w:spacing w:before="40" w:after="40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A2322C">
              <w:rPr>
                <w:rFonts w:ascii="Arial" w:hAnsi="Arial" w:cs="Arial"/>
                <w:sz w:val="22"/>
                <w:szCs w:val="22"/>
                <w:lang w:val="ru-RU"/>
              </w:rPr>
              <w:t>Дата отправки вопросов:</w:t>
            </w:r>
          </w:p>
        </w:tc>
        <w:tc>
          <w:tcPr>
            <w:tcW w:w="5537" w:type="dxa"/>
            <w:shd w:val="clear" w:color="auto" w:fill="F2F2F2" w:themeFill="background1" w:themeFillShade="F2"/>
          </w:tcPr>
          <w:p w14:paraId="5207AD1C" w14:textId="4268AD94" w:rsidR="00A2322C" w:rsidRDefault="00A2322C" w:rsidP="00A2322C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A2322C">
              <w:rPr>
                <w:rFonts w:ascii="Arial" w:hAnsi="Arial" w:cs="Arial"/>
                <w:sz w:val="22"/>
                <w:szCs w:val="22"/>
                <w:lang w:val="ru-RU"/>
              </w:rPr>
              <w:t xml:space="preserve">Сентябрь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26</w:t>
            </w:r>
            <w:r w:rsidRPr="00A2322C">
              <w:rPr>
                <w:rFonts w:ascii="Arial" w:hAnsi="Arial" w:cs="Arial"/>
                <w:sz w:val="22"/>
                <w:szCs w:val="22"/>
                <w:lang w:val="ru-RU"/>
              </w:rPr>
              <w:t>, 2024</w:t>
            </w:r>
          </w:p>
        </w:tc>
      </w:tr>
      <w:tr w:rsidR="00A2322C" w:rsidRPr="00E851F0" w14:paraId="13DCBDFE" w14:textId="77777777" w:rsidTr="00947BC1">
        <w:trPr>
          <w:cantSplit/>
        </w:trPr>
        <w:tc>
          <w:tcPr>
            <w:tcW w:w="3823" w:type="dxa"/>
            <w:tcMar>
              <w:right w:w="43" w:type="dxa"/>
            </w:tcMar>
          </w:tcPr>
          <w:p w14:paraId="1E427FB9" w14:textId="32B0B836" w:rsidR="00A2322C" w:rsidRPr="00A2322C" w:rsidRDefault="00A2322C" w:rsidP="00A2322C">
            <w:pPr>
              <w:spacing w:before="40" w:after="40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A2322C">
              <w:rPr>
                <w:rFonts w:ascii="Arial" w:hAnsi="Arial" w:cs="Arial"/>
                <w:sz w:val="22"/>
                <w:szCs w:val="22"/>
                <w:lang w:val="ru-RU"/>
              </w:rPr>
              <w:t>Срок подачи запроса на предложение:</w:t>
            </w:r>
          </w:p>
        </w:tc>
        <w:tc>
          <w:tcPr>
            <w:tcW w:w="5537" w:type="dxa"/>
            <w:shd w:val="clear" w:color="auto" w:fill="F2F2F2" w:themeFill="background1" w:themeFillShade="F2"/>
          </w:tcPr>
          <w:p w14:paraId="782A8FD4" w14:textId="27AE190B" w:rsidR="00A2322C" w:rsidRDefault="00A2322C" w:rsidP="00A2322C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A2322C">
              <w:rPr>
                <w:rFonts w:ascii="Arial" w:hAnsi="Arial" w:cs="Arial"/>
                <w:sz w:val="22"/>
                <w:szCs w:val="22"/>
                <w:lang w:val="ru-RU"/>
              </w:rPr>
              <w:t xml:space="preserve">Сентябрь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2</w:t>
            </w:r>
            <w:r w:rsidRPr="00A2322C">
              <w:rPr>
                <w:rFonts w:ascii="Arial" w:hAnsi="Arial" w:cs="Arial"/>
                <w:sz w:val="22"/>
                <w:szCs w:val="22"/>
                <w:lang w:val="ru-RU"/>
              </w:rPr>
              <w:t>7, 2024</w:t>
            </w:r>
          </w:p>
        </w:tc>
      </w:tr>
      <w:tr w:rsidR="00A2322C" w:rsidRPr="00E851F0" w14:paraId="1D84B44F" w14:textId="77777777" w:rsidTr="00947BC1">
        <w:trPr>
          <w:cantSplit/>
        </w:trPr>
        <w:tc>
          <w:tcPr>
            <w:tcW w:w="3823" w:type="dxa"/>
            <w:tcMar>
              <w:right w:w="43" w:type="dxa"/>
            </w:tcMar>
          </w:tcPr>
          <w:p w14:paraId="1671640F" w14:textId="6A0D5F8C" w:rsidR="00A2322C" w:rsidRPr="00A2322C" w:rsidRDefault="00A2322C" w:rsidP="00A2322C">
            <w:pPr>
              <w:spacing w:before="40" w:after="40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A2322C">
              <w:rPr>
                <w:rFonts w:ascii="Arial" w:hAnsi="Arial" w:cs="Arial"/>
                <w:sz w:val="22"/>
                <w:szCs w:val="22"/>
                <w:lang w:val="ru-RU"/>
              </w:rPr>
              <w:t>Предполагаемый месяц начала контракта:</w:t>
            </w:r>
          </w:p>
        </w:tc>
        <w:tc>
          <w:tcPr>
            <w:tcW w:w="5537" w:type="dxa"/>
            <w:shd w:val="clear" w:color="auto" w:fill="F2F2F2" w:themeFill="background1" w:themeFillShade="F2"/>
          </w:tcPr>
          <w:p w14:paraId="1718626D" w14:textId="1E176111" w:rsidR="00A2322C" w:rsidRDefault="00A2322C" w:rsidP="00A2322C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A2322C">
              <w:rPr>
                <w:rFonts w:ascii="Arial" w:hAnsi="Arial" w:cs="Arial"/>
                <w:sz w:val="22"/>
                <w:szCs w:val="22"/>
                <w:lang w:val="ru-RU"/>
              </w:rPr>
              <w:t>Октябрь 2024.</w:t>
            </w:r>
          </w:p>
        </w:tc>
      </w:tr>
      <w:tr w:rsidR="00E851F0" w:rsidRPr="00E851F0" w14:paraId="76120531" w14:textId="77777777" w:rsidTr="00947BC1">
        <w:trPr>
          <w:cantSplit/>
        </w:trPr>
        <w:tc>
          <w:tcPr>
            <w:tcW w:w="3823" w:type="dxa"/>
            <w:tcBorders>
              <w:bottom w:val="single" w:sz="4" w:space="0" w:color="000000"/>
            </w:tcBorders>
            <w:tcMar>
              <w:right w:w="43" w:type="dxa"/>
            </w:tcMar>
          </w:tcPr>
          <w:p w14:paraId="2877BF57" w14:textId="17B52F94" w:rsidR="0067252F" w:rsidRPr="00E851F0" w:rsidRDefault="0067252F" w:rsidP="00947BC1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E851F0">
              <w:rPr>
                <w:rFonts w:ascii="Arial" w:hAnsi="Arial" w:cs="Arial"/>
                <w:sz w:val="22"/>
                <w:szCs w:val="22"/>
                <w:lang w:val="ru-RU"/>
              </w:rPr>
              <w:t>Приблизительные сроки Консультационного соглашения, выданного успешному кандидату (кандидатам):</w:t>
            </w:r>
          </w:p>
        </w:tc>
        <w:tc>
          <w:tcPr>
            <w:tcW w:w="5537" w:type="dxa"/>
            <w:tcBorders>
              <w:bottom w:val="single" w:sz="4" w:space="0" w:color="000000"/>
            </w:tcBorders>
            <w:shd w:val="clear" w:color="auto" w:fill="F2F2F2" w:themeFill="background1" w:themeFillShade="F2"/>
          </w:tcPr>
          <w:p w14:paraId="14F42A93" w14:textId="4B3B2FCA" w:rsidR="0067252F" w:rsidRPr="00E851F0" w:rsidRDefault="00197A89" w:rsidP="00E851F0">
            <w:pPr>
              <w:spacing w:before="40" w:after="40"/>
              <w:jc w:val="both"/>
              <w:rPr>
                <w:rFonts w:ascii="Arial" w:hAnsi="Arial" w:cs="Arial"/>
                <w:bCs/>
                <w:spacing w:val="-1"/>
                <w:sz w:val="22"/>
                <w:szCs w:val="22"/>
                <w:lang w:val="ru-RU"/>
              </w:rPr>
            </w:pPr>
            <w:r w:rsidRPr="00E851F0">
              <w:rPr>
                <w:rFonts w:ascii="Arial" w:hAnsi="Arial" w:cs="Arial"/>
                <w:bCs/>
                <w:spacing w:val="-1"/>
                <w:sz w:val="22"/>
                <w:szCs w:val="22"/>
                <w:lang w:val="ru-RU"/>
              </w:rPr>
              <w:t xml:space="preserve">Соглашение </w:t>
            </w:r>
            <w:r w:rsidR="00762A5C" w:rsidRPr="00E851F0">
              <w:rPr>
                <w:rFonts w:ascii="Arial" w:hAnsi="Arial" w:cs="Arial"/>
                <w:bCs/>
                <w:spacing w:val="-1"/>
                <w:sz w:val="22"/>
                <w:szCs w:val="22"/>
                <w:lang w:val="ru-RU"/>
              </w:rPr>
              <w:t xml:space="preserve">должно </w:t>
            </w:r>
            <w:r w:rsidRPr="00E851F0">
              <w:rPr>
                <w:rFonts w:ascii="Arial" w:hAnsi="Arial" w:cs="Arial"/>
                <w:bCs/>
                <w:spacing w:val="-1"/>
                <w:sz w:val="22"/>
                <w:szCs w:val="22"/>
                <w:lang w:val="ru-RU"/>
              </w:rPr>
              <w:t xml:space="preserve">быть </w:t>
            </w:r>
            <w:r w:rsidR="00762A5C" w:rsidRPr="00E851F0">
              <w:rPr>
                <w:rFonts w:ascii="Arial" w:hAnsi="Arial" w:cs="Arial"/>
                <w:bCs/>
                <w:spacing w:val="-1"/>
                <w:sz w:val="22"/>
                <w:szCs w:val="22"/>
                <w:lang w:val="ru-RU"/>
              </w:rPr>
              <w:t xml:space="preserve">подписано </w:t>
            </w:r>
            <w:r w:rsidRPr="00E851F0">
              <w:rPr>
                <w:rFonts w:ascii="Arial" w:hAnsi="Arial" w:cs="Arial"/>
                <w:bCs/>
                <w:spacing w:val="-1"/>
                <w:sz w:val="22"/>
                <w:szCs w:val="22"/>
                <w:lang w:val="ru-RU"/>
              </w:rPr>
              <w:t xml:space="preserve">в </w:t>
            </w:r>
            <w:r w:rsidR="00546869" w:rsidRPr="00E851F0">
              <w:rPr>
                <w:rFonts w:ascii="Arial" w:hAnsi="Arial" w:cs="Arial"/>
                <w:bCs/>
                <w:spacing w:val="-1"/>
                <w:sz w:val="22"/>
                <w:szCs w:val="22"/>
                <w:lang w:val="ru-RU"/>
              </w:rPr>
              <w:t>октябре</w:t>
            </w:r>
            <w:r w:rsidRPr="00E851F0">
              <w:rPr>
                <w:rFonts w:ascii="Arial" w:hAnsi="Arial" w:cs="Arial"/>
                <w:bCs/>
                <w:spacing w:val="-1"/>
                <w:sz w:val="22"/>
                <w:szCs w:val="22"/>
                <w:lang w:val="ru-RU"/>
              </w:rPr>
              <w:t xml:space="preserve"> 2024 года. Секретар</w:t>
            </w:r>
            <w:r w:rsidR="00762A5C" w:rsidRPr="00E851F0">
              <w:rPr>
                <w:rFonts w:ascii="Arial" w:hAnsi="Arial" w:cs="Arial"/>
                <w:bCs/>
                <w:spacing w:val="-1"/>
                <w:sz w:val="22"/>
                <w:szCs w:val="22"/>
                <w:lang w:val="ru-RU"/>
              </w:rPr>
              <w:t>ь</w:t>
            </w:r>
            <w:r w:rsidRPr="00E851F0">
              <w:rPr>
                <w:rFonts w:ascii="Arial" w:hAnsi="Arial" w:cs="Arial"/>
                <w:bCs/>
                <w:spacing w:val="-1"/>
                <w:sz w:val="22"/>
                <w:szCs w:val="22"/>
                <w:lang w:val="ru-RU"/>
              </w:rPr>
              <w:t xml:space="preserve"> </w:t>
            </w:r>
            <w:r w:rsidR="00762A5C" w:rsidRPr="00E851F0">
              <w:rPr>
                <w:rFonts w:ascii="Arial" w:hAnsi="Arial" w:cs="Arial"/>
                <w:bCs/>
                <w:spacing w:val="-1"/>
                <w:sz w:val="22"/>
                <w:szCs w:val="22"/>
                <w:lang w:val="ru-RU"/>
              </w:rPr>
              <w:t>ЦВКК</w:t>
            </w:r>
            <w:r w:rsidRPr="00E851F0">
              <w:rPr>
                <w:rFonts w:ascii="Arial" w:hAnsi="Arial" w:cs="Arial"/>
                <w:bCs/>
                <w:spacing w:val="-1"/>
                <w:sz w:val="22"/>
                <w:szCs w:val="22"/>
                <w:lang w:val="ru-RU"/>
              </w:rPr>
              <w:t xml:space="preserve"> </w:t>
            </w:r>
            <w:r w:rsidR="00762A5C" w:rsidRPr="00E851F0">
              <w:rPr>
                <w:rFonts w:ascii="Arial" w:hAnsi="Arial" w:cs="Arial"/>
                <w:bCs/>
                <w:spacing w:val="-1"/>
                <w:sz w:val="22"/>
                <w:szCs w:val="22"/>
                <w:lang w:val="ru-RU"/>
              </w:rPr>
              <w:t xml:space="preserve">будет </w:t>
            </w:r>
            <w:r w:rsidRPr="00E851F0">
              <w:rPr>
                <w:rFonts w:ascii="Arial" w:hAnsi="Arial" w:cs="Arial"/>
                <w:bCs/>
                <w:spacing w:val="-1"/>
                <w:sz w:val="22"/>
                <w:szCs w:val="22"/>
                <w:lang w:val="ru-RU"/>
              </w:rPr>
              <w:t xml:space="preserve">работать </w:t>
            </w:r>
            <w:r w:rsidR="00546869" w:rsidRPr="00E851F0">
              <w:rPr>
                <w:rFonts w:ascii="Arial" w:hAnsi="Arial" w:cs="Arial"/>
                <w:bCs/>
                <w:spacing w:val="-1"/>
                <w:sz w:val="22"/>
                <w:szCs w:val="22"/>
                <w:lang w:val="ru-RU"/>
              </w:rPr>
              <w:t>8</w:t>
            </w:r>
            <w:r w:rsidRPr="00E851F0">
              <w:rPr>
                <w:rFonts w:ascii="Arial" w:hAnsi="Arial" w:cs="Arial"/>
                <w:bCs/>
                <w:spacing w:val="-1"/>
                <w:sz w:val="22"/>
                <w:szCs w:val="22"/>
                <w:lang w:val="ru-RU"/>
              </w:rPr>
              <w:t xml:space="preserve"> дней в месяц. Продолжительность работы – один год</w:t>
            </w:r>
            <w:r w:rsidR="00762A5C" w:rsidRPr="00E851F0">
              <w:rPr>
                <w:rFonts w:ascii="Arial" w:hAnsi="Arial" w:cs="Arial"/>
                <w:bCs/>
                <w:spacing w:val="-1"/>
                <w:sz w:val="22"/>
                <w:szCs w:val="22"/>
                <w:lang w:val="ru-RU"/>
              </w:rPr>
              <w:t>, с возможным продлением срока работы.</w:t>
            </w:r>
          </w:p>
        </w:tc>
      </w:tr>
      <w:tr w:rsidR="00E851F0" w:rsidRPr="00E851F0" w14:paraId="330D2079" w14:textId="77777777" w:rsidTr="000F2848">
        <w:trPr>
          <w:cantSplit/>
        </w:trPr>
        <w:tc>
          <w:tcPr>
            <w:tcW w:w="9360" w:type="dxa"/>
            <w:gridSpan w:val="2"/>
            <w:shd w:val="clear" w:color="auto" w:fill="293745"/>
            <w:tcMar>
              <w:right w:w="43" w:type="dxa"/>
            </w:tcMar>
          </w:tcPr>
          <w:p w14:paraId="2C5E270E" w14:textId="2B8CC1B5" w:rsidR="006F7CF4" w:rsidRPr="00E851F0" w:rsidRDefault="006F7CF4" w:rsidP="006F7CF4">
            <w:pPr>
              <w:tabs>
                <w:tab w:val="left" w:pos="810"/>
                <w:tab w:val="left" w:pos="1650"/>
              </w:tabs>
              <w:spacing w:before="40" w:after="40"/>
              <w:rPr>
                <w:rFonts w:ascii="Arial" w:hAnsi="Arial" w:cs="Arial"/>
                <w:b/>
                <w:spacing w:val="-1"/>
                <w:sz w:val="22"/>
                <w:szCs w:val="22"/>
                <w:lang w:val="ru-RU"/>
              </w:rPr>
            </w:pPr>
            <w:r w:rsidRPr="00E851F0">
              <w:rPr>
                <w:rFonts w:ascii="Arial" w:hAnsi="Arial" w:cs="Arial"/>
                <w:b/>
                <w:spacing w:val="-1"/>
                <w:sz w:val="22"/>
                <w:szCs w:val="22"/>
                <w:lang w:val="ru-RU"/>
              </w:rPr>
              <w:tab/>
            </w:r>
            <w:r w:rsidRPr="00E851F0">
              <w:rPr>
                <w:rFonts w:ascii="Arial" w:hAnsi="Arial" w:cs="Arial"/>
                <w:b/>
                <w:spacing w:val="-1"/>
                <w:sz w:val="22"/>
                <w:szCs w:val="22"/>
                <w:lang w:val="ru-RU"/>
              </w:rPr>
              <w:tab/>
            </w:r>
          </w:p>
        </w:tc>
      </w:tr>
      <w:tr w:rsidR="00E851F0" w:rsidRPr="00E851F0" w14:paraId="3466153D" w14:textId="77777777" w:rsidTr="00935A75">
        <w:trPr>
          <w:cantSplit/>
        </w:trPr>
        <w:tc>
          <w:tcPr>
            <w:tcW w:w="9360" w:type="dxa"/>
            <w:gridSpan w:val="2"/>
          </w:tcPr>
          <w:p w14:paraId="19A39A60" w14:textId="281F825C" w:rsidR="0067252F" w:rsidRPr="00E851F0" w:rsidRDefault="0067252F" w:rsidP="00935A75">
            <w:pPr>
              <w:spacing w:before="40" w:after="40"/>
              <w:ind w:right="-20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E851F0">
              <w:rPr>
                <w:rFonts w:ascii="Arial" w:eastAsia="Courier New" w:hAnsi="Arial" w:cs="Arial"/>
                <w:b/>
                <w:bCs/>
                <w:sz w:val="22"/>
                <w:szCs w:val="22"/>
              </w:rPr>
              <w:t>Способ подачи</w:t>
            </w:r>
            <w:r w:rsidR="00762A5C" w:rsidRPr="00E851F0">
              <w:rPr>
                <w:rFonts w:ascii="Arial" w:eastAsia="Courier New" w:hAnsi="Arial" w:cs="Arial"/>
                <w:b/>
                <w:bCs/>
                <w:sz w:val="22"/>
                <w:szCs w:val="22"/>
                <w:lang w:val="ru-RU"/>
              </w:rPr>
              <w:t xml:space="preserve"> документов</w:t>
            </w:r>
            <w:r w:rsidRPr="00E851F0">
              <w:rPr>
                <w:rFonts w:ascii="Arial" w:eastAsia="Courier New" w:hAnsi="Arial" w:cs="Arial"/>
                <w:b/>
                <w:bCs/>
                <w:sz w:val="22"/>
                <w:szCs w:val="22"/>
              </w:rPr>
              <w:t>:</w:t>
            </w:r>
          </w:p>
        </w:tc>
      </w:tr>
      <w:tr w:rsidR="00E851F0" w:rsidRPr="00947BC1" w14:paraId="6290B2BB" w14:textId="77777777" w:rsidTr="00D1296F">
        <w:trPr>
          <w:cantSplit/>
        </w:trPr>
        <w:tc>
          <w:tcPr>
            <w:tcW w:w="9360" w:type="dxa"/>
            <w:gridSpan w:val="2"/>
            <w:shd w:val="clear" w:color="auto" w:fill="F2F2F2" w:themeFill="background1" w:themeFillShade="F2"/>
          </w:tcPr>
          <w:p w14:paraId="4B49A01F" w14:textId="7BA309C6" w:rsidR="0067252F" w:rsidRPr="00E851F0" w:rsidRDefault="00762A5C" w:rsidP="006F7CF4">
            <w:pPr>
              <w:spacing w:before="40" w:after="40"/>
              <w:jc w:val="both"/>
              <w:rPr>
                <w:rFonts w:ascii="Arial" w:eastAsia="Courier New" w:hAnsi="Arial" w:cs="Arial"/>
                <w:sz w:val="22"/>
                <w:szCs w:val="22"/>
                <w:lang w:val="ru-RU"/>
              </w:rPr>
            </w:pPr>
            <w:r w:rsidRPr="00E851F0">
              <w:rPr>
                <w:rFonts w:ascii="Arial" w:eastAsia="Times New Roman" w:hAnsi="Arial" w:cs="Arial"/>
                <w:spacing w:val="-1"/>
                <w:sz w:val="22"/>
                <w:szCs w:val="22"/>
                <w:lang w:val="ru-RU"/>
              </w:rPr>
              <w:t>П</w:t>
            </w:r>
            <w:r w:rsidR="00666E9F" w:rsidRPr="00E851F0">
              <w:rPr>
                <w:rFonts w:ascii="Arial" w:eastAsia="Times New Roman" w:hAnsi="Arial" w:cs="Arial"/>
                <w:spacing w:val="-1"/>
                <w:sz w:val="22"/>
                <w:szCs w:val="22"/>
                <w:lang w:val="ru-RU"/>
              </w:rPr>
              <w:t xml:space="preserve">о электронной почте с прикрепленным документом в формате </w:t>
            </w:r>
            <w:r w:rsidR="00666E9F" w:rsidRPr="00E851F0">
              <w:rPr>
                <w:rFonts w:ascii="Arial" w:eastAsia="Times New Roman" w:hAnsi="Arial" w:cs="Arial"/>
                <w:spacing w:val="-1"/>
                <w:sz w:val="22"/>
                <w:szCs w:val="22"/>
              </w:rPr>
              <w:t>MS</w:t>
            </w:r>
            <w:r w:rsidR="00666E9F" w:rsidRPr="00E851F0">
              <w:rPr>
                <w:rFonts w:ascii="Arial" w:eastAsia="Times New Roman" w:hAnsi="Arial" w:cs="Arial"/>
                <w:spacing w:val="-1"/>
                <w:sz w:val="22"/>
                <w:szCs w:val="22"/>
                <w:lang w:val="ru-RU"/>
              </w:rPr>
              <w:t xml:space="preserve"> </w:t>
            </w:r>
            <w:r w:rsidR="00666E9F" w:rsidRPr="00E851F0">
              <w:rPr>
                <w:rFonts w:ascii="Arial" w:eastAsia="Times New Roman" w:hAnsi="Arial" w:cs="Arial"/>
                <w:spacing w:val="-1"/>
                <w:sz w:val="22"/>
                <w:szCs w:val="22"/>
              </w:rPr>
              <w:t>Word</w:t>
            </w:r>
            <w:r w:rsidR="00666E9F" w:rsidRPr="00E851F0">
              <w:rPr>
                <w:rFonts w:ascii="Arial" w:eastAsia="Times New Roman" w:hAnsi="Arial" w:cs="Arial"/>
                <w:spacing w:val="-1"/>
                <w:sz w:val="22"/>
                <w:szCs w:val="22"/>
                <w:lang w:val="ru-RU"/>
              </w:rPr>
              <w:t>/</w:t>
            </w:r>
            <w:r w:rsidR="00666E9F" w:rsidRPr="00E851F0">
              <w:rPr>
                <w:rFonts w:ascii="Arial" w:eastAsia="Times New Roman" w:hAnsi="Arial" w:cs="Arial"/>
                <w:spacing w:val="-1"/>
                <w:sz w:val="22"/>
                <w:szCs w:val="22"/>
              </w:rPr>
              <w:t>pdf</w:t>
            </w:r>
            <w:r w:rsidR="00666E9F" w:rsidRPr="00E851F0">
              <w:rPr>
                <w:rFonts w:ascii="Arial" w:eastAsia="Times New Roman" w:hAnsi="Arial" w:cs="Arial"/>
                <w:spacing w:val="-1"/>
                <w:sz w:val="22"/>
                <w:szCs w:val="22"/>
                <w:lang w:val="ru-RU"/>
              </w:rPr>
              <w:t xml:space="preserve">. Цены должны быть представлены в формате </w:t>
            </w:r>
            <w:r w:rsidR="00666E9F" w:rsidRPr="00E851F0">
              <w:rPr>
                <w:rFonts w:ascii="Arial" w:eastAsia="Times New Roman" w:hAnsi="Arial" w:cs="Arial"/>
                <w:spacing w:val="-1"/>
                <w:sz w:val="22"/>
                <w:szCs w:val="22"/>
              </w:rPr>
              <w:t>Excel</w:t>
            </w:r>
            <w:r w:rsidR="00666E9F" w:rsidRPr="00E851F0">
              <w:rPr>
                <w:rFonts w:ascii="Arial" w:eastAsia="Times New Roman" w:hAnsi="Arial" w:cs="Arial"/>
                <w:spacing w:val="-1"/>
                <w:sz w:val="22"/>
                <w:szCs w:val="22"/>
                <w:lang w:val="ru-RU"/>
              </w:rPr>
              <w:t>, если не указано иное.</w:t>
            </w:r>
          </w:p>
        </w:tc>
      </w:tr>
      <w:tr w:rsidR="00E851F0" w:rsidRPr="00E851F0" w14:paraId="61E701A6" w14:textId="77777777" w:rsidTr="00D1296F">
        <w:trPr>
          <w:cantSplit/>
        </w:trPr>
        <w:tc>
          <w:tcPr>
            <w:tcW w:w="9360" w:type="dxa"/>
            <w:gridSpan w:val="2"/>
            <w:shd w:val="clear" w:color="auto" w:fill="FFFFFF" w:themeFill="background1"/>
          </w:tcPr>
          <w:p w14:paraId="681AA98A" w14:textId="38BAE418" w:rsidR="00666E9F" w:rsidRPr="00E851F0" w:rsidRDefault="00762A5C" w:rsidP="006F7CF4">
            <w:pPr>
              <w:spacing w:before="40" w:after="40"/>
              <w:ind w:right="-20"/>
              <w:rPr>
                <w:rFonts w:ascii="Arial" w:eastAsia="Times New Roman" w:hAnsi="Arial" w:cs="Arial"/>
                <w:spacing w:val="-1"/>
                <w:sz w:val="22"/>
                <w:szCs w:val="22"/>
              </w:rPr>
            </w:pPr>
            <w:r w:rsidRPr="00E851F0">
              <w:rPr>
                <w:rFonts w:ascii="Arial" w:eastAsia="Courier New" w:hAnsi="Arial" w:cs="Arial"/>
                <w:b/>
                <w:bCs/>
                <w:sz w:val="22"/>
                <w:szCs w:val="22"/>
                <w:lang w:val="ru-RU"/>
              </w:rPr>
              <w:t>Основание</w:t>
            </w:r>
            <w:r w:rsidR="006F7CF4" w:rsidRPr="00E851F0">
              <w:rPr>
                <w:rFonts w:ascii="Arial" w:eastAsia="Courier New" w:hAnsi="Arial" w:cs="Arial"/>
                <w:b/>
                <w:bCs/>
                <w:sz w:val="22"/>
                <w:szCs w:val="22"/>
              </w:rPr>
              <w:t>:</w:t>
            </w:r>
          </w:p>
        </w:tc>
      </w:tr>
      <w:tr w:rsidR="00E851F0" w:rsidRPr="00947BC1" w14:paraId="3453DC81" w14:textId="77777777" w:rsidTr="00D1296F">
        <w:trPr>
          <w:cantSplit/>
        </w:trPr>
        <w:tc>
          <w:tcPr>
            <w:tcW w:w="9360" w:type="dxa"/>
            <w:gridSpan w:val="2"/>
            <w:shd w:val="clear" w:color="auto" w:fill="F2F2F2" w:themeFill="background1" w:themeFillShade="F2"/>
          </w:tcPr>
          <w:p w14:paraId="3FC99B33" w14:textId="74CD4D99" w:rsidR="00666E9F" w:rsidRPr="00E851F0" w:rsidRDefault="006F7CF4" w:rsidP="00666E9F">
            <w:pPr>
              <w:spacing w:before="40" w:after="40"/>
              <w:jc w:val="both"/>
              <w:rPr>
                <w:rFonts w:ascii="Arial" w:eastAsia="Times New Roman" w:hAnsi="Arial" w:cs="Arial"/>
                <w:spacing w:val="-1"/>
                <w:sz w:val="22"/>
                <w:szCs w:val="22"/>
                <w:lang w:val="ru-RU"/>
              </w:rPr>
            </w:pPr>
            <w:r w:rsidRPr="00E851F0">
              <w:rPr>
                <w:rFonts w:ascii="Arial" w:eastAsia="Times New Roman" w:hAnsi="Arial" w:cs="Arial"/>
                <w:spacing w:val="3"/>
                <w:sz w:val="22"/>
                <w:szCs w:val="22"/>
                <w:lang w:val="ru-RU"/>
              </w:rPr>
              <w:t xml:space="preserve">Консультант соглашается </w:t>
            </w:r>
            <w:r w:rsidR="00762A5C" w:rsidRPr="00E851F0">
              <w:rPr>
                <w:rFonts w:ascii="Arial" w:eastAsia="Times New Roman" w:hAnsi="Arial" w:cs="Arial"/>
                <w:spacing w:val="3"/>
                <w:sz w:val="22"/>
                <w:szCs w:val="22"/>
                <w:lang w:val="ru-RU"/>
              </w:rPr>
              <w:t xml:space="preserve">на работу по указанной стоимости </w:t>
            </w:r>
            <w:r w:rsidRPr="00E851F0">
              <w:rPr>
                <w:rFonts w:ascii="Arial" w:eastAsia="Times New Roman" w:hAnsi="Arial" w:cs="Arial"/>
                <w:spacing w:val="3"/>
                <w:sz w:val="22"/>
                <w:szCs w:val="22"/>
                <w:lang w:val="ru-RU"/>
              </w:rPr>
              <w:t xml:space="preserve">в течение </w:t>
            </w:r>
            <w:r w:rsidR="00197A89" w:rsidRPr="00E851F0">
              <w:rPr>
                <w:rFonts w:ascii="Arial" w:eastAsia="Times New Roman" w:hAnsi="Arial" w:cs="Arial"/>
                <w:b/>
                <w:bCs/>
                <w:sz w:val="22"/>
                <w:szCs w:val="22"/>
                <w:lang w:val="ru-RU"/>
              </w:rPr>
              <w:t>90</w:t>
            </w:r>
            <w:r w:rsidRPr="00E851F0">
              <w:rPr>
                <w:rFonts w:ascii="Arial" w:eastAsia="Times New Roman" w:hAnsi="Arial" w:cs="Arial"/>
                <w:b/>
                <w:sz w:val="22"/>
                <w:szCs w:val="22"/>
                <w:lang w:val="ru-RU"/>
              </w:rPr>
              <w:t xml:space="preserve"> дней</w:t>
            </w:r>
            <w:r w:rsidRPr="00E851F0">
              <w:rPr>
                <w:rFonts w:ascii="Arial" w:eastAsia="Times New Roman" w:hAnsi="Arial" w:cs="Arial"/>
                <w:spacing w:val="2"/>
                <w:sz w:val="22"/>
                <w:szCs w:val="22"/>
                <w:lang w:val="ru-RU"/>
              </w:rPr>
              <w:t xml:space="preserve"> с даты, указанной для получения предложений, если иное время не указано в дополнительном соглашении к </w:t>
            </w:r>
            <w:r w:rsidRPr="00E851F0">
              <w:rPr>
                <w:rFonts w:ascii="Arial" w:eastAsia="Times New Roman" w:hAnsi="Arial" w:cs="Arial"/>
                <w:spacing w:val="2"/>
                <w:sz w:val="22"/>
                <w:szCs w:val="22"/>
              </w:rPr>
              <w:t>RFP</w:t>
            </w:r>
            <w:r w:rsidRPr="00E851F0">
              <w:rPr>
                <w:rFonts w:ascii="Arial" w:eastAsia="Times New Roman" w:hAnsi="Arial" w:cs="Arial"/>
                <w:spacing w:val="2"/>
                <w:sz w:val="22"/>
                <w:szCs w:val="22"/>
                <w:lang w:val="ru-RU"/>
              </w:rPr>
              <w:t>.</w:t>
            </w:r>
          </w:p>
        </w:tc>
      </w:tr>
    </w:tbl>
    <w:bookmarkEnd w:id="1"/>
    <w:p w14:paraId="707F18B9" w14:textId="51135011" w:rsidR="00666E9F" w:rsidRPr="00E851F0" w:rsidRDefault="00762A5C" w:rsidP="00A2322C">
      <w:pPr>
        <w:jc w:val="center"/>
        <w:rPr>
          <w:rFonts w:ascii="Arial" w:hAnsi="Arial" w:cs="Arial"/>
          <w:b/>
          <w:sz w:val="22"/>
          <w:szCs w:val="22"/>
          <w:lang w:val="ru-RU"/>
        </w:rPr>
      </w:pPr>
      <w:r w:rsidRPr="00E851F0">
        <w:rPr>
          <w:rFonts w:ascii="Arial" w:hAnsi="Arial" w:cs="Arial"/>
          <w:b/>
          <w:sz w:val="22"/>
          <w:szCs w:val="22"/>
          <w:lang w:val="ru-RU"/>
        </w:rPr>
        <w:t>Введение</w:t>
      </w:r>
    </w:p>
    <w:p w14:paraId="6CF369F3" w14:textId="3DEB26D6" w:rsidR="00546869" w:rsidRPr="00E851F0" w:rsidRDefault="00546869" w:rsidP="00666E9F">
      <w:pPr>
        <w:rPr>
          <w:rFonts w:ascii="Arial" w:hAnsi="Arial" w:cs="Arial"/>
          <w:b/>
          <w:sz w:val="22"/>
          <w:szCs w:val="22"/>
          <w:lang w:val="ru-RU"/>
        </w:rPr>
      </w:pPr>
      <w:r w:rsidRPr="00E851F0">
        <w:rPr>
          <w:rFonts w:ascii="Arial" w:hAnsi="Arial" w:cs="Arial"/>
          <w:b/>
          <w:sz w:val="22"/>
          <w:szCs w:val="22"/>
          <w:lang w:val="ru-RU"/>
        </w:rPr>
        <w:t>Об организации:</w:t>
      </w:r>
    </w:p>
    <w:p w14:paraId="6027F08B" w14:textId="3029B812" w:rsidR="00546869" w:rsidRPr="00E851F0" w:rsidRDefault="005567D2" w:rsidP="00947BC1">
      <w:pPr>
        <w:pStyle w:val="paragraph"/>
        <w:spacing w:before="0" w:beforeAutospacing="0" w:after="0" w:afterAutospacing="0"/>
        <w:jc w:val="both"/>
        <w:rPr>
          <w:rFonts w:ascii="Arial" w:eastAsiaTheme="minorEastAsia" w:hAnsi="Arial" w:cs="Arial"/>
          <w:sz w:val="22"/>
          <w:szCs w:val="22"/>
          <w:lang w:eastAsia="zh-CN"/>
        </w:rPr>
      </w:pPr>
      <w:r w:rsidRPr="00E851F0">
        <w:rPr>
          <w:rFonts w:ascii="Arial" w:eastAsiaTheme="minorEastAsia" w:hAnsi="Arial" w:cs="Arial"/>
          <w:sz w:val="22"/>
          <w:szCs w:val="22"/>
          <w:lang w:eastAsia="zh-CN"/>
        </w:rPr>
        <w:t>Фазои Имконот</w:t>
      </w:r>
      <w:r w:rsidR="00546869" w:rsidRPr="00E851F0">
        <w:rPr>
          <w:rFonts w:ascii="Arial" w:eastAsiaTheme="minorEastAsia" w:hAnsi="Arial" w:cs="Arial"/>
          <w:sz w:val="22"/>
          <w:szCs w:val="22"/>
          <w:lang w:eastAsia="zh-CN"/>
        </w:rPr>
        <w:t>— это общественная организация, деятельность которой направлена на повышение качества и возможностей общественного здравоохранения, отвечающих потребностям человека и современным стандартам.</w:t>
      </w:r>
    </w:p>
    <w:p w14:paraId="7743F675" w14:textId="20E1146B" w:rsidR="00546869" w:rsidRPr="00E851F0" w:rsidRDefault="005567D2" w:rsidP="00947BC1">
      <w:pPr>
        <w:pStyle w:val="paragraph"/>
        <w:spacing w:before="0" w:beforeAutospacing="0" w:after="0" w:afterAutospacing="0"/>
        <w:jc w:val="both"/>
        <w:rPr>
          <w:rFonts w:ascii="Arial" w:eastAsiaTheme="minorEastAsia" w:hAnsi="Arial" w:cs="Arial"/>
          <w:sz w:val="22"/>
          <w:szCs w:val="22"/>
          <w:lang w:eastAsia="zh-CN"/>
        </w:rPr>
      </w:pPr>
      <w:r w:rsidRPr="00E851F0">
        <w:rPr>
          <w:rFonts w:ascii="Arial" w:eastAsiaTheme="minorEastAsia" w:hAnsi="Arial" w:cs="Arial"/>
          <w:sz w:val="22"/>
          <w:szCs w:val="22"/>
          <w:lang w:eastAsia="zh-CN"/>
        </w:rPr>
        <w:t>Фазои Имконот</w:t>
      </w:r>
      <w:r w:rsidR="00546869" w:rsidRPr="00E851F0">
        <w:rPr>
          <w:rFonts w:ascii="Arial" w:eastAsiaTheme="minorEastAsia" w:hAnsi="Arial" w:cs="Arial"/>
          <w:sz w:val="22"/>
          <w:szCs w:val="22"/>
          <w:lang w:eastAsia="zh-CN"/>
        </w:rPr>
        <w:t xml:space="preserve">- создана для поддержки развития негосударственного и общественного сектора здравоохранения Республики Таджикистан посредством привлечения национальной и международной экспертизы, инноваций и ИТ решений. </w:t>
      </w:r>
    </w:p>
    <w:p w14:paraId="0552F146" w14:textId="3E70F4BA" w:rsidR="00546869" w:rsidRDefault="005567D2" w:rsidP="00947BC1">
      <w:pPr>
        <w:pStyle w:val="af5"/>
        <w:spacing w:before="0" w:beforeAutospacing="0" w:after="0" w:afterAutospacing="0"/>
        <w:jc w:val="both"/>
        <w:rPr>
          <w:rFonts w:ascii="Arial" w:eastAsiaTheme="minorEastAsia" w:hAnsi="Arial" w:cs="Arial"/>
          <w:sz w:val="22"/>
          <w:szCs w:val="22"/>
          <w:lang w:eastAsia="zh-CN"/>
        </w:rPr>
      </w:pPr>
      <w:r w:rsidRPr="00E851F0">
        <w:rPr>
          <w:rFonts w:ascii="Arial" w:eastAsiaTheme="minorEastAsia" w:hAnsi="Arial" w:cs="Arial"/>
          <w:sz w:val="22"/>
          <w:szCs w:val="22"/>
          <w:lang w:eastAsia="zh-CN"/>
        </w:rPr>
        <w:t>Фазои Имконот</w:t>
      </w:r>
      <w:r w:rsidR="00546869" w:rsidRPr="00E851F0">
        <w:rPr>
          <w:rFonts w:ascii="Arial" w:eastAsiaTheme="minorEastAsia" w:hAnsi="Arial" w:cs="Arial"/>
          <w:sz w:val="22"/>
          <w:szCs w:val="22"/>
          <w:lang w:eastAsia="zh-CN"/>
        </w:rPr>
        <w:t>– зарегистрирована в Министерстве юстиции Республики Таджикистан. Мы объединяем экспертов здравоохранения, ИТ специалистов, профессионалов и молодежь, оказывающих содействие во внедрении современных стандартов и инноваций во благо здоровья людей и бережного отношения к окружающей среде.</w:t>
      </w:r>
    </w:p>
    <w:p w14:paraId="0E6946B6" w14:textId="77777777" w:rsidR="00947BC1" w:rsidRPr="00E851F0" w:rsidRDefault="00947BC1" w:rsidP="00947BC1">
      <w:pPr>
        <w:pStyle w:val="af5"/>
        <w:spacing w:before="0" w:beforeAutospacing="0" w:after="0" w:afterAutospacing="0"/>
        <w:jc w:val="both"/>
        <w:rPr>
          <w:rFonts w:ascii="Arial" w:eastAsiaTheme="minorEastAsia" w:hAnsi="Arial" w:cs="Arial"/>
          <w:sz w:val="22"/>
          <w:szCs w:val="22"/>
          <w:lang w:eastAsia="zh-CN"/>
        </w:rPr>
      </w:pPr>
    </w:p>
    <w:p w14:paraId="5CF0BF97" w14:textId="0A4045B0" w:rsidR="00666E9F" w:rsidRPr="00E851F0" w:rsidRDefault="00666E9F" w:rsidP="009C00C2">
      <w:pPr>
        <w:spacing w:after="0"/>
        <w:rPr>
          <w:rFonts w:ascii="Arial" w:hAnsi="Arial" w:cs="Arial"/>
          <w:b/>
          <w:sz w:val="22"/>
          <w:szCs w:val="22"/>
          <w:lang w:val="ru-RU"/>
        </w:rPr>
      </w:pPr>
      <w:r w:rsidRPr="00E851F0">
        <w:rPr>
          <w:rFonts w:ascii="Arial" w:hAnsi="Arial" w:cs="Arial"/>
          <w:b/>
          <w:sz w:val="22"/>
          <w:szCs w:val="22"/>
          <w:lang w:val="ru-RU"/>
        </w:rPr>
        <w:t>Объем работ</w:t>
      </w:r>
    </w:p>
    <w:p w14:paraId="716691FA" w14:textId="2CC36302" w:rsidR="00B378EC" w:rsidRPr="00E851F0" w:rsidRDefault="008B7530" w:rsidP="00762A5C">
      <w:pPr>
        <w:jc w:val="both"/>
        <w:rPr>
          <w:rFonts w:ascii="Arial" w:hAnsi="Arial" w:cs="Arial"/>
          <w:sz w:val="22"/>
          <w:szCs w:val="22"/>
          <w:lang w:val="ru-RU"/>
        </w:rPr>
      </w:pPr>
      <w:r w:rsidRPr="00E851F0">
        <w:rPr>
          <w:rFonts w:ascii="Arial" w:hAnsi="Arial" w:cs="Arial"/>
          <w:sz w:val="22"/>
          <w:szCs w:val="22"/>
          <w:lang w:val="ru-RU"/>
        </w:rPr>
        <w:lastRenderedPageBreak/>
        <w:t xml:space="preserve">Для повышения эффективности работы </w:t>
      </w:r>
      <w:r w:rsidR="00762A5C" w:rsidRPr="00E851F0">
        <w:rPr>
          <w:rFonts w:ascii="Arial" w:hAnsi="Arial" w:cs="Arial"/>
          <w:sz w:val="22"/>
          <w:szCs w:val="22"/>
          <w:lang w:val="ru-RU"/>
        </w:rPr>
        <w:t xml:space="preserve">ЦВКК </w:t>
      </w:r>
      <w:r w:rsidRPr="00E851F0">
        <w:rPr>
          <w:rFonts w:ascii="Arial" w:hAnsi="Arial" w:cs="Arial"/>
          <w:sz w:val="22"/>
          <w:szCs w:val="22"/>
          <w:lang w:val="ru-RU"/>
        </w:rPr>
        <w:t>по ТБ</w:t>
      </w:r>
      <w:r w:rsidR="00762A5C" w:rsidRPr="00E851F0">
        <w:rPr>
          <w:rFonts w:ascii="Arial" w:hAnsi="Arial" w:cs="Arial"/>
          <w:sz w:val="22"/>
          <w:szCs w:val="22"/>
          <w:lang w:val="ru-RU"/>
        </w:rPr>
        <w:t xml:space="preserve">, </w:t>
      </w:r>
      <w:r w:rsidR="005567D2" w:rsidRPr="00E851F0">
        <w:rPr>
          <w:rFonts w:ascii="Arial" w:hAnsi="Arial" w:cs="Arial"/>
          <w:sz w:val="22"/>
          <w:szCs w:val="22"/>
          <w:lang w:val="ru-RU"/>
        </w:rPr>
        <w:t xml:space="preserve">ФАЗОИ ИМКОНОТ </w:t>
      </w:r>
      <w:r w:rsidRPr="00E851F0">
        <w:rPr>
          <w:rFonts w:ascii="Arial" w:hAnsi="Arial" w:cs="Arial"/>
          <w:sz w:val="22"/>
          <w:szCs w:val="22"/>
          <w:lang w:val="ru-RU"/>
        </w:rPr>
        <w:t>и</w:t>
      </w:r>
      <w:r w:rsidR="005567D2" w:rsidRPr="00E851F0">
        <w:rPr>
          <w:rFonts w:ascii="Arial" w:hAnsi="Arial" w:cs="Arial"/>
          <w:sz w:val="22"/>
          <w:szCs w:val="22"/>
          <w:lang w:val="ru-RU"/>
        </w:rPr>
        <w:t>щ</w:t>
      </w:r>
      <w:r w:rsidRPr="00E851F0">
        <w:rPr>
          <w:rFonts w:ascii="Arial" w:hAnsi="Arial" w:cs="Arial"/>
          <w:sz w:val="22"/>
          <w:szCs w:val="22"/>
          <w:lang w:val="ru-RU"/>
        </w:rPr>
        <w:t>ет квалифицированного секретаря для Республиканского и Регионального Консилиума по ТБ. Деятельность приведен</w:t>
      </w:r>
      <w:r w:rsidR="005567D2" w:rsidRPr="00E851F0">
        <w:rPr>
          <w:rFonts w:ascii="Arial" w:hAnsi="Arial" w:cs="Arial"/>
          <w:sz w:val="22"/>
          <w:szCs w:val="22"/>
          <w:lang w:val="ru-RU"/>
        </w:rPr>
        <w:t>о</w:t>
      </w:r>
      <w:r w:rsidRPr="00E851F0">
        <w:rPr>
          <w:rFonts w:ascii="Arial" w:hAnsi="Arial" w:cs="Arial"/>
          <w:sz w:val="22"/>
          <w:szCs w:val="22"/>
          <w:lang w:val="ru-RU"/>
        </w:rPr>
        <w:t xml:space="preserve"> на второй год реализации проекта. Секретарь </w:t>
      </w:r>
      <w:r w:rsidR="00762A5C" w:rsidRPr="00E851F0">
        <w:rPr>
          <w:rFonts w:ascii="Arial" w:hAnsi="Arial" w:cs="Arial"/>
          <w:sz w:val="22"/>
          <w:szCs w:val="22"/>
          <w:lang w:val="ru-RU"/>
        </w:rPr>
        <w:t xml:space="preserve">ЦВКК </w:t>
      </w:r>
      <w:r w:rsidRPr="00E851F0">
        <w:rPr>
          <w:rFonts w:ascii="Arial" w:hAnsi="Arial" w:cs="Arial"/>
          <w:sz w:val="22"/>
          <w:szCs w:val="22"/>
          <w:lang w:val="ru-RU"/>
        </w:rPr>
        <w:t xml:space="preserve">по борьбе с туберкулезом будет выполнять свои обязанности под непосредственным руководством Председателя </w:t>
      </w:r>
      <w:r w:rsidR="00762A5C" w:rsidRPr="00E851F0">
        <w:rPr>
          <w:rFonts w:ascii="Arial" w:hAnsi="Arial" w:cs="Arial"/>
          <w:sz w:val="22"/>
          <w:szCs w:val="22"/>
          <w:lang w:val="ru-RU"/>
        </w:rPr>
        <w:t xml:space="preserve">ЦВКК </w:t>
      </w:r>
      <w:r w:rsidRPr="00E851F0">
        <w:rPr>
          <w:rFonts w:ascii="Arial" w:hAnsi="Arial" w:cs="Arial"/>
          <w:sz w:val="22"/>
          <w:szCs w:val="22"/>
          <w:lang w:val="ru-RU"/>
        </w:rPr>
        <w:t xml:space="preserve">и ежемесячно отчитываться перед представителями </w:t>
      </w:r>
      <w:r w:rsidR="005567D2" w:rsidRPr="00E851F0">
        <w:rPr>
          <w:rFonts w:ascii="Arial" w:hAnsi="Arial" w:cs="Arial"/>
          <w:sz w:val="22"/>
          <w:szCs w:val="22"/>
          <w:lang w:val="ru-RU"/>
        </w:rPr>
        <w:t>ФАЗОИ ИМКОНОТ (</w:t>
      </w:r>
      <w:r w:rsidRPr="00E851F0">
        <w:rPr>
          <w:rFonts w:ascii="Arial" w:hAnsi="Arial" w:cs="Arial"/>
          <w:sz w:val="22"/>
          <w:szCs w:val="22"/>
          <w:lang w:val="ru-RU"/>
        </w:rPr>
        <w:t xml:space="preserve">Советником по лечению, клиническому мониторингу и поддержке пациентов и </w:t>
      </w:r>
      <w:r w:rsidR="00762A5C" w:rsidRPr="00E851F0">
        <w:rPr>
          <w:rFonts w:ascii="Arial" w:hAnsi="Arial" w:cs="Arial"/>
          <w:sz w:val="22"/>
          <w:szCs w:val="22"/>
          <w:lang w:val="ru-RU"/>
        </w:rPr>
        <w:t>заместителем главы миссии</w:t>
      </w:r>
      <w:r w:rsidRPr="00E851F0">
        <w:rPr>
          <w:rFonts w:ascii="Arial" w:hAnsi="Arial" w:cs="Arial"/>
          <w:sz w:val="22"/>
          <w:szCs w:val="22"/>
          <w:lang w:val="ru-RU"/>
        </w:rPr>
        <w:t xml:space="preserve">). В задачи Секретаря </w:t>
      </w:r>
      <w:r w:rsidR="00762A5C" w:rsidRPr="00E851F0">
        <w:rPr>
          <w:rFonts w:ascii="Arial" w:hAnsi="Arial" w:cs="Arial"/>
          <w:sz w:val="22"/>
          <w:szCs w:val="22"/>
          <w:lang w:val="ru-RU"/>
        </w:rPr>
        <w:t xml:space="preserve">ЦВКК по </w:t>
      </w:r>
      <w:r w:rsidRPr="00E851F0">
        <w:rPr>
          <w:rFonts w:ascii="Arial" w:hAnsi="Arial" w:cs="Arial"/>
          <w:sz w:val="22"/>
          <w:szCs w:val="22"/>
          <w:lang w:val="ru-RU"/>
        </w:rPr>
        <w:t>ТБ входит</w:t>
      </w:r>
      <w:r w:rsidR="00230CD7" w:rsidRPr="00E851F0">
        <w:rPr>
          <w:rFonts w:ascii="Arial" w:eastAsia="Calibri" w:hAnsi="Arial" w:cs="Arial"/>
          <w:sz w:val="22"/>
          <w:szCs w:val="22"/>
          <w:lang w:val="ru-RU"/>
        </w:rPr>
        <w:t>, но не ограничивается следующим</w:t>
      </w:r>
      <w:r w:rsidRPr="00E851F0">
        <w:rPr>
          <w:rFonts w:ascii="Arial" w:hAnsi="Arial" w:cs="Arial"/>
          <w:sz w:val="22"/>
          <w:szCs w:val="22"/>
          <w:lang w:val="ru-RU"/>
        </w:rPr>
        <w:t xml:space="preserve">: </w:t>
      </w:r>
    </w:p>
    <w:p w14:paraId="07502CFD" w14:textId="7815174E" w:rsidR="009A0387" w:rsidRPr="00E851F0" w:rsidRDefault="009A0387" w:rsidP="005B14FE">
      <w:pPr>
        <w:pStyle w:val="ab"/>
        <w:numPr>
          <w:ilvl w:val="1"/>
          <w:numId w:val="19"/>
        </w:numPr>
        <w:spacing w:after="0" w:line="240" w:lineRule="auto"/>
        <w:ind w:left="720"/>
        <w:jc w:val="both"/>
        <w:rPr>
          <w:rFonts w:ascii="Arial" w:eastAsia="Calibri" w:hAnsi="Arial" w:cs="Arial"/>
          <w:lang w:val="ru-RU"/>
        </w:rPr>
      </w:pPr>
      <w:r w:rsidRPr="00E851F0">
        <w:rPr>
          <w:rFonts w:ascii="Arial" w:hAnsi="Arial" w:cs="Arial"/>
          <w:lang w:val="ru-RU"/>
        </w:rPr>
        <w:t xml:space="preserve"> Подготовить и представить график встреч </w:t>
      </w:r>
      <w:r w:rsidR="00762A5C" w:rsidRPr="00E851F0">
        <w:rPr>
          <w:rFonts w:ascii="Arial" w:hAnsi="Arial" w:cs="Arial"/>
          <w:lang w:val="ru-RU"/>
        </w:rPr>
        <w:t>ЦВКК</w:t>
      </w:r>
      <w:r w:rsidRPr="00E851F0">
        <w:rPr>
          <w:rFonts w:ascii="Arial" w:hAnsi="Arial" w:cs="Arial"/>
          <w:lang w:val="ru-RU"/>
        </w:rPr>
        <w:t xml:space="preserve"> </w:t>
      </w:r>
      <w:r w:rsidR="00B75E2F" w:rsidRPr="00E851F0">
        <w:rPr>
          <w:rFonts w:ascii="Arial" w:hAnsi="Arial" w:cs="Arial"/>
          <w:lang w:val="ru-RU"/>
        </w:rPr>
        <w:t xml:space="preserve">директорам </w:t>
      </w:r>
      <w:r w:rsidR="00762A5C" w:rsidRPr="00E851F0">
        <w:rPr>
          <w:rFonts w:ascii="Arial" w:hAnsi="Arial" w:cs="Arial"/>
          <w:lang w:val="ru-RU"/>
        </w:rPr>
        <w:t xml:space="preserve">центров </w:t>
      </w:r>
      <w:r w:rsidR="00B75E2F" w:rsidRPr="00E851F0">
        <w:rPr>
          <w:rFonts w:ascii="Arial" w:hAnsi="Arial" w:cs="Arial"/>
          <w:lang w:val="ru-RU"/>
        </w:rPr>
        <w:t>по борьбе с туберкулезом (национальны</w:t>
      </w:r>
      <w:r w:rsidR="00762A5C" w:rsidRPr="00E851F0">
        <w:rPr>
          <w:rFonts w:ascii="Arial" w:hAnsi="Arial" w:cs="Arial"/>
          <w:lang w:val="ru-RU"/>
        </w:rPr>
        <w:t>й</w:t>
      </w:r>
      <w:r w:rsidR="00B75E2F" w:rsidRPr="00E851F0">
        <w:rPr>
          <w:rFonts w:ascii="Arial" w:hAnsi="Arial" w:cs="Arial"/>
          <w:lang w:val="ru-RU"/>
        </w:rPr>
        <w:t xml:space="preserve"> и региональные центры)</w:t>
      </w:r>
      <w:r w:rsidRPr="00E851F0">
        <w:rPr>
          <w:rFonts w:ascii="Arial" w:hAnsi="Arial" w:cs="Arial"/>
          <w:lang w:val="ru-RU"/>
        </w:rPr>
        <w:t xml:space="preserve"> для получения </w:t>
      </w:r>
      <w:r w:rsidR="00762A5C" w:rsidRPr="00E851F0">
        <w:rPr>
          <w:rFonts w:ascii="Arial" w:hAnsi="Arial" w:cs="Arial"/>
          <w:lang w:val="ru-RU"/>
        </w:rPr>
        <w:t>подтверждения</w:t>
      </w:r>
      <w:r w:rsidR="00284748" w:rsidRPr="00E851F0">
        <w:rPr>
          <w:rFonts w:ascii="Arial" w:hAnsi="Arial" w:cs="Arial"/>
          <w:lang w:val="ru-RU"/>
        </w:rPr>
        <w:t xml:space="preserve"> директор</w:t>
      </w:r>
      <w:r w:rsidR="00762A5C" w:rsidRPr="00E851F0">
        <w:rPr>
          <w:rFonts w:ascii="Arial" w:hAnsi="Arial" w:cs="Arial"/>
          <w:lang w:val="ru-RU"/>
        </w:rPr>
        <w:t>ов</w:t>
      </w:r>
      <w:r w:rsidR="00284748" w:rsidRPr="00E851F0">
        <w:rPr>
          <w:rFonts w:ascii="Arial" w:hAnsi="Arial" w:cs="Arial"/>
          <w:lang w:val="ru-RU"/>
        </w:rPr>
        <w:t xml:space="preserve"> </w:t>
      </w:r>
      <w:r w:rsidRPr="00E851F0">
        <w:rPr>
          <w:rFonts w:ascii="Arial" w:hAnsi="Arial" w:cs="Arial"/>
          <w:lang w:val="ru-RU"/>
        </w:rPr>
        <w:t xml:space="preserve">центров по борьбе с туберкулезом </w:t>
      </w:r>
      <w:r w:rsidR="00762A5C" w:rsidRPr="00E851F0">
        <w:rPr>
          <w:rFonts w:ascii="Arial" w:hAnsi="Arial" w:cs="Arial"/>
          <w:lang w:val="ru-RU"/>
        </w:rPr>
        <w:t xml:space="preserve">участия на ЦВКК </w:t>
      </w:r>
      <w:r w:rsidR="005B14FE" w:rsidRPr="00E851F0">
        <w:rPr>
          <w:rFonts w:ascii="Arial" w:hAnsi="Arial" w:cs="Arial"/>
          <w:lang w:val="ru-RU"/>
        </w:rPr>
        <w:t>согласно этому</w:t>
      </w:r>
      <w:r w:rsidRPr="00E851F0">
        <w:rPr>
          <w:rFonts w:ascii="Arial" w:hAnsi="Arial" w:cs="Arial"/>
          <w:lang w:val="ru-RU"/>
        </w:rPr>
        <w:t xml:space="preserve"> график</w:t>
      </w:r>
      <w:r w:rsidR="00762A5C" w:rsidRPr="00E851F0">
        <w:rPr>
          <w:rFonts w:ascii="Arial" w:hAnsi="Arial" w:cs="Arial"/>
          <w:lang w:val="ru-RU"/>
        </w:rPr>
        <w:t>у</w:t>
      </w:r>
      <w:r w:rsidRPr="00E851F0">
        <w:rPr>
          <w:rFonts w:ascii="Arial" w:hAnsi="Arial" w:cs="Arial"/>
          <w:lang w:val="ru-RU"/>
        </w:rPr>
        <w:t xml:space="preserve">. </w:t>
      </w:r>
    </w:p>
    <w:p w14:paraId="03AFC4EF" w14:textId="6BE21A85" w:rsidR="009A0387" w:rsidRPr="00E851F0" w:rsidRDefault="009A0387" w:rsidP="005B14FE">
      <w:pPr>
        <w:pStyle w:val="ab"/>
        <w:numPr>
          <w:ilvl w:val="0"/>
          <w:numId w:val="19"/>
        </w:numPr>
        <w:spacing w:after="0" w:line="240" w:lineRule="auto"/>
        <w:jc w:val="both"/>
        <w:rPr>
          <w:rFonts w:ascii="Arial" w:eastAsia="Calibri" w:hAnsi="Arial" w:cs="Arial"/>
          <w:lang w:val="ru-RU"/>
        </w:rPr>
      </w:pPr>
      <w:r w:rsidRPr="00E851F0">
        <w:rPr>
          <w:rFonts w:ascii="Arial" w:hAnsi="Arial" w:cs="Arial"/>
          <w:lang w:val="ru-RU"/>
        </w:rPr>
        <w:t xml:space="preserve">Информировать сотрудников </w:t>
      </w:r>
      <w:r w:rsidR="00762A5C" w:rsidRPr="00E851F0">
        <w:rPr>
          <w:rFonts w:ascii="Arial" w:hAnsi="Arial" w:cs="Arial"/>
          <w:lang w:val="ru-RU"/>
        </w:rPr>
        <w:t xml:space="preserve">ТБ центров </w:t>
      </w:r>
      <w:r w:rsidRPr="00E851F0">
        <w:rPr>
          <w:rFonts w:ascii="Arial" w:hAnsi="Arial" w:cs="Arial"/>
          <w:lang w:val="ru-RU"/>
        </w:rPr>
        <w:t>об утвержденном</w:t>
      </w:r>
      <w:r w:rsidR="00762A5C" w:rsidRPr="00E851F0">
        <w:rPr>
          <w:rFonts w:ascii="Arial" w:hAnsi="Arial" w:cs="Arial"/>
          <w:lang w:val="ru-RU"/>
        </w:rPr>
        <w:t xml:space="preserve"> </w:t>
      </w:r>
      <w:r w:rsidRPr="00E851F0">
        <w:rPr>
          <w:rFonts w:ascii="Arial" w:hAnsi="Arial" w:cs="Arial"/>
          <w:lang w:val="ru-RU"/>
        </w:rPr>
        <w:t xml:space="preserve">графике, а также своевременно информировать их о любых изменениях в графике заседаний. </w:t>
      </w:r>
    </w:p>
    <w:p w14:paraId="525D44E6" w14:textId="0F7430D0" w:rsidR="009A0387" w:rsidRPr="00E851F0" w:rsidRDefault="009A0387" w:rsidP="005B14FE">
      <w:pPr>
        <w:pStyle w:val="ab"/>
        <w:numPr>
          <w:ilvl w:val="0"/>
          <w:numId w:val="19"/>
        </w:numPr>
        <w:spacing w:after="0" w:line="240" w:lineRule="auto"/>
        <w:jc w:val="both"/>
        <w:rPr>
          <w:rFonts w:ascii="Arial" w:eastAsia="Calibri" w:hAnsi="Arial" w:cs="Arial"/>
          <w:lang w:val="ru-RU"/>
        </w:rPr>
      </w:pPr>
      <w:r w:rsidRPr="00E851F0">
        <w:rPr>
          <w:rFonts w:ascii="Arial" w:hAnsi="Arial" w:cs="Arial"/>
          <w:lang w:val="ru-RU"/>
        </w:rPr>
        <w:t xml:space="preserve">Координировать и информировать директоров </w:t>
      </w:r>
      <w:r w:rsidR="00762A5C" w:rsidRPr="00E851F0">
        <w:rPr>
          <w:rFonts w:ascii="Arial" w:hAnsi="Arial" w:cs="Arial"/>
          <w:lang w:val="ru-RU"/>
        </w:rPr>
        <w:t>ТБ</w:t>
      </w:r>
      <w:r w:rsidRPr="00E851F0">
        <w:rPr>
          <w:rFonts w:ascii="Arial" w:hAnsi="Arial" w:cs="Arial"/>
          <w:lang w:val="ru-RU"/>
        </w:rPr>
        <w:t xml:space="preserve"> центров –</w:t>
      </w:r>
      <w:r w:rsidRPr="00E851F0">
        <w:rPr>
          <w:rFonts w:ascii="Arial" w:eastAsia="Calibri" w:hAnsi="Arial" w:cs="Arial"/>
          <w:lang w:val="ru-RU"/>
        </w:rPr>
        <w:t xml:space="preserve"> </w:t>
      </w:r>
      <w:r w:rsidR="00762A5C" w:rsidRPr="00E851F0">
        <w:rPr>
          <w:rFonts w:ascii="Arial" w:eastAsia="Calibri" w:hAnsi="Arial" w:cs="Arial"/>
          <w:lang w:val="ru-RU"/>
        </w:rPr>
        <w:t>председателя</w:t>
      </w:r>
      <w:r w:rsidRPr="00E851F0">
        <w:rPr>
          <w:rFonts w:ascii="Arial" w:eastAsia="Calibri" w:hAnsi="Arial" w:cs="Arial"/>
          <w:lang w:val="ru-RU"/>
        </w:rPr>
        <w:t xml:space="preserve"> </w:t>
      </w:r>
      <w:r w:rsidR="00762A5C" w:rsidRPr="00E851F0">
        <w:rPr>
          <w:rFonts w:ascii="Arial" w:eastAsia="Calibri" w:hAnsi="Arial" w:cs="Arial"/>
          <w:lang w:val="ru-RU"/>
        </w:rPr>
        <w:t>ЦВКК</w:t>
      </w:r>
      <w:r w:rsidRPr="00E851F0">
        <w:rPr>
          <w:rFonts w:ascii="Arial" w:eastAsia="Calibri" w:hAnsi="Arial" w:cs="Arial"/>
          <w:lang w:val="ru-RU"/>
        </w:rPr>
        <w:t xml:space="preserve"> по </w:t>
      </w:r>
      <w:r w:rsidR="005B14FE" w:rsidRPr="00E851F0">
        <w:rPr>
          <w:rFonts w:ascii="Arial" w:eastAsia="Calibri" w:hAnsi="Arial" w:cs="Arial"/>
          <w:lang w:val="ru-RU"/>
        </w:rPr>
        <w:t>ТБ о</w:t>
      </w:r>
      <w:r w:rsidRPr="00E851F0">
        <w:rPr>
          <w:rFonts w:ascii="Arial" w:eastAsia="Calibri" w:hAnsi="Arial" w:cs="Arial"/>
          <w:lang w:val="ru-RU"/>
        </w:rPr>
        <w:t xml:space="preserve"> качестве работы </w:t>
      </w:r>
      <w:r w:rsidR="00762A5C" w:rsidRPr="00E851F0">
        <w:rPr>
          <w:rFonts w:ascii="Arial" w:eastAsia="Calibri" w:hAnsi="Arial" w:cs="Arial"/>
          <w:lang w:val="ru-RU"/>
        </w:rPr>
        <w:t>ЦВКК</w:t>
      </w:r>
      <w:r w:rsidRPr="00E851F0">
        <w:rPr>
          <w:rFonts w:ascii="Arial" w:eastAsia="Calibri" w:hAnsi="Arial" w:cs="Arial"/>
          <w:lang w:val="ru-RU"/>
        </w:rPr>
        <w:t xml:space="preserve"> по </w:t>
      </w:r>
      <w:r w:rsidR="005B14FE" w:rsidRPr="00E851F0">
        <w:rPr>
          <w:rFonts w:ascii="Arial" w:eastAsia="Calibri" w:hAnsi="Arial" w:cs="Arial"/>
          <w:lang w:val="ru-RU"/>
        </w:rPr>
        <w:t>ТБ на</w:t>
      </w:r>
      <w:r w:rsidRPr="00E851F0">
        <w:rPr>
          <w:rFonts w:ascii="Arial" w:eastAsia="Calibri" w:hAnsi="Arial" w:cs="Arial"/>
          <w:lang w:val="ru-RU"/>
        </w:rPr>
        <w:t xml:space="preserve"> национальном\региональном уровне.</w:t>
      </w:r>
    </w:p>
    <w:p w14:paraId="20515F20" w14:textId="1CC01A31" w:rsidR="00762A5C" w:rsidRPr="00E851F0" w:rsidRDefault="009A0387" w:rsidP="005B14FE">
      <w:pPr>
        <w:pStyle w:val="ab"/>
        <w:numPr>
          <w:ilvl w:val="0"/>
          <w:numId w:val="19"/>
        </w:numPr>
        <w:spacing w:after="0" w:line="240" w:lineRule="auto"/>
        <w:jc w:val="both"/>
        <w:rPr>
          <w:rFonts w:ascii="Arial" w:eastAsia="Calibri" w:hAnsi="Arial" w:cs="Arial"/>
          <w:lang w:val="ru-RU"/>
        </w:rPr>
      </w:pPr>
      <w:r w:rsidRPr="00E851F0">
        <w:rPr>
          <w:rFonts w:ascii="Arial" w:eastAsia="Calibri" w:hAnsi="Arial" w:cs="Arial"/>
          <w:lang w:val="ru-RU"/>
        </w:rPr>
        <w:t>Позабот</w:t>
      </w:r>
      <w:r w:rsidR="00762A5C" w:rsidRPr="00E851F0">
        <w:rPr>
          <w:rFonts w:ascii="Arial" w:eastAsia="Calibri" w:hAnsi="Arial" w:cs="Arial"/>
          <w:lang w:val="ru-RU"/>
        </w:rPr>
        <w:t>ит</w:t>
      </w:r>
      <w:r w:rsidRPr="00E851F0">
        <w:rPr>
          <w:rFonts w:ascii="Arial" w:eastAsia="Calibri" w:hAnsi="Arial" w:cs="Arial"/>
          <w:lang w:val="ru-RU"/>
        </w:rPr>
        <w:t>ь</w:t>
      </w:r>
      <w:r w:rsidR="00762A5C" w:rsidRPr="00E851F0">
        <w:rPr>
          <w:rFonts w:ascii="Arial" w:eastAsia="Calibri" w:hAnsi="Arial" w:cs="Arial"/>
          <w:lang w:val="ru-RU"/>
        </w:rPr>
        <w:t>ся</w:t>
      </w:r>
      <w:r w:rsidRPr="00E851F0">
        <w:rPr>
          <w:rFonts w:ascii="Arial" w:eastAsia="Calibri" w:hAnsi="Arial" w:cs="Arial"/>
          <w:lang w:val="ru-RU"/>
        </w:rPr>
        <w:t xml:space="preserve"> о том, чтобы все запланированные заседания </w:t>
      </w:r>
      <w:r w:rsidR="00762A5C" w:rsidRPr="00E851F0">
        <w:rPr>
          <w:rFonts w:ascii="Arial" w:eastAsia="Calibri" w:hAnsi="Arial" w:cs="Arial"/>
          <w:lang w:val="ru-RU"/>
        </w:rPr>
        <w:t>ЦВКК</w:t>
      </w:r>
      <w:r w:rsidRPr="00E851F0">
        <w:rPr>
          <w:rFonts w:ascii="Arial" w:eastAsia="Calibri" w:hAnsi="Arial" w:cs="Arial"/>
          <w:lang w:val="ru-RU"/>
        </w:rPr>
        <w:t xml:space="preserve"> проводились вовремя, исходя из </w:t>
      </w:r>
      <w:r w:rsidR="00762A5C" w:rsidRPr="00E851F0">
        <w:rPr>
          <w:rFonts w:ascii="Arial" w:eastAsia="Calibri" w:hAnsi="Arial" w:cs="Arial"/>
          <w:lang w:val="ru-RU"/>
        </w:rPr>
        <w:t xml:space="preserve">утвержденного </w:t>
      </w:r>
      <w:r w:rsidRPr="00E851F0">
        <w:rPr>
          <w:rFonts w:ascii="Arial" w:eastAsia="Calibri" w:hAnsi="Arial" w:cs="Arial"/>
          <w:lang w:val="ru-RU"/>
        </w:rPr>
        <w:t>рабочего графика.</w:t>
      </w:r>
    </w:p>
    <w:p w14:paraId="38A06461" w14:textId="3AC551B3" w:rsidR="005A377B" w:rsidRPr="00E851F0" w:rsidRDefault="005A377B" w:rsidP="005B14FE">
      <w:pPr>
        <w:pStyle w:val="ab"/>
        <w:numPr>
          <w:ilvl w:val="0"/>
          <w:numId w:val="19"/>
        </w:numPr>
        <w:spacing w:after="0" w:line="240" w:lineRule="auto"/>
        <w:jc w:val="both"/>
        <w:rPr>
          <w:rFonts w:ascii="Arial" w:hAnsi="Arial" w:cs="Arial"/>
          <w:lang w:val="ru-RU"/>
        </w:rPr>
      </w:pPr>
      <w:r w:rsidRPr="00E851F0">
        <w:rPr>
          <w:rFonts w:ascii="Arial" w:hAnsi="Arial" w:cs="Arial"/>
          <w:lang w:val="ru-RU"/>
        </w:rPr>
        <w:t xml:space="preserve">Секретарь </w:t>
      </w:r>
      <w:r w:rsidR="00762A5C" w:rsidRPr="00E851F0">
        <w:rPr>
          <w:rFonts w:ascii="Arial" w:hAnsi="Arial" w:cs="Arial"/>
          <w:lang w:val="ru-RU"/>
        </w:rPr>
        <w:t xml:space="preserve">ЦВКК </w:t>
      </w:r>
      <w:r w:rsidRPr="00E851F0">
        <w:rPr>
          <w:rFonts w:ascii="Arial" w:hAnsi="Arial" w:cs="Arial"/>
          <w:lang w:val="ru-RU"/>
        </w:rPr>
        <w:t xml:space="preserve">участвует в процессе </w:t>
      </w:r>
      <w:r w:rsidR="002760D2" w:rsidRPr="00E851F0">
        <w:rPr>
          <w:rFonts w:ascii="Arial" w:hAnsi="Arial" w:cs="Arial"/>
          <w:lang w:val="ru-RU"/>
        </w:rPr>
        <w:t xml:space="preserve">заседаний трех структур (СЭС, ПМСП, </w:t>
      </w:r>
      <w:r w:rsidR="00762A5C" w:rsidRPr="00E851F0">
        <w:rPr>
          <w:rFonts w:ascii="Arial" w:hAnsi="Arial" w:cs="Arial"/>
          <w:lang w:val="ru-RU"/>
        </w:rPr>
        <w:t>ОО</w:t>
      </w:r>
      <w:r w:rsidR="002760D2" w:rsidRPr="00E851F0">
        <w:rPr>
          <w:rFonts w:ascii="Arial" w:hAnsi="Arial" w:cs="Arial"/>
          <w:lang w:val="ru-RU"/>
        </w:rPr>
        <w:t>)</w:t>
      </w:r>
      <w:r w:rsidRPr="00E851F0">
        <w:rPr>
          <w:rFonts w:ascii="Arial" w:hAnsi="Arial" w:cs="Arial"/>
          <w:lang w:val="ru-RU"/>
        </w:rPr>
        <w:t xml:space="preserve"> и координирует планирование групповых выездов мобильных бригад (согласно Приказу Мин</w:t>
      </w:r>
      <w:r w:rsidR="00762A5C" w:rsidRPr="00E851F0">
        <w:rPr>
          <w:rFonts w:ascii="Arial" w:hAnsi="Arial" w:cs="Arial"/>
          <w:lang w:val="ru-RU"/>
        </w:rPr>
        <w:t>истерства здравоохранения и социальной защиты населения №</w:t>
      </w:r>
      <w:r w:rsidRPr="00E851F0">
        <w:rPr>
          <w:rFonts w:ascii="Arial" w:hAnsi="Arial" w:cs="Arial"/>
          <w:lang w:val="ru-RU"/>
        </w:rPr>
        <w:t>479</w:t>
      </w:r>
      <w:r w:rsidR="00762A5C" w:rsidRPr="00E851F0">
        <w:rPr>
          <w:rFonts w:ascii="Arial" w:hAnsi="Arial" w:cs="Arial"/>
          <w:lang w:val="ru-RU"/>
        </w:rPr>
        <w:t>, от 22 июля 2023г.</w:t>
      </w:r>
      <w:r w:rsidRPr="00E851F0">
        <w:rPr>
          <w:rFonts w:ascii="Arial" w:hAnsi="Arial" w:cs="Arial"/>
          <w:lang w:val="ru-RU"/>
        </w:rPr>
        <w:t>).</w:t>
      </w:r>
    </w:p>
    <w:p w14:paraId="7C37B99F" w14:textId="6F5A7DDD" w:rsidR="005A377B" w:rsidRPr="00E851F0" w:rsidRDefault="005A377B" w:rsidP="005B14FE">
      <w:pPr>
        <w:pStyle w:val="ab"/>
        <w:numPr>
          <w:ilvl w:val="0"/>
          <w:numId w:val="19"/>
        </w:numPr>
        <w:spacing w:before="120" w:after="120"/>
        <w:jc w:val="both"/>
        <w:rPr>
          <w:rFonts w:ascii="Arial" w:hAnsi="Arial" w:cs="Arial"/>
          <w:lang w:val="ru-RU"/>
        </w:rPr>
      </w:pPr>
      <w:r w:rsidRPr="00E851F0">
        <w:rPr>
          <w:rFonts w:ascii="Arial" w:hAnsi="Arial" w:cs="Arial"/>
          <w:lang w:val="ru-RU"/>
        </w:rPr>
        <w:t xml:space="preserve">Собирает информацию о случаях выявления лиц с </w:t>
      </w:r>
      <w:r w:rsidR="00762A5C" w:rsidRPr="00E851F0">
        <w:rPr>
          <w:rFonts w:ascii="Arial" w:hAnsi="Arial" w:cs="Arial"/>
          <w:lang w:val="ru-RU"/>
        </w:rPr>
        <w:t>предполагаемым</w:t>
      </w:r>
      <w:r w:rsidRPr="00E851F0">
        <w:rPr>
          <w:rFonts w:ascii="Arial" w:hAnsi="Arial" w:cs="Arial"/>
          <w:lang w:val="ru-RU"/>
        </w:rPr>
        <w:t xml:space="preserve"> туберкулез</w:t>
      </w:r>
      <w:r w:rsidR="00762A5C" w:rsidRPr="00E851F0">
        <w:rPr>
          <w:rFonts w:ascii="Arial" w:hAnsi="Arial" w:cs="Arial"/>
          <w:lang w:val="ru-RU"/>
        </w:rPr>
        <w:t>ом</w:t>
      </w:r>
      <w:r w:rsidRPr="00E851F0">
        <w:rPr>
          <w:rFonts w:ascii="Arial" w:hAnsi="Arial" w:cs="Arial"/>
          <w:lang w:val="ru-RU"/>
        </w:rPr>
        <w:t xml:space="preserve">, выявленных в ходе работы мобильных бригад, которые </w:t>
      </w:r>
      <w:r w:rsidR="00C80FE7" w:rsidRPr="00E851F0">
        <w:rPr>
          <w:rFonts w:ascii="Arial" w:hAnsi="Arial" w:cs="Arial"/>
          <w:lang w:val="ru-RU"/>
        </w:rPr>
        <w:t xml:space="preserve">должны быть представлены </w:t>
      </w:r>
      <w:r w:rsidR="00762A5C" w:rsidRPr="00E851F0">
        <w:rPr>
          <w:rFonts w:ascii="Arial" w:hAnsi="Arial" w:cs="Arial"/>
          <w:lang w:val="ru-RU"/>
        </w:rPr>
        <w:t>на ЦВКК</w:t>
      </w:r>
      <w:r w:rsidRPr="00E851F0">
        <w:rPr>
          <w:rFonts w:ascii="Arial" w:hAnsi="Arial" w:cs="Arial"/>
          <w:lang w:val="ru-RU"/>
        </w:rPr>
        <w:t xml:space="preserve">, отслеживает и записывает процесс </w:t>
      </w:r>
      <w:r w:rsidR="00762A5C" w:rsidRPr="00E851F0">
        <w:rPr>
          <w:rFonts w:ascii="Arial" w:hAnsi="Arial" w:cs="Arial"/>
          <w:lang w:val="ru-RU"/>
        </w:rPr>
        <w:t>п</w:t>
      </w:r>
      <w:r w:rsidR="00C80FE7" w:rsidRPr="00E851F0">
        <w:rPr>
          <w:rFonts w:ascii="Arial" w:hAnsi="Arial" w:cs="Arial"/>
          <w:lang w:val="ru-RU"/>
        </w:rPr>
        <w:t>одач</w:t>
      </w:r>
      <w:r w:rsidR="00914834">
        <w:rPr>
          <w:rFonts w:ascii="Arial" w:hAnsi="Arial" w:cs="Arial"/>
          <w:lang w:val="ru-RU"/>
        </w:rPr>
        <w:t>и</w:t>
      </w:r>
      <w:r w:rsidRPr="00E851F0">
        <w:rPr>
          <w:rFonts w:ascii="Arial" w:hAnsi="Arial" w:cs="Arial"/>
          <w:lang w:val="ru-RU"/>
        </w:rPr>
        <w:t xml:space="preserve"> </w:t>
      </w:r>
      <w:r w:rsidR="00762A5C" w:rsidRPr="00E851F0">
        <w:rPr>
          <w:rFonts w:ascii="Arial" w:hAnsi="Arial" w:cs="Arial"/>
          <w:lang w:val="ru-RU"/>
        </w:rPr>
        <w:t>документов</w:t>
      </w:r>
      <w:r w:rsidRPr="00E851F0">
        <w:rPr>
          <w:rFonts w:ascii="Arial" w:hAnsi="Arial" w:cs="Arial"/>
          <w:lang w:val="ru-RU"/>
        </w:rPr>
        <w:t xml:space="preserve"> </w:t>
      </w:r>
      <w:r w:rsidR="00762A5C" w:rsidRPr="00E851F0">
        <w:rPr>
          <w:rFonts w:ascii="Arial" w:hAnsi="Arial" w:cs="Arial"/>
          <w:lang w:val="ru-RU"/>
        </w:rPr>
        <w:t xml:space="preserve">этих случаев </w:t>
      </w:r>
      <w:r w:rsidRPr="00E851F0">
        <w:rPr>
          <w:rFonts w:ascii="Arial" w:hAnsi="Arial" w:cs="Arial"/>
          <w:lang w:val="ru-RU"/>
        </w:rPr>
        <w:t xml:space="preserve">и выполнение принятых решений </w:t>
      </w:r>
      <w:r w:rsidR="00762A5C" w:rsidRPr="00E851F0">
        <w:rPr>
          <w:rFonts w:ascii="Arial" w:hAnsi="Arial" w:cs="Arial"/>
          <w:lang w:val="ru-RU"/>
        </w:rPr>
        <w:t>ЦВКК для тех лиц, у которых диагноз был подтвержден</w:t>
      </w:r>
      <w:r w:rsidRPr="00E851F0">
        <w:rPr>
          <w:rFonts w:ascii="Arial" w:hAnsi="Arial" w:cs="Arial"/>
          <w:lang w:val="ru-RU"/>
        </w:rPr>
        <w:t xml:space="preserve">, а также своевременность </w:t>
      </w:r>
      <w:r w:rsidR="00762A5C" w:rsidRPr="00E851F0">
        <w:rPr>
          <w:rFonts w:ascii="Arial" w:hAnsi="Arial" w:cs="Arial"/>
          <w:lang w:val="ru-RU"/>
        </w:rPr>
        <w:t>по</w:t>
      </w:r>
      <w:r w:rsidRPr="00E851F0">
        <w:rPr>
          <w:rFonts w:ascii="Arial" w:hAnsi="Arial" w:cs="Arial"/>
          <w:lang w:val="ru-RU"/>
        </w:rPr>
        <w:t xml:space="preserve">следующего </w:t>
      </w:r>
      <w:r w:rsidR="001C20C3" w:rsidRPr="00E851F0">
        <w:rPr>
          <w:rFonts w:ascii="Arial" w:hAnsi="Arial" w:cs="Arial"/>
          <w:lang w:val="ru-RU"/>
        </w:rPr>
        <w:t>представлени</w:t>
      </w:r>
      <w:r w:rsidR="00762A5C" w:rsidRPr="00E851F0">
        <w:rPr>
          <w:rFonts w:ascii="Arial" w:hAnsi="Arial" w:cs="Arial"/>
          <w:lang w:val="ru-RU"/>
        </w:rPr>
        <w:t>я</w:t>
      </w:r>
      <w:r w:rsidR="001C20C3" w:rsidRPr="00E851F0">
        <w:rPr>
          <w:rFonts w:ascii="Arial" w:hAnsi="Arial" w:cs="Arial"/>
          <w:lang w:val="ru-RU"/>
        </w:rPr>
        <w:t xml:space="preserve">. </w:t>
      </w:r>
    </w:p>
    <w:p w14:paraId="00D9078B" w14:textId="29506C31" w:rsidR="005A377B" w:rsidRPr="00E851F0" w:rsidRDefault="005A377B" w:rsidP="005B14FE">
      <w:pPr>
        <w:pStyle w:val="ab"/>
        <w:numPr>
          <w:ilvl w:val="0"/>
          <w:numId w:val="19"/>
        </w:numPr>
        <w:spacing w:before="120" w:after="120"/>
        <w:jc w:val="both"/>
        <w:rPr>
          <w:rFonts w:ascii="Arial" w:hAnsi="Arial" w:cs="Arial"/>
          <w:lang w:val="ru-RU"/>
        </w:rPr>
      </w:pPr>
      <w:r w:rsidRPr="00E851F0">
        <w:rPr>
          <w:rFonts w:ascii="Arial" w:hAnsi="Arial" w:cs="Arial"/>
          <w:lang w:val="ru-RU"/>
        </w:rPr>
        <w:t xml:space="preserve">Перед каждой встречей </w:t>
      </w:r>
      <w:r w:rsidR="005325A3" w:rsidRPr="00E851F0">
        <w:rPr>
          <w:rFonts w:ascii="Arial" w:hAnsi="Arial" w:cs="Arial"/>
          <w:lang w:val="ru-RU"/>
        </w:rPr>
        <w:t xml:space="preserve">Секретарь </w:t>
      </w:r>
      <w:r w:rsidR="00762A5C" w:rsidRPr="00E851F0">
        <w:rPr>
          <w:rFonts w:ascii="Arial" w:hAnsi="Arial" w:cs="Arial"/>
          <w:lang w:val="ru-RU"/>
        </w:rPr>
        <w:t>ЦВКК</w:t>
      </w:r>
      <w:r w:rsidRPr="00E851F0">
        <w:rPr>
          <w:rFonts w:ascii="Arial" w:hAnsi="Arial" w:cs="Arial"/>
          <w:lang w:val="ru-RU"/>
        </w:rPr>
        <w:t xml:space="preserve"> связывается с фтизиатр</w:t>
      </w:r>
      <w:r w:rsidR="00762A5C" w:rsidRPr="00E851F0">
        <w:rPr>
          <w:rFonts w:ascii="Arial" w:hAnsi="Arial" w:cs="Arial"/>
          <w:lang w:val="ru-RU"/>
        </w:rPr>
        <w:t>ами</w:t>
      </w:r>
      <w:r w:rsidRPr="00E851F0">
        <w:rPr>
          <w:rFonts w:ascii="Arial" w:hAnsi="Arial" w:cs="Arial"/>
          <w:lang w:val="ru-RU"/>
        </w:rPr>
        <w:t xml:space="preserve"> по телефону и фиксирует </w:t>
      </w:r>
      <w:r w:rsidR="00762A5C" w:rsidRPr="00E851F0">
        <w:rPr>
          <w:rFonts w:ascii="Arial" w:hAnsi="Arial" w:cs="Arial"/>
          <w:lang w:val="ru-RU"/>
        </w:rPr>
        <w:t xml:space="preserve">их </w:t>
      </w:r>
      <w:r w:rsidRPr="00E851F0">
        <w:rPr>
          <w:rFonts w:ascii="Arial" w:hAnsi="Arial" w:cs="Arial"/>
          <w:lang w:val="ru-RU"/>
        </w:rPr>
        <w:t xml:space="preserve">готовность к участию </w:t>
      </w:r>
      <w:r w:rsidR="00762A5C" w:rsidRPr="00E851F0">
        <w:rPr>
          <w:rFonts w:ascii="Arial" w:hAnsi="Arial" w:cs="Arial"/>
          <w:lang w:val="ru-RU"/>
        </w:rPr>
        <w:t>на</w:t>
      </w:r>
      <w:r w:rsidRPr="00E851F0">
        <w:rPr>
          <w:rFonts w:ascii="Arial" w:hAnsi="Arial" w:cs="Arial"/>
          <w:lang w:val="ru-RU"/>
        </w:rPr>
        <w:t xml:space="preserve"> следующей встрече.</w:t>
      </w:r>
    </w:p>
    <w:p w14:paraId="21031FDD" w14:textId="74590530" w:rsidR="005A377B" w:rsidRPr="00E851F0" w:rsidRDefault="005325A3" w:rsidP="005B14FE">
      <w:pPr>
        <w:pStyle w:val="ab"/>
        <w:numPr>
          <w:ilvl w:val="0"/>
          <w:numId w:val="19"/>
        </w:numPr>
        <w:spacing w:before="120" w:after="120"/>
        <w:jc w:val="both"/>
        <w:rPr>
          <w:rFonts w:ascii="Arial" w:hAnsi="Arial" w:cs="Arial"/>
          <w:lang w:val="ru-RU"/>
        </w:rPr>
      </w:pPr>
      <w:r w:rsidRPr="00E851F0">
        <w:rPr>
          <w:rFonts w:ascii="Arial" w:hAnsi="Arial" w:cs="Arial"/>
          <w:lang w:val="ru-RU"/>
        </w:rPr>
        <w:t xml:space="preserve">Секретарь </w:t>
      </w:r>
      <w:r w:rsidR="00762A5C" w:rsidRPr="00E851F0">
        <w:rPr>
          <w:rFonts w:ascii="Arial" w:hAnsi="Arial" w:cs="Arial"/>
          <w:lang w:val="ru-RU"/>
        </w:rPr>
        <w:t>ЦВКК</w:t>
      </w:r>
      <w:r w:rsidR="005A377B" w:rsidRPr="00E851F0">
        <w:rPr>
          <w:rFonts w:ascii="Arial" w:hAnsi="Arial" w:cs="Arial"/>
          <w:lang w:val="ru-RU"/>
        </w:rPr>
        <w:t xml:space="preserve"> долж</w:t>
      </w:r>
      <w:r w:rsidR="00762A5C" w:rsidRPr="00E851F0">
        <w:rPr>
          <w:rFonts w:ascii="Arial" w:hAnsi="Arial" w:cs="Arial"/>
          <w:lang w:val="ru-RU"/>
        </w:rPr>
        <w:t>е</w:t>
      </w:r>
      <w:r w:rsidR="005A377B" w:rsidRPr="00E851F0">
        <w:rPr>
          <w:rFonts w:ascii="Arial" w:hAnsi="Arial" w:cs="Arial"/>
          <w:lang w:val="ru-RU"/>
        </w:rPr>
        <w:t xml:space="preserve">н находиться в постоянном контакте с участковыми фтизиатрами по телефону </w:t>
      </w:r>
      <w:r w:rsidR="00762A5C" w:rsidRPr="00E851F0">
        <w:rPr>
          <w:rFonts w:ascii="Arial" w:hAnsi="Arial" w:cs="Arial"/>
          <w:lang w:val="ru-RU"/>
        </w:rPr>
        <w:t>д</w:t>
      </w:r>
      <w:r w:rsidR="005A377B" w:rsidRPr="00E851F0">
        <w:rPr>
          <w:rFonts w:ascii="Arial" w:hAnsi="Arial" w:cs="Arial"/>
          <w:lang w:val="ru-RU"/>
        </w:rPr>
        <w:t>ля того, чтобы:</w:t>
      </w:r>
    </w:p>
    <w:p w14:paraId="0FEA15E4" w14:textId="70E3A6F7" w:rsidR="005A377B" w:rsidRPr="00E851F0" w:rsidRDefault="009A04F4" w:rsidP="005B14FE">
      <w:pPr>
        <w:pStyle w:val="ab"/>
        <w:numPr>
          <w:ilvl w:val="2"/>
          <w:numId w:val="19"/>
        </w:numPr>
        <w:spacing w:before="120" w:after="120"/>
        <w:ind w:left="1080"/>
        <w:jc w:val="both"/>
        <w:rPr>
          <w:rFonts w:ascii="Arial" w:hAnsi="Arial" w:cs="Arial"/>
          <w:lang w:val="ru-RU"/>
        </w:rPr>
      </w:pPr>
      <w:r w:rsidRPr="00E851F0">
        <w:rPr>
          <w:rFonts w:ascii="Arial" w:hAnsi="Arial" w:cs="Arial"/>
          <w:lang w:val="ru-RU"/>
        </w:rPr>
        <w:t>собирать информацию о выявленных</w:t>
      </w:r>
      <w:r w:rsidR="005A377B" w:rsidRPr="00E851F0">
        <w:rPr>
          <w:rFonts w:ascii="Arial" w:hAnsi="Arial" w:cs="Arial"/>
          <w:lang w:val="ru-RU"/>
        </w:rPr>
        <w:t xml:space="preserve"> </w:t>
      </w:r>
      <w:r w:rsidR="00762A5C" w:rsidRPr="00E851F0">
        <w:rPr>
          <w:rFonts w:ascii="Arial" w:hAnsi="Arial" w:cs="Arial"/>
          <w:lang w:val="ru-RU"/>
        </w:rPr>
        <w:t>н</w:t>
      </w:r>
      <w:r w:rsidR="005A377B" w:rsidRPr="00E851F0">
        <w:rPr>
          <w:rFonts w:ascii="Arial" w:hAnsi="Arial" w:cs="Arial"/>
          <w:lang w:val="ru-RU"/>
        </w:rPr>
        <w:t>овы</w:t>
      </w:r>
      <w:r w:rsidR="00914834">
        <w:rPr>
          <w:rFonts w:ascii="Arial" w:hAnsi="Arial" w:cs="Arial"/>
          <w:lang w:val="ru-RU"/>
        </w:rPr>
        <w:t>х</w:t>
      </w:r>
      <w:r w:rsidR="005A377B" w:rsidRPr="00E851F0">
        <w:rPr>
          <w:rFonts w:ascii="Arial" w:hAnsi="Arial" w:cs="Arial"/>
          <w:lang w:val="ru-RU"/>
        </w:rPr>
        <w:t xml:space="preserve"> </w:t>
      </w:r>
      <w:r w:rsidR="00762A5C" w:rsidRPr="00E851F0">
        <w:rPr>
          <w:rFonts w:ascii="Arial" w:hAnsi="Arial" w:cs="Arial"/>
          <w:lang w:val="ru-RU"/>
        </w:rPr>
        <w:t>случаях туберкулёза</w:t>
      </w:r>
      <w:r w:rsidR="005A377B" w:rsidRPr="00E851F0">
        <w:rPr>
          <w:rFonts w:ascii="Arial" w:hAnsi="Arial" w:cs="Arial"/>
          <w:lang w:val="ru-RU"/>
        </w:rPr>
        <w:t xml:space="preserve">, которые должны быть </w:t>
      </w:r>
      <w:r w:rsidR="00762A5C" w:rsidRPr="00E851F0">
        <w:rPr>
          <w:rFonts w:ascii="Arial" w:hAnsi="Arial" w:cs="Arial"/>
          <w:lang w:val="ru-RU"/>
        </w:rPr>
        <w:t xml:space="preserve">представлены на </w:t>
      </w:r>
      <w:r w:rsidR="005A377B" w:rsidRPr="00E851F0">
        <w:rPr>
          <w:rFonts w:ascii="Arial" w:hAnsi="Arial" w:cs="Arial"/>
          <w:lang w:val="ru-RU"/>
        </w:rPr>
        <w:t>решен</w:t>
      </w:r>
      <w:r w:rsidR="00762A5C" w:rsidRPr="00E851F0">
        <w:rPr>
          <w:rFonts w:ascii="Arial" w:hAnsi="Arial" w:cs="Arial"/>
          <w:lang w:val="ru-RU"/>
        </w:rPr>
        <w:t>ие ЦВКК</w:t>
      </w:r>
      <w:r w:rsidR="005A377B" w:rsidRPr="00E851F0">
        <w:rPr>
          <w:rFonts w:ascii="Arial" w:hAnsi="Arial" w:cs="Arial"/>
          <w:lang w:val="ru-RU"/>
        </w:rPr>
        <w:t xml:space="preserve"> как можно скорее,</w:t>
      </w:r>
    </w:p>
    <w:p w14:paraId="5F9BD9ED" w14:textId="585AD4A1" w:rsidR="00284748" w:rsidRPr="00E851F0" w:rsidRDefault="00762A5C" w:rsidP="005B14FE">
      <w:pPr>
        <w:pStyle w:val="ab"/>
        <w:numPr>
          <w:ilvl w:val="2"/>
          <w:numId w:val="19"/>
        </w:numPr>
        <w:spacing w:before="120" w:after="120"/>
        <w:ind w:left="1080"/>
        <w:jc w:val="both"/>
        <w:rPr>
          <w:rFonts w:ascii="Arial" w:hAnsi="Arial" w:cs="Arial"/>
          <w:lang w:val="ru-RU"/>
        </w:rPr>
      </w:pPr>
      <w:r w:rsidRPr="00E851F0">
        <w:rPr>
          <w:rFonts w:ascii="Arial" w:hAnsi="Arial" w:cs="Arial"/>
          <w:lang w:val="ru-RU"/>
        </w:rPr>
        <w:t>координировать процесс с</w:t>
      </w:r>
      <w:r w:rsidR="00284748" w:rsidRPr="00E851F0">
        <w:rPr>
          <w:rFonts w:ascii="Arial" w:hAnsi="Arial" w:cs="Arial"/>
          <w:lang w:val="ru-RU"/>
        </w:rPr>
        <w:t>б</w:t>
      </w:r>
      <w:r w:rsidRPr="00E851F0">
        <w:rPr>
          <w:rFonts w:ascii="Arial" w:hAnsi="Arial" w:cs="Arial"/>
          <w:lang w:val="ru-RU"/>
        </w:rPr>
        <w:t>о</w:t>
      </w:r>
      <w:r w:rsidR="00284748" w:rsidRPr="00E851F0">
        <w:rPr>
          <w:rFonts w:ascii="Arial" w:hAnsi="Arial" w:cs="Arial"/>
          <w:lang w:val="ru-RU"/>
        </w:rPr>
        <w:t xml:space="preserve">ра </w:t>
      </w:r>
      <w:r w:rsidRPr="00E851F0">
        <w:rPr>
          <w:rFonts w:ascii="Arial" w:hAnsi="Arial" w:cs="Arial"/>
          <w:lang w:val="ru-RU"/>
        </w:rPr>
        <w:t>необходимых</w:t>
      </w:r>
      <w:r w:rsidR="00284748" w:rsidRPr="00E851F0">
        <w:rPr>
          <w:rFonts w:ascii="Arial" w:hAnsi="Arial" w:cs="Arial"/>
          <w:lang w:val="ru-RU"/>
        </w:rPr>
        <w:t xml:space="preserve"> документ</w:t>
      </w:r>
      <w:r w:rsidRPr="00E851F0">
        <w:rPr>
          <w:rFonts w:ascii="Arial" w:hAnsi="Arial" w:cs="Arial"/>
          <w:lang w:val="ru-RU"/>
        </w:rPr>
        <w:t>ов</w:t>
      </w:r>
      <w:r w:rsidR="00284748" w:rsidRPr="00E851F0">
        <w:rPr>
          <w:rFonts w:ascii="Arial" w:hAnsi="Arial" w:cs="Arial"/>
          <w:lang w:val="ru-RU"/>
        </w:rPr>
        <w:t xml:space="preserve"> по каждому выявленному новому случаю туберкулеза и </w:t>
      </w:r>
      <w:r w:rsidRPr="00E851F0">
        <w:rPr>
          <w:rFonts w:ascii="Arial" w:hAnsi="Arial" w:cs="Arial"/>
          <w:lang w:val="ru-RU"/>
        </w:rPr>
        <w:t xml:space="preserve">своевременного их </w:t>
      </w:r>
      <w:r w:rsidR="00284748" w:rsidRPr="00E851F0">
        <w:rPr>
          <w:rFonts w:ascii="Arial" w:hAnsi="Arial" w:cs="Arial"/>
          <w:lang w:val="ru-RU"/>
        </w:rPr>
        <w:t>представ</w:t>
      </w:r>
      <w:r w:rsidRPr="00E851F0">
        <w:rPr>
          <w:rFonts w:ascii="Arial" w:hAnsi="Arial" w:cs="Arial"/>
          <w:lang w:val="ru-RU"/>
        </w:rPr>
        <w:t>ления</w:t>
      </w:r>
      <w:r w:rsidR="00284748" w:rsidRPr="00E851F0">
        <w:rPr>
          <w:rFonts w:ascii="Arial" w:hAnsi="Arial" w:cs="Arial"/>
          <w:lang w:val="ru-RU"/>
        </w:rPr>
        <w:t xml:space="preserve"> на </w:t>
      </w:r>
      <w:r w:rsidRPr="00E851F0">
        <w:rPr>
          <w:rFonts w:ascii="Arial" w:hAnsi="Arial" w:cs="Arial"/>
          <w:lang w:val="ru-RU"/>
        </w:rPr>
        <w:t>ЦВКК</w:t>
      </w:r>
      <w:r w:rsidR="00284748" w:rsidRPr="00E851F0">
        <w:rPr>
          <w:rFonts w:ascii="Arial" w:hAnsi="Arial" w:cs="Arial"/>
          <w:lang w:val="ru-RU"/>
        </w:rPr>
        <w:t xml:space="preserve"> по туберкулезу,</w:t>
      </w:r>
    </w:p>
    <w:p w14:paraId="22567813" w14:textId="223B9A6F" w:rsidR="005A377B" w:rsidRPr="00E851F0" w:rsidRDefault="00762A5C" w:rsidP="005B14FE">
      <w:pPr>
        <w:pStyle w:val="ab"/>
        <w:numPr>
          <w:ilvl w:val="2"/>
          <w:numId w:val="19"/>
        </w:numPr>
        <w:spacing w:before="120" w:after="120"/>
        <w:ind w:left="1080"/>
        <w:jc w:val="both"/>
        <w:rPr>
          <w:rFonts w:ascii="Arial" w:hAnsi="Arial" w:cs="Arial"/>
          <w:lang w:val="ru-RU"/>
        </w:rPr>
      </w:pPr>
      <w:r w:rsidRPr="00E851F0">
        <w:rPr>
          <w:rFonts w:ascii="Arial" w:hAnsi="Arial" w:cs="Arial"/>
          <w:lang w:val="ru-RU"/>
        </w:rPr>
        <w:t xml:space="preserve">информировать фтизиатров о </w:t>
      </w:r>
      <w:r w:rsidR="005A377B" w:rsidRPr="00E851F0">
        <w:rPr>
          <w:rFonts w:ascii="Arial" w:hAnsi="Arial" w:cs="Arial"/>
          <w:lang w:val="ru-RU"/>
        </w:rPr>
        <w:t>прибли</w:t>
      </w:r>
      <w:r w:rsidRPr="00E851F0">
        <w:rPr>
          <w:rFonts w:ascii="Arial" w:hAnsi="Arial" w:cs="Arial"/>
          <w:lang w:val="ru-RU"/>
        </w:rPr>
        <w:t>жающейся дате</w:t>
      </w:r>
      <w:r w:rsidR="005A377B" w:rsidRPr="00E851F0">
        <w:rPr>
          <w:rFonts w:ascii="Arial" w:hAnsi="Arial" w:cs="Arial"/>
          <w:lang w:val="ru-RU"/>
        </w:rPr>
        <w:t xml:space="preserve"> подачи</w:t>
      </w:r>
      <w:r w:rsidRPr="00E851F0">
        <w:rPr>
          <w:rFonts w:ascii="Arial" w:hAnsi="Arial" w:cs="Arial"/>
          <w:lang w:val="ru-RU"/>
        </w:rPr>
        <w:t xml:space="preserve"> документов </w:t>
      </w:r>
      <w:r w:rsidR="005A377B" w:rsidRPr="00E851F0">
        <w:rPr>
          <w:rFonts w:ascii="Arial" w:hAnsi="Arial" w:cs="Arial"/>
          <w:lang w:val="ru-RU"/>
        </w:rPr>
        <w:t xml:space="preserve">пациентов с подтвержденным диагнозом </w:t>
      </w:r>
      <w:r w:rsidRPr="00E851F0">
        <w:rPr>
          <w:rFonts w:ascii="Arial" w:hAnsi="Arial" w:cs="Arial"/>
          <w:lang w:val="ru-RU"/>
        </w:rPr>
        <w:t>на ЦВКК</w:t>
      </w:r>
      <w:r w:rsidR="005A377B" w:rsidRPr="00E851F0">
        <w:rPr>
          <w:rFonts w:ascii="Arial" w:hAnsi="Arial" w:cs="Arial"/>
          <w:lang w:val="ru-RU"/>
        </w:rPr>
        <w:t xml:space="preserve"> для клинического наблюдения за состоянием пациента в </w:t>
      </w:r>
      <w:r w:rsidRPr="00E851F0">
        <w:rPr>
          <w:rFonts w:ascii="Arial" w:hAnsi="Arial" w:cs="Arial"/>
          <w:lang w:val="ru-RU"/>
        </w:rPr>
        <w:t>процессе</w:t>
      </w:r>
      <w:r w:rsidR="005A377B" w:rsidRPr="00E851F0">
        <w:rPr>
          <w:rFonts w:ascii="Arial" w:hAnsi="Arial" w:cs="Arial"/>
          <w:lang w:val="ru-RU"/>
        </w:rPr>
        <w:t xml:space="preserve"> лечения,</w:t>
      </w:r>
    </w:p>
    <w:p w14:paraId="6A49417C" w14:textId="63A0664B" w:rsidR="005A377B" w:rsidRPr="00E851F0" w:rsidRDefault="005A377B" w:rsidP="00762A5C">
      <w:pPr>
        <w:pStyle w:val="ab"/>
        <w:numPr>
          <w:ilvl w:val="2"/>
          <w:numId w:val="19"/>
        </w:numPr>
        <w:spacing w:before="120" w:after="120"/>
        <w:ind w:left="1080"/>
        <w:jc w:val="both"/>
        <w:rPr>
          <w:rFonts w:ascii="Arial" w:hAnsi="Arial" w:cs="Arial"/>
          <w:lang w:val="ru-RU"/>
        </w:rPr>
      </w:pPr>
      <w:r w:rsidRPr="00E851F0">
        <w:rPr>
          <w:rFonts w:ascii="Arial" w:hAnsi="Arial" w:cs="Arial"/>
          <w:lang w:val="ru-RU"/>
        </w:rPr>
        <w:t xml:space="preserve">информировать о предстоящих </w:t>
      </w:r>
      <w:r w:rsidR="00762A5C" w:rsidRPr="00E851F0">
        <w:rPr>
          <w:rFonts w:ascii="Arial" w:hAnsi="Arial" w:cs="Arial"/>
          <w:lang w:val="ru-RU"/>
        </w:rPr>
        <w:t xml:space="preserve">крайних </w:t>
      </w:r>
      <w:r w:rsidRPr="00E851F0">
        <w:rPr>
          <w:rFonts w:ascii="Arial" w:hAnsi="Arial" w:cs="Arial"/>
          <w:lang w:val="ru-RU"/>
        </w:rPr>
        <w:t>сроках</w:t>
      </w:r>
      <w:r w:rsidR="00762A5C" w:rsidRPr="00E851F0">
        <w:rPr>
          <w:rFonts w:ascii="Arial" w:hAnsi="Arial" w:cs="Arial"/>
          <w:lang w:val="ru-RU"/>
        </w:rPr>
        <w:t xml:space="preserve"> представления</w:t>
      </w:r>
      <w:r w:rsidRPr="00E851F0">
        <w:rPr>
          <w:rFonts w:ascii="Arial" w:hAnsi="Arial" w:cs="Arial"/>
          <w:lang w:val="ru-RU"/>
        </w:rPr>
        <w:t xml:space="preserve"> по особо контролируемым случаям,</w:t>
      </w:r>
    </w:p>
    <w:p w14:paraId="17622CAB" w14:textId="4B29404F" w:rsidR="005A377B" w:rsidRPr="00E851F0" w:rsidRDefault="00F159AB" w:rsidP="00762A5C">
      <w:pPr>
        <w:pStyle w:val="ab"/>
        <w:numPr>
          <w:ilvl w:val="2"/>
          <w:numId w:val="19"/>
        </w:numPr>
        <w:spacing w:before="120" w:after="120"/>
        <w:ind w:left="1080"/>
        <w:jc w:val="both"/>
        <w:rPr>
          <w:rFonts w:ascii="Arial" w:hAnsi="Arial" w:cs="Arial"/>
          <w:lang w:val="ru-RU"/>
        </w:rPr>
      </w:pPr>
      <w:r w:rsidRPr="00E851F0">
        <w:rPr>
          <w:rFonts w:ascii="Arial" w:hAnsi="Arial" w:cs="Arial"/>
          <w:lang w:val="ru-RU"/>
        </w:rPr>
        <w:t>в случаях</w:t>
      </w:r>
      <w:r w:rsidR="005A377B" w:rsidRPr="00E851F0">
        <w:rPr>
          <w:rFonts w:ascii="Arial" w:hAnsi="Arial" w:cs="Arial"/>
          <w:lang w:val="ru-RU"/>
        </w:rPr>
        <w:t xml:space="preserve"> из </w:t>
      </w:r>
      <w:r w:rsidR="00762A5C" w:rsidRPr="00E851F0">
        <w:rPr>
          <w:rFonts w:ascii="Arial" w:hAnsi="Arial" w:cs="Arial"/>
          <w:lang w:val="ru-RU"/>
        </w:rPr>
        <w:t>представления пациентов</w:t>
      </w:r>
      <w:r w:rsidR="005A377B" w:rsidRPr="00E851F0">
        <w:rPr>
          <w:rFonts w:ascii="Arial" w:hAnsi="Arial" w:cs="Arial"/>
          <w:lang w:val="ru-RU"/>
        </w:rPr>
        <w:t xml:space="preserve"> из отдаленных районов, своевременно </w:t>
      </w:r>
      <w:r w:rsidR="00762A5C" w:rsidRPr="00E851F0">
        <w:rPr>
          <w:rFonts w:ascii="Arial" w:hAnsi="Arial" w:cs="Arial"/>
          <w:lang w:val="ru-RU"/>
        </w:rPr>
        <w:t xml:space="preserve">сообщать </w:t>
      </w:r>
      <w:r w:rsidR="005A377B" w:rsidRPr="00E851F0">
        <w:rPr>
          <w:rFonts w:ascii="Arial" w:hAnsi="Arial" w:cs="Arial"/>
          <w:lang w:val="ru-RU"/>
        </w:rPr>
        <w:t xml:space="preserve">ответственному </w:t>
      </w:r>
      <w:r w:rsidR="00762A5C" w:rsidRPr="00E851F0">
        <w:rPr>
          <w:rFonts w:ascii="Arial" w:hAnsi="Arial" w:cs="Arial"/>
          <w:lang w:val="ru-RU"/>
        </w:rPr>
        <w:t>фтизиатру или семейному в</w:t>
      </w:r>
      <w:r w:rsidR="00EB1933" w:rsidRPr="00E851F0">
        <w:rPr>
          <w:rFonts w:ascii="Arial" w:hAnsi="Arial" w:cs="Arial"/>
          <w:lang w:val="ru-RU"/>
        </w:rPr>
        <w:t>рач</w:t>
      </w:r>
      <w:r w:rsidR="00762A5C" w:rsidRPr="00E851F0">
        <w:rPr>
          <w:rFonts w:ascii="Arial" w:hAnsi="Arial" w:cs="Arial"/>
          <w:lang w:val="ru-RU"/>
        </w:rPr>
        <w:t>у</w:t>
      </w:r>
      <w:r w:rsidR="00EB1933" w:rsidRPr="00E851F0">
        <w:rPr>
          <w:rFonts w:ascii="Arial" w:hAnsi="Arial" w:cs="Arial"/>
          <w:lang w:val="ru-RU"/>
        </w:rPr>
        <w:t xml:space="preserve"> </w:t>
      </w:r>
      <w:r w:rsidR="00762A5C" w:rsidRPr="00E851F0">
        <w:rPr>
          <w:rFonts w:ascii="Arial" w:hAnsi="Arial" w:cs="Arial"/>
          <w:lang w:val="ru-RU"/>
        </w:rPr>
        <w:t xml:space="preserve">данного </w:t>
      </w:r>
      <w:r w:rsidR="005A377B" w:rsidRPr="00E851F0">
        <w:rPr>
          <w:rFonts w:ascii="Arial" w:hAnsi="Arial" w:cs="Arial"/>
          <w:lang w:val="ru-RU"/>
        </w:rPr>
        <w:t xml:space="preserve">районного уровня. </w:t>
      </w:r>
    </w:p>
    <w:p w14:paraId="2C586C98" w14:textId="627CBEEB" w:rsidR="005A377B" w:rsidRPr="00E851F0" w:rsidRDefault="00EB1933" w:rsidP="00762A5C">
      <w:pPr>
        <w:pStyle w:val="ab"/>
        <w:numPr>
          <w:ilvl w:val="0"/>
          <w:numId w:val="19"/>
        </w:numPr>
        <w:spacing w:before="120" w:after="120"/>
        <w:jc w:val="both"/>
        <w:rPr>
          <w:rFonts w:ascii="Arial" w:hAnsi="Arial" w:cs="Arial"/>
          <w:lang w:val="ru-RU"/>
        </w:rPr>
      </w:pPr>
      <w:r w:rsidRPr="00E851F0">
        <w:rPr>
          <w:rFonts w:ascii="Arial" w:hAnsi="Arial" w:cs="Arial"/>
          <w:lang w:val="ru-RU"/>
        </w:rPr>
        <w:t xml:space="preserve">Секретарь </w:t>
      </w:r>
      <w:r w:rsidR="00762A5C" w:rsidRPr="00E851F0">
        <w:rPr>
          <w:rFonts w:ascii="Arial" w:hAnsi="Arial" w:cs="Arial"/>
          <w:lang w:val="ru-RU"/>
        </w:rPr>
        <w:t xml:space="preserve">ЦВКК </w:t>
      </w:r>
      <w:r w:rsidR="005A377B" w:rsidRPr="00E851F0">
        <w:rPr>
          <w:rFonts w:ascii="Arial" w:hAnsi="Arial" w:cs="Arial"/>
          <w:lang w:val="ru-RU"/>
        </w:rPr>
        <w:t>информирует фтизиатр</w:t>
      </w:r>
      <w:r w:rsidR="00762A5C" w:rsidRPr="00E851F0">
        <w:rPr>
          <w:rFonts w:ascii="Arial" w:hAnsi="Arial" w:cs="Arial"/>
          <w:lang w:val="ru-RU"/>
        </w:rPr>
        <w:t>ов</w:t>
      </w:r>
      <w:r w:rsidR="005A377B" w:rsidRPr="00E851F0">
        <w:rPr>
          <w:rFonts w:ascii="Arial" w:hAnsi="Arial" w:cs="Arial"/>
          <w:lang w:val="ru-RU"/>
        </w:rPr>
        <w:t xml:space="preserve"> о приближении дат </w:t>
      </w:r>
      <w:r w:rsidR="00B27A53" w:rsidRPr="00E851F0">
        <w:rPr>
          <w:rFonts w:ascii="Arial" w:hAnsi="Arial" w:cs="Arial"/>
          <w:lang w:val="ru-RU"/>
        </w:rPr>
        <w:t>для</w:t>
      </w:r>
      <w:r w:rsidR="005A377B" w:rsidRPr="00E851F0">
        <w:rPr>
          <w:rFonts w:ascii="Arial" w:hAnsi="Arial" w:cs="Arial"/>
          <w:lang w:val="ru-RU"/>
        </w:rPr>
        <w:t xml:space="preserve"> </w:t>
      </w:r>
      <w:r w:rsidR="00762A5C" w:rsidRPr="00E851F0">
        <w:rPr>
          <w:rFonts w:ascii="Arial" w:hAnsi="Arial" w:cs="Arial"/>
          <w:lang w:val="ru-RU"/>
        </w:rPr>
        <w:t>пос</w:t>
      </w:r>
      <w:r w:rsidR="005A377B" w:rsidRPr="00E851F0">
        <w:rPr>
          <w:rFonts w:ascii="Arial" w:hAnsi="Arial" w:cs="Arial"/>
          <w:lang w:val="ru-RU"/>
        </w:rPr>
        <w:t>ледующи</w:t>
      </w:r>
      <w:r w:rsidR="00762A5C" w:rsidRPr="00E851F0">
        <w:rPr>
          <w:rFonts w:ascii="Arial" w:hAnsi="Arial" w:cs="Arial"/>
          <w:lang w:val="ru-RU"/>
        </w:rPr>
        <w:t>х представлений</w:t>
      </w:r>
      <w:r w:rsidR="005A377B" w:rsidRPr="00E851F0">
        <w:rPr>
          <w:rFonts w:ascii="Arial" w:hAnsi="Arial" w:cs="Arial"/>
          <w:lang w:val="ru-RU"/>
        </w:rPr>
        <w:t xml:space="preserve"> документ</w:t>
      </w:r>
      <w:r w:rsidR="00762A5C" w:rsidRPr="00E851F0">
        <w:rPr>
          <w:rFonts w:ascii="Arial" w:hAnsi="Arial" w:cs="Arial"/>
          <w:lang w:val="ru-RU"/>
        </w:rPr>
        <w:t xml:space="preserve">ов </w:t>
      </w:r>
      <w:r w:rsidR="005A377B" w:rsidRPr="00E851F0">
        <w:rPr>
          <w:rFonts w:ascii="Arial" w:hAnsi="Arial" w:cs="Arial"/>
          <w:lang w:val="ru-RU"/>
        </w:rPr>
        <w:t xml:space="preserve">пациентов в соответствии с предыдущим решением </w:t>
      </w:r>
      <w:r w:rsidR="00762A5C" w:rsidRPr="00E851F0">
        <w:rPr>
          <w:rFonts w:ascii="Arial" w:hAnsi="Arial" w:cs="Arial"/>
          <w:lang w:val="ru-RU"/>
        </w:rPr>
        <w:t>ЦВКК</w:t>
      </w:r>
      <w:r w:rsidR="005A377B" w:rsidRPr="00E851F0">
        <w:rPr>
          <w:rFonts w:ascii="Arial" w:hAnsi="Arial" w:cs="Arial"/>
          <w:lang w:val="ru-RU"/>
        </w:rPr>
        <w:t xml:space="preserve">, с этой целью секретарь </w:t>
      </w:r>
      <w:r w:rsidR="00762A5C" w:rsidRPr="00E851F0">
        <w:rPr>
          <w:rFonts w:ascii="Arial" w:hAnsi="Arial" w:cs="Arial"/>
          <w:lang w:val="ru-RU"/>
        </w:rPr>
        <w:t>ЦВКК</w:t>
      </w:r>
      <w:r w:rsidR="005A377B" w:rsidRPr="00E851F0">
        <w:rPr>
          <w:rFonts w:ascii="Arial" w:hAnsi="Arial" w:cs="Arial"/>
          <w:lang w:val="ru-RU"/>
        </w:rPr>
        <w:t xml:space="preserve"> координирует подготовку </w:t>
      </w:r>
      <w:r w:rsidR="00762A5C" w:rsidRPr="00E851F0">
        <w:rPr>
          <w:rFonts w:ascii="Arial" w:hAnsi="Arial" w:cs="Arial"/>
          <w:lang w:val="ru-RU"/>
        </w:rPr>
        <w:t xml:space="preserve">пакета </w:t>
      </w:r>
      <w:r w:rsidR="005A377B" w:rsidRPr="00E851F0">
        <w:rPr>
          <w:rFonts w:ascii="Arial" w:hAnsi="Arial" w:cs="Arial"/>
          <w:lang w:val="ru-RU"/>
        </w:rPr>
        <w:t>документов пациентов (</w:t>
      </w:r>
      <w:r w:rsidR="00762A5C" w:rsidRPr="00E851F0">
        <w:rPr>
          <w:rFonts w:ascii="Arial" w:hAnsi="Arial" w:cs="Arial"/>
          <w:lang w:val="ru-RU"/>
        </w:rPr>
        <w:t xml:space="preserve">наличие </w:t>
      </w:r>
      <w:r w:rsidR="005A377B" w:rsidRPr="00E851F0">
        <w:rPr>
          <w:rFonts w:ascii="Arial" w:hAnsi="Arial" w:cs="Arial"/>
          <w:lang w:val="ru-RU"/>
        </w:rPr>
        <w:t>результат</w:t>
      </w:r>
      <w:r w:rsidR="00762A5C" w:rsidRPr="00E851F0">
        <w:rPr>
          <w:rFonts w:ascii="Arial" w:hAnsi="Arial" w:cs="Arial"/>
          <w:lang w:val="ru-RU"/>
        </w:rPr>
        <w:t>ов необходимых анализов</w:t>
      </w:r>
      <w:r w:rsidR="005A377B" w:rsidRPr="00E851F0">
        <w:rPr>
          <w:rFonts w:ascii="Arial" w:hAnsi="Arial" w:cs="Arial"/>
          <w:lang w:val="ru-RU"/>
        </w:rPr>
        <w:t xml:space="preserve">, протоколы обследований) для предъявления на </w:t>
      </w:r>
      <w:r w:rsidR="00762A5C" w:rsidRPr="00E851F0">
        <w:rPr>
          <w:rFonts w:ascii="Arial" w:hAnsi="Arial" w:cs="Arial"/>
          <w:lang w:val="ru-RU"/>
        </w:rPr>
        <w:t xml:space="preserve">очередном </w:t>
      </w:r>
      <w:r w:rsidR="005A377B" w:rsidRPr="00E851F0">
        <w:rPr>
          <w:rFonts w:ascii="Arial" w:hAnsi="Arial" w:cs="Arial"/>
          <w:lang w:val="ru-RU"/>
        </w:rPr>
        <w:t>заседани</w:t>
      </w:r>
      <w:r w:rsidR="00762A5C" w:rsidRPr="00E851F0">
        <w:rPr>
          <w:rFonts w:ascii="Arial" w:hAnsi="Arial" w:cs="Arial"/>
          <w:lang w:val="ru-RU"/>
        </w:rPr>
        <w:t>и ЦВКК</w:t>
      </w:r>
      <w:r w:rsidR="005A377B" w:rsidRPr="00E851F0">
        <w:rPr>
          <w:rFonts w:ascii="Arial" w:hAnsi="Arial" w:cs="Arial"/>
          <w:lang w:val="ru-RU"/>
        </w:rPr>
        <w:t xml:space="preserve">. Основной целью данной деятельности является сокращение сроков </w:t>
      </w:r>
      <w:r w:rsidR="00762A5C" w:rsidRPr="00E851F0">
        <w:rPr>
          <w:rFonts w:ascii="Arial" w:hAnsi="Arial" w:cs="Arial"/>
          <w:lang w:val="ru-RU"/>
        </w:rPr>
        <w:t xml:space="preserve">представления </w:t>
      </w:r>
      <w:r w:rsidR="005A377B" w:rsidRPr="00E851F0">
        <w:rPr>
          <w:rFonts w:ascii="Arial" w:hAnsi="Arial" w:cs="Arial"/>
          <w:lang w:val="ru-RU"/>
        </w:rPr>
        <w:t xml:space="preserve">новых </w:t>
      </w:r>
      <w:r w:rsidR="00762A5C" w:rsidRPr="00E851F0">
        <w:rPr>
          <w:rFonts w:ascii="Arial" w:hAnsi="Arial" w:cs="Arial"/>
          <w:lang w:val="ru-RU"/>
        </w:rPr>
        <w:t>случаев</w:t>
      </w:r>
      <w:r w:rsidR="005A377B" w:rsidRPr="00E851F0">
        <w:rPr>
          <w:rFonts w:ascii="Arial" w:hAnsi="Arial" w:cs="Arial"/>
          <w:lang w:val="ru-RU"/>
        </w:rPr>
        <w:t xml:space="preserve"> </w:t>
      </w:r>
      <w:r w:rsidR="00762A5C" w:rsidRPr="00E851F0">
        <w:rPr>
          <w:rFonts w:ascii="Arial" w:hAnsi="Arial" w:cs="Arial"/>
          <w:lang w:val="ru-RU"/>
        </w:rPr>
        <w:t>на ЦВКК</w:t>
      </w:r>
      <w:r w:rsidR="005A377B" w:rsidRPr="00E851F0">
        <w:rPr>
          <w:rFonts w:ascii="Arial" w:hAnsi="Arial" w:cs="Arial"/>
          <w:lang w:val="ru-RU"/>
        </w:rPr>
        <w:t xml:space="preserve">. </w:t>
      </w:r>
    </w:p>
    <w:p w14:paraId="574AE034" w14:textId="4E8A0A4B" w:rsidR="005A377B" w:rsidRPr="00E851F0" w:rsidRDefault="005A377B" w:rsidP="00762A5C">
      <w:pPr>
        <w:pStyle w:val="ab"/>
        <w:numPr>
          <w:ilvl w:val="0"/>
          <w:numId w:val="19"/>
        </w:numPr>
        <w:spacing w:before="120" w:after="120" w:line="240" w:lineRule="auto"/>
        <w:contextualSpacing w:val="0"/>
        <w:jc w:val="both"/>
        <w:rPr>
          <w:rFonts w:ascii="Arial" w:hAnsi="Arial" w:cs="Arial"/>
          <w:lang w:val="ru-RU"/>
        </w:rPr>
      </w:pPr>
      <w:r w:rsidRPr="00E851F0">
        <w:rPr>
          <w:rFonts w:ascii="Arial" w:hAnsi="Arial" w:cs="Arial"/>
          <w:lang w:val="ru-RU"/>
        </w:rPr>
        <w:lastRenderedPageBreak/>
        <w:t xml:space="preserve">На основании информации, полученной от фтизиатров, секретарь </w:t>
      </w:r>
      <w:r w:rsidR="00762A5C" w:rsidRPr="00E851F0">
        <w:rPr>
          <w:rFonts w:ascii="Arial" w:hAnsi="Arial" w:cs="Arial"/>
          <w:lang w:val="ru-RU"/>
        </w:rPr>
        <w:t xml:space="preserve">ЦВКК </w:t>
      </w:r>
      <w:r w:rsidRPr="00E851F0">
        <w:rPr>
          <w:rFonts w:ascii="Arial" w:hAnsi="Arial" w:cs="Arial"/>
          <w:lang w:val="ru-RU"/>
        </w:rPr>
        <w:t xml:space="preserve">по туберкулезу готовит программу рабочей встречи, вносит необходимую информацию в электронную базу данных для дальнейшей фиксации решения и готовится к заседанию. </w:t>
      </w:r>
    </w:p>
    <w:p w14:paraId="6E8814B0" w14:textId="1C8C14F4" w:rsidR="005A377B" w:rsidRPr="00E851F0" w:rsidRDefault="005A377B" w:rsidP="00762A5C">
      <w:pPr>
        <w:pStyle w:val="ab"/>
        <w:numPr>
          <w:ilvl w:val="0"/>
          <w:numId w:val="19"/>
        </w:numPr>
        <w:spacing w:before="120" w:after="120" w:line="240" w:lineRule="auto"/>
        <w:contextualSpacing w:val="0"/>
        <w:jc w:val="both"/>
        <w:rPr>
          <w:rFonts w:ascii="Arial" w:hAnsi="Arial" w:cs="Arial"/>
          <w:lang w:val="ru-RU"/>
        </w:rPr>
      </w:pPr>
      <w:r w:rsidRPr="00E851F0">
        <w:rPr>
          <w:rFonts w:ascii="Arial" w:hAnsi="Arial" w:cs="Arial"/>
          <w:lang w:val="ru-RU"/>
        </w:rPr>
        <w:t xml:space="preserve">Секретарь </w:t>
      </w:r>
      <w:r w:rsidR="00762A5C" w:rsidRPr="00E851F0">
        <w:rPr>
          <w:rFonts w:ascii="Arial" w:hAnsi="Arial" w:cs="Arial"/>
          <w:lang w:val="ru-RU"/>
        </w:rPr>
        <w:t>ЦВКК</w:t>
      </w:r>
      <w:r w:rsidRPr="00E851F0">
        <w:rPr>
          <w:rFonts w:ascii="Arial" w:hAnsi="Arial" w:cs="Arial"/>
          <w:lang w:val="ru-RU"/>
        </w:rPr>
        <w:t xml:space="preserve"> передает собранную информацию Председателю</w:t>
      </w:r>
      <w:r w:rsidR="00762A5C" w:rsidRPr="00E851F0">
        <w:rPr>
          <w:rFonts w:ascii="Arial" w:hAnsi="Arial" w:cs="Arial"/>
          <w:lang w:val="ru-RU"/>
        </w:rPr>
        <w:t xml:space="preserve"> ЦВКК</w:t>
      </w:r>
      <w:r w:rsidRPr="00E851F0">
        <w:rPr>
          <w:rFonts w:ascii="Arial" w:hAnsi="Arial" w:cs="Arial"/>
          <w:lang w:val="ru-RU"/>
        </w:rPr>
        <w:t xml:space="preserve"> до начала заседания и, при необходимости, срочно созывает членов и участников </w:t>
      </w:r>
      <w:r w:rsidR="00762A5C" w:rsidRPr="00E851F0">
        <w:rPr>
          <w:rFonts w:ascii="Arial" w:hAnsi="Arial" w:cs="Arial"/>
          <w:lang w:val="ru-RU"/>
        </w:rPr>
        <w:t>экстренной встречи</w:t>
      </w:r>
      <w:r w:rsidRPr="00E851F0">
        <w:rPr>
          <w:rFonts w:ascii="Arial" w:hAnsi="Arial" w:cs="Arial"/>
          <w:lang w:val="ru-RU"/>
        </w:rPr>
        <w:t xml:space="preserve">. </w:t>
      </w:r>
    </w:p>
    <w:p w14:paraId="758E900E" w14:textId="59438461" w:rsidR="005A377B" w:rsidRPr="00E851F0" w:rsidRDefault="005A377B" w:rsidP="00762A5C">
      <w:pPr>
        <w:pStyle w:val="ab"/>
        <w:numPr>
          <w:ilvl w:val="0"/>
          <w:numId w:val="19"/>
        </w:numPr>
        <w:spacing w:before="120" w:after="120" w:line="240" w:lineRule="auto"/>
        <w:contextualSpacing w:val="0"/>
        <w:jc w:val="both"/>
        <w:rPr>
          <w:rFonts w:ascii="Arial" w:hAnsi="Arial" w:cs="Arial"/>
          <w:lang w:val="ru-RU"/>
        </w:rPr>
      </w:pPr>
      <w:r w:rsidRPr="00E851F0">
        <w:rPr>
          <w:rFonts w:ascii="Arial" w:hAnsi="Arial" w:cs="Arial"/>
          <w:lang w:val="ru-RU"/>
        </w:rPr>
        <w:t xml:space="preserve">Во время заседания </w:t>
      </w:r>
      <w:r w:rsidR="00762A5C" w:rsidRPr="00E851F0">
        <w:rPr>
          <w:rFonts w:ascii="Arial" w:hAnsi="Arial" w:cs="Arial"/>
          <w:lang w:val="ru-RU"/>
        </w:rPr>
        <w:t>ЦВКК</w:t>
      </w:r>
      <w:r w:rsidRPr="00E851F0">
        <w:rPr>
          <w:rFonts w:ascii="Arial" w:hAnsi="Arial" w:cs="Arial"/>
          <w:lang w:val="ru-RU"/>
        </w:rPr>
        <w:t xml:space="preserve"> секретарь вносит необходимую информацию в электронную базу данных, отражает решение Консилиума по ТБ и отмечает дату будущего </w:t>
      </w:r>
      <w:r w:rsidR="00762A5C" w:rsidRPr="00E851F0">
        <w:rPr>
          <w:rFonts w:ascii="Arial" w:hAnsi="Arial" w:cs="Arial"/>
          <w:lang w:val="ru-RU"/>
        </w:rPr>
        <w:t xml:space="preserve">представления карты </w:t>
      </w:r>
      <w:r w:rsidRPr="00E851F0">
        <w:rPr>
          <w:rFonts w:ascii="Arial" w:hAnsi="Arial" w:cs="Arial"/>
          <w:lang w:val="ru-RU"/>
        </w:rPr>
        <w:t xml:space="preserve">пациента в соответствии с рекомендациями </w:t>
      </w:r>
      <w:r w:rsidR="00762A5C" w:rsidRPr="00E851F0">
        <w:rPr>
          <w:rFonts w:ascii="Arial" w:hAnsi="Arial" w:cs="Arial"/>
          <w:lang w:val="ru-RU"/>
        </w:rPr>
        <w:t>ЦВКК</w:t>
      </w:r>
      <w:r w:rsidRPr="00E851F0">
        <w:rPr>
          <w:rFonts w:ascii="Arial" w:hAnsi="Arial" w:cs="Arial"/>
          <w:lang w:val="ru-RU"/>
        </w:rPr>
        <w:t xml:space="preserve">. </w:t>
      </w:r>
    </w:p>
    <w:p w14:paraId="79396D7B" w14:textId="0E3A5AC1" w:rsidR="005A377B" w:rsidRPr="00E851F0" w:rsidRDefault="005A377B" w:rsidP="00762A5C">
      <w:pPr>
        <w:pStyle w:val="ab"/>
        <w:numPr>
          <w:ilvl w:val="0"/>
          <w:numId w:val="19"/>
        </w:numPr>
        <w:spacing w:before="120" w:after="120" w:line="240" w:lineRule="auto"/>
        <w:contextualSpacing w:val="0"/>
        <w:jc w:val="both"/>
        <w:rPr>
          <w:rFonts w:ascii="Arial" w:hAnsi="Arial" w:cs="Arial"/>
          <w:lang w:val="ru-RU"/>
        </w:rPr>
      </w:pPr>
      <w:r w:rsidRPr="00E851F0">
        <w:rPr>
          <w:rFonts w:ascii="Arial" w:hAnsi="Arial" w:cs="Arial"/>
          <w:lang w:val="ru-RU"/>
        </w:rPr>
        <w:t xml:space="preserve">В обязанности секретаря </w:t>
      </w:r>
      <w:r w:rsidR="00762A5C" w:rsidRPr="00E851F0">
        <w:rPr>
          <w:rFonts w:ascii="Arial" w:hAnsi="Arial" w:cs="Arial"/>
          <w:lang w:val="ru-RU"/>
        </w:rPr>
        <w:t xml:space="preserve">ЦВКК </w:t>
      </w:r>
      <w:r w:rsidRPr="00E851F0">
        <w:rPr>
          <w:rFonts w:ascii="Arial" w:hAnsi="Arial" w:cs="Arial"/>
          <w:lang w:val="ru-RU"/>
        </w:rPr>
        <w:t xml:space="preserve">по туберкулезу также входит контроль за своевременным и полным внесением информации о состоянии пациентов с подтвержденным диагнозом в базу данных </w:t>
      </w:r>
      <w:r w:rsidRPr="00E851F0">
        <w:rPr>
          <w:rFonts w:ascii="Arial" w:hAnsi="Arial" w:cs="Arial"/>
        </w:rPr>
        <w:t>Open</w:t>
      </w:r>
      <w:r w:rsidRPr="00E851F0">
        <w:rPr>
          <w:rFonts w:ascii="Arial" w:hAnsi="Arial" w:cs="Arial"/>
          <w:lang w:val="ru-RU"/>
        </w:rPr>
        <w:t xml:space="preserve"> </w:t>
      </w:r>
      <w:r w:rsidRPr="00E851F0">
        <w:rPr>
          <w:rFonts w:ascii="Arial" w:hAnsi="Arial" w:cs="Arial"/>
        </w:rPr>
        <w:t>MRS</w:t>
      </w:r>
      <w:r w:rsidRPr="00E851F0">
        <w:rPr>
          <w:rFonts w:ascii="Arial" w:hAnsi="Arial" w:cs="Arial"/>
          <w:lang w:val="ru-RU"/>
        </w:rPr>
        <w:t xml:space="preserve">. </w:t>
      </w:r>
    </w:p>
    <w:p w14:paraId="2B2A0664" w14:textId="02EFFA72" w:rsidR="005A377B" w:rsidRPr="00E851F0" w:rsidRDefault="005A377B" w:rsidP="00762A5C">
      <w:pPr>
        <w:pStyle w:val="ab"/>
        <w:numPr>
          <w:ilvl w:val="0"/>
          <w:numId w:val="19"/>
        </w:numPr>
        <w:spacing w:before="120" w:after="120" w:line="240" w:lineRule="auto"/>
        <w:contextualSpacing w:val="0"/>
        <w:jc w:val="both"/>
        <w:rPr>
          <w:rFonts w:ascii="Arial" w:hAnsi="Arial" w:cs="Arial"/>
          <w:lang w:val="ru-RU"/>
        </w:rPr>
      </w:pPr>
      <w:r w:rsidRPr="00E851F0">
        <w:rPr>
          <w:rFonts w:ascii="Arial" w:hAnsi="Arial" w:cs="Arial"/>
          <w:lang w:val="ru-RU"/>
        </w:rPr>
        <w:t xml:space="preserve">Подготовка цифрового оборудования для онлайн-консилиума с региональными отделениями </w:t>
      </w:r>
      <w:r w:rsidR="00762A5C" w:rsidRPr="00E851F0">
        <w:rPr>
          <w:rFonts w:ascii="Arial" w:hAnsi="Arial" w:cs="Arial"/>
          <w:lang w:val="ru-RU"/>
        </w:rPr>
        <w:t xml:space="preserve">ЦВКК </w:t>
      </w:r>
      <w:r w:rsidRPr="00E851F0">
        <w:rPr>
          <w:rFonts w:ascii="Arial" w:hAnsi="Arial" w:cs="Arial"/>
          <w:lang w:val="ru-RU"/>
        </w:rPr>
        <w:t xml:space="preserve">также входит в обязанности секретаря. </w:t>
      </w:r>
    </w:p>
    <w:p w14:paraId="7586EF29" w14:textId="0B52F439" w:rsidR="005A377B" w:rsidRPr="00E851F0" w:rsidRDefault="005A377B" w:rsidP="00762A5C">
      <w:pPr>
        <w:pStyle w:val="ab"/>
        <w:numPr>
          <w:ilvl w:val="0"/>
          <w:numId w:val="19"/>
        </w:numPr>
        <w:spacing w:before="120" w:after="120" w:line="240" w:lineRule="auto"/>
        <w:contextualSpacing w:val="0"/>
        <w:jc w:val="both"/>
        <w:rPr>
          <w:rFonts w:ascii="Arial" w:hAnsi="Arial" w:cs="Arial"/>
          <w:lang w:val="ru-RU"/>
        </w:rPr>
      </w:pPr>
      <w:r w:rsidRPr="00E851F0">
        <w:rPr>
          <w:rFonts w:ascii="Arial" w:hAnsi="Arial" w:cs="Arial"/>
          <w:lang w:val="ru-RU"/>
        </w:rPr>
        <w:t xml:space="preserve">Контроль за выполнением решений </w:t>
      </w:r>
      <w:r w:rsidR="00762A5C" w:rsidRPr="00E851F0">
        <w:rPr>
          <w:rFonts w:ascii="Arial" w:hAnsi="Arial" w:cs="Arial"/>
          <w:lang w:val="ru-RU"/>
        </w:rPr>
        <w:t xml:space="preserve">ЦВКК </w:t>
      </w:r>
      <w:r w:rsidRPr="00E851F0">
        <w:rPr>
          <w:rFonts w:ascii="Arial" w:hAnsi="Arial" w:cs="Arial"/>
          <w:lang w:val="ru-RU"/>
        </w:rPr>
        <w:t xml:space="preserve">по борьбе с туберкулезом, в том числе </w:t>
      </w:r>
      <w:r w:rsidR="00762A5C" w:rsidRPr="00E851F0">
        <w:rPr>
          <w:rFonts w:ascii="Arial" w:hAnsi="Arial" w:cs="Arial"/>
          <w:lang w:val="ru-RU"/>
        </w:rPr>
        <w:t>координация наблюдений</w:t>
      </w:r>
      <w:r w:rsidRPr="00E851F0">
        <w:rPr>
          <w:rFonts w:ascii="Arial" w:hAnsi="Arial" w:cs="Arial"/>
          <w:lang w:val="ru-RU"/>
        </w:rPr>
        <w:t xml:space="preserve"> за соблюдением режима лечения и своевременным направлением пациентов к узким специалистам. </w:t>
      </w:r>
    </w:p>
    <w:p w14:paraId="5491E0DE" w14:textId="675DA11A" w:rsidR="005A377B" w:rsidRPr="00E851F0" w:rsidRDefault="005A377B" w:rsidP="00762A5C">
      <w:pPr>
        <w:pStyle w:val="ab"/>
        <w:numPr>
          <w:ilvl w:val="0"/>
          <w:numId w:val="19"/>
        </w:numPr>
        <w:spacing w:before="120" w:after="120" w:line="240" w:lineRule="auto"/>
        <w:contextualSpacing w:val="0"/>
        <w:jc w:val="both"/>
        <w:rPr>
          <w:rFonts w:ascii="Arial" w:hAnsi="Arial" w:cs="Arial"/>
          <w:lang w:val="ru-RU"/>
        </w:rPr>
      </w:pPr>
      <w:r w:rsidRPr="00E851F0">
        <w:rPr>
          <w:rFonts w:ascii="Arial" w:hAnsi="Arial" w:cs="Arial"/>
          <w:lang w:val="ru-RU"/>
        </w:rPr>
        <w:t xml:space="preserve">Коммуникация с представителями общественных организаций или иными источниками для обеспечения социальной интеграции пациентов или организации дополнительной поддержки врачей-фтизиатров в случаях отказа </w:t>
      </w:r>
      <w:r w:rsidR="0026068E" w:rsidRPr="00E851F0">
        <w:rPr>
          <w:rFonts w:ascii="Arial" w:hAnsi="Arial" w:cs="Arial"/>
          <w:lang w:val="ru-RU"/>
        </w:rPr>
        <w:t>от</w:t>
      </w:r>
      <w:r w:rsidRPr="00E851F0">
        <w:rPr>
          <w:rFonts w:ascii="Arial" w:hAnsi="Arial" w:cs="Arial"/>
          <w:lang w:val="ru-RU"/>
        </w:rPr>
        <w:t xml:space="preserve"> лечения или нарушения лечения со стороны трудных пациентов. </w:t>
      </w:r>
    </w:p>
    <w:p w14:paraId="72994910" w14:textId="484D6AD9" w:rsidR="00230CD7" w:rsidRPr="00E851F0" w:rsidRDefault="005A377B" w:rsidP="00762A5C">
      <w:pPr>
        <w:pStyle w:val="ab"/>
        <w:numPr>
          <w:ilvl w:val="0"/>
          <w:numId w:val="19"/>
        </w:numPr>
        <w:spacing w:before="120" w:after="120" w:line="240" w:lineRule="auto"/>
        <w:contextualSpacing w:val="0"/>
        <w:jc w:val="both"/>
        <w:rPr>
          <w:rFonts w:ascii="Arial" w:hAnsi="Arial" w:cs="Arial"/>
          <w:lang w:val="ru-RU"/>
        </w:rPr>
      </w:pPr>
      <w:r w:rsidRPr="00E851F0">
        <w:rPr>
          <w:rFonts w:ascii="Arial" w:hAnsi="Arial" w:cs="Arial"/>
          <w:lang w:val="ru-RU"/>
        </w:rPr>
        <w:t xml:space="preserve">Поддерживать связь и координировать свои действия с </w:t>
      </w:r>
      <w:r w:rsidR="00762A5C" w:rsidRPr="00E851F0">
        <w:rPr>
          <w:rFonts w:ascii="Arial" w:hAnsi="Arial" w:cs="Arial"/>
          <w:lang w:val="ru-RU"/>
        </w:rPr>
        <w:t xml:space="preserve">республиканским </w:t>
      </w:r>
      <w:r w:rsidRPr="00E851F0">
        <w:rPr>
          <w:rFonts w:ascii="Arial" w:hAnsi="Arial" w:cs="Arial"/>
          <w:lang w:val="ru-RU"/>
        </w:rPr>
        <w:t xml:space="preserve">и </w:t>
      </w:r>
      <w:r w:rsidR="00762A5C" w:rsidRPr="00E851F0">
        <w:rPr>
          <w:rFonts w:ascii="Arial" w:hAnsi="Arial" w:cs="Arial"/>
          <w:lang w:val="ru-RU"/>
        </w:rPr>
        <w:t xml:space="preserve">областными </w:t>
      </w:r>
      <w:r w:rsidRPr="00E851F0">
        <w:rPr>
          <w:rFonts w:ascii="Arial" w:hAnsi="Arial" w:cs="Arial"/>
          <w:lang w:val="ru-RU"/>
        </w:rPr>
        <w:t xml:space="preserve">секретарями для своевременного обмена информацией и передачи данных о пациентах (при необходимости). </w:t>
      </w:r>
    </w:p>
    <w:p w14:paraId="21B56CE5" w14:textId="394AB8F6" w:rsidR="005020FA" w:rsidRPr="00E851F0" w:rsidRDefault="00762A5C" w:rsidP="005020FA">
      <w:pPr>
        <w:rPr>
          <w:rFonts w:ascii="Arial" w:hAnsi="Arial" w:cs="Arial"/>
          <w:b/>
          <w:sz w:val="22"/>
          <w:szCs w:val="22"/>
          <w:lang w:val="ru-RU"/>
        </w:rPr>
      </w:pPr>
      <w:r w:rsidRPr="00E851F0">
        <w:rPr>
          <w:rFonts w:ascii="Arial" w:hAnsi="Arial" w:cs="Arial"/>
          <w:b/>
          <w:sz w:val="22"/>
          <w:szCs w:val="22"/>
          <w:lang w:val="ru-RU"/>
        </w:rPr>
        <w:t>Ожидаемые</w:t>
      </w:r>
      <w:r w:rsidRPr="00E851F0">
        <w:rPr>
          <w:rFonts w:ascii="Arial" w:hAnsi="Arial" w:cs="Arial"/>
          <w:b/>
          <w:sz w:val="22"/>
          <w:szCs w:val="22"/>
        </w:rPr>
        <w:t xml:space="preserve"> </w:t>
      </w:r>
      <w:r w:rsidR="005020FA" w:rsidRPr="00E851F0">
        <w:rPr>
          <w:rFonts w:ascii="Arial" w:hAnsi="Arial" w:cs="Arial"/>
          <w:b/>
          <w:sz w:val="22"/>
          <w:szCs w:val="22"/>
        </w:rPr>
        <w:t>рез</w:t>
      </w:r>
      <w:r w:rsidR="00E851F0" w:rsidRPr="00E851F0">
        <w:rPr>
          <w:rFonts w:ascii="Arial" w:hAnsi="Arial" w:cs="Arial"/>
          <w:b/>
          <w:sz w:val="22"/>
          <w:szCs w:val="22"/>
          <w:lang w:val="ru-RU"/>
        </w:rPr>
        <w:t>ультаты</w:t>
      </w:r>
      <w:r w:rsidRPr="00E851F0">
        <w:rPr>
          <w:rFonts w:ascii="Arial" w:hAnsi="Arial" w:cs="Arial"/>
          <w:b/>
          <w:sz w:val="22"/>
          <w:szCs w:val="22"/>
          <w:lang w:val="ru-RU"/>
        </w:rPr>
        <w:t xml:space="preserve"> работы</w:t>
      </w:r>
    </w:p>
    <w:p w14:paraId="78C24B4E" w14:textId="393B312C" w:rsidR="00DA5AE5" w:rsidRPr="00E851F0" w:rsidRDefault="00DA5AE5" w:rsidP="005567D2">
      <w:pPr>
        <w:pStyle w:val="ab"/>
        <w:numPr>
          <w:ilvl w:val="0"/>
          <w:numId w:val="12"/>
        </w:numPr>
        <w:spacing w:after="0" w:line="240" w:lineRule="auto"/>
        <w:jc w:val="both"/>
        <w:rPr>
          <w:rFonts w:ascii="Arial" w:eastAsia="Calibri" w:hAnsi="Arial" w:cs="Arial"/>
          <w:lang w:val="ru-RU"/>
        </w:rPr>
      </w:pPr>
      <w:bookmarkStart w:id="3" w:name="_Hlk160439815"/>
      <w:r w:rsidRPr="00E851F0">
        <w:rPr>
          <w:rFonts w:ascii="Arial" w:hAnsi="Arial" w:cs="Arial"/>
          <w:lang w:val="ru-RU"/>
        </w:rPr>
        <w:t xml:space="preserve">Подготовить и представить график заседаний всем членам </w:t>
      </w:r>
      <w:r w:rsidR="00762A5C" w:rsidRPr="00E851F0">
        <w:rPr>
          <w:rFonts w:ascii="Arial" w:hAnsi="Arial" w:cs="Arial"/>
          <w:lang w:val="ru-RU"/>
        </w:rPr>
        <w:t>ЦВКК</w:t>
      </w:r>
      <w:r w:rsidRPr="00E851F0">
        <w:rPr>
          <w:rFonts w:ascii="Arial" w:hAnsi="Arial" w:cs="Arial"/>
          <w:lang w:val="ru-RU"/>
        </w:rPr>
        <w:t xml:space="preserve"> и своевременно информировать их о любых изменениях в расписании заседаний. </w:t>
      </w:r>
    </w:p>
    <w:p w14:paraId="1B41C1C2" w14:textId="18665D0C" w:rsidR="007A690B" w:rsidRPr="00E851F0" w:rsidRDefault="007A690B" w:rsidP="005567D2">
      <w:pPr>
        <w:pStyle w:val="ab"/>
        <w:numPr>
          <w:ilvl w:val="0"/>
          <w:numId w:val="12"/>
        </w:numPr>
        <w:spacing w:after="0" w:line="240" w:lineRule="auto"/>
        <w:jc w:val="both"/>
        <w:rPr>
          <w:rFonts w:ascii="Arial" w:eastAsia="Calibri" w:hAnsi="Arial" w:cs="Arial"/>
          <w:lang w:val="ru-RU"/>
        </w:rPr>
      </w:pPr>
      <w:r w:rsidRPr="00E851F0">
        <w:rPr>
          <w:rFonts w:ascii="Arial" w:hAnsi="Arial" w:cs="Arial"/>
          <w:lang w:val="ru-RU"/>
        </w:rPr>
        <w:t>Указанный график утверждается</w:t>
      </w:r>
      <w:r w:rsidR="00762A5C" w:rsidRPr="00E851F0">
        <w:rPr>
          <w:rFonts w:ascii="Arial" w:hAnsi="Arial" w:cs="Arial"/>
          <w:lang w:val="ru-RU"/>
        </w:rPr>
        <w:t xml:space="preserve"> </w:t>
      </w:r>
      <w:r w:rsidRPr="00E851F0">
        <w:rPr>
          <w:rFonts w:ascii="Arial" w:hAnsi="Arial" w:cs="Arial"/>
          <w:lang w:val="ru-RU"/>
        </w:rPr>
        <w:t xml:space="preserve">директорами противотуберкулезных центров – руководителями </w:t>
      </w:r>
      <w:r w:rsidR="00762A5C" w:rsidRPr="00E851F0">
        <w:rPr>
          <w:rFonts w:ascii="Arial" w:hAnsi="Arial" w:cs="Arial"/>
          <w:lang w:val="ru-RU"/>
        </w:rPr>
        <w:t>ЦВКК</w:t>
      </w:r>
      <w:r w:rsidRPr="00E851F0">
        <w:rPr>
          <w:rFonts w:ascii="Arial" w:hAnsi="Arial" w:cs="Arial"/>
          <w:lang w:val="ru-RU"/>
        </w:rPr>
        <w:t xml:space="preserve"> по борьбе с туберкулезом (на </w:t>
      </w:r>
      <w:r w:rsidR="00762A5C" w:rsidRPr="00E851F0">
        <w:rPr>
          <w:rFonts w:ascii="Arial" w:hAnsi="Arial" w:cs="Arial"/>
          <w:lang w:val="ru-RU"/>
        </w:rPr>
        <w:t>республиканском</w:t>
      </w:r>
      <w:r w:rsidRPr="00E851F0">
        <w:rPr>
          <w:rFonts w:ascii="Arial" w:hAnsi="Arial" w:cs="Arial"/>
          <w:lang w:val="ru-RU"/>
        </w:rPr>
        <w:t xml:space="preserve"> и </w:t>
      </w:r>
      <w:r w:rsidR="00762A5C" w:rsidRPr="00E851F0">
        <w:rPr>
          <w:rFonts w:ascii="Arial" w:hAnsi="Arial" w:cs="Arial"/>
          <w:lang w:val="ru-RU"/>
        </w:rPr>
        <w:t>областных</w:t>
      </w:r>
      <w:r w:rsidRPr="00E851F0">
        <w:rPr>
          <w:rFonts w:ascii="Arial" w:hAnsi="Arial" w:cs="Arial"/>
          <w:lang w:val="ru-RU"/>
        </w:rPr>
        <w:t xml:space="preserve"> уровнях).</w:t>
      </w:r>
    </w:p>
    <w:p w14:paraId="48F1264C" w14:textId="659B4A68" w:rsidR="009A0387" w:rsidRPr="00E851F0" w:rsidRDefault="00762A5C" w:rsidP="005567D2">
      <w:pPr>
        <w:pStyle w:val="ab"/>
        <w:numPr>
          <w:ilvl w:val="0"/>
          <w:numId w:val="12"/>
        </w:numPr>
        <w:spacing w:after="0" w:line="240" w:lineRule="auto"/>
        <w:jc w:val="both"/>
        <w:rPr>
          <w:rFonts w:ascii="Arial" w:eastAsia="Calibri" w:hAnsi="Arial" w:cs="Arial"/>
          <w:lang w:val="ru-RU"/>
        </w:rPr>
      </w:pPr>
      <w:r w:rsidRPr="00E851F0">
        <w:rPr>
          <w:rFonts w:ascii="Arial" w:eastAsia="Calibri" w:hAnsi="Arial" w:cs="Arial"/>
          <w:lang w:val="ru-RU"/>
        </w:rPr>
        <w:t>Удостовериться</w:t>
      </w:r>
      <w:r w:rsidR="009A0387" w:rsidRPr="00E851F0">
        <w:rPr>
          <w:rFonts w:ascii="Arial" w:eastAsia="Calibri" w:hAnsi="Arial" w:cs="Arial"/>
          <w:lang w:val="ru-RU"/>
        </w:rPr>
        <w:t xml:space="preserve">, что все </w:t>
      </w:r>
      <w:r w:rsidRPr="00E851F0">
        <w:rPr>
          <w:rFonts w:ascii="Arial" w:eastAsia="Calibri" w:hAnsi="Arial" w:cs="Arial"/>
          <w:lang w:val="ru-RU"/>
        </w:rPr>
        <w:t>запланированные заседания</w:t>
      </w:r>
      <w:r w:rsidR="009A0387" w:rsidRPr="00E851F0">
        <w:rPr>
          <w:rFonts w:ascii="Arial" w:eastAsia="Calibri" w:hAnsi="Arial" w:cs="Arial"/>
          <w:lang w:val="ru-RU"/>
        </w:rPr>
        <w:t xml:space="preserve"> </w:t>
      </w:r>
      <w:r w:rsidRPr="00E851F0">
        <w:rPr>
          <w:rFonts w:ascii="Arial" w:eastAsia="Calibri" w:hAnsi="Arial" w:cs="Arial"/>
          <w:lang w:val="ru-RU"/>
        </w:rPr>
        <w:t>ЦВКК</w:t>
      </w:r>
      <w:r w:rsidR="009A0387" w:rsidRPr="00E851F0">
        <w:rPr>
          <w:rFonts w:ascii="Arial" w:eastAsia="Calibri" w:hAnsi="Arial" w:cs="Arial"/>
          <w:lang w:val="ru-RU"/>
        </w:rPr>
        <w:t xml:space="preserve"> были проведены вовремя, исходя из рабочего графика.</w:t>
      </w:r>
    </w:p>
    <w:bookmarkEnd w:id="3"/>
    <w:p w14:paraId="5A81F9EC" w14:textId="301BBD9B" w:rsidR="00B31AB8" w:rsidRPr="00E851F0" w:rsidRDefault="004371DE" w:rsidP="005567D2">
      <w:pPr>
        <w:pStyle w:val="ab"/>
        <w:numPr>
          <w:ilvl w:val="0"/>
          <w:numId w:val="12"/>
        </w:numPr>
        <w:spacing w:after="0" w:line="240" w:lineRule="auto"/>
        <w:jc w:val="both"/>
        <w:rPr>
          <w:rFonts w:ascii="Arial" w:eastAsia="Calibri" w:hAnsi="Arial" w:cs="Arial"/>
          <w:lang w:val="ru-RU"/>
        </w:rPr>
      </w:pPr>
      <w:r w:rsidRPr="00E851F0">
        <w:rPr>
          <w:rFonts w:ascii="Arial" w:hAnsi="Arial" w:cs="Arial"/>
          <w:lang w:val="ru-RU"/>
        </w:rPr>
        <w:t xml:space="preserve">Распечатка и надлежащее хранение протоколов заседаний, в которых фиксируются решения </w:t>
      </w:r>
      <w:r w:rsidR="00762A5C" w:rsidRPr="00E851F0">
        <w:rPr>
          <w:rFonts w:ascii="Arial" w:hAnsi="Arial" w:cs="Arial"/>
          <w:lang w:val="ru-RU"/>
        </w:rPr>
        <w:t xml:space="preserve">ЦВКК </w:t>
      </w:r>
      <w:r w:rsidRPr="00E851F0">
        <w:rPr>
          <w:rFonts w:ascii="Arial" w:hAnsi="Arial" w:cs="Arial"/>
          <w:lang w:val="ru-RU"/>
        </w:rPr>
        <w:t xml:space="preserve">по диагностике, лечению, профилактике и реабилитации больных туберкулезом, должны готовиться своевременно и на постоянной основе. </w:t>
      </w:r>
    </w:p>
    <w:p w14:paraId="707349D9" w14:textId="0BC6FDC5" w:rsidR="00DA5AE5" w:rsidRPr="00E851F0" w:rsidRDefault="00DA5AE5" w:rsidP="005567D2">
      <w:pPr>
        <w:pStyle w:val="ab"/>
        <w:numPr>
          <w:ilvl w:val="0"/>
          <w:numId w:val="12"/>
        </w:numPr>
        <w:spacing w:after="0" w:line="240" w:lineRule="auto"/>
        <w:jc w:val="both"/>
        <w:rPr>
          <w:rFonts w:ascii="Arial" w:eastAsia="Calibri" w:hAnsi="Arial" w:cs="Arial"/>
          <w:lang w:val="ru-RU"/>
        </w:rPr>
      </w:pPr>
      <w:r w:rsidRPr="00E851F0">
        <w:rPr>
          <w:rFonts w:ascii="Arial" w:hAnsi="Arial" w:cs="Arial"/>
          <w:lang w:val="ru-RU"/>
        </w:rPr>
        <w:t xml:space="preserve">Электронная база данных своевременно заполняется и отражает решение </w:t>
      </w:r>
      <w:r w:rsidR="00762A5C" w:rsidRPr="00E851F0">
        <w:rPr>
          <w:rFonts w:ascii="Arial" w:hAnsi="Arial" w:cs="Arial"/>
          <w:lang w:val="ru-RU"/>
        </w:rPr>
        <w:t xml:space="preserve">ЦВКК </w:t>
      </w:r>
      <w:r w:rsidRPr="00E851F0">
        <w:rPr>
          <w:rFonts w:ascii="Arial" w:hAnsi="Arial" w:cs="Arial"/>
          <w:lang w:val="ru-RU"/>
        </w:rPr>
        <w:t xml:space="preserve">по туберкулезу, в котором указаны даты будущего </w:t>
      </w:r>
      <w:r w:rsidR="00762A5C" w:rsidRPr="00E851F0">
        <w:rPr>
          <w:rFonts w:ascii="Arial" w:hAnsi="Arial" w:cs="Arial"/>
          <w:lang w:val="ru-RU"/>
        </w:rPr>
        <w:t xml:space="preserve">представления каждого пациента с </w:t>
      </w:r>
      <w:r w:rsidRPr="00E851F0">
        <w:rPr>
          <w:rFonts w:ascii="Arial" w:hAnsi="Arial" w:cs="Arial"/>
          <w:lang w:val="ru-RU"/>
        </w:rPr>
        <w:t xml:space="preserve">туберкулезом в соответствии с рекомендациями </w:t>
      </w:r>
      <w:r w:rsidR="00762A5C" w:rsidRPr="00E851F0">
        <w:rPr>
          <w:rFonts w:ascii="Arial" w:hAnsi="Arial" w:cs="Arial"/>
          <w:lang w:val="ru-RU"/>
        </w:rPr>
        <w:t xml:space="preserve">ЦВКК </w:t>
      </w:r>
      <w:r w:rsidRPr="00E851F0">
        <w:rPr>
          <w:rFonts w:ascii="Arial" w:hAnsi="Arial" w:cs="Arial"/>
          <w:lang w:val="ru-RU"/>
        </w:rPr>
        <w:t>по туберкулезу.</w:t>
      </w:r>
    </w:p>
    <w:p w14:paraId="089FE33E" w14:textId="11754581" w:rsidR="008E1784" w:rsidRPr="00E851F0" w:rsidRDefault="008E1784" w:rsidP="005567D2">
      <w:pPr>
        <w:pStyle w:val="ab"/>
        <w:numPr>
          <w:ilvl w:val="0"/>
          <w:numId w:val="12"/>
        </w:numPr>
        <w:spacing w:after="0" w:line="240" w:lineRule="auto"/>
        <w:jc w:val="both"/>
        <w:rPr>
          <w:rFonts w:ascii="Arial" w:eastAsia="Calibri" w:hAnsi="Arial" w:cs="Arial"/>
          <w:lang w:val="ru-RU"/>
        </w:rPr>
      </w:pPr>
      <w:r w:rsidRPr="00E851F0">
        <w:rPr>
          <w:rFonts w:ascii="Arial" w:hAnsi="Arial" w:cs="Arial"/>
          <w:lang w:val="ru-RU"/>
        </w:rPr>
        <w:t xml:space="preserve">Ежемесячная подготовка отчета о результатах работы, включая рекомендации по улучшению и оптимизации работы </w:t>
      </w:r>
      <w:r w:rsidR="00762A5C" w:rsidRPr="00E851F0">
        <w:rPr>
          <w:rFonts w:ascii="Arial" w:hAnsi="Arial" w:cs="Arial"/>
          <w:lang w:val="ru-RU"/>
        </w:rPr>
        <w:t xml:space="preserve">ЦВКК </w:t>
      </w:r>
      <w:r w:rsidRPr="00E851F0">
        <w:rPr>
          <w:rFonts w:ascii="Arial" w:hAnsi="Arial" w:cs="Arial"/>
          <w:lang w:val="ru-RU"/>
        </w:rPr>
        <w:t xml:space="preserve">по ТБ. Крайний срок подачи отчета в </w:t>
      </w:r>
      <w:r w:rsidR="005567D2" w:rsidRPr="00E851F0">
        <w:rPr>
          <w:rFonts w:ascii="Arial" w:hAnsi="Arial" w:cs="Arial"/>
          <w:lang w:val="ru-RU"/>
        </w:rPr>
        <w:t>ФАЗОИ ИМКОНОТ (</w:t>
      </w:r>
      <w:r w:rsidR="00762A5C" w:rsidRPr="00E851F0">
        <w:rPr>
          <w:rFonts w:ascii="Arial" w:hAnsi="Arial" w:cs="Arial"/>
          <w:lang w:val="ru-RU"/>
        </w:rPr>
        <w:t>Советнику по лечению, клиническому мониторингу и поддержке пациентов</w:t>
      </w:r>
      <w:r w:rsidRPr="00E851F0">
        <w:rPr>
          <w:rFonts w:ascii="Arial" w:hAnsi="Arial" w:cs="Arial"/>
          <w:lang w:val="ru-RU"/>
        </w:rPr>
        <w:t>) – 5 число следующего месяца.</w:t>
      </w:r>
    </w:p>
    <w:p w14:paraId="742644C0" w14:textId="7AFA4356" w:rsidR="00666E9F" w:rsidRPr="00E851F0" w:rsidRDefault="00666E9F" w:rsidP="005567D2">
      <w:pPr>
        <w:spacing w:after="0"/>
        <w:jc w:val="both"/>
        <w:rPr>
          <w:rFonts w:ascii="Arial" w:hAnsi="Arial" w:cs="Arial"/>
          <w:sz w:val="22"/>
          <w:szCs w:val="22"/>
          <w:lang w:val="ru-RU"/>
        </w:rPr>
      </w:pPr>
      <w:r w:rsidRPr="00E851F0">
        <w:rPr>
          <w:rFonts w:ascii="Arial" w:hAnsi="Arial" w:cs="Arial"/>
          <w:b/>
          <w:sz w:val="22"/>
          <w:szCs w:val="22"/>
          <w:lang w:val="ru-RU"/>
        </w:rPr>
        <w:t xml:space="preserve">Место работы: </w:t>
      </w:r>
    </w:p>
    <w:p w14:paraId="166CC12C" w14:textId="2DC93923" w:rsidR="00DB55A5" w:rsidRPr="00E851F0" w:rsidRDefault="00276405" w:rsidP="005567D2">
      <w:pPr>
        <w:spacing w:after="0"/>
        <w:jc w:val="both"/>
        <w:rPr>
          <w:rFonts w:ascii="Arial" w:hAnsi="Arial" w:cs="Arial"/>
          <w:sz w:val="22"/>
          <w:szCs w:val="22"/>
          <w:lang w:val="ru-RU"/>
        </w:rPr>
      </w:pPr>
      <w:r w:rsidRPr="00E851F0">
        <w:rPr>
          <w:rFonts w:ascii="Arial" w:hAnsi="Arial" w:cs="Arial"/>
          <w:sz w:val="22"/>
          <w:szCs w:val="22"/>
          <w:lang w:val="ru-RU"/>
        </w:rPr>
        <w:t xml:space="preserve">В общей сложности будет нанято </w:t>
      </w:r>
      <w:r w:rsidR="005567D2" w:rsidRPr="00E851F0">
        <w:rPr>
          <w:rFonts w:ascii="Arial" w:hAnsi="Arial" w:cs="Arial"/>
          <w:sz w:val="22"/>
          <w:szCs w:val="22"/>
          <w:lang w:val="ru-RU"/>
        </w:rPr>
        <w:t>три</w:t>
      </w:r>
      <w:r w:rsidRPr="00E851F0">
        <w:rPr>
          <w:rFonts w:ascii="Arial" w:hAnsi="Arial" w:cs="Arial"/>
          <w:sz w:val="22"/>
          <w:szCs w:val="22"/>
          <w:lang w:val="ru-RU"/>
        </w:rPr>
        <w:t xml:space="preserve"> </w:t>
      </w:r>
      <w:r w:rsidR="00914834">
        <w:rPr>
          <w:rFonts w:ascii="Arial" w:hAnsi="Arial" w:cs="Arial"/>
          <w:sz w:val="22"/>
          <w:szCs w:val="22"/>
          <w:lang w:val="ru-RU"/>
        </w:rPr>
        <w:t>секретаря</w:t>
      </w:r>
      <w:r w:rsidRPr="00E851F0">
        <w:rPr>
          <w:rFonts w:ascii="Arial" w:hAnsi="Arial" w:cs="Arial"/>
          <w:sz w:val="22"/>
          <w:szCs w:val="22"/>
          <w:lang w:val="ru-RU"/>
        </w:rPr>
        <w:t xml:space="preserve"> </w:t>
      </w:r>
      <w:r w:rsidR="00762A5C" w:rsidRPr="00E851F0">
        <w:rPr>
          <w:rFonts w:ascii="Arial" w:hAnsi="Arial" w:cs="Arial"/>
          <w:sz w:val="22"/>
          <w:szCs w:val="22"/>
          <w:lang w:val="ru-RU"/>
        </w:rPr>
        <w:t xml:space="preserve">ЦВКК </w:t>
      </w:r>
      <w:r w:rsidRPr="00E851F0">
        <w:rPr>
          <w:rFonts w:ascii="Arial" w:hAnsi="Arial" w:cs="Arial"/>
          <w:sz w:val="22"/>
          <w:szCs w:val="22"/>
          <w:lang w:val="ru-RU"/>
        </w:rPr>
        <w:t xml:space="preserve">по борьбе с туберкулезом. </w:t>
      </w:r>
      <w:r w:rsidR="000E427D" w:rsidRPr="00E851F0">
        <w:rPr>
          <w:rFonts w:ascii="Arial" w:hAnsi="Arial" w:cs="Arial"/>
          <w:sz w:val="22"/>
          <w:szCs w:val="22"/>
          <w:lang w:val="ru-RU"/>
        </w:rPr>
        <w:t>Д</w:t>
      </w:r>
      <w:r w:rsidRPr="00E851F0">
        <w:rPr>
          <w:rFonts w:ascii="Arial" w:hAnsi="Arial" w:cs="Arial"/>
          <w:sz w:val="22"/>
          <w:szCs w:val="22"/>
          <w:lang w:val="ru-RU"/>
        </w:rPr>
        <w:t>ля работы в городе Душанбе, Бободжон Гафуров</w:t>
      </w:r>
      <w:r w:rsidR="00762A5C" w:rsidRPr="00E851F0">
        <w:rPr>
          <w:rFonts w:ascii="Arial" w:hAnsi="Arial" w:cs="Arial"/>
          <w:sz w:val="22"/>
          <w:szCs w:val="22"/>
          <w:lang w:val="ru-RU"/>
        </w:rPr>
        <w:t>ский район</w:t>
      </w:r>
      <w:r w:rsidRPr="00E851F0">
        <w:rPr>
          <w:rFonts w:ascii="Arial" w:hAnsi="Arial" w:cs="Arial"/>
          <w:sz w:val="22"/>
          <w:szCs w:val="22"/>
          <w:lang w:val="ru-RU"/>
        </w:rPr>
        <w:t xml:space="preserve"> (больница Д</w:t>
      </w:r>
      <w:r w:rsidR="00762A5C" w:rsidRPr="00E851F0">
        <w:rPr>
          <w:rFonts w:ascii="Arial" w:hAnsi="Arial" w:cs="Arial"/>
          <w:sz w:val="22"/>
          <w:szCs w:val="22"/>
          <w:lang w:val="ru-RU"/>
        </w:rPr>
        <w:t>е</w:t>
      </w:r>
      <w:r w:rsidRPr="00E851F0">
        <w:rPr>
          <w:rFonts w:ascii="Arial" w:hAnsi="Arial" w:cs="Arial"/>
          <w:sz w:val="22"/>
          <w:szCs w:val="22"/>
          <w:lang w:val="ru-RU"/>
        </w:rPr>
        <w:t>гмай),</w:t>
      </w:r>
      <w:r w:rsidR="00762A5C" w:rsidRPr="00E851F0">
        <w:rPr>
          <w:rFonts w:ascii="Arial" w:hAnsi="Arial" w:cs="Arial"/>
          <w:sz w:val="22"/>
          <w:szCs w:val="22"/>
          <w:lang w:val="ru-RU"/>
        </w:rPr>
        <w:t xml:space="preserve"> </w:t>
      </w:r>
      <w:r w:rsidR="000E427D" w:rsidRPr="00E851F0">
        <w:rPr>
          <w:rFonts w:ascii="Arial" w:hAnsi="Arial" w:cs="Arial"/>
          <w:sz w:val="22"/>
          <w:szCs w:val="22"/>
          <w:lang w:val="ru-RU"/>
        </w:rPr>
        <w:t xml:space="preserve">и </w:t>
      </w:r>
      <w:r w:rsidR="00762A5C" w:rsidRPr="00E851F0">
        <w:rPr>
          <w:rFonts w:ascii="Arial" w:hAnsi="Arial" w:cs="Arial"/>
          <w:sz w:val="22"/>
          <w:szCs w:val="22"/>
          <w:lang w:val="ru-RU"/>
        </w:rPr>
        <w:t>в</w:t>
      </w:r>
      <w:r w:rsidRPr="00E851F0">
        <w:rPr>
          <w:rFonts w:ascii="Arial" w:hAnsi="Arial" w:cs="Arial"/>
          <w:sz w:val="22"/>
          <w:szCs w:val="22"/>
          <w:lang w:val="ru-RU"/>
        </w:rPr>
        <w:t xml:space="preserve"> город</w:t>
      </w:r>
      <w:r w:rsidR="000E427D" w:rsidRPr="00E851F0">
        <w:rPr>
          <w:rFonts w:ascii="Arial" w:hAnsi="Arial" w:cs="Arial"/>
          <w:sz w:val="22"/>
          <w:szCs w:val="22"/>
          <w:lang w:val="ru-RU"/>
        </w:rPr>
        <w:t>е</w:t>
      </w:r>
      <w:r w:rsidRPr="00E851F0">
        <w:rPr>
          <w:rFonts w:ascii="Arial" w:hAnsi="Arial" w:cs="Arial"/>
          <w:sz w:val="22"/>
          <w:szCs w:val="22"/>
          <w:lang w:val="ru-RU"/>
        </w:rPr>
        <w:t xml:space="preserve"> Куляб. </w:t>
      </w:r>
    </w:p>
    <w:p w14:paraId="594609B2" w14:textId="63C65B94" w:rsidR="00666E9F" w:rsidRPr="00E851F0" w:rsidRDefault="00666E9F" w:rsidP="00777F9A">
      <w:pPr>
        <w:spacing w:after="0"/>
        <w:rPr>
          <w:rFonts w:ascii="Arial" w:hAnsi="Arial" w:cs="Arial"/>
          <w:sz w:val="22"/>
          <w:szCs w:val="22"/>
          <w:lang w:val="ru-RU"/>
        </w:rPr>
      </w:pPr>
      <w:r w:rsidRPr="00E851F0">
        <w:rPr>
          <w:rFonts w:ascii="Arial" w:hAnsi="Arial" w:cs="Arial"/>
          <w:b/>
          <w:sz w:val="22"/>
          <w:szCs w:val="22"/>
          <w:lang w:val="ru-RU"/>
        </w:rPr>
        <w:t xml:space="preserve">Поездка: </w:t>
      </w:r>
    </w:p>
    <w:p w14:paraId="4214058D" w14:textId="72E05649" w:rsidR="00A537D7" w:rsidRPr="00E851F0" w:rsidRDefault="00777F9A" w:rsidP="009B377A">
      <w:pPr>
        <w:rPr>
          <w:rFonts w:ascii="Arial" w:eastAsia="Calibri" w:hAnsi="Arial" w:cs="Arial"/>
          <w:sz w:val="22"/>
          <w:szCs w:val="22"/>
          <w:lang w:val="ru-RU" w:eastAsia="en-US"/>
        </w:rPr>
      </w:pPr>
      <w:r w:rsidRPr="00E851F0">
        <w:rPr>
          <w:rFonts w:ascii="Arial" w:eastAsia="Calibri" w:hAnsi="Arial" w:cs="Arial"/>
          <w:sz w:val="22"/>
          <w:szCs w:val="22"/>
          <w:lang w:val="ru-RU" w:eastAsia="en-US"/>
        </w:rPr>
        <w:t>Поездки внутри страны не планируются.</w:t>
      </w:r>
    </w:p>
    <w:p w14:paraId="0B2D8C43" w14:textId="57F342F9" w:rsidR="00666E9F" w:rsidRPr="00E851F0" w:rsidRDefault="00666E9F" w:rsidP="00777F9A">
      <w:pPr>
        <w:spacing w:after="0"/>
        <w:rPr>
          <w:rFonts w:ascii="Arial" w:hAnsi="Arial" w:cs="Arial"/>
          <w:b/>
          <w:sz w:val="22"/>
          <w:szCs w:val="22"/>
          <w:lang w:val="ru-RU"/>
        </w:rPr>
      </w:pPr>
      <w:r w:rsidRPr="00E851F0">
        <w:rPr>
          <w:rFonts w:ascii="Arial" w:hAnsi="Arial" w:cs="Arial"/>
          <w:b/>
          <w:sz w:val="22"/>
          <w:szCs w:val="22"/>
          <w:lang w:val="ru-RU"/>
        </w:rPr>
        <w:lastRenderedPageBreak/>
        <w:t>Расписание и адрес для подачи заявок</w:t>
      </w:r>
    </w:p>
    <w:p w14:paraId="3ACF34B9" w14:textId="62B4858B" w:rsidR="007F04F6" w:rsidRPr="00E851F0" w:rsidRDefault="007F04F6" w:rsidP="007F04F6">
      <w:pPr>
        <w:rPr>
          <w:rFonts w:ascii="Arial" w:eastAsia="Calibri" w:hAnsi="Arial" w:cs="Arial"/>
          <w:sz w:val="22"/>
          <w:szCs w:val="22"/>
          <w:lang w:val="ru-RU" w:eastAsia="en-US"/>
        </w:rPr>
      </w:pPr>
      <w:r w:rsidRPr="00E851F0">
        <w:rPr>
          <w:rFonts w:ascii="Arial" w:eastAsia="Calibri" w:hAnsi="Arial" w:cs="Arial"/>
          <w:sz w:val="22"/>
          <w:szCs w:val="22"/>
          <w:lang w:val="ru-RU" w:eastAsia="en-US"/>
        </w:rPr>
        <w:t xml:space="preserve">Общий предлагаемый объем трудозатрат для этого назначения составляет </w:t>
      </w:r>
      <w:r w:rsidR="00C20D12" w:rsidRPr="00E851F0">
        <w:rPr>
          <w:rFonts w:ascii="Arial" w:eastAsia="Calibri" w:hAnsi="Arial" w:cs="Arial"/>
          <w:sz w:val="22"/>
          <w:szCs w:val="22"/>
          <w:lang w:val="ru-RU" w:eastAsia="en-US"/>
        </w:rPr>
        <w:t>8</w:t>
      </w:r>
      <w:r w:rsidR="00762A5C" w:rsidRPr="00E851F0">
        <w:rPr>
          <w:rFonts w:ascii="Arial" w:eastAsia="Calibri" w:hAnsi="Arial" w:cs="Arial"/>
          <w:sz w:val="22"/>
          <w:szCs w:val="22"/>
          <w:lang w:val="ru-RU" w:eastAsia="en-US"/>
        </w:rPr>
        <w:t xml:space="preserve"> </w:t>
      </w:r>
      <w:r w:rsidRPr="00E851F0">
        <w:rPr>
          <w:rFonts w:ascii="Arial" w:eastAsia="Calibri" w:hAnsi="Arial" w:cs="Arial"/>
          <w:sz w:val="22"/>
          <w:szCs w:val="22"/>
          <w:lang w:val="ru-RU" w:eastAsia="en-US"/>
        </w:rPr>
        <w:t>д</w:t>
      </w:r>
      <w:r w:rsidR="00762A5C" w:rsidRPr="00E851F0">
        <w:rPr>
          <w:rFonts w:ascii="Arial" w:eastAsia="Calibri" w:hAnsi="Arial" w:cs="Arial"/>
          <w:sz w:val="22"/>
          <w:szCs w:val="22"/>
          <w:lang w:val="ru-RU" w:eastAsia="en-US"/>
        </w:rPr>
        <w:t>ней в месяц</w:t>
      </w:r>
      <w:r w:rsidRPr="00E851F0">
        <w:rPr>
          <w:rFonts w:ascii="Arial" w:eastAsia="Calibri" w:hAnsi="Arial" w:cs="Arial"/>
          <w:sz w:val="22"/>
          <w:szCs w:val="22"/>
          <w:lang w:val="ru-RU" w:eastAsia="en-US"/>
        </w:rPr>
        <w:t xml:space="preserve">. </w:t>
      </w:r>
    </w:p>
    <w:tbl>
      <w:tblPr>
        <w:tblW w:w="11303" w:type="dxa"/>
        <w:tblInd w:w="-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6"/>
        <w:gridCol w:w="2877"/>
        <w:gridCol w:w="2159"/>
        <w:gridCol w:w="2110"/>
        <w:gridCol w:w="1776"/>
        <w:gridCol w:w="915"/>
      </w:tblGrid>
      <w:tr w:rsidR="00E851F0" w:rsidRPr="00E851F0" w14:paraId="506F3681" w14:textId="77777777" w:rsidTr="00762A5C">
        <w:trPr>
          <w:trHeight w:val="485"/>
        </w:trPr>
        <w:tc>
          <w:tcPr>
            <w:tcW w:w="1467" w:type="dxa"/>
            <w:shd w:val="clear" w:color="auto" w:fill="8496B0" w:themeFill="text2" w:themeFillTint="99"/>
          </w:tcPr>
          <w:p w14:paraId="357996F0" w14:textId="77777777" w:rsidR="006E5C6F" w:rsidRPr="00E851F0" w:rsidRDefault="006E5C6F" w:rsidP="00B86D18">
            <w:pPr>
              <w:spacing w:after="0"/>
              <w:contextualSpacing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851F0">
              <w:rPr>
                <w:rFonts w:ascii="Arial" w:eastAsia="Calibri" w:hAnsi="Arial" w:cs="Arial"/>
                <w:sz w:val="22"/>
                <w:szCs w:val="22"/>
                <w:lang w:eastAsia="en-US"/>
              </w:rPr>
              <w:t>Позиция</w:t>
            </w:r>
          </w:p>
          <w:p w14:paraId="3A2675D9" w14:textId="549D60CB" w:rsidR="006E5C6F" w:rsidRPr="00E851F0" w:rsidRDefault="00762A5C" w:rsidP="00B86D18">
            <w:pPr>
              <w:spacing w:after="0"/>
              <w:contextualSpacing/>
              <w:jc w:val="center"/>
              <w:rPr>
                <w:rFonts w:ascii="Arial" w:eastAsia="Calibri" w:hAnsi="Arial" w:cs="Arial"/>
                <w:sz w:val="22"/>
                <w:szCs w:val="22"/>
                <w:lang w:val="ru-RU" w:eastAsia="en-US"/>
              </w:rPr>
            </w:pPr>
            <w:r w:rsidRPr="00E851F0">
              <w:rPr>
                <w:rFonts w:ascii="Arial" w:eastAsia="Calibri" w:hAnsi="Arial" w:cs="Arial"/>
                <w:sz w:val="22"/>
                <w:szCs w:val="22"/>
                <w:lang w:val="ru-RU" w:eastAsia="en-US"/>
              </w:rPr>
              <w:t>название</w:t>
            </w:r>
          </w:p>
        </w:tc>
        <w:tc>
          <w:tcPr>
            <w:tcW w:w="2847" w:type="dxa"/>
            <w:shd w:val="clear" w:color="auto" w:fill="8496B0" w:themeFill="text2" w:themeFillTint="99"/>
          </w:tcPr>
          <w:p w14:paraId="7083DB19" w14:textId="77777777" w:rsidR="006E5C6F" w:rsidRPr="00E851F0" w:rsidRDefault="006E5C6F" w:rsidP="00B86D18">
            <w:pPr>
              <w:spacing w:after="0"/>
              <w:contextualSpacing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851F0">
              <w:rPr>
                <w:rFonts w:ascii="Arial" w:eastAsia="Calibri" w:hAnsi="Arial" w:cs="Arial"/>
                <w:sz w:val="22"/>
                <w:szCs w:val="22"/>
                <w:lang w:eastAsia="en-US"/>
              </w:rPr>
              <w:t>Место работы/местонахождение</w:t>
            </w:r>
          </w:p>
        </w:tc>
        <w:tc>
          <w:tcPr>
            <w:tcW w:w="2137" w:type="dxa"/>
            <w:shd w:val="clear" w:color="auto" w:fill="8496B0" w:themeFill="text2" w:themeFillTint="99"/>
          </w:tcPr>
          <w:p w14:paraId="0D79430C" w14:textId="26D2D45F" w:rsidR="006E5C6F" w:rsidRPr="00E851F0" w:rsidRDefault="006E5C6F" w:rsidP="00B86D18">
            <w:pPr>
              <w:spacing w:after="0"/>
              <w:contextualSpacing/>
              <w:jc w:val="center"/>
              <w:rPr>
                <w:rFonts w:ascii="Arial" w:eastAsia="Calibri" w:hAnsi="Arial" w:cs="Arial"/>
                <w:sz w:val="22"/>
                <w:szCs w:val="22"/>
                <w:lang w:val="ru-RU" w:eastAsia="en-US"/>
              </w:rPr>
            </w:pPr>
            <w:r w:rsidRPr="00E851F0">
              <w:rPr>
                <w:rFonts w:ascii="Arial" w:eastAsia="Calibri" w:hAnsi="Arial" w:cs="Arial"/>
                <w:sz w:val="22"/>
                <w:szCs w:val="22"/>
                <w:lang w:val="ru-RU" w:eastAsia="en-US"/>
              </w:rPr>
              <w:t>Подготовительные мероприятия в дистанционном режиме</w:t>
            </w:r>
          </w:p>
        </w:tc>
        <w:tc>
          <w:tcPr>
            <w:tcW w:w="2372" w:type="dxa"/>
            <w:shd w:val="clear" w:color="auto" w:fill="8496B0" w:themeFill="text2" w:themeFillTint="99"/>
          </w:tcPr>
          <w:p w14:paraId="000DEBAB" w14:textId="6842922F" w:rsidR="006E5C6F" w:rsidRPr="00E851F0" w:rsidRDefault="006E5C6F" w:rsidP="00B86D18">
            <w:pPr>
              <w:spacing w:after="0"/>
              <w:contextualSpacing/>
              <w:jc w:val="center"/>
              <w:rPr>
                <w:rFonts w:ascii="Arial" w:eastAsia="Calibri" w:hAnsi="Arial" w:cs="Arial"/>
                <w:sz w:val="22"/>
                <w:szCs w:val="22"/>
                <w:lang w:val="ru-RU" w:eastAsia="en-US"/>
              </w:rPr>
            </w:pPr>
            <w:r w:rsidRPr="00E851F0">
              <w:rPr>
                <w:rFonts w:ascii="Arial" w:eastAsia="Calibri" w:hAnsi="Arial" w:cs="Arial"/>
                <w:sz w:val="22"/>
                <w:szCs w:val="22"/>
                <w:lang w:val="ru-RU" w:eastAsia="en-US"/>
              </w:rPr>
              <w:t>Очное участие в Совете по борьбе с туберкулезом</w:t>
            </w:r>
          </w:p>
        </w:tc>
        <w:tc>
          <w:tcPr>
            <w:tcW w:w="1527" w:type="dxa"/>
            <w:shd w:val="clear" w:color="auto" w:fill="8496B0" w:themeFill="text2" w:themeFillTint="99"/>
          </w:tcPr>
          <w:p w14:paraId="0F02E38F" w14:textId="07B9F9C6" w:rsidR="006E5C6F" w:rsidRPr="00E851F0" w:rsidRDefault="006E5C6F" w:rsidP="00B86D18">
            <w:pPr>
              <w:spacing w:after="0"/>
              <w:contextualSpacing/>
              <w:jc w:val="center"/>
              <w:rPr>
                <w:rFonts w:ascii="Arial" w:eastAsia="Calibri" w:hAnsi="Arial" w:cs="Arial"/>
                <w:sz w:val="22"/>
                <w:szCs w:val="22"/>
                <w:lang w:val="ru-RU" w:eastAsia="en-US"/>
              </w:rPr>
            </w:pPr>
            <w:r w:rsidRPr="00E851F0">
              <w:rPr>
                <w:rFonts w:ascii="Arial" w:eastAsia="Calibri" w:hAnsi="Arial" w:cs="Arial"/>
                <w:sz w:val="22"/>
                <w:szCs w:val="22"/>
                <w:lang w:val="ru-RU" w:eastAsia="en-US"/>
              </w:rPr>
              <w:t xml:space="preserve">Подготовка и представление ежемесячного отчета в </w:t>
            </w:r>
            <w:r w:rsidR="005B14FE" w:rsidRPr="00E851F0">
              <w:rPr>
                <w:rFonts w:ascii="Arial" w:eastAsia="Calibri" w:hAnsi="Arial" w:cs="Arial"/>
                <w:sz w:val="22"/>
                <w:szCs w:val="22"/>
                <w:lang w:val="ru-RU" w:eastAsia="en-US"/>
              </w:rPr>
              <w:t>ФАЗОИ ИМКОНОТ</w:t>
            </w:r>
          </w:p>
        </w:tc>
        <w:tc>
          <w:tcPr>
            <w:tcW w:w="953" w:type="dxa"/>
            <w:shd w:val="clear" w:color="auto" w:fill="8496B0" w:themeFill="text2" w:themeFillTint="99"/>
          </w:tcPr>
          <w:p w14:paraId="3116BD76" w14:textId="578E73F2" w:rsidR="006E5C6F" w:rsidRPr="00E851F0" w:rsidRDefault="006E5C6F" w:rsidP="00B86D18">
            <w:pPr>
              <w:spacing w:after="0"/>
              <w:contextualSpacing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851F0">
              <w:rPr>
                <w:rFonts w:ascii="Arial" w:eastAsia="Calibri" w:hAnsi="Arial" w:cs="Arial"/>
                <w:sz w:val="22"/>
                <w:szCs w:val="22"/>
                <w:lang w:eastAsia="en-US"/>
              </w:rPr>
              <w:t>Итог</w:t>
            </w:r>
          </w:p>
        </w:tc>
      </w:tr>
      <w:tr w:rsidR="00E851F0" w:rsidRPr="00E851F0" w14:paraId="2C016DA7" w14:textId="77777777" w:rsidTr="00762A5C">
        <w:trPr>
          <w:trHeight w:val="47"/>
        </w:trPr>
        <w:tc>
          <w:tcPr>
            <w:tcW w:w="1467" w:type="dxa"/>
            <w:vAlign w:val="center"/>
          </w:tcPr>
          <w:p w14:paraId="558AC3C9" w14:textId="3C8098F9" w:rsidR="006E5C6F" w:rsidRPr="00E851F0" w:rsidRDefault="006E5C6F" w:rsidP="00B86D18">
            <w:pPr>
              <w:spacing w:after="0"/>
              <w:contextualSpacing/>
              <w:rPr>
                <w:rFonts w:ascii="Arial" w:eastAsia="Calibri" w:hAnsi="Arial" w:cs="Arial"/>
                <w:sz w:val="22"/>
                <w:szCs w:val="22"/>
                <w:lang w:val="ru-RU" w:eastAsia="en-US"/>
              </w:rPr>
            </w:pPr>
            <w:r w:rsidRPr="00E851F0">
              <w:rPr>
                <w:rFonts w:ascii="Arial" w:eastAsia="Calibri" w:hAnsi="Arial" w:cs="Arial"/>
                <w:sz w:val="22"/>
                <w:szCs w:val="22"/>
                <w:lang w:val="ru-RU" w:eastAsia="en-US"/>
              </w:rPr>
              <w:t xml:space="preserve">Секретарь </w:t>
            </w:r>
            <w:r w:rsidR="00762A5C" w:rsidRPr="00E851F0">
              <w:rPr>
                <w:rFonts w:ascii="Arial" w:eastAsia="Calibri" w:hAnsi="Arial" w:cs="Arial"/>
                <w:sz w:val="22"/>
                <w:szCs w:val="22"/>
                <w:lang w:val="ru-RU" w:eastAsia="en-US"/>
              </w:rPr>
              <w:t xml:space="preserve">ЦВКК </w:t>
            </w:r>
            <w:r w:rsidRPr="00E851F0">
              <w:rPr>
                <w:rFonts w:ascii="Arial" w:eastAsia="Calibri" w:hAnsi="Arial" w:cs="Arial"/>
                <w:sz w:val="22"/>
                <w:szCs w:val="22"/>
                <w:lang w:val="ru-RU" w:eastAsia="en-US"/>
              </w:rPr>
              <w:t>по</w:t>
            </w:r>
            <w:r w:rsidR="00762A5C" w:rsidRPr="00E851F0">
              <w:rPr>
                <w:rFonts w:ascii="Arial" w:eastAsia="Calibri" w:hAnsi="Arial" w:cs="Arial"/>
                <w:sz w:val="22"/>
                <w:szCs w:val="22"/>
                <w:lang w:val="ru-RU" w:eastAsia="en-US"/>
              </w:rPr>
              <w:t xml:space="preserve"> </w:t>
            </w:r>
            <w:r w:rsidRPr="00E851F0">
              <w:rPr>
                <w:rFonts w:ascii="Arial" w:eastAsia="Calibri" w:hAnsi="Arial" w:cs="Arial"/>
                <w:sz w:val="22"/>
                <w:szCs w:val="22"/>
                <w:lang w:val="ru-RU" w:eastAsia="en-US"/>
              </w:rPr>
              <w:t>туберкулез</w:t>
            </w:r>
            <w:r w:rsidR="00762A5C" w:rsidRPr="00E851F0">
              <w:rPr>
                <w:rFonts w:ascii="Arial" w:eastAsia="Calibri" w:hAnsi="Arial" w:cs="Arial"/>
                <w:sz w:val="22"/>
                <w:szCs w:val="22"/>
                <w:lang w:val="ru-RU" w:eastAsia="en-US"/>
              </w:rPr>
              <w:t>у</w:t>
            </w:r>
          </w:p>
        </w:tc>
        <w:tc>
          <w:tcPr>
            <w:tcW w:w="2847" w:type="dxa"/>
            <w:vAlign w:val="center"/>
          </w:tcPr>
          <w:p w14:paraId="4785D674" w14:textId="6532A648" w:rsidR="006E5C6F" w:rsidRPr="00E851F0" w:rsidRDefault="00C20D12" w:rsidP="00C20D12">
            <w:pPr>
              <w:spacing w:after="0"/>
              <w:contextualSpacing/>
              <w:jc w:val="both"/>
              <w:rPr>
                <w:rFonts w:ascii="Arial" w:eastAsia="Calibri" w:hAnsi="Arial" w:cs="Arial"/>
                <w:sz w:val="22"/>
                <w:szCs w:val="22"/>
                <w:lang w:val="ru-RU" w:eastAsia="en-US"/>
              </w:rPr>
            </w:pPr>
            <w:r w:rsidRPr="00E851F0">
              <w:rPr>
                <w:rFonts w:ascii="Arial" w:hAnsi="Arial" w:cs="Arial"/>
                <w:sz w:val="22"/>
                <w:szCs w:val="22"/>
                <w:lang w:val="ru-RU"/>
              </w:rPr>
              <w:t>Один</w:t>
            </w:r>
            <w:r w:rsidR="006E5C6F" w:rsidRPr="00E851F0">
              <w:rPr>
                <w:rFonts w:ascii="Arial" w:hAnsi="Arial" w:cs="Arial"/>
                <w:sz w:val="22"/>
                <w:szCs w:val="22"/>
                <w:lang w:val="ru-RU"/>
              </w:rPr>
              <w:t xml:space="preserve"> в городе Душанбе</w:t>
            </w:r>
            <w:r w:rsidRPr="00E851F0">
              <w:rPr>
                <w:rFonts w:ascii="Arial" w:hAnsi="Arial" w:cs="Arial"/>
                <w:sz w:val="22"/>
                <w:szCs w:val="22"/>
                <w:lang w:val="ru-RU"/>
              </w:rPr>
              <w:t xml:space="preserve"> один в </w:t>
            </w:r>
            <w:r w:rsidR="006E5C6F" w:rsidRPr="00E851F0">
              <w:rPr>
                <w:rFonts w:ascii="Arial" w:hAnsi="Arial" w:cs="Arial"/>
                <w:sz w:val="22"/>
                <w:szCs w:val="22"/>
                <w:lang w:val="ru-RU"/>
              </w:rPr>
              <w:t>Бободжон Гафуров</w:t>
            </w:r>
            <w:r w:rsidR="00762A5C" w:rsidRPr="00E851F0">
              <w:rPr>
                <w:rFonts w:ascii="Arial" w:hAnsi="Arial" w:cs="Arial"/>
                <w:sz w:val="22"/>
                <w:szCs w:val="22"/>
                <w:lang w:val="ru-RU"/>
              </w:rPr>
              <w:t>ск</w:t>
            </w:r>
            <w:r w:rsidRPr="00E851F0">
              <w:rPr>
                <w:rFonts w:ascii="Arial" w:hAnsi="Arial" w:cs="Arial"/>
                <w:sz w:val="22"/>
                <w:szCs w:val="22"/>
                <w:lang w:val="ru-RU"/>
              </w:rPr>
              <w:t>ом</w:t>
            </w:r>
            <w:r w:rsidR="00762A5C" w:rsidRPr="00E851F0">
              <w:rPr>
                <w:rFonts w:ascii="Arial" w:hAnsi="Arial" w:cs="Arial"/>
                <w:sz w:val="22"/>
                <w:szCs w:val="22"/>
                <w:lang w:val="ru-RU"/>
              </w:rPr>
              <w:t xml:space="preserve"> район</w:t>
            </w:r>
            <w:r w:rsidRPr="00E851F0">
              <w:rPr>
                <w:rFonts w:ascii="Arial" w:hAnsi="Arial" w:cs="Arial"/>
                <w:sz w:val="22"/>
                <w:szCs w:val="22"/>
                <w:lang w:val="ru-RU"/>
              </w:rPr>
              <w:t xml:space="preserve"> и городе</w:t>
            </w:r>
            <w:r w:rsidR="00762A5C" w:rsidRPr="00E851F0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 w:rsidR="006E5C6F" w:rsidRPr="00E851F0">
              <w:rPr>
                <w:rFonts w:ascii="Arial" w:hAnsi="Arial" w:cs="Arial"/>
                <w:sz w:val="22"/>
                <w:szCs w:val="22"/>
                <w:lang w:val="ru-RU"/>
              </w:rPr>
              <w:t>Куляб.</w:t>
            </w:r>
          </w:p>
        </w:tc>
        <w:tc>
          <w:tcPr>
            <w:tcW w:w="2137" w:type="dxa"/>
            <w:vAlign w:val="center"/>
          </w:tcPr>
          <w:p w14:paraId="7480F136" w14:textId="7894912C" w:rsidR="006E5C6F" w:rsidRPr="00E851F0" w:rsidRDefault="008001C1" w:rsidP="00C20D12">
            <w:pPr>
              <w:spacing w:after="0"/>
              <w:contextualSpacing/>
              <w:jc w:val="both"/>
              <w:rPr>
                <w:rFonts w:ascii="Arial" w:eastAsia="Calibri" w:hAnsi="Arial" w:cs="Arial"/>
                <w:sz w:val="22"/>
                <w:szCs w:val="22"/>
                <w:lang w:val="ru-RU" w:eastAsia="en-US"/>
              </w:rPr>
            </w:pPr>
            <w:r w:rsidRPr="00E851F0">
              <w:rPr>
                <w:rFonts w:ascii="Arial" w:eastAsia="Calibri" w:hAnsi="Arial" w:cs="Arial"/>
                <w:sz w:val="22"/>
                <w:szCs w:val="22"/>
                <w:lang w:val="ru-RU" w:eastAsia="en-US"/>
              </w:rPr>
              <w:t xml:space="preserve">За 0,5 дня до каждой даты </w:t>
            </w:r>
            <w:r w:rsidR="00762A5C" w:rsidRPr="00E851F0">
              <w:rPr>
                <w:rFonts w:ascii="Arial" w:eastAsia="Calibri" w:hAnsi="Arial" w:cs="Arial"/>
                <w:sz w:val="22"/>
                <w:szCs w:val="22"/>
                <w:lang w:val="ru-RU" w:eastAsia="en-US"/>
              </w:rPr>
              <w:t>ЦВКК</w:t>
            </w:r>
            <w:r w:rsidRPr="00E851F0">
              <w:rPr>
                <w:rFonts w:ascii="Arial" w:eastAsia="Calibri" w:hAnsi="Arial" w:cs="Arial"/>
                <w:sz w:val="22"/>
                <w:szCs w:val="22"/>
                <w:lang w:val="ru-RU" w:eastAsia="en-US"/>
              </w:rPr>
              <w:t xml:space="preserve"> по туберкулезу</w:t>
            </w:r>
            <w:r w:rsidR="00762A5C" w:rsidRPr="00E851F0">
              <w:rPr>
                <w:rFonts w:ascii="Arial" w:eastAsia="Calibri" w:hAnsi="Arial" w:cs="Arial"/>
                <w:sz w:val="22"/>
                <w:szCs w:val="22"/>
                <w:lang w:val="ru-RU" w:eastAsia="en-US"/>
              </w:rPr>
              <w:t xml:space="preserve"> (2 заседания ЦВКК в неделю, 4 недели в месяц)</w:t>
            </w:r>
            <w:r w:rsidRPr="00E851F0">
              <w:rPr>
                <w:rFonts w:ascii="Arial" w:eastAsia="Calibri" w:hAnsi="Arial" w:cs="Arial"/>
                <w:sz w:val="22"/>
                <w:szCs w:val="22"/>
                <w:lang w:val="ru-RU" w:eastAsia="en-US"/>
              </w:rPr>
              <w:t>,</w:t>
            </w:r>
            <w:r w:rsidR="00762A5C" w:rsidRPr="00E851F0">
              <w:rPr>
                <w:rFonts w:ascii="Arial" w:eastAsia="Calibri" w:hAnsi="Arial" w:cs="Arial"/>
                <w:sz w:val="22"/>
                <w:szCs w:val="22"/>
                <w:lang w:val="ru-RU" w:eastAsia="en-US"/>
              </w:rPr>
              <w:t xml:space="preserve"> в общем</w:t>
            </w:r>
            <w:r w:rsidRPr="00E851F0">
              <w:rPr>
                <w:rFonts w:ascii="Arial" w:eastAsia="Calibri" w:hAnsi="Arial" w:cs="Arial"/>
                <w:sz w:val="22"/>
                <w:szCs w:val="22"/>
                <w:lang w:val="ru-RU" w:eastAsia="en-US"/>
              </w:rPr>
              <w:t xml:space="preserve"> 4 </w:t>
            </w:r>
            <w:r w:rsidR="00762A5C" w:rsidRPr="00E851F0">
              <w:rPr>
                <w:rFonts w:ascii="Arial" w:eastAsia="Calibri" w:hAnsi="Arial" w:cs="Arial"/>
                <w:sz w:val="22"/>
                <w:szCs w:val="22"/>
                <w:lang w:val="ru-RU" w:eastAsia="en-US"/>
              </w:rPr>
              <w:t xml:space="preserve">полных </w:t>
            </w:r>
            <w:r w:rsidRPr="00E851F0">
              <w:rPr>
                <w:rFonts w:ascii="Arial" w:eastAsia="Calibri" w:hAnsi="Arial" w:cs="Arial"/>
                <w:sz w:val="22"/>
                <w:szCs w:val="22"/>
                <w:lang w:val="ru-RU" w:eastAsia="en-US"/>
              </w:rPr>
              <w:t xml:space="preserve">дня </w:t>
            </w:r>
            <w:r w:rsidR="00762A5C" w:rsidRPr="00E851F0">
              <w:rPr>
                <w:rFonts w:ascii="Arial" w:eastAsia="Calibri" w:hAnsi="Arial" w:cs="Arial"/>
                <w:sz w:val="22"/>
                <w:szCs w:val="22"/>
                <w:lang w:val="ru-RU" w:eastAsia="en-US"/>
              </w:rPr>
              <w:t xml:space="preserve">работы </w:t>
            </w:r>
            <w:r w:rsidRPr="00E851F0">
              <w:rPr>
                <w:rFonts w:ascii="Arial" w:eastAsia="Calibri" w:hAnsi="Arial" w:cs="Arial"/>
                <w:sz w:val="22"/>
                <w:szCs w:val="22"/>
                <w:lang w:val="ru-RU" w:eastAsia="en-US"/>
              </w:rPr>
              <w:t>в месяц</w:t>
            </w:r>
            <w:r w:rsidR="00762A5C" w:rsidRPr="00E851F0">
              <w:rPr>
                <w:rFonts w:ascii="Arial" w:eastAsia="Calibri" w:hAnsi="Arial" w:cs="Arial"/>
                <w:sz w:val="22"/>
                <w:szCs w:val="22"/>
                <w:lang w:val="ru-RU" w:eastAsia="en-US"/>
              </w:rPr>
              <w:t xml:space="preserve"> </w:t>
            </w:r>
          </w:p>
        </w:tc>
        <w:tc>
          <w:tcPr>
            <w:tcW w:w="2372" w:type="dxa"/>
            <w:vAlign w:val="center"/>
          </w:tcPr>
          <w:p w14:paraId="128BE7AE" w14:textId="76922AA9" w:rsidR="00CF33F2" w:rsidRPr="00E851F0" w:rsidRDefault="006E5C6F" w:rsidP="00B86D18">
            <w:pPr>
              <w:spacing w:after="0"/>
              <w:contextualSpacing/>
              <w:jc w:val="center"/>
              <w:rPr>
                <w:rFonts w:ascii="Arial" w:eastAsia="Calibri" w:hAnsi="Arial" w:cs="Arial"/>
                <w:sz w:val="22"/>
                <w:szCs w:val="22"/>
                <w:lang w:val="ru-RU" w:eastAsia="en-US"/>
              </w:rPr>
            </w:pPr>
            <w:r w:rsidRPr="00E851F0">
              <w:rPr>
                <w:rFonts w:ascii="Arial" w:eastAsia="Calibri" w:hAnsi="Arial" w:cs="Arial"/>
                <w:sz w:val="22"/>
                <w:szCs w:val="22"/>
                <w:lang w:val="ru-RU" w:eastAsia="en-US"/>
              </w:rPr>
              <w:t xml:space="preserve">8 дней в месяц </w:t>
            </w:r>
          </w:p>
          <w:p w14:paraId="11B292FD" w14:textId="0402D9C2" w:rsidR="006E5C6F" w:rsidRPr="00E851F0" w:rsidRDefault="00CF33F2" w:rsidP="00B86D18">
            <w:pPr>
              <w:spacing w:after="0"/>
              <w:contextualSpacing/>
              <w:jc w:val="center"/>
              <w:rPr>
                <w:rFonts w:ascii="Arial" w:eastAsia="Calibri" w:hAnsi="Arial" w:cs="Arial"/>
                <w:sz w:val="22"/>
                <w:szCs w:val="22"/>
                <w:lang w:val="ru-RU" w:eastAsia="en-US"/>
              </w:rPr>
            </w:pPr>
            <w:r w:rsidRPr="00E851F0">
              <w:rPr>
                <w:rFonts w:ascii="Arial" w:eastAsia="Calibri" w:hAnsi="Arial" w:cs="Arial"/>
                <w:sz w:val="22"/>
                <w:szCs w:val="22"/>
                <w:lang w:val="ru-RU" w:eastAsia="en-US"/>
              </w:rPr>
              <w:t xml:space="preserve">(2 </w:t>
            </w:r>
            <w:r w:rsidR="00762A5C" w:rsidRPr="00E851F0">
              <w:rPr>
                <w:rFonts w:ascii="Arial" w:eastAsia="Calibri" w:hAnsi="Arial" w:cs="Arial"/>
                <w:sz w:val="22"/>
                <w:szCs w:val="22"/>
                <w:lang w:val="ru-RU" w:eastAsia="en-US"/>
              </w:rPr>
              <w:t>заседания ЦВКК</w:t>
            </w:r>
            <w:r w:rsidRPr="00E851F0">
              <w:rPr>
                <w:rFonts w:ascii="Arial" w:eastAsia="Calibri" w:hAnsi="Arial" w:cs="Arial"/>
                <w:sz w:val="22"/>
                <w:szCs w:val="22"/>
                <w:lang w:val="ru-RU" w:eastAsia="en-US"/>
              </w:rPr>
              <w:t xml:space="preserve"> в неделю, 4 недели в месяц)</w:t>
            </w:r>
          </w:p>
        </w:tc>
        <w:tc>
          <w:tcPr>
            <w:tcW w:w="1527" w:type="dxa"/>
            <w:vAlign w:val="center"/>
          </w:tcPr>
          <w:p w14:paraId="4E950728" w14:textId="56365A09" w:rsidR="006E5C6F" w:rsidRPr="00E851F0" w:rsidRDefault="006E5C6F" w:rsidP="00B86D18">
            <w:pPr>
              <w:spacing w:after="0"/>
              <w:contextualSpacing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851F0">
              <w:rPr>
                <w:rFonts w:ascii="Arial" w:eastAsia="Calibri" w:hAnsi="Arial" w:cs="Arial"/>
                <w:sz w:val="22"/>
                <w:szCs w:val="22"/>
                <w:lang w:eastAsia="en-US"/>
              </w:rPr>
              <w:t>1 день</w:t>
            </w:r>
          </w:p>
        </w:tc>
        <w:tc>
          <w:tcPr>
            <w:tcW w:w="953" w:type="dxa"/>
            <w:vAlign w:val="center"/>
          </w:tcPr>
          <w:p w14:paraId="0ABDBCD2" w14:textId="63FC67F4" w:rsidR="006E5C6F" w:rsidRPr="00E851F0" w:rsidRDefault="00944471" w:rsidP="00B86D18">
            <w:pPr>
              <w:spacing w:after="0"/>
              <w:contextualSpacing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851F0">
              <w:rPr>
                <w:rFonts w:ascii="Arial" w:eastAsia="Calibri" w:hAnsi="Arial" w:cs="Arial"/>
                <w:sz w:val="22"/>
                <w:szCs w:val="22"/>
                <w:lang w:val="ru-RU" w:eastAsia="en-US"/>
              </w:rPr>
              <w:t>8</w:t>
            </w:r>
            <w:r w:rsidR="006E5C6F" w:rsidRPr="00E851F0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дней в месяц</w:t>
            </w:r>
          </w:p>
        </w:tc>
      </w:tr>
    </w:tbl>
    <w:p w14:paraId="11991B90" w14:textId="1A490AB6" w:rsidR="007F04F6" w:rsidRPr="00E851F0" w:rsidRDefault="007F04F6" w:rsidP="00666E9F">
      <w:pPr>
        <w:jc w:val="both"/>
        <w:rPr>
          <w:rFonts w:ascii="Arial" w:eastAsia="Calibri" w:hAnsi="Arial" w:cs="Arial"/>
          <w:sz w:val="22"/>
          <w:szCs w:val="22"/>
          <w:lang w:val="ru-RU"/>
        </w:rPr>
      </w:pPr>
      <w:r w:rsidRPr="00E851F0">
        <w:rPr>
          <w:rFonts w:ascii="Arial" w:eastAsia="Calibri" w:hAnsi="Arial" w:cs="Arial"/>
          <w:sz w:val="22"/>
          <w:szCs w:val="22"/>
          <w:lang w:val="ru-RU"/>
        </w:rPr>
        <w:t xml:space="preserve">Планируемые даты назначения с (1 </w:t>
      </w:r>
      <w:r w:rsidR="00944471" w:rsidRPr="00E851F0">
        <w:rPr>
          <w:rFonts w:ascii="Arial" w:eastAsia="Calibri" w:hAnsi="Arial" w:cs="Arial"/>
          <w:sz w:val="22"/>
          <w:szCs w:val="22"/>
          <w:lang w:val="ru-RU"/>
        </w:rPr>
        <w:t>октября</w:t>
      </w:r>
      <w:r w:rsidRPr="00E851F0">
        <w:rPr>
          <w:rFonts w:ascii="Arial" w:eastAsia="Calibri" w:hAnsi="Arial" w:cs="Arial"/>
          <w:sz w:val="22"/>
          <w:szCs w:val="22"/>
          <w:lang w:val="ru-RU"/>
        </w:rPr>
        <w:t xml:space="preserve"> 2024 года) по (</w:t>
      </w:r>
      <w:r w:rsidR="00AC6EC9" w:rsidRPr="00E851F0">
        <w:rPr>
          <w:rFonts w:ascii="Arial" w:eastAsia="Calibri" w:hAnsi="Arial" w:cs="Arial"/>
          <w:sz w:val="22"/>
          <w:szCs w:val="22"/>
          <w:lang w:val="ru-RU"/>
        </w:rPr>
        <w:t xml:space="preserve">31 </w:t>
      </w:r>
      <w:r w:rsidR="00944471" w:rsidRPr="00E851F0">
        <w:rPr>
          <w:rFonts w:ascii="Arial" w:eastAsia="Calibri" w:hAnsi="Arial" w:cs="Arial"/>
          <w:sz w:val="22"/>
          <w:szCs w:val="22"/>
          <w:lang w:val="ru-RU"/>
        </w:rPr>
        <w:t>сентября</w:t>
      </w:r>
      <w:r w:rsidR="00AC6EC9" w:rsidRPr="00E851F0">
        <w:rPr>
          <w:rFonts w:ascii="Arial" w:eastAsia="Calibri" w:hAnsi="Arial" w:cs="Arial"/>
          <w:sz w:val="22"/>
          <w:szCs w:val="22"/>
          <w:lang w:val="ru-RU"/>
        </w:rPr>
        <w:t xml:space="preserve"> </w:t>
      </w:r>
      <w:r w:rsidR="000757E2" w:rsidRPr="00E851F0">
        <w:rPr>
          <w:rFonts w:ascii="Arial" w:eastAsia="Calibri" w:hAnsi="Arial" w:cs="Arial"/>
          <w:sz w:val="22"/>
          <w:szCs w:val="22"/>
          <w:lang w:val="ru-RU"/>
        </w:rPr>
        <w:t xml:space="preserve">2025 года). 12 месяцев, работая </w:t>
      </w:r>
      <w:r w:rsidR="00944471" w:rsidRPr="00E851F0">
        <w:rPr>
          <w:rFonts w:ascii="Arial" w:eastAsia="Calibri" w:hAnsi="Arial" w:cs="Arial"/>
          <w:sz w:val="22"/>
          <w:szCs w:val="22"/>
          <w:lang w:val="ru-RU"/>
        </w:rPr>
        <w:t>8</w:t>
      </w:r>
      <w:r w:rsidR="000757E2" w:rsidRPr="00E851F0">
        <w:rPr>
          <w:rFonts w:ascii="Arial" w:eastAsia="Calibri" w:hAnsi="Arial" w:cs="Arial"/>
          <w:sz w:val="22"/>
          <w:szCs w:val="22"/>
          <w:lang w:val="ru-RU"/>
        </w:rPr>
        <w:t xml:space="preserve"> дней в месяц в тесном контакте с советником по лечению, клиническому мониторингу и поддержке пациентов Проекта USAID </w:t>
      </w:r>
      <w:r w:rsidR="00762A5C" w:rsidRPr="00E851F0">
        <w:rPr>
          <w:rFonts w:ascii="Arial" w:eastAsia="Calibri" w:hAnsi="Arial" w:cs="Arial"/>
          <w:sz w:val="22"/>
          <w:szCs w:val="22"/>
          <w:lang w:val="ru-RU"/>
        </w:rPr>
        <w:t xml:space="preserve">Ликвидация </w:t>
      </w:r>
      <w:r w:rsidR="00A857F4" w:rsidRPr="00E851F0">
        <w:rPr>
          <w:rFonts w:ascii="Arial" w:eastAsia="Calibri" w:hAnsi="Arial" w:cs="Arial"/>
          <w:sz w:val="22"/>
          <w:szCs w:val="22"/>
          <w:lang w:val="ru-RU"/>
        </w:rPr>
        <w:t>туберкулез</w:t>
      </w:r>
      <w:r w:rsidR="00762A5C" w:rsidRPr="00E851F0">
        <w:rPr>
          <w:rFonts w:ascii="Arial" w:eastAsia="Calibri" w:hAnsi="Arial" w:cs="Arial"/>
          <w:sz w:val="22"/>
          <w:szCs w:val="22"/>
          <w:lang w:val="ru-RU"/>
        </w:rPr>
        <w:t>а</w:t>
      </w:r>
      <w:r w:rsidR="00A857F4" w:rsidRPr="00E851F0">
        <w:rPr>
          <w:rFonts w:ascii="Arial" w:eastAsia="Calibri" w:hAnsi="Arial" w:cs="Arial"/>
          <w:sz w:val="22"/>
          <w:szCs w:val="22"/>
          <w:lang w:val="ru-RU"/>
        </w:rPr>
        <w:t xml:space="preserve"> в Таджикистане.</w:t>
      </w:r>
    </w:p>
    <w:p w14:paraId="02842D8D" w14:textId="67680297" w:rsidR="00A6755D" w:rsidRPr="00E851F0" w:rsidRDefault="00A6755D" w:rsidP="00E851F0">
      <w:pPr>
        <w:jc w:val="both"/>
        <w:rPr>
          <w:rFonts w:ascii="Arial" w:eastAsia="Calibri" w:hAnsi="Arial" w:cs="Arial"/>
          <w:sz w:val="22"/>
          <w:szCs w:val="22"/>
          <w:lang w:val="ru-RU" w:eastAsia="en-US"/>
        </w:rPr>
      </w:pPr>
      <w:r w:rsidRPr="00E851F0">
        <w:rPr>
          <w:rFonts w:ascii="Arial" w:eastAsia="Calibri" w:hAnsi="Arial" w:cs="Arial"/>
          <w:sz w:val="22"/>
          <w:szCs w:val="22"/>
          <w:lang w:val="ru-RU"/>
        </w:rPr>
        <w:t xml:space="preserve">Предложения принимаются не позднее </w:t>
      </w:r>
      <w:r w:rsidRPr="00E851F0">
        <w:rPr>
          <w:rFonts w:ascii="Arial" w:eastAsia="Calibri" w:hAnsi="Arial" w:cs="Arial"/>
          <w:b/>
          <w:bCs/>
          <w:sz w:val="22"/>
          <w:szCs w:val="22"/>
          <w:lang w:val="ru-RU"/>
        </w:rPr>
        <w:t>12:00 «</w:t>
      </w:r>
      <w:r w:rsidR="00944471" w:rsidRPr="00E851F0">
        <w:rPr>
          <w:rFonts w:ascii="Arial" w:eastAsia="Calibri" w:hAnsi="Arial" w:cs="Arial"/>
          <w:b/>
          <w:bCs/>
          <w:sz w:val="22"/>
          <w:szCs w:val="22"/>
          <w:lang w:val="ru-RU"/>
        </w:rPr>
        <w:t>27</w:t>
      </w:r>
      <w:r w:rsidRPr="00E851F0">
        <w:rPr>
          <w:rFonts w:ascii="Arial" w:eastAsia="Calibri" w:hAnsi="Arial" w:cs="Arial"/>
          <w:b/>
          <w:bCs/>
          <w:sz w:val="22"/>
          <w:szCs w:val="22"/>
          <w:lang w:val="ru-RU"/>
        </w:rPr>
        <w:t>»</w:t>
      </w:r>
      <w:r w:rsidR="00944471" w:rsidRPr="00E851F0">
        <w:rPr>
          <w:rFonts w:ascii="Arial" w:eastAsia="Calibri" w:hAnsi="Arial" w:cs="Arial"/>
          <w:b/>
          <w:bCs/>
          <w:sz w:val="22"/>
          <w:szCs w:val="22"/>
          <w:lang w:val="ru-RU"/>
        </w:rPr>
        <w:t xml:space="preserve"> сентября 2024г</w:t>
      </w:r>
      <w:r w:rsidRPr="00E851F0">
        <w:rPr>
          <w:rFonts w:ascii="Arial" w:eastAsia="Calibri" w:hAnsi="Arial" w:cs="Arial"/>
          <w:sz w:val="22"/>
          <w:szCs w:val="22"/>
          <w:lang w:val="ru-RU"/>
        </w:rPr>
        <w:t xml:space="preserve">. Необходимая документация, перечисленная ниже, должна быть представлена в формате </w:t>
      </w:r>
      <w:r w:rsidRPr="00E851F0">
        <w:rPr>
          <w:rFonts w:ascii="Arial" w:eastAsia="Calibri" w:hAnsi="Arial" w:cs="Arial"/>
          <w:sz w:val="22"/>
          <w:szCs w:val="22"/>
        </w:rPr>
        <w:t>PDF</w:t>
      </w:r>
      <w:r w:rsidRPr="00E851F0">
        <w:rPr>
          <w:rFonts w:ascii="Arial" w:eastAsia="Calibri" w:hAnsi="Arial" w:cs="Arial"/>
          <w:sz w:val="22"/>
          <w:szCs w:val="22"/>
          <w:lang w:val="ru-RU"/>
        </w:rPr>
        <w:t xml:space="preserve"> или </w:t>
      </w:r>
      <w:r w:rsidRPr="00E851F0">
        <w:rPr>
          <w:rFonts w:ascii="Arial" w:eastAsia="Calibri" w:hAnsi="Arial" w:cs="Arial"/>
          <w:sz w:val="22"/>
          <w:szCs w:val="22"/>
        </w:rPr>
        <w:t>Microsoft</w:t>
      </w:r>
      <w:r w:rsidRPr="00E851F0">
        <w:rPr>
          <w:rFonts w:ascii="Arial" w:eastAsia="Calibri" w:hAnsi="Arial" w:cs="Arial"/>
          <w:sz w:val="22"/>
          <w:szCs w:val="22"/>
          <w:lang w:val="ru-RU"/>
        </w:rPr>
        <w:t xml:space="preserve"> </w:t>
      </w:r>
      <w:r w:rsidRPr="00E851F0">
        <w:rPr>
          <w:rFonts w:ascii="Arial" w:eastAsia="Calibri" w:hAnsi="Arial" w:cs="Arial"/>
          <w:sz w:val="22"/>
          <w:szCs w:val="22"/>
        </w:rPr>
        <w:t>Word</w:t>
      </w:r>
      <w:r w:rsidRPr="00E851F0">
        <w:rPr>
          <w:rFonts w:ascii="Arial" w:eastAsia="Calibri" w:hAnsi="Arial" w:cs="Arial"/>
          <w:sz w:val="22"/>
          <w:szCs w:val="22"/>
          <w:lang w:val="ru-RU"/>
        </w:rPr>
        <w:t xml:space="preserve"> и должна быть отправлена по электронной почте на адрес </w:t>
      </w:r>
      <w:hyperlink r:id="rId12" w:history="1">
        <w:r w:rsidR="00944471" w:rsidRPr="00E851F0">
          <w:rPr>
            <w:rStyle w:val="a9"/>
            <w:rFonts w:ascii="Arial" w:hAnsi="Arial" w:cs="Arial"/>
            <w:color w:val="auto"/>
            <w:sz w:val="22"/>
            <w:szCs w:val="22"/>
          </w:rPr>
          <w:t>Fazo</w:t>
        </w:r>
        <w:r w:rsidR="00944471" w:rsidRPr="00E851F0">
          <w:rPr>
            <w:rStyle w:val="a9"/>
            <w:rFonts w:ascii="Arial" w:hAnsi="Arial" w:cs="Arial"/>
            <w:color w:val="auto"/>
            <w:sz w:val="22"/>
            <w:szCs w:val="22"/>
            <w:lang w:val="ru-RU"/>
          </w:rPr>
          <w:t>@</w:t>
        </w:r>
        <w:r w:rsidR="00944471" w:rsidRPr="00E851F0">
          <w:rPr>
            <w:rStyle w:val="a9"/>
            <w:rFonts w:ascii="Arial" w:hAnsi="Arial" w:cs="Arial"/>
            <w:color w:val="auto"/>
            <w:sz w:val="22"/>
            <w:szCs w:val="22"/>
          </w:rPr>
          <w:t>opps</w:t>
        </w:r>
        <w:r w:rsidR="00944471" w:rsidRPr="00E851F0">
          <w:rPr>
            <w:rStyle w:val="a9"/>
            <w:rFonts w:ascii="Arial" w:hAnsi="Arial" w:cs="Arial"/>
            <w:color w:val="auto"/>
            <w:sz w:val="22"/>
            <w:szCs w:val="22"/>
            <w:lang w:val="ru-RU"/>
          </w:rPr>
          <w:t>.</w:t>
        </w:r>
        <w:r w:rsidR="00944471" w:rsidRPr="00E851F0">
          <w:rPr>
            <w:rStyle w:val="a9"/>
            <w:rFonts w:ascii="Arial" w:hAnsi="Arial" w:cs="Arial"/>
            <w:color w:val="auto"/>
            <w:sz w:val="22"/>
            <w:szCs w:val="22"/>
          </w:rPr>
          <w:t>space</w:t>
        </w:r>
      </w:hyperlink>
    </w:p>
    <w:p w14:paraId="1A09881C" w14:textId="0C23697F" w:rsidR="00666E9F" w:rsidRPr="00E851F0" w:rsidRDefault="00666E9F" w:rsidP="00E851F0">
      <w:pPr>
        <w:autoSpaceDE w:val="0"/>
        <w:autoSpaceDN w:val="0"/>
        <w:adjustRightInd w:val="0"/>
        <w:spacing w:before="100" w:after="100"/>
        <w:jc w:val="both"/>
        <w:rPr>
          <w:rFonts w:ascii="Arial" w:hAnsi="Arial" w:cs="Arial"/>
          <w:b/>
          <w:sz w:val="22"/>
          <w:szCs w:val="22"/>
          <w:lang w:val="ru-RU"/>
        </w:rPr>
      </w:pPr>
      <w:r w:rsidRPr="00E851F0">
        <w:rPr>
          <w:rFonts w:ascii="Arial" w:hAnsi="Arial" w:cs="Arial"/>
          <w:b/>
          <w:sz w:val="22"/>
          <w:szCs w:val="22"/>
          <w:lang w:val="ru-RU"/>
        </w:rPr>
        <w:t>Квалификация</w:t>
      </w:r>
      <w:r w:rsidR="00762A5C" w:rsidRPr="00E851F0">
        <w:rPr>
          <w:rFonts w:ascii="Arial" w:hAnsi="Arial" w:cs="Arial"/>
          <w:b/>
          <w:sz w:val="22"/>
          <w:szCs w:val="22"/>
          <w:lang w:val="ru-RU"/>
        </w:rPr>
        <w:t>.</w:t>
      </w:r>
      <w:r w:rsidRPr="00E851F0">
        <w:rPr>
          <w:rFonts w:ascii="Arial" w:hAnsi="Arial" w:cs="Arial"/>
          <w:b/>
          <w:sz w:val="22"/>
          <w:szCs w:val="22"/>
          <w:lang w:val="ru-RU"/>
        </w:rPr>
        <w:t xml:space="preserve"> </w:t>
      </w:r>
      <w:r w:rsidR="00762A5C" w:rsidRPr="00E851F0">
        <w:rPr>
          <w:rFonts w:ascii="Arial" w:hAnsi="Arial" w:cs="Arial"/>
          <w:b/>
          <w:sz w:val="22"/>
          <w:szCs w:val="22"/>
          <w:lang w:val="ru-RU"/>
        </w:rPr>
        <w:t>Т</w:t>
      </w:r>
      <w:r w:rsidRPr="00E851F0">
        <w:rPr>
          <w:rFonts w:ascii="Arial" w:hAnsi="Arial" w:cs="Arial"/>
          <w:b/>
          <w:sz w:val="22"/>
          <w:szCs w:val="22"/>
          <w:lang w:val="ru-RU"/>
        </w:rPr>
        <w:t>ребования к опыту и образованию</w:t>
      </w:r>
    </w:p>
    <w:p w14:paraId="0DABB63E" w14:textId="77777777" w:rsidR="00275D52" w:rsidRPr="00E851F0" w:rsidRDefault="00275D52" w:rsidP="00E851F0">
      <w:pPr>
        <w:autoSpaceDE w:val="0"/>
        <w:autoSpaceDN w:val="0"/>
        <w:adjustRightInd w:val="0"/>
        <w:spacing w:before="100" w:after="100"/>
        <w:jc w:val="both"/>
        <w:rPr>
          <w:rFonts w:ascii="Arial" w:eastAsia="Calibri" w:hAnsi="Arial" w:cs="Arial"/>
          <w:sz w:val="22"/>
          <w:szCs w:val="22"/>
          <w:lang w:val="ru-RU"/>
        </w:rPr>
      </w:pPr>
      <w:r w:rsidRPr="00E851F0">
        <w:rPr>
          <w:rFonts w:ascii="Arial" w:eastAsia="Calibri" w:hAnsi="Arial" w:cs="Arial"/>
          <w:sz w:val="22"/>
          <w:szCs w:val="22"/>
          <w:lang w:val="ru-RU"/>
        </w:rPr>
        <w:t>Образование: степень бакалавра в области менеджмента, общественного здравоохранения, администрирования или смежной дисциплины.</w:t>
      </w:r>
    </w:p>
    <w:p w14:paraId="0F7B22E5" w14:textId="42DAE7FD" w:rsidR="00275D52" w:rsidRPr="00E851F0" w:rsidRDefault="00275D52" w:rsidP="00E851F0">
      <w:pPr>
        <w:autoSpaceDE w:val="0"/>
        <w:autoSpaceDN w:val="0"/>
        <w:adjustRightInd w:val="0"/>
        <w:spacing w:before="100" w:after="100"/>
        <w:jc w:val="both"/>
        <w:rPr>
          <w:rFonts w:ascii="Arial" w:eastAsia="Calibri" w:hAnsi="Arial" w:cs="Arial"/>
          <w:sz w:val="22"/>
          <w:szCs w:val="22"/>
          <w:lang w:val="ru-RU"/>
        </w:rPr>
      </w:pPr>
      <w:r w:rsidRPr="00E851F0">
        <w:rPr>
          <w:rFonts w:ascii="Arial" w:eastAsia="Calibri" w:hAnsi="Arial" w:cs="Arial"/>
          <w:sz w:val="22"/>
          <w:szCs w:val="22"/>
          <w:lang w:val="ru-RU"/>
        </w:rPr>
        <w:t xml:space="preserve">Подтвержденное умение быстро печатать и навыки работы с компьютером </w:t>
      </w:r>
      <w:r w:rsidRPr="00E851F0">
        <w:rPr>
          <w:rFonts w:ascii="Arial" w:eastAsia="Calibri" w:hAnsi="Arial" w:cs="Arial"/>
          <w:sz w:val="22"/>
          <w:szCs w:val="22"/>
        </w:rPr>
        <w:t>MS</w:t>
      </w:r>
      <w:r w:rsidRPr="00E851F0">
        <w:rPr>
          <w:rFonts w:ascii="Arial" w:eastAsia="Calibri" w:hAnsi="Arial" w:cs="Arial"/>
          <w:sz w:val="22"/>
          <w:szCs w:val="22"/>
          <w:lang w:val="ru-RU"/>
        </w:rPr>
        <w:t xml:space="preserve"> </w:t>
      </w:r>
      <w:r w:rsidRPr="00E851F0">
        <w:rPr>
          <w:rFonts w:ascii="Arial" w:eastAsia="Calibri" w:hAnsi="Arial" w:cs="Arial"/>
          <w:sz w:val="22"/>
          <w:szCs w:val="22"/>
        </w:rPr>
        <w:t>Office</w:t>
      </w:r>
      <w:r w:rsidRPr="00E851F0">
        <w:rPr>
          <w:rFonts w:ascii="Arial" w:eastAsia="Calibri" w:hAnsi="Arial" w:cs="Arial"/>
          <w:sz w:val="22"/>
          <w:szCs w:val="22"/>
          <w:lang w:val="ru-RU"/>
        </w:rPr>
        <w:t xml:space="preserve"> (</w:t>
      </w:r>
      <w:r w:rsidRPr="00E851F0">
        <w:rPr>
          <w:rFonts w:ascii="Arial" w:eastAsia="Calibri" w:hAnsi="Arial" w:cs="Arial"/>
          <w:sz w:val="22"/>
          <w:szCs w:val="22"/>
        </w:rPr>
        <w:t>MS</w:t>
      </w:r>
      <w:r w:rsidRPr="00E851F0">
        <w:rPr>
          <w:rFonts w:ascii="Arial" w:eastAsia="Calibri" w:hAnsi="Arial" w:cs="Arial"/>
          <w:sz w:val="22"/>
          <w:szCs w:val="22"/>
          <w:lang w:val="ru-RU"/>
        </w:rPr>
        <w:t xml:space="preserve"> </w:t>
      </w:r>
      <w:r w:rsidRPr="00E851F0">
        <w:rPr>
          <w:rFonts w:ascii="Arial" w:eastAsia="Calibri" w:hAnsi="Arial" w:cs="Arial"/>
          <w:sz w:val="22"/>
          <w:szCs w:val="22"/>
        </w:rPr>
        <w:t>Word</w:t>
      </w:r>
      <w:r w:rsidRPr="00E851F0">
        <w:rPr>
          <w:rFonts w:ascii="Arial" w:eastAsia="Calibri" w:hAnsi="Arial" w:cs="Arial"/>
          <w:sz w:val="22"/>
          <w:szCs w:val="22"/>
          <w:lang w:val="ru-RU"/>
        </w:rPr>
        <w:t xml:space="preserve">, </w:t>
      </w:r>
      <w:r w:rsidRPr="00E851F0">
        <w:rPr>
          <w:rFonts w:ascii="Arial" w:eastAsia="Calibri" w:hAnsi="Arial" w:cs="Arial"/>
          <w:sz w:val="22"/>
          <w:szCs w:val="22"/>
        </w:rPr>
        <w:t>MS</w:t>
      </w:r>
      <w:r w:rsidRPr="00E851F0">
        <w:rPr>
          <w:rFonts w:ascii="Arial" w:eastAsia="Calibri" w:hAnsi="Arial" w:cs="Arial"/>
          <w:sz w:val="22"/>
          <w:szCs w:val="22"/>
          <w:lang w:val="ru-RU"/>
        </w:rPr>
        <w:t xml:space="preserve"> </w:t>
      </w:r>
      <w:r w:rsidRPr="00E851F0">
        <w:rPr>
          <w:rFonts w:ascii="Arial" w:eastAsia="Calibri" w:hAnsi="Arial" w:cs="Arial"/>
          <w:sz w:val="22"/>
          <w:szCs w:val="22"/>
        </w:rPr>
        <w:t>Excel</w:t>
      </w:r>
      <w:r w:rsidRPr="00E851F0">
        <w:rPr>
          <w:rFonts w:ascii="Arial" w:eastAsia="Calibri" w:hAnsi="Arial" w:cs="Arial"/>
          <w:sz w:val="22"/>
          <w:szCs w:val="22"/>
          <w:lang w:val="ru-RU"/>
        </w:rPr>
        <w:t xml:space="preserve">, </w:t>
      </w:r>
      <w:r w:rsidRPr="00E851F0">
        <w:rPr>
          <w:rFonts w:ascii="Arial" w:eastAsia="Calibri" w:hAnsi="Arial" w:cs="Arial"/>
          <w:sz w:val="22"/>
          <w:szCs w:val="22"/>
        </w:rPr>
        <w:t>MS</w:t>
      </w:r>
      <w:r w:rsidRPr="00E851F0">
        <w:rPr>
          <w:rFonts w:ascii="Arial" w:eastAsia="Calibri" w:hAnsi="Arial" w:cs="Arial"/>
          <w:sz w:val="22"/>
          <w:szCs w:val="22"/>
          <w:lang w:val="ru-RU"/>
        </w:rPr>
        <w:t xml:space="preserve"> </w:t>
      </w:r>
      <w:r w:rsidRPr="00E851F0">
        <w:rPr>
          <w:rFonts w:ascii="Arial" w:eastAsia="Calibri" w:hAnsi="Arial" w:cs="Arial"/>
          <w:sz w:val="22"/>
          <w:szCs w:val="22"/>
        </w:rPr>
        <w:t>Power</w:t>
      </w:r>
      <w:r w:rsidRPr="00E851F0">
        <w:rPr>
          <w:rFonts w:ascii="Arial" w:eastAsia="Calibri" w:hAnsi="Arial" w:cs="Arial"/>
          <w:sz w:val="22"/>
          <w:szCs w:val="22"/>
          <w:lang w:val="ru-RU"/>
        </w:rPr>
        <w:t xml:space="preserve"> </w:t>
      </w:r>
      <w:r w:rsidRPr="00E851F0">
        <w:rPr>
          <w:rFonts w:ascii="Arial" w:eastAsia="Calibri" w:hAnsi="Arial" w:cs="Arial"/>
          <w:sz w:val="22"/>
          <w:szCs w:val="22"/>
        </w:rPr>
        <w:t>Point</w:t>
      </w:r>
      <w:r w:rsidRPr="00E851F0">
        <w:rPr>
          <w:rFonts w:ascii="Arial" w:eastAsia="Calibri" w:hAnsi="Arial" w:cs="Arial"/>
          <w:sz w:val="22"/>
          <w:szCs w:val="22"/>
          <w:lang w:val="ru-RU"/>
        </w:rPr>
        <w:t xml:space="preserve">), умение быстро осваивать </w:t>
      </w:r>
      <w:r w:rsidR="00914834">
        <w:rPr>
          <w:rFonts w:ascii="Arial" w:eastAsia="Calibri" w:hAnsi="Arial" w:cs="Arial"/>
          <w:sz w:val="22"/>
          <w:szCs w:val="22"/>
          <w:lang w:val="ru-RU"/>
        </w:rPr>
        <w:t xml:space="preserve">иные системы (базы данных, </w:t>
      </w:r>
      <w:r w:rsidR="00914834">
        <w:rPr>
          <w:rFonts w:ascii="Arial" w:eastAsia="Calibri" w:hAnsi="Arial" w:cs="Arial"/>
          <w:sz w:val="22"/>
          <w:szCs w:val="22"/>
        </w:rPr>
        <w:t>OpenMRS</w:t>
      </w:r>
      <w:r w:rsidR="00914834" w:rsidRPr="00914834">
        <w:rPr>
          <w:rFonts w:ascii="Arial" w:eastAsia="Calibri" w:hAnsi="Arial" w:cs="Arial"/>
          <w:sz w:val="22"/>
          <w:szCs w:val="22"/>
          <w:lang w:val="ru-RU"/>
        </w:rPr>
        <w:t>, с</w:t>
      </w:r>
      <w:r w:rsidR="00914834">
        <w:rPr>
          <w:rFonts w:ascii="Arial" w:eastAsia="Calibri" w:hAnsi="Arial" w:cs="Arial"/>
          <w:sz w:val="22"/>
          <w:szCs w:val="22"/>
          <w:lang w:val="ru-RU"/>
        </w:rPr>
        <w:t>истемы онлайн-конференций)</w:t>
      </w:r>
    </w:p>
    <w:p w14:paraId="01F671C7" w14:textId="3ACDF5CF" w:rsidR="00275D52" w:rsidRPr="00E851F0" w:rsidRDefault="00275D52" w:rsidP="00E851F0">
      <w:pPr>
        <w:autoSpaceDE w:val="0"/>
        <w:autoSpaceDN w:val="0"/>
        <w:adjustRightInd w:val="0"/>
        <w:spacing w:before="100" w:after="100"/>
        <w:jc w:val="both"/>
        <w:rPr>
          <w:rFonts w:ascii="Arial" w:eastAsia="Calibri" w:hAnsi="Arial" w:cs="Arial"/>
          <w:sz w:val="22"/>
          <w:szCs w:val="22"/>
          <w:lang w:val="ru-RU"/>
        </w:rPr>
      </w:pPr>
      <w:r w:rsidRPr="00E851F0">
        <w:rPr>
          <w:rFonts w:ascii="Arial" w:eastAsia="Calibri" w:hAnsi="Arial" w:cs="Arial"/>
          <w:sz w:val="22"/>
          <w:szCs w:val="22"/>
          <w:lang w:val="ru-RU"/>
        </w:rPr>
        <w:t>Знание медицинских терминов, правил и процедур медицинского кабинета.</w:t>
      </w:r>
    </w:p>
    <w:p w14:paraId="667796D0" w14:textId="77777777" w:rsidR="00275D52" w:rsidRPr="00E851F0" w:rsidRDefault="00275D52" w:rsidP="00E851F0">
      <w:pPr>
        <w:autoSpaceDE w:val="0"/>
        <w:autoSpaceDN w:val="0"/>
        <w:adjustRightInd w:val="0"/>
        <w:spacing w:before="100" w:after="100"/>
        <w:jc w:val="both"/>
        <w:rPr>
          <w:rFonts w:ascii="Arial" w:eastAsia="Calibri" w:hAnsi="Arial" w:cs="Arial"/>
          <w:sz w:val="22"/>
          <w:szCs w:val="22"/>
          <w:lang w:val="ru-RU"/>
        </w:rPr>
      </w:pPr>
      <w:r w:rsidRPr="00E851F0">
        <w:rPr>
          <w:rFonts w:ascii="Arial" w:eastAsia="Calibri" w:hAnsi="Arial" w:cs="Arial"/>
          <w:sz w:val="22"/>
          <w:szCs w:val="22"/>
          <w:lang w:val="ru-RU"/>
        </w:rPr>
        <w:t>Человек, обладающий организаторскими способностями и умением решать несколько задач одновременно.</w:t>
      </w:r>
    </w:p>
    <w:p w14:paraId="14E19A43" w14:textId="77777777" w:rsidR="00275D52" w:rsidRPr="00E851F0" w:rsidRDefault="00275D52" w:rsidP="00E851F0">
      <w:pPr>
        <w:autoSpaceDE w:val="0"/>
        <w:autoSpaceDN w:val="0"/>
        <w:adjustRightInd w:val="0"/>
        <w:spacing w:before="100" w:after="100"/>
        <w:jc w:val="both"/>
        <w:rPr>
          <w:rFonts w:ascii="Arial" w:eastAsia="Calibri" w:hAnsi="Arial" w:cs="Arial"/>
          <w:sz w:val="22"/>
          <w:szCs w:val="22"/>
          <w:lang w:val="ru-RU"/>
        </w:rPr>
      </w:pPr>
      <w:r w:rsidRPr="00E851F0">
        <w:rPr>
          <w:rFonts w:ascii="Arial" w:eastAsia="Calibri" w:hAnsi="Arial" w:cs="Arial"/>
          <w:sz w:val="22"/>
          <w:szCs w:val="22"/>
          <w:lang w:val="ru-RU"/>
        </w:rPr>
        <w:t>Личные качества: обладать профессиональными коммуникативными навыками, сохранять конфиденциальность информации о пациенте.</w:t>
      </w:r>
    </w:p>
    <w:p w14:paraId="2B1764B2" w14:textId="0F9A0BB9" w:rsidR="00275D52" w:rsidRPr="00E851F0" w:rsidRDefault="00275D52" w:rsidP="00E851F0">
      <w:pPr>
        <w:autoSpaceDE w:val="0"/>
        <w:autoSpaceDN w:val="0"/>
        <w:adjustRightInd w:val="0"/>
        <w:spacing w:before="100" w:after="100"/>
        <w:jc w:val="both"/>
        <w:rPr>
          <w:rFonts w:ascii="Arial" w:eastAsia="Calibri" w:hAnsi="Arial" w:cs="Arial"/>
          <w:sz w:val="22"/>
          <w:szCs w:val="22"/>
          <w:lang w:val="ru-RU"/>
        </w:rPr>
      </w:pPr>
      <w:r w:rsidRPr="00E851F0">
        <w:rPr>
          <w:rFonts w:ascii="Arial" w:eastAsia="Calibri" w:hAnsi="Arial" w:cs="Arial"/>
          <w:sz w:val="22"/>
          <w:szCs w:val="22"/>
          <w:lang w:val="ru-RU"/>
        </w:rPr>
        <w:t>Точно и грамматически</w:t>
      </w:r>
      <w:r w:rsidR="00762A5C" w:rsidRPr="00E851F0">
        <w:rPr>
          <w:rFonts w:ascii="Arial" w:eastAsia="Calibri" w:hAnsi="Arial" w:cs="Arial"/>
          <w:sz w:val="22"/>
          <w:szCs w:val="22"/>
          <w:lang w:val="ru-RU"/>
        </w:rPr>
        <w:t xml:space="preserve"> правильно</w:t>
      </w:r>
      <w:r w:rsidRPr="00E851F0">
        <w:rPr>
          <w:rFonts w:ascii="Arial" w:eastAsia="Calibri" w:hAnsi="Arial" w:cs="Arial"/>
          <w:sz w:val="22"/>
          <w:szCs w:val="22"/>
          <w:lang w:val="ru-RU"/>
        </w:rPr>
        <w:t xml:space="preserve"> вн</w:t>
      </w:r>
      <w:r w:rsidR="00762A5C" w:rsidRPr="00E851F0">
        <w:rPr>
          <w:rFonts w:ascii="Arial" w:eastAsia="Calibri" w:hAnsi="Arial" w:cs="Arial"/>
          <w:sz w:val="22"/>
          <w:szCs w:val="22"/>
          <w:lang w:val="ru-RU"/>
        </w:rPr>
        <w:t>о</w:t>
      </w:r>
      <w:r w:rsidRPr="00E851F0">
        <w:rPr>
          <w:rFonts w:ascii="Arial" w:eastAsia="Calibri" w:hAnsi="Arial" w:cs="Arial"/>
          <w:sz w:val="22"/>
          <w:szCs w:val="22"/>
          <w:lang w:val="ru-RU"/>
        </w:rPr>
        <w:t>с</w:t>
      </w:r>
      <w:r w:rsidR="00762A5C" w:rsidRPr="00E851F0">
        <w:rPr>
          <w:rFonts w:ascii="Arial" w:eastAsia="Calibri" w:hAnsi="Arial" w:cs="Arial"/>
          <w:sz w:val="22"/>
          <w:szCs w:val="22"/>
          <w:lang w:val="ru-RU"/>
        </w:rPr>
        <w:t>и</w:t>
      </w:r>
      <w:r w:rsidRPr="00E851F0">
        <w:rPr>
          <w:rFonts w:ascii="Arial" w:eastAsia="Calibri" w:hAnsi="Arial" w:cs="Arial"/>
          <w:sz w:val="22"/>
          <w:szCs w:val="22"/>
          <w:lang w:val="ru-RU"/>
        </w:rPr>
        <w:t>т</w:t>
      </w:r>
      <w:r w:rsidR="00762A5C" w:rsidRPr="00E851F0">
        <w:rPr>
          <w:rFonts w:ascii="Arial" w:eastAsia="Calibri" w:hAnsi="Arial" w:cs="Arial"/>
          <w:sz w:val="22"/>
          <w:szCs w:val="22"/>
          <w:lang w:val="ru-RU"/>
        </w:rPr>
        <w:t>ь</w:t>
      </w:r>
      <w:r w:rsidRPr="00E851F0">
        <w:rPr>
          <w:rFonts w:ascii="Arial" w:eastAsia="Calibri" w:hAnsi="Arial" w:cs="Arial"/>
          <w:sz w:val="22"/>
          <w:szCs w:val="22"/>
          <w:lang w:val="ru-RU"/>
        </w:rPr>
        <w:t xml:space="preserve"> информацию в </w:t>
      </w:r>
      <w:r w:rsidR="00762A5C" w:rsidRPr="00E851F0">
        <w:rPr>
          <w:rFonts w:ascii="Arial" w:eastAsia="Calibri" w:hAnsi="Arial" w:cs="Arial"/>
          <w:sz w:val="22"/>
          <w:szCs w:val="22"/>
          <w:lang w:val="ru-RU"/>
        </w:rPr>
        <w:t xml:space="preserve">базу данных </w:t>
      </w:r>
      <w:r w:rsidR="00E851F0" w:rsidRPr="00E851F0">
        <w:rPr>
          <w:rFonts w:ascii="Arial" w:hAnsi="Arial" w:cs="Arial"/>
          <w:sz w:val="22"/>
          <w:szCs w:val="22"/>
          <w:lang w:val="ru-RU"/>
        </w:rPr>
        <w:t xml:space="preserve">ЦВКК, </w:t>
      </w:r>
      <w:r w:rsidR="00E851F0" w:rsidRPr="00E851F0">
        <w:rPr>
          <w:rFonts w:ascii="Arial" w:eastAsia="Calibri" w:hAnsi="Arial" w:cs="Arial"/>
          <w:sz w:val="22"/>
          <w:szCs w:val="22"/>
          <w:lang w:val="ru-RU"/>
        </w:rPr>
        <w:t>профессионально</w:t>
      </w:r>
      <w:r w:rsidRPr="00E851F0">
        <w:rPr>
          <w:rFonts w:ascii="Arial" w:eastAsia="Calibri" w:hAnsi="Arial" w:cs="Arial"/>
          <w:sz w:val="22"/>
          <w:szCs w:val="22"/>
          <w:lang w:val="ru-RU"/>
        </w:rPr>
        <w:t xml:space="preserve"> </w:t>
      </w:r>
      <w:r w:rsidR="00762A5C" w:rsidRPr="00E851F0">
        <w:rPr>
          <w:rFonts w:ascii="Arial" w:eastAsia="Calibri" w:hAnsi="Arial" w:cs="Arial"/>
          <w:sz w:val="22"/>
          <w:szCs w:val="22"/>
          <w:lang w:val="ru-RU"/>
        </w:rPr>
        <w:t>вести и хранить</w:t>
      </w:r>
      <w:r w:rsidRPr="00E851F0">
        <w:rPr>
          <w:rFonts w:ascii="Arial" w:eastAsia="Calibri" w:hAnsi="Arial" w:cs="Arial"/>
          <w:sz w:val="22"/>
          <w:szCs w:val="22"/>
          <w:lang w:val="ru-RU"/>
        </w:rPr>
        <w:t xml:space="preserve"> протокол</w:t>
      </w:r>
      <w:r w:rsidR="00762A5C" w:rsidRPr="00E851F0">
        <w:rPr>
          <w:rFonts w:ascii="Arial" w:eastAsia="Calibri" w:hAnsi="Arial" w:cs="Arial"/>
          <w:sz w:val="22"/>
          <w:szCs w:val="22"/>
          <w:lang w:val="ru-RU"/>
        </w:rPr>
        <w:t>ы</w:t>
      </w:r>
      <w:r w:rsidRPr="00E851F0">
        <w:rPr>
          <w:rFonts w:ascii="Arial" w:eastAsia="Calibri" w:hAnsi="Arial" w:cs="Arial"/>
          <w:sz w:val="22"/>
          <w:szCs w:val="22"/>
          <w:lang w:val="ru-RU"/>
        </w:rPr>
        <w:t xml:space="preserve"> заседаний.</w:t>
      </w:r>
    </w:p>
    <w:p w14:paraId="3B7ECEE4" w14:textId="77777777" w:rsidR="00275D52" w:rsidRPr="00E851F0" w:rsidRDefault="00275D52" w:rsidP="00E851F0">
      <w:pPr>
        <w:autoSpaceDE w:val="0"/>
        <w:autoSpaceDN w:val="0"/>
        <w:adjustRightInd w:val="0"/>
        <w:spacing w:before="100" w:after="100"/>
        <w:jc w:val="both"/>
        <w:rPr>
          <w:rFonts w:ascii="Arial" w:eastAsia="Calibri" w:hAnsi="Arial" w:cs="Arial"/>
          <w:sz w:val="22"/>
          <w:szCs w:val="22"/>
          <w:lang w:val="ru-RU"/>
        </w:rPr>
      </w:pPr>
      <w:r w:rsidRPr="00E851F0">
        <w:rPr>
          <w:rFonts w:ascii="Arial" w:eastAsia="Calibri" w:hAnsi="Arial" w:cs="Arial"/>
          <w:sz w:val="22"/>
          <w:szCs w:val="22"/>
          <w:lang w:val="ru-RU"/>
        </w:rPr>
        <w:t>Психологически устойчивый человек (способный управлять личными эмоциями), способный брать на себя ответственность за выполнение своих профессиональных обязанностей.</w:t>
      </w:r>
    </w:p>
    <w:p w14:paraId="0AD3CC96" w14:textId="77777777" w:rsidR="00275D52" w:rsidRPr="00E851F0" w:rsidRDefault="00275D52" w:rsidP="00E851F0">
      <w:pPr>
        <w:autoSpaceDE w:val="0"/>
        <w:autoSpaceDN w:val="0"/>
        <w:adjustRightInd w:val="0"/>
        <w:spacing w:before="100" w:after="100"/>
        <w:jc w:val="both"/>
        <w:rPr>
          <w:rFonts w:ascii="Arial" w:eastAsia="Calibri" w:hAnsi="Arial" w:cs="Arial"/>
          <w:sz w:val="22"/>
          <w:szCs w:val="22"/>
          <w:lang w:val="ru-RU"/>
        </w:rPr>
      </w:pPr>
      <w:r w:rsidRPr="00E851F0">
        <w:rPr>
          <w:rFonts w:ascii="Arial" w:eastAsia="Calibri" w:hAnsi="Arial" w:cs="Arial"/>
          <w:sz w:val="22"/>
          <w:szCs w:val="22"/>
          <w:lang w:val="ru-RU"/>
        </w:rPr>
        <w:t>Человек, терпеливый в общении и инициативный в действиях.</w:t>
      </w:r>
    </w:p>
    <w:p w14:paraId="7AB7531D" w14:textId="77777777" w:rsidR="00666E9F" w:rsidRPr="00E851F0" w:rsidRDefault="00666E9F" w:rsidP="00E851F0">
      <w:pPr>
        <w:jc w:val="both"/>
        <w:rPr>
          <w:rFonts w:ascii="Arial" w:hAnsi="Arial" w:cs="Arial"/>
          <w:sz w:val="22"/>
          <w:szCs w:val="22"/>
          <w:lang w:val="ru-RU"/>
        </w:rPr>
      </w:pPr>
      <w:r w:rsidRPr="00E851F0">
        <w:rPr>
          <w:rFonts w:ascii="Arial" w:hAnsi="Arial" w:cs="Arial"/>
          <w:b/>
          <w:sz w:val="22"/>
          <w:szCs w:val="22"/>
          <w:lang w:val="ru-RU"/>
        </w:rPr>
        <w:t xml:space="preserve">Критерии оценки: </w:t>
      </w:r>
      <w:r w:rsidRPr="00E851F0">
        <w:rPr>
          <w:rFonts w:ascii="Arial" w:hAnsi="Arial" w:cs="Arial"/>
          <w:sz w:val="22"/>
          <w:szCs w:val="22"/>
          <w:lang w:val="ru-RU"/>
        </w:rPr>
        <w:t>Предложения будут оцениваться в соответствии со следующими критериями:</w:t>
      </w:r>
    </w:p>
    <w:p w14:paraId="42BE664C" w14:textId="77777777" w:rsidR="008D6B37" w:rsidRPr="00E851F0" w:rsidRDefault="008D6B37" w:rsidP="00E851F0">
      <w:pPr>
        <w:spacing w:after="0"/>
        <w:jc w:val="both"/>
        <w:rPr>
          <w:rFonts w:ascii="Arial" w:eastAsia="Calibri" w:hAnsi="Arial" w:cs="Arial"/>
          <w:sz w:val="22"/>
          <w:szCs w:val="22"/>
          <w:lang w:val="ru-RU"/>
        </w:rPr>
      </w:pPr>
      <w:r w:rsidRPr="00E851F0">
        <w:rPr>
          <w:rFonts w:ascii="Arial" w:eastAsia="Calibri" w:hAnsi="Arial" w:cs="Arial"/>
          <w:sz w:val="22"/>
          <w:szCs w:val="22"/>
          <w:lang w:val="ru-RU"/>
        </w:rPr>
        <w:t>Предложения будут оцениваться в соответствии со следующими критериями:</w:t>
      </w:r>
    </w:p>
    <w:p w14:paraId="1D67435C" w14:textId="77777777" w:rsidR="008D6B37" w:rsidRPr="00E851F0" w:rsidRDefault="008D6B37" w:rsidP="00E851F0">
      <w:pPr>
        <w:pStyle w:val="ab"/>
        <w:numPr>
          <w:ilvl w:val="0"/>
          <w:numId w:val="16"/>
        </w:numPr>
        <w:spacing w:after="0" w:line="240" w:lineRule="auto"/>
        <w:jc w:val="both"/>
        <w:rPr>
          <w:rFonts w:ascii="Arial" w:eastAsia="Calibri" w:hAnsi="Arial" w:cs="Arial"/>
          <w:lang w:val="ru-RU" w:eastAsia="zh-CN"/>
        </w:rPr>
      </w:pPr>
      <w:r w:rsidRPr="00E851F0">
        <w:rPr>
          <w:rFonts w:ascii="Arial" w:eastAsia="Calibri" w:hAnsi="Arial" w:cs="Arial"/>
          <w:lang w:val="ru-RU" w:eastAsia="zh-CN"/>
        </w:rPr>
        <w:t>Кандидаты будут отобраны на основе того, насколько хорошо они соответствуют минимальным требованиям для должности, что подтверждается сопроводительным письмом и резюме.</w:t>
      </w:r>
    </w:p>
    <w:p w14:paraId="1D8FDA6B" w14:textId="7310FFAD" w:rsidR="008D6B37" w:rsidRPr="00E851F0" w:rsidRDefault="008D6B37" w:rsidP="00E851F0">
      <w:pPr>
        <w:pStyle w:val="ab"/>
        <w:numPr>
          <w:ilvl w:val="0"/>
          <w:numId w:val="16"/>
        </w:numPr>
        <w:spacing w:after="0" w:line="240" w:lineRule="auto"/>
        <w:jc w:val="both"/>
        <w:rPr>
          <w:rFonts w:ascii="Arial" w:eastAsia="Calibri" w:hAnsi="Arial" w:cs="Arial"/>
          <w:lang w:val="ru-RU" w:eastAsia="zh-CN"/>
        </w:rPr>
      </w:pPr>
      <w:r w:rsidRPr="00E851F0">
        <w:rPr>
          <w:rFonts w:ascii="Arial" w:eastAsia="Calibri" w:hAnsi="Arial" w:cs="Arial"/>
          <w:lang w:val="ru-RU" w:eastAsia="zh-CN"/>
        </w:rPr>
        <w:lastRenderedPageBreak/>
        <w:t xml:space="preserve">Оценка будет основываться на наилучшем значении с помощью комбинации квалификаций, включая образование (20%), соответствующий опыт и </w:t>
      </w:r>
      <w:r w:rsidR="00762A5C" w:rsidRPr="00E851F0">
        <w:rPr>
          <w:rFonts w:ascii="Arial" w:eastAsia="Calibri" w:hAnsi="Arial" w:cs="Arial"/>
          <w:lang w:val="ru-RU" w:eastAsia="zh-CN"/>
        </w:rPr>
        <w:t>характеристики (60%),</w:t>
      </w:r>
      <w:r w:rsidRPr="00E851F0">
        <w:rPr>
          <w:rFonts w:ascii="Arial" w:eastAsia="Calibri" w:hAnsi="Arial" w:cs="Arial"/>
          <w:lang w:val="ru-RU" w:eastAsia="zh-CN"/>
        </w:rPr>
        <w:t xml:space="preserve"> и </w:t>
      </w:r>
      <w:r w:rsidR="00762A5C" w:rsidRPr="00E851F0">
        <w:rPr>
          <w:rFonts w:ascii="Arial" w:eastAsia="Calibri" w:hAnsi="Arial" w:cs="Arial"/>
          <w:lang w:val="ru-RU" w:eastAsia="zh-CN"/>
        </w:rPr>
        <w:t>требуемую заработную оплату труда</w:t>
      </w:r>
      <w:r w:rsidRPr="00E851F0">
        <w:rPr>
          <w:rFonts w:ascii="Arial" w:eastAsia="Calibri" w:hAnsi="Arial" w:cs="Arial"/>
          <w:lang w:val="ru-RU" w:eastAsia="zh-CN"/>
        </w:rPr>
        <w:t xml:space="preserve"> (20%).</w:t>
      </w:r>
    </w:p>
    <w:p w14:paraId="32BB04FA" w14:textId="6E2D8A5A" w:rsidR="008D6B37" w:rsidRPr="00E851F0" w:rsidRDefault="008D6B37" w:rsidP="00E851F0">
      <w:pPr>
        <w:pStyle w:val="ab"/>
        <w:numPr>
          <w:ilvl w:val="0"/>
          <w:numId w:val="16"/>
        </w:numPr>
        <w:spacing w:after="0" w:line="240" w:lineRule="auto"/>
        <w:jc w:val="both"/>
        <w:rPr>
          <w:rFonts w:ascii="Arial" w:eastAsia="Calibri" w:hAnsi="Arial" w:cs="Arial"/>
          <w:lang w:val="ru-RU" w:eastAsia="zh-CN"/>
        </w:rPr>
      </w:pPr>
      <w:r w:rsidRPr="00E851F0">
        <w:rPr>
          <w:rFonts w:ascii="Arial" w:eastAsia="Calibri" w:hAnsi="Arial" w:cs="Arial"/>
          <w:lang w:val="ru-RU" w:eastAsia="zh-CN"/>
        </w:rPr>
        <w:t xml:space="preserve">Только кандидаты, вошедшие в шорт-лист, пройдут собеседование с техническим </w:t>
      </w:r>
      <w:r w:rsidR="00762A5C" w:rsidRPr="00E851F0">
        <w:rPr>
          <w:rFonts w:ascii="Arial" w:eastAsia="Calibri" w:hAnsi="Arial" w:cs="Arial"/>
          <w:lang w:val="ru-RU" w:eastAsia="zh-CN"/>
        </w:rPr>
        <w:t xml:space="preserve">персоналом </w:t>
      </w:r>
      <w:r w:rsidRPr="00E851F0">
        <w:rPr>
          <w:rFonts w:ascii="Arial" w:eastAsia="Calibri" w:hAnsi="Arial" w:cs="Arial"/>
          <w:lang w:val="ru-RU" w:eastAsia="zh-CN"/>
        </w:rPr>
        <w:t>(руководителями) и смогут ознакомиться с рекомендациями.</w:t>
      </w:r>
    </w:p>
    <w:p w14:paraId="4BBAB6F2" w14:textId="571144EF" w:rsidR="008D6B37" w:rsidRDefault="00762A5C" w:rsidP="00E851F0">
      <w:pPr>
        <w:pStyle w:val="ab"/>
        <w:numPr>
          <w:ilvl w:val="0"/>
          <w:numId w:val="16"/>
        </w:numPr>
        <w:spacing w:after="0" w:line="240" w:lineRule="auto"/>
        <w:jc w:val="both"/>
        <w:rPr>
          <w:rFonts w:ascii="Arial" w:eastAsia="Calibri" w:hAnsi="Arial" w:cs="Arial"/>
          <w:lang w:val="ru-RU" w:eastAsia="zh-CN"/>
        </w:rPr>
      </w:pPr>
      <w:r w:rsidRPr="00E851F0">
        <w:rPr>
          <w:rFonts w:ascii="Arial" w:eastAsia="Calibri" w:hAnsi="Arial" w:cs="Arial"/>
          <w:lang w:val="ru-RU" w:eastAsia="zh-CN"/>
        </w:rPr>
        <w:t xml:space="preserve">Предложение </w:t>
      </w:r>
      <w:r w:rsidR="008D6B37" w:rsidRPr="00E851F0">
        <w:rPr>
          <w:rFonts w:ascii="Arial" w:eastAsia="Calibri" w:hAnsi="Arial" w:cs="Arial"/>
          <w:lang w:val="ru-RU" w:eastAsia="zh-CN"/>
        </w:rPr>
        <w:t>будет вручен</w:t>
      </w:r>
      <w:r w:rsidRPr="00E851F0">
        <w:rPr>
          <w:rFonts w:ascii="Arial" w:eastAsia="Calibri" w:hAnsi="Arial" w:cs="Arial"/>
          <w:lang w:val="ru-RU" w:eastAsia="zh-CN"/>
        </w:rPr>
        <w:t>о</w:t>
      </w:r>
      <w:r w:rsidR="008D6B37" w:rsidRPr="00E851F0">
        <w:rPr>
          <w:rFonts w:ascii="Arial" w:eastAsia="Calibri" w:hAnsi="Arial" w:cs="Arial"/>
          <w:lang w:val="ru-RU" w:eastAsia="zh-CN"/>
        </w:rPr>
        <w:t xml:space="preserve"> кандидату, прошедшему собеседование.</w:t>
      </w:r>
    </w:p>
    <w:p w14:paraId="4C8E73F1" w14:textId="77777777" w:rsidR="00947BC1" w:rsidRPr="00E851F0" w:rsidRDefault="00947BC1" w:rsidP="00947BC1">
      <w:pPr>
        <w:pStyle w:val="ab"/>
        <w:spacing w:after="0" w:line="240" w:lineRule="auto"/>
        <w:jc w:val="both"/>
        <w:rPr>
          <w:rFonts w:ascii="Arial" w:eastAsia="Calibri" w:hAnsi="Arial" w:cs="Arial"/>
          <w:lang w:val="ru-RU" w:eastAsia="zh-CN"/>
        </w:rPr>
      </w:pPr>
    </w:p>
    <w:p w14:paraId="616B0892" w14:textId="35B0DE82" w:rsidR="008D6B37" w:rsidRPr="00E851F0" w:rsidRDefault="005567D2" w:rsidP="00E851F0">
      <w:pPr>
        <w:spacing w:after="0"/>
        <w:jc w:val="both"/>
        <w:rPr>
          <w:rFonts w:ascii="Arial" w:eastAsia="Calibri" w:hAnsi="Arial" w:cs="Arial"/>
          <w:sz w:val="22"/>
          <w:szCs w:val="22"/>
          <w:lang w:val="ru-RU"/>
        </w:rPr>
      </w:pPr>
      <w:r w:rsidRPr="00E851F0">
        <w:rPr>
          <w:rFonts w:ascii="Arial" w:eastAsia="Calibri" w:hAnsi="Arial" w:cs="Arial"/>
          <w:sz w:val="22"/>
          <w:szCs w:val="22"/>
          <w:lang w:val="ru-RU"/>
        </w:rPr>
        <w:t>ФАЗОИ ИМКОНОТ</w:t>
      </w:r>
      <w:r w:rsidR="00E851F0">
        <w:rPr>
          <w:rFonts w:ascii="Arial" w:eastAsia="Calibri" w:hAnsi="Arial" w:cs="Arial"/>
          <w:sz w:val="22"/>
          <w:szCs w:val="22"/>
          <w:lang w:val="ru-RU"/>
        </w:rPr>
        <w:t xml:space="preserve"> </w:t>
      </w:r>
      <w:r w:rsidR="008D6B37" w:rsidRPr="00E851F0">
        <w:rPr>
          <w:rFonts w:ascii="Arial" w:eastAsia="Calibri" w:hAnsi="Arial" w:cs="Arial"/>
          <w:sz w:val="22"/>
          <w:szCs w:val="22"/>
          <w:lang w:val="ru-RU"/>
        </w:rPr>
        <w:t>стремится создать справедливую, разнообразную и инклюзивную среду.</w:t>
      </w:r>
      <w:r w:rsidR="00947BC1">
        <w:rPr>
          <w:rFonts w:ascii="Arial" w:eastAsia="Calibri" w:hAnsi="Arial" w:cs="Arial"/>
          <w:sz w:val="22"/>
          <w:szCs w:val="22"/>
          <w:lang w:val="ru-RU"/>
        </w:rPr>
        <w:t xml:space="preserve"> </w:t>
      </w:r>
      <w:r w:rsidRPr="00E851F0">
        <w:rPr>
          <w:rFonts w:ascii="Arial" w:eastAsia="Calibri" w:hAnsi="Arial" w:cs="Arial"/>
          <w:sz w:val="22"/>
          <w:szCs w:val="22"/>
          <w:lang w:val="ru-RU"/>
        </w:rPr>
        <w:t>ФАЗОИ ИМКОНОТ</w:t>
      </w:r>
      <w:r w:rsidR="00E851F0">
        <w:rPr>
          <w:rFonts w:ascii="Arial" w:eastAsia="Calibri" w:hAnsi="Arial" w:cs="Arial"/>
          <w:sz w:val="22"/>
          <w:szCs w:val="22"/>
          <w:lang w:val="ru-RU"/>
        </w:rPr>
        <w:t xml:space="preserve"> </w:t>
      </w:r>
      <w:r w:rsidR="008D6B37" w:rsidRPr="00E851F0">
        <w:rPr>
          <w:rFonts w:ascii="Arial" w:eastAsia="Calibri" w:hAnsi="Arial" w:cs="Arial"/>
          <w:sz w:val="22"/>
          <w:szCs w:val="22"/>
          <w:lang w:val="ru-RU"/>
        </w:rPr>
        <w:t>настоятельно рекомендует кандидатам различного происхождения подавать заявки, в</w:t>
      </w:r>
      <w:r w:rsidR="00762A5C" w:rsidRPr="00E851F0">
        <w:rPr>
          <w:rFonts w:ascii="Arial" w:eastAsia="Calibri" w:hAnsi="Arial" w:cs="Arial"/>
          <w:sz w:val="22"/>
          <w:szCs w:val="22"/>
          <w:lang w:val="ru-RU"/>
        </w:rPr>
        <w:t xml:space="preserve">не зависимости от </w:t>
      </w:r>
      <w:r w:rsidR="008D6B37" w:rsidRPr="00E851F0">
        <w:rPr>
          <w:rFonts w:ascii="Arial" w:eastAsia="Calibri" w:hAnsi="Arial" w:cs="Arial"/>
          <w:sz w:val="22"/>
          <w:szCs w:val="22"/>
          <w:lang w:val="ru-RU"/>
        </w:rPr>
        <w:t xml:space="preserve">пола, возраста, гендерной идентичности, инвалидности, расы, цвета кожи, национального или этнического происхождения, сексуальной ориентации, религии, семейного положения, статуса ветерана, генетической информации или любого другого статуса или характеристики, защищенных действующим законодательством. </w:t>
      </w:r>
      <w:r w:rsidRPr="00E851F0">
        <w:rPr>
          <w:rFonts w:ascii="Arial" w:eastAsia="Calibri" w:hAnsi="Arial" w:cs="Arial"/>
          <w:sz w:val="22"/>
          <w:szCs w:val="22"/>
          <w:lang w:val="ru-RU"/>
        </w:rPr>
        <w:t>ФАЗОИ ИМКОНОТ</w:t>
      </w:r>
      <w:r w:rsidR="00E851F0">
        <w:rPr>
          <w:rFonts w:ascii="Arial" w:eastAsia="Calibri" w:hAnsi="Arial" w:cs="Arial"/>
          <w:sz w:val="22"/>
          <w:szCs w:val="22"/>
          <w:lang w:val="ru-RU"/>
        </w:rPr>
        <w:t xml:space="preserve"> </w:t>
      </w:r>
      <w:r w:rsidR="008D6B37" w:rsidRPr="00E851F0">
        <w:rPr>
          <w:rFonts w:ascii="Arial" w:eastAsia="Calibri" w:hAnsi="Arial" w:cs="Arial"/>
          <w:sz w:val="22"/>
          <w:szCs w:val="22"/>
          <w:lang w:val="ru-RU"/>
        </w:rPr>
        <w:t>также направлен на удовлетворение любых разумных приспособлений, которые требуются заявителю</w:t>
      </w:r>
      <w:r w:rsidR="00762A5C" w:rsidRPr="00E851F0">
        <w:rPr>
          <w:rFonts w:ascii="Arial" w:eastAsia="Calibri" w:hAnsi="Arial" w:cs="Arial"/>
          <w:sz w:val="22"/>
          <w:szCs w:val="22"/>
          <w:lang w:val="ru-RU"/>
        </w:rPr>
        <w:t xml:space="preserve"> для выполнения требуемой деятельности</w:t>
      </w:r>
      <w:r w:rsidR="008D6B37" w:rsidRPr="00E851F0">
        <w:rPr>
          <w:rFonts w:ascii="Arial" w:eastAsia="Calibri" w:hAnsi="Arial" w:cs="Arial"/>
          <w:sz w:val="22"/>
          <w:szCs w:val="22"/>
          <w:lang w:val="ru-RU"/>
        </w:rPr>
        <w:t>.</w:t>
      </w:r>
    </w:p>
    <w:p w14:paraId="2302444E" w14:textId="1D3BA398" w:rsidR="00666E9F" w:rsidRPr="00E851F0" w:rsidRDefault="00666E9F" w:rsidP="00E851F0">
      <w:pPr>
        <w:jc w:val="both"/>
        <w:rPr>
          <w:rFonts w:ascii="Arial" w:hAnsi="Arial" w:cs="Arial"/>
          <w:sz w:val="22"/>
          <w:szCs w:val="22"/>
          <w:lang w:val="ru-RU"/>
        </w:rPr>
      </w:pPr>
      <w:r w:rsidRPr="00E851F0">
        <w:rPr>
          <w:rFonts w:ascii="Arial" w:hAnsi="Arial" w:cs="Arial"/>
          <w:b/>
          <w:sz w:val="22"/>
          <w:szCs w:val="22"/>
          <w:lang w:val="ru-RU"/>
        </w:rPr>
        <w:t xml:space="preserve">Необходимая документация: </w:t>
      </w:r>
      <w:r w:rsidRPr="00E851F0">
        <w:rPr>
          <w:rFonts w:ascii="Arial" w:hAnsi="Arial" w:cs="Arial"/>
          <w:sz w:val="22"/>
          <w:szCs w:val="22"/>
          <w:lang w:val="ru-RU"/>
        </w:rPr>
        <w:t>Предложения должны включать следующие компоненты:</w:t>
      </w:r>
    </w:p>
    <w:p w14:paraId="07E09DE4" w14:textId="77777777" w:rsidR="00197A89" w:rsidRPr="00E851F0" w:rsidRDefault="00197A89" w:rsidP="00197A89">
      <w:pPr>
        <w:rPr>
          <w:rFonts w:ascii="Arial" w:hAnsi="Arial" w:cs="Arial"/>
          <w:sz w:val="22"/>
          <w:szCs w:val="22"/>
          <w:lang w:val="ru-RU"/>
        </w:rPr>
      </w:pPr>
      <w:r w:rsidRPr="00E851F0">
        <w:rPr>
          <w:rFonts w:ascii="Arial" w:hAnsi="Arial" w:cs="Arial"/>
          <w:sz w:val="22"/>
          <w:szCs w:val="22"/>
          <w:lang w:val="ru-RU"/>
        </w:rPr>
        <w:t>·</w:t>
      </w:r>
      <w:r w:rsidRPr="00E851F0">
        <w:rPr>
          <w:rFonts w:ascii="Arial" w:hAnsi="Arial" w:cs="Arial"/>
          <w:sz w:val="22"/>
          <w:szCs w:val="22"/>
          <w:lang w:val="ru-RU"/>
        </w:rPr>
        <w:tab/>
        <w:t>Резюме кандидата.</w:t>
      </w:r>
    </w:p>
    <w:p w14:paraId="4F15ECD9" w14:textId="5CCD4F80" w:rsidR="00197A89" w:rsidRPr="00E851F0" w:rsidRDefault="00197A89" w:rsidP="00197A89">
      <w:pPr>
        <w:rPr>
          <w:rFonts w:ascii="Arial" w:hAnsi="Arial" w:cs="Arial"/>
          <w:sz w:val="22"/>
          <w:szCs w:val="22"/>
          <w:lang w:val="ru-RU"/>
        </w:rPr>
      </w:pPr>
      <w:r w:rsidRPr="00E851F0">
        <w:rPr>
          <w:rFonts w:ascii="Arial" w:hAnsi="Arial" w:cs="Arial"/>
          <w:sz w:val="22"/>
          <w:szCs w:val="22"/>
          <w:lang w:val="ru-RU"/>
        </w:rPr>
        <w:t>·</w:t>
      </w:r>
      <w:r w:rsidRPr="00E851F0">
        <w:rPr>
          <w:rFonts w:ascii="Arial" w:hAnsi="Arial" w:cs="Arial"/>
          <w:sz w:val="22"/>
          <w:szCs w:val="22"/>
          <w:lang w:val="ru-RU"/>
        </w:rPr>
        <w:tab/>
        <w:t xml:space="preserve">Сопроводительное письмо с изложением соответствующего опыта и предлагаемой дневной ставки в </w:t>
      </w:r>
      <w:r w:rsidR="00E851F0">
        <w:rPr>
          <w:rFonts w:ascii="Arial" w:hAnsi="Arial" w:cs="Arial"/>
          <w:sz w:val="22"/>
          <w:szCs w:val="22"/>
          <w:lang w:val="ru-RU"/>
        </w:rPr>
        <w:t>Сомони</w:t>
      </w:r>
      <w:r w:rsidRPr="00E851F0">
        <w:rPr>
          <w:rFonts w:ascii="Arial" w:hAnsi="Arial" w:cs="Arial"/>
          <w:sz w:val="22"/>
          <w:szCs w:val="22"/>
          <w:lang w:val="ru-RU"/>
        </w:rPr>
        <w:t>.</w:t>
      </w:r>
    </w:p>
    <w:p w14:paraId="12ECAF64" w14:textId="172C2371" w:rsidR="00197A89" w:rsidRPr="00E851F0" w:rsidRDefault="00197A89" w:rsidP="00197A89">
      <w:pPr>
        <w:rPr>
          <w:rFonts w:ascii="Arial" w:hAnsi="Arial" w:cs="Arial"/>
          <w:sz w:val="22"/>
          <w:szCs w:val="22"/>
          <w:lang w:val="ru-RU"/>
        </w:rPr>
      </w:pPr>
      <w:r w:rsidRPr="00E851F0">
        <w:rPr>
          <w:rFonts w:ascii="Arial" w:hAnsi="Arial" w:cs="Arial"/>
          <w:sz w:val="22"/>
          <w:szCs w:val="22"/>
          <w:lang w:val="ru-RU"/>
        </w:rPr>
        <w:t>·</w:t>
      </w:r>
      <w:r w:rsidRPr="00E851F0">
        <w:rPr>
          <w:rFonts w:ascii="Arial" w:hAnsi="Arial" w:cs="Arial"/>
          <w:sz w:val="22"/>
          <w:szCs w:val="22"/>
          <w:lang w:val="ru-RU"/>
        </w:rPr>
        <w:tab/>
        <w:t>2 рекомендации, включая контактную информацию.</w:t>
      </w:r>
    </w:p>
    <w:p w14:paraId="2B5E240F" w14:textId="1D92B5F8" w:rsidR="00666E9F" w:rsidRPr="00E851F0" w:rsidRDefault="00666E9F" w:rsidP="00E851F0">
      <w:pPr>
        <w:jc w:val="both"/>
        <w:rPr>
          <w:rFonts w:ascii="Arial" w:hAnsi="Arial" w:cs="Arial"/>
          <w:b/>
          <w:sz w:val="22"/>
          <w:szCs w:val="22"/>
          <w:lang w:val="ru-RU"/>
        </w:rPr>
      </w:pPr>
      <w:r w:rsidRPr="00E851F0">
        <w:rPr>
          <w:rFonts w:ascii="Arial" w:hAnsi="Arial" w:cs="Arial"/>
          <w:b/>
          <w:sz w:val="22"/>
          <w:szCs w:val="22"/>
          <w:lang w:val="ru-RU"/>
        </w:rPr>
        <w:t xml:space="preserve">Отказ от ответственности </w:t>
      </w:r>
      <w:r w:rsidR="005B14FE" w:rsidRPr="00E851F0">
        <w:rPr>
          <w:rFonts w:ascii="Arial" w:hAnsi="Arial" w:cs="Arial"/>
          <w:b/>
          <w:sz w:val="22"/>
          <w:szCs w:val="22"/>
          <w:lang w:val="ru-RU"/>
        </w:rPr>
        <w:t>ФАЗОИ ИМКОНОТ</w:t>
      </w:r>
    </w:p>
    <w:p w14:paraId="4B1EF138" w14:textId="4B6FBE1C" w:rsidR="00666E9F" w:rsidRPr="00E851F0" w:rsidRDefault="005567D2" w:rsidP="00E851F0">
      <w:pPr>
        <w:pStyle w:val="ab"/>
        <w:numPr>
          <w:ilvl w:val="1"/>
          <w:numId w:val="11"/>
        </w:numPr>
        <w:ind w:left="540"/>
        <w:jc w:val="both"/>
        <w:rPr>
          <w:rFonts w:ascii="Arial" w:hAnsi="Arial" w:cs="Arial"/>
          <w:lang w:val="ru-RU"/>
        </w:rPr>
      </w:pPr>
      <w:r w:rsidRPr="00E851F0">
        <w:rPr>
          <w:rFonts w:ascii="Arial" w:hAnsi="Arial" w:cs="Arial"/>
          <w:lang w:val="ru-RU"/>
        </w:rPr>
        <w:t>ФАЗОИ ИМКОНОТ</w:t>
      </w:r>
      <w:r w:rsidR="00E851F0">
        <w:rPr>
          <w:rFonts w:ascii="Arial" w:hAnsi="Arial" w:cs="Arial"/>
          <w:lang w:val="ru-RU"/>
        </w:rPr>
        <w:t xml:space="preserve"> </w:t>
      </w:r>
      <w:r w:rsidR="00666E9F" w:rsidRPr="00E851F0">
        <w:rPr>
          <w:rFonts w:ascii="Arial" w:hAnsi="Arial" w:cs="Arial"/>
          <w:lang w:val="ru-RU"/>
        </w:rPr>
        <w:t>может проводить проверку биографических данных любых отобранных кандидатов.</w:t>
      </w:r>
    </w:p>
    <w:p w14:paraId="7D18CA5B" w14:textId="18DD257F" w:rsidR="00666E9F" w:rsidRPr="00E851F0" w:rsidRDefault="005567D2" w:rsidP="00E851F0">
      <w:pPr>
        <w:pStyle w:val="ab"/>
        <w:numPr>
          <w:ilvl w:val="1"/>
          <w:numId w:val="11"/>
        </w:numPr>
        <w:ind w:left="540"/>
        <w:jc w:val="both"/>
        <w:rPr>
          <w:rFonts w:ascii="Arial" w:hAnsi="Arial" w:cs="Arial"/>
          <w:lang w:val="ru-RU"/>
        </w:rPr>
      </w:pPr>
      <w:r w:rsidRPr="00E851F0">
        <w:rPr>
          <w:rFonts w:ascii="Arial" w:hAnsi="Arial" w:cs="Arial"/>
          <w:lang w:val="ru-RU"/>
        </w:rPr>
        <w:t>ФАЗОИ ИМКОНОТ</w:t>
      </w:r>
      <w:r w:rsidR="00E851F0">
        <w:rPr>
          <w:rFonts w:ascii="Arial" w:hAnsi="Arial" w:cs="Arial"/>
          <w:lang w:val="ru-RU"/>
        </w:rPr>
        <w:t xml:space="preserve"> </w:t>
      </w:r>
      <w:r w:rsidR="00666E9F" w:rsidRPr="00E851F0">
        <w:rPr>
          <w:rFonts w:ascii="Arial" w:hAnsi="Arial" w:cs="Arial"/>
          <w:lang w:val="ru-RU"/>
        </w:rPr>
        <w:t xml:space="preserve">может отменить тендер и не </w:t>
      </w:r>
      <w:r w:rsidR="00762A5C" w:rsidRPr="00E851F0">
        <w:rPr>
          <w:rFonts w:ascii="Arial" w:hAnsi="Arial" w:cs="Arial"/>
          <w:lang w:val="ru-RU"/>
        </w:rPr>
        <w:t>принять предложение</w:t>
      </w:r>
    </w:p>
    <w:p w14:paraId="3B17FD2B" w14:textId="76F42D22" w:rsidR="00666E9F" w:rsidRPr="00E851F0" w:rsidRDefault="005567D2" w:rsidP="00E851F0">
      <w:pPr>
        <w:pStyle w:val="ab"/>
        <w:numPr>
          <w:ilvl w:val="1"/>
          <w:numId w:val="11"/>
        </w:numPr>
        <w:ind w:left="540"/>
        <w:jc w:val="both"/>
        <w:rPr>
          <w:rFonts w:ascii="Arial" w:hAnsi="Arial" w:cs="Arial"/>
          <w:lang w:val="ru-RU"/>
        </w:rPr>
      </w:pPr>
      <w:r w:rsidRPr="00E851F0">
        <w:rPr>
          <w:rFonts w:ascii="Arial" w:hAnsi="Arial" w:cs="Arial"/>
          <w:lang w:val="ru-RU"/>
        </w:rPr>
        <w:t>ФАЗОИ ИМКОНОТ</w:t>
      </w:r>
      <w:r w:rsidR="00E851F0">
        <w:rPr>
          <w:rFonts w:ascii="Arial" w:hAnsi="Arial" w:cs="Arial"/>
          <w:lang w:val="ru-RU"/>
        </w:rPr>
        <w:t xml:space="preserve"> </w:t>
      </w:r>
      <w:r w:rsidR="00666E9F" w:rsidRPr="00E851F0">
        <w:rPr>
          <w:rFonts w:ascii="Arial" w:hAnsi="Arial" w:cs="Arial"/>
          <w:lang w:val="ru-RU"/>
        </w:rPr>
        <w:t>может отклонить любой или все полученные ответы</w:t>
      </w:r>
    </w:p>
    <w:p w14:paraId="22583B0E" w14:textId="1453E064" w:rsidR="00666E9F" w:rsidRPr="00E851F0" w:rsidRDefault="00666E9F" w:rsidP="00E851F0">
      <w:pPr>
        <w:pStyle w:val="ab"/>
        <w:numPr>
          <w:ilvl w:val="1"/>
          <w:numId w:val="11"/>
        </w:numPr>
        <w:ind w:left="540"/>
        <w:jc w:val="both"/>
        <w:rPr>
          <w:rFonts w:ascii="Arial" w:hAnsi="Arial" w:cs="Arial"/>
          <w:lang w:val="ru-RU"/>
        </w:rPr>
      </w:pPr>
      <w:r w:rsidRPr="00E851F0">
        <w:rPr>
          <w:rFonts w:ascii="Arial" w:hAnsi="Arial" w:cs="Arial"/>
          <w:lang w:val="ru-RU"/>
        </w:rPr>
        <w:t xml:space="preserve">Выдача тендера не является обязательством по присуждению вознаграждения со стороны </w:t>
      </w:r>
      <w:r w:rsidR="005B14FE" w:rsidRPr="00E851F0">
        <w:rPr>
          <w:rFonts w:ascii="Arial" w:hAnsi="Arial" w:cs="Arial"/>
          <w:lang w:val="ru-RU"/>
        </w:rPr>
        <w:t>ФАЗОИ ИМКОНОТ</w:t>
      </w:r>
    </w:p>
    <w:p w14:paraId="2DDE5929" w14:textId="107473CE" w:rsidR="00666E9F" w:rsidRPr="00E851F0" w:rsidRDefault="005567D2" w:rsidP="00E851F0">
      <w:pPr>
        <w:pStyle w:val="ab"/>
        <w:numPr>
          <w:ilvl w:val="1"/>
          <w:numId w:val="11"/>
        </w:numPr>
        <w:ind w:left="540"/>
        <w:jc w:val="both"/>
        <w:rPr>
          <w:rFonts w:ascii="Arial" w:hAnsi="Arial" w:cs="Arial"/>
          <w:lang w:val="ru-RU"/>
        </w:rPr>
      </w:pPr>
      <w:r w:rsidRPr="00E851F0">
        <w:rPr>
          <w:rFonts w:ascii="Arial" w:hAnsi="Arial" w:cs="Arial"/>
          <w:lang w:val="ru-RU"/>
        </w:rPr>
        <w:t>ФАЗОИ ИМКОНОТ</w:t>
      </w:r>
      <w:r w:rsidR="00E851F0">
        <w:rPr>
          <w:rFonts w:ascii="Arial" w:hAnsi="Arial" w:cs="Arial"/>
          <w:lang w:val="ru-RU"/>
        </w:rPr>
        <w:t xml:space="preserve"> </w:t>
      </w:r>
      <w:r w:rsidR="00666E9F" w:rsidRPr="00E851F0">
        <w:rPr>
          <w:rFonts w:ascii="Arial" w:hAnsi="Arial" w:cs="Arial"/>
          <w:lang w:val="ru-RU"/>
        </w:rPr>
        <w:t xml:space="preserve">оставляет за собой право дисквалифицировать любое предложение на основании несоблюдения </w:t>
      </w:r>
      <w:r w:rsidR="00762A5C" w:rsidRPr="00E851F0">
        <w:rPr>
          <w:rFonts w:ascii="Arial" w:hAnsi="Arial" w:cs="Arial"/>
          <w:lang w:val="ru-RU"/>
        </w:rPr>
        <w:t xml:space="preserve">кандидатом </w:t>
      </w:r>
      <w:r w:rsidR="00666E9F" w:rsidRPr="00E851F0">
        <w:rPr>
          <w:rFonts w:ascii="Arial" w:hAnsi="Arial" w:cs="Arial"/>
          <w:lang w:val="ru-RU"/>
        </w:rPr>
        <w:t>инструкций по привлечению</w:t>
      </w:r>
    </w:p>
    <w:p w14:paraId="460F41E7" w14:textId="244CD3F5" w:rsidR="00666E9F" w:rsidRPr="00E851F0" w:rsidRDefault="005567D2" w:rsidP="00E851F0">
      <w:pPr>
        <w:pStyle w:val="ab"/>
        <w:numPr>
          <w:ilvl w:val="1"/>
          <w:numId w:val="11"/>
        </w:numPr>
        <w:ind w:left="540"/>
        <w:jc w:val="both"/>
        <w:rPr>
          <w:rFonts w:ascii="Arial" w:hAnsi="Arial" w:cs="Arial"/>
          <w:lang w:val="ru-RU"/>
        </w:rPr>
      </w:pPr>
      <w:r w:rsidRPr="00E851F0">
        <w:rPr>
          <w:rFonts w:ascii="Arial" w:hAnsi="Arial" w:cs="Arial"/>
          <w:lang w:val="ru-RU"/>
        </w:rPr>
        <w:t>ФАЗОИ ИМКОНОТ</w:t>
      </w:r>
      <w:r w:rsidR="00E851F0">
        <w:rPr>
          <w:rFonts w:ascii="Arial" w:hAnsi="Arial" w:cs="Arial"/>
          <w:lang w:val="ru-RU"/>
        </w:rPr>
        <w:t xml:space="preserve"> </w:t>
      </w:r>
      <w:r w:rsidR="00666E9F" w:rsidRPr="00E851F0">
        <w:rPr>
          <w:rFonts w:ascii="Arial" w:hAnsi="Arial" w:cs="Arial"/>
          <w:lang w:val="ru-RU"/>
        </w:rPr>
        <w:t xml:space="preserve">не выплачивает компенсацию </w:t>
      </w:r>
      <w:r w:rsidR="00762A5C" w:rsidRPr="00E851F0">
        <w:rPr>
          <w:rFonts w:ascii="Arial" w:hAnsi="Arial" w:cs="Arial"/>
          <w:lang w:val="ru-RU"/>
        </w:rPr>
        <w:t xml:space="preserve">кандидату </w:t>
      </w:r>
      <w:r w:rsidR="00666E9F" w:rsidRPr="00E851F0">
        <w:rPr>
          <w:rFonts w:ascii="Arial" w:hAnsi="Arial" w:cs="Arial"/>
          <w:lang w:val="ru-RU"/>
        </w:rPr>
        <w:t>за ответ на предложение</w:t>
      </w:r>
    </w:p>
    <w:p w14:paraId="526003BF" w14:textId="5E8B6274" w:rsidR="00666E9F" w:rsidRPr="00E851F0" w:rsidRDefault="005567D2" w:rsidP="00E851F0">
      <w:pPr>
        <w:pStyle w:val="ab"/>
        <w:numPr>
          <w:ilvl w:val="1"/>
          <w:numId w:val="11"/>
        </w:numPr>
        <w:ind w:left="540"/>
        <w:jc w:val="both"/>
        <w:rPr>
          <w:rFonts w:ascii="Arial" w:hAnsi="Arial" w:cs="Arial"/>
          <w:lang w:val="ru-RU"/>
        </w:rPr>
      </w:pPr>
      <w:r w:rsidRPr="00E851F0">
        <w:rPr>
          <w:rFonts w:ascii="Arial" w:hAnsi="Arial" w:cs="Arial"/>
          <w:lang w:val="ru-RU"/>
        </w:rPr>
        <w:t>ФАЗОИ ИМКОНОТ</w:t>
      </w:r>
      <w:r w:rsidR="00E851F0">
        <w:rPr>
          <w:rFonts w:ascii="Arial" w:hAnsi="Arial" w:cs="Arial"/>
          <w:lang w:val="ru-RU"/>
        </w:rPr>
        <w:t xml:space="preserve"> </w:t>
      </w:r>
      <w:r w:rsidR="00666E9F" w:rsidRPr="00E851F0">
        <w:rPr>
          <w:rFonts w:ascii="Arial" w:hAnsi="Arial" w:cs="Arial"/>
          <w:lang w:val="ru-RU"/>
        </w:rPr>
        <w:t>оставляет за собой право присуждать вознаграждение на основе первоначальной оценки предложений без дальнейшего обсуждения</w:t>
      </w:r>
    </w:p>
    <w:p w14:paraId="487CA581" w14:textId="536B4359" w:rsidR="00666E9F" w:rsidRPr="00E851F0" w:rsidRDefault="005567D2" w:rsidP="00E851F0">
      <w:pPr>
        <w:pStyle w:val="ab"/>
        <w:numPr>
          <w:ilvl w:val="1"/>
          <w:numId w:val="11"/>
        </w:numPr>
        <w:ind w:left="540"/>
        <w:jc w:val="both"/>
        <w:rPr>
          <w:rFonts w:ascii="Arial" w:hAnsi="Arial" w:cs="Arial"/>
          <w:b/>
          <w:lang w:val="ru-RU"/>
        </w:rPr>
      </w:pPr>
      <w:r w:rsidRPr="00E851F0">
        <w:rPr>
          <w:rFonts w:ascii="Arial" w:hAnsi="Arial" w:cs="Arial"/>
          <w:lang w:val="ru-RU"/>
        </w:rPr>
        <w:t>ФАЗОИ ИМКОНОТ</w:t>
      </w:r>
      <w:r w:rsidR="00E851F0">
        <w:rPr>
          <w:rFonts w:ascii="Arial" w:hAnsi="Arial" w:cs="Arial"/>
          <w:lang w:val="ru-RU"/>
        </w:rPr>
        <w:t xml:space="preserve"> </w:t>
      </w:r>
      <w:r w:rsidR="00666E9F" w:rsidRPr="00E851F0">
        <w:rPr>
          <w:rFonts w:ascii="Arial" w:hAnsi="Arial" w:cs="Arial"/>
          <w:lang w:val="ru-RU"/>
        </w:rPr>
        <w:t>может принять решение о присуждении только части мероприятий, указанных в тендере, или выдать несколько наград на основе деятельности по тендеру</w:t>
      </w:r>
    </w:p>
    <w:p w14:paraId="70E62E03" w14:textId="326C3359" w:rsidR="00666E9F" w:rsidRPr="00E851F0" w:rsidRDefault="005567D2" w:rsidP="00E851F0">
      <w:pPr>
        <w:pStyle w:val="ab"/>
        <w:numPr>
          <w:ilvl w:val="1"/>
          <w:numId w:val="11"/>
        </w:numPr>
        <w:ind w:left="540"/>
        <w:jc w:val="both"/>
        <w:rPr>
          <w:rFonts w:ascii="Arial" w:hAnsi="Arial" w:cs="Arial"/>
          <w:lang w:val="ru-RU"/>
        </w:rPr>
      </w:pPr>
      <w:r w:rsidRPr="00E851F0">
        <w:rPr>
          <w:rFonts w:ascii="Arial" w:hAnsi="Arial" w:cs="Arial"/>
          <w:lang w:val="ru-RU"/>
        </w:rPr>
        <w:t>ФАЗОИ ИМКОНОТ</w:t>
      </w:r>
      <w:r w:rsidR="00E851F0">
        <w:rPr>
          <w:rFonts w:ascii="Arial" w:hAnsi="Arial" w:cs="Arial"/>
          <w:lang w:val="ru-RU"/>
        </w:rPr>
        <w:t xml:space="preserve"> </w:t>
      </w:r>
      <w:r w:rsidR="00666E9F" w:rsidRPr="00E851F0">
        <w:rPr>
          <w:rFonts w:ascii="Arial" w:hAnsi="Arial" w:cs="Arial"/>
          <w:lang w:val="ru-RU"/>
        </w:rPr>
        <w:t>оставляет за собой право отказаться от незначительных недостатков предложения, которые могут быть исправлены до принятия решения о присуждении в целях содействия конкуренции</w:t>
      </w:r>
    </w:p>
    <w:sectPr w:rsidR="00666E9F" w:rsidRPr="00E851F0" w:rsidSect="00E851F0">
      <w:footerReference w:type="even" r:id="rId13"/>
      <w:footerReference w:type="default" r:id="rId14"/>
      <w:pgSz w:w="12240" w:h="15840"/>
      <w:pgMar w:top="963" w:right="1440" w:bottom="284" w:left="1440" w:header="340" w:footer="3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F9866F" w14:textId="77777777" w:rsidR="009C4A7B" w:rsidRDefault="009C4A7B" w:rsidP="007F688B">
      <w:pPr>
        <w:spacing w:after="0"/>
      </w:pPr>
      <w:r>
        <w:separator/>
      </w:r>
    </w:p>
  </w:endnote>
  <w:endnote w:type="continuationSeparator" w:id="0">
    <w:p w14:paraId="54D2C163" w14:textId="77777777" w:rsidR="009C4A7B" w:rsidRDefault="009C4A7B" w:rsidP="007F688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altName w:val="Gill Sans MT"/>
    <w:charset w:val="00"/>
    <w:family w:val="swiss"/>
    <w:pitch w:val="variable"/>
    <w:sig w:usb0="00000003" w:usb1="00000000" w:usb2="00000000" w:usb3="00000000" w:csb0="00000003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7"/>
      </w:rPr>
      <w:id w:val="-1340382691"/>
      <w:docPartObj>
        <w:docPartGallery w:val="Page Numbers (Bottom of Page)"/>
        <w:docPartUnique/>
      </w:docPartObj>
    </w:sdtPr>
    <w:sdtEndPr>
      <w:rPr>
        <w:rStyle w:val="a7"/>
      </w:rPr>
    </w:sdtEndPr>
    <w:sdtContent>
      <w:p w14:paraId="5BA3F1A2" w14:textId="17E5049C" w:rsidR="007F688B" w:rsidRDefault="007F688B" w:rsidP="001D5655">
        <w:pPr>
          <w:pStyle w:val="a5"/>
          <w:framePr w:wrap="none" w:vAnchor="text" w:hAnchor="margin" w:xAlign="right" w:y="1"/>
          <w:rPr>
            <w:rStyle w:val="a7"/>
          </w:rPr>
        </w:pPr>
        <w:r>
          <w:rPr>
            <w:rStyle w:val="a7"/>
          </w:rPr>
          <w:fldChar w:fldCharType="begin"/>
        </w:r>
        <w:r>
          <w:rPr>
            <w:rStyle w:val="a7"/>
          </w:rPr>
          <w:instrText xml:space="preserve"> PAGE </w:instrText>
        </w:r>
        <w:r>
          <w:rPr>
            <w:rStyle w:val="a7"/>
          </w:rPr>
          <w:fldChar w:fldCharType="separate"/>
        </w:r>
        <w:r w:rsidR="006D6C9C">
          <w:rPr>
            <w:rStyle w:val="a7"/>
            <w:noProof/>
          </w:rPr>
          <w:t>1</w:t>
        </w:r>
        <w:r>
          <w:rPr>
            <w:rStyle w:val="a7"/>
          </w:rPr>
          <w:fldChar w:fldCharType="end"/>
        </w:r>
      </w:p>
    </w:sdtContent>
  </w:sdt>
  <w:p w14:paraId="09970351" w14:textId="77777777" w:rsidR="007F688B" w:rsidRDefault="007F688B" w:rsidP="007F688B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87281633"/>
      <w:docPartObj>
        <w:docPartGallery w:val="Page Numbers (Bottom of Page)"/>
        <w:docPartUnique/>
      </w:docPartObj>
    </w:sdtPr>
    <w:sdtEndPr/>
    <w:sdtContent>
      <w:p w14:paraId="2A6D2800" w14:textId="15B4A1FF" w:rsidR="005B14FE" w:rsidRDefault="005B14FE">
        <w:pPr>
          <w:pStyle w:val="a5"/>
          <w:jc w:val="right"/>
        </w:pPr>
        <w:r w:rsidRPr="005B14FE">
          <w:rPr>
            <w:rFonts w:ascii="Arial" w:hAnsi="Arial" w:cs="Arial"/>
            <w:sz w:val="20"/>
            <w:szCs w:val="20"/>
          </w:rPr>
          <w:fldChar w:fldCharType="begin"/>
        </w:r>
        <w:r w:rsidRPr="005B14FE">
          <w:rPr>
            <w:rFonts w:ascii="Arial" w:hAnsi="Arial" w:cs="Arial"/>
            <w:sz w:val="20"/>
            <w:szCs w:val="20"/>
          </w:rPr>
          <w:instrText>PAGE   \* MERGEFORMAT</w:instrText>
        </w:r>
        <w:r w:rsidRPr="005B14FE">
          <w:rPr>
            <w:rFonts w:ascii="Arial" w:hAnsi="Arial" w:cs="Arial"/>
            <w:sz w:val="20"/>
            <w:szCs w:val="20"/>
          </w:rPr>
          <w:fldChar w:fldCharType="separate"/>
        </w:r>
        <w:r w:rsidRPr="005B14FE">
          <w:rPr>
            <w:rFonts w:ascii="Arial" w:hAnsi="Arial" w:cs="Arial"/>
            <w:sz w:val="20"/>
            <w:szCs w:val="20"/>
            <w:lang w:val="ru-RU"/>
          </w:rPr>
          <w:t>2</w:t>
        </w:r>
        <w:r w:rsidRPr="005B14FE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02BA7E33" w14:textId="1C5739D9" w:rsidR="00666E9F" w:rsidRPr="00D1296F" w:rsidRDefault="00666E9F" w:rsidP="005B14FE">
    <w:pPr>
      <w:pStyle w:val="a5"/>
      <w:spacing w:after="0"/>
      <w:ind w:right="360"/>
      <w:rPr>
        <w:rFonts w:asciiTheme="majorHAnsi" w:hAnsiTheme="majorHAnsi" w:cstheme="majorHAnsi"/>
        <w:b/>
        <w:bCs/>
        <w:color w:val="293745"/>
        <w:spacing w:val="2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CA3A4F" w14:textId="77777777" w:rsidR="009C4A7B" w:rsidRDefault="009C4A7B" w:rsidP="007F688B">
      <w:pPr>
        <w:spacing w:after="0"/>
      </w:pPr>
      <w:r>
        <w:separator/>
      </w:r>
    </w:p>
  </w:footnote>
  <w:footnote w:type="continuationSeparator" w:id="0">
    <w:p w14:paraId="5AF2EF67" w14:textId="77777777" w:rsidR="009C4A7B" w:rsidRDefault="009C4A7B" w:rsidP="007F688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867BB"/>
    <w:multiLevelType w:val="hybridMultilevel"/>
    <w:tmpl w:val="7E6A29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223C2"/>
    <w:multiLevelType w:val="hybridMultilevel"/>
    <w:tmpl w:val="0D62BA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9E2FAC"/>
    <w:multiLevelType w:val="hybridMultilevel"/>
    <w:tmpl w:val="1FE868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BD629C"/>
    <w:multiLevelType w:val="hybridMultilevel"/>
    <w:tmpl w:val="6DC492C2"/>
    <w:lvl w:ilvl="0" w:tplc="C4D017B8">
      <w:start w:val="1"/>
      <w:numFmt w:val="bullet"/>
      <w:lvlText w:val="»"/>
      <w:lvlJc w:val="left"/>
      <w:pPr>
        <w:ind w:left="720" w:hanging="360"/>
      </w:pPr>
      <w:rPr>
        <w:rFonts w:ascii="Times New Roman" w:hAnsi="Times New Roman" w:cs="Times New Roman" w:hint="default"/>
        <w:color w:val="F3742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2E40E8"/>
    <w:multiLevelType w:val="hybridMultilevel"/>
    <w:tmpl w:val="E38876E4"/>
    <w:lvl w:ilvl="0" w:tplc="A254DE7E">
      <w:start w:val="1"/>
      <w:numFmt w:val="bullet"/>
      <w:pStyle w:val="Bullet3"/>
      <w:lvlText w:val="»"/>
      <w:lvlJc w:val="left"/>
      <w:pPr>
        <w:ind w:left="1440" w:hanging="360"/>
      </w:pPr>
      <w:rPr>
        <w:rFonts w:ascii="Times New Roman" w:hAnsi="Times New Roman" w:cs="Times New Roman" w:hint="default"/>
        <w:color w:val="F37421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5C51DF8"/>
    <w:multiLevelType w:val="hybridMultilevel"/>
    <w:tmpl w:val="9A02D490"/>
    <w:lvl w:ilvl="0" w:tplc="A6AA3232">
      <w:start w:val="5"/>
      <w:numFmt w:val="russianUpper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russianUpper"/>
      <w:lvlText w:val="%2."/>
      <w:lvlJc w:val="left"/>
      <w:pPr>
        <w:ind w:left="1170" w:hanging="360"/>
      </w:pPr>
    </w:lvl>
    <w:lvl w:ilvl="2" w:tplc="0409001B" w:tentative="1">
      <w:start w:val="1"/>
      <w:numFmt w:val="russianUpper"/>
      <w:lvlText w:val="%3."/>
      <w:lvlJc w:val="right"/>
      <w:pPr>
        <w:ind w:left="1890" w:hanging="180"/>
      </w:pPr>
    </w:lvl>
    <w:lvl w:ilvl="3" w:tplc="0409000F" w:tentative="1">
      <w:start w:val="1"/>
      <w:numFmt w:val="russianUpper"/>
      <w:lvlText w:val="%4."/>
      <w:lvlJc w:val="left"/>
      <w:pPr>
        <w:ind w:left="2610" w:hanging="360"/>
      </w:pPr>
    </w:lvl>
    <w:lvl w:ilvl="4" w:tplc="04090019" w:tentative="1">
      <w:start w:val="1"/>
      <w:numFmt w:val="russianUpper"/>
      <w:lvlText w:val="%5."/>
      <w:lvlJc w:val="left"/>
      <w:pPr>
        <w:ind w:left="3330" w:hanging="360"/>
      </w:pPr>
    </w:lvl>
    <w:lvl w:ilvl="5" w:tplc="0409001B" w:tentative="1">
      <w:start w:val="1"/>
      <w:numFmt w:val="russianUpper"/>
      <w:lvlText w:val="%6."/>
      <w:lvlJc w:val="right"/>
      <w:pPr>
        <w:ind w:left="4050" w:hanging="180"/>
      </w:pPr>
    </w:lvl>
    <w:lvl w:ilvl="6" w:tplc="0409000F" w:tentative="1">
      <w:start w:val="1"/>
      <w:numFmt w:val="russianUpper"/>
      <w:lvlText w:val="%7."/>
      <w:lvlJc w:val="left"/>
      <w:pPr>
        <w:ind w:left="4770" w:hanging="360"/>
      </w:pPr>
    </w:lvl>
    <w:lvl w:ilvl="7" w:tplc="04090019" w:tentative="1">
      <w:start w:val="1"/>
      <w:numFmt w:val="russianUpper"/>
      <w:lvlText w:val="%8."/>
      <w:lvlJc w:val="left"/>
      <w:pPr>
        <w:ind w:left="5490" w:hanging="360"/>
      </w:pPr>
    </w:lvl>
    <w:lvl w:ilvl="8" w:tplc="0409001B" w:tentative="1">
      <w:start w:val="1"/>
      <w:numFmt w:val="russianUpper"/>
      <w:lvlText w:val="%9."/>
      <w:lvlJc w:val="right"/>
      <w:pPr>
        <w:ind w:left="6210" w:hanging="180"/>
      </w:pPr>
    </w:lvl>
  </w:abstractNum>
  <w:abstractNum w:abstractNumId="6" w15:restartNumberingAfterBreak="0">
    <w:nsid w:val="2A483C1A"/>
    <w:multiLevelType w:val="hybridMultilevel"/>
    <w:tmpl w:val="0BEE1276"/>
    <w:lvl w:ilvl="0" w:tplc="85E64A6A">
      <w:start w:val="1"/>
      <w:numFmt w:val="bullet"/>
      <w:pStyle w:val="Bullet2"/>
      <w:lvlText w:val="o"/>
      <w:lvlJc w:val="left"/>
      <w:pPr>
        <w:ind w:left="1080" w:hanging="360"/>
      </w:pPr>
      <w:rPr>
        <w:rFonts w:ascii="Courier New" w:hAnsi="Courier New" w:cs="Courier New" w:hint="default"/>
        <w:color w:val="F37421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65CA19F"/>
    <w:multiLevelType w:val="hybridMultilevel"/>
    <w:tmpl w:val="9F74D4EA"/>
    <w:lvl w:ilvl="0" w:tplc="968286D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FAB6AE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9A4AD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9C051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65677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5DC48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C7A2F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A47A4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2EE5B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D10F2B"/>
    <w:multiLevelType w:val="multilevel"/>
    <w:tmpl w:val="1E50565C"/>
    <w:styleLink w:val="CurrentList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F3742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966161"/>
    <w:multiLevelType w:val="multilevel"/>
    <w:tmpl w:val="55CE1536"/>
    <w:styleLink w:val="CurrentList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5A60A8"/>
    <w:multiLevelType w:val="hybridMultilevel"/>
    <w:tmpl w:val="377E3008"/>
    <w:lvl w:ilvl="0" w:tplc="076E3F4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65921E5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B1C2F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C3408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7EE5B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C9029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0C44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97408E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11E15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5131D8"/>
    <w:multiLevelType w:val="hybridMultilevel"/>
    <w:tmpl w:val="8102AA0A"/>
    <w:lvl w:ilvl="0" w:tplc="0409000F">
      <w:start w:val="1"/>
      <w:numFmt w:val="russianUpper"/>
      <w:lvlText w:val="%1."/>
      <w:lvlJc w:val="left"/>
      <w:pPr>
        <w:ind w:left="720" w:hanging="360"/>
      </w:pPr>
    </w:lvl>
    <w:lvl w:ilvl="1" w:tplc="04090019">
      <w:start w:val="1"/>
      <w:numFmt w:val="russianUpper"/>
      <w:lvlText w:val="%2."/>
      <w:lvlJc w:val="left"/>
      <w:pPr>
        <w:ind w:left="1440" w:hanging="360"/>
      </w:pPr>
    </w:lvl>
    <w:lvl w:ilvl="2" w:tplc="C486FDCE">
      <w:start w:val="4"/>
      <w:numFmt w:val="bullet"/>
      <w:lvlText w:val="-"/>
      <w:lvlJc w:val="left"/>
      <w:pPr>
        <w:ind w:left="2340" w:hanging="360"/>
      </w:pPr>
      <w:rPr>
        <w:rFonts w:ascii="Gill Sans MT" w:eastAsiaTheme="minorEastAsia" w:hAnsi="Gill Sans MT" w:cs="Times New Roman" w:hint="default"/>
      </w:rPr>
    </w:lvl>
    <w:lvl w:ilvl="3" w:tplc="0409000F" w:tentative="1">
      <w:start w:val="1"/>
      <w:numFmt w:val="russianUpper"/>
      <w:lvlText w:val="%4."/>
      <w:lvlJc w:val="left"/>
      <w:pPr>
        <w:ind w:left="2880" w:hanging="360"/>
      </w:pPr>
    </w:lvl>
    <w:lvl w:ilvl="4" w:tplc="04090019" w:tentative="1">
      <w:start w:val="1"/>
      <w:numFmt w:val="russianUpper"/>
      <w:lvlText w:val="%5."/>
      <w:lvlJc w:val="left"/>
      <w:pPr>
        <w:ind w:left="3600" w:hanging="360"/>
      </w:pPr>
    </w:lvl>
    <w:lvl w:ilvl="5" w:tplc="0409001B" w:tentative="1">
      <w:start w:val="1"/>
      <w:numFmt w:val="russianUpper"/>
      <w:lvlText w:val="%6."/>
      <w:lvlJc w:val="right"/>
      <w:pPr>
        <w:ind w:left="4320" w:hanging="180"/>
      </w:pPr>
    </w:lvl>
    <w:lvl w:ilvl="6" w:tplc="0409000F" w:tentative="1">
      <w:start w:val="1"/>
      <w:numFmt w:val="russianUpper"/>
      <w:lvlText w:val="%7."/>
      <w:lvlJc w:val="left"/>
      <w:pPr>
        <w:ind w:left="5040" w:hanging="360"/>
      </w:pPr>
    </w:lvl>
    <w:lvl w:ilvl="7" w:tplc="04090019" w:tentative="1">
      <w:start w:val="1"/>
      <w:numFmt w:val="russianUpper"/>
      <w:lvlText w:val="%8."/>
      <w:lvlJc w:val="left"/>
      <w:pPr>
        <w:ind w:left="5760" w:hanging="360"/>
      </w:pPr>
    </w:lvl>
    <w:lvl w:ilvl="8" w:tplc="0409001B" w:tentative="1">
      <w:start w:val="1"/>
      <w:numFmt w:val="russianUpper"/>
      <w:lvlText w:val="%9."/>
      <w:lvlJc w:val="right"/>
      <w:pPr>
        <w:ind w:left="6480" w:hanging="180"/>
      </w:pPr>
    </w:lvl>
  </w:abstractNum>
  <w:abstractNum w:abstractNumId="12" w15:restartNumberingAfterBreak="0">
    <w:nsid w:val="64362DE7"/>
    <w:multiLevelType w:val="hybridMultilevel"/>
    <w:tmpl w:val="42482F96"/>
    <w:lvl w:ilvl="0" w:tplc="FE0EE2DA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F3742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D66D39"/>
    <w:multiLevelType w:val="hybridMultilevel"/>
    <w:tmpl w:val="E1C842A8"/>
    <w:lvl w:ilvl="0" w:tplc="0409000F">
      <w:start w:val="1"/>
      <w:numFmt w:val="russianUpper"/>
      <w:lvlText w:val="%1."/>
      <w:lvlJc w:val="left"/>
      <w:pPr>
        <w:ind w:left="720" w:hanging="360"/>
      </w:pPr>
    </w:lvl>
    <w:lvl w:ilvl="1" w:tplc="04090019" w:tentative="1">
      <w:start w:val="1"/>
      <w:numFmt w:val="russianUpper"/>
      <w:lvlText w:val="%2."/>
      <w:lvlJc w:val="left"/>
      <w:pPr>
        <w:ind w:left="1440" w:hanging="360"/>
      </w:pPr>
    </w:lvl>
    <w:lvl w:ilvl="2" w:tplc="0409001B" w:tentative="1">
      <w:start w:val="1"/>
      <w:numFmt w:val="russianUpper"/>
      <w:lvlText w:val="%3."/>
      <w:lvlJc w:val="right"/>
      <w:pPr>
        <w:ind w:left="2160" w:hanging="180"/>
      </w:pPr>
    </w:lvl>
    <w:lvl w:ilvl="3" w:tplc="0409000F" w:tentative="1">
      <w:start w:val="1"/>
      <w:numFmt w:val="russianUpper"/>
      <w:lvlText w:val="%4."/>
      <w:lvlJc w:val="left"/>
      <w:pPr>
        <w:ind w:left="2880" w:hanging="360"/>
      </w:pPr>
    </w:lvl>
    <w:lvl w:ilvl="4" w:tplc="04090019" w:tentative="1">
      <w:start w:val="1"/>
      <w:numFmt w:val="russianUpper"/>
      <w:lvlText w:val="%5."/>
      <w:lvlJc w:val="left"/>
      <w:pPr>
        <w:ind w:left="3600" w:hanging="360"/>
      </w:pPr>
    </w:lvl>
    <w:lvl w:ilvl="5" w:tplc="0409001B" w:tentative="1">
      <w:start w:val="1"/>
      <w:numFmt w:val="russianUpper"/>
      <w:lvlText w:val="%6."/>
      <w:lvlJc w:val="right"/>
      <w:pPr>
        <w:ind w:left="4320" w:hanging="180"/>
      </w:pPr>
    </w:lvl>
    <w:lvl w:ilvl="6" w:tplc="0409000F" w:tentative="1">
      <w:start w:val="1"/>
      <w:numFmt w:val="russianUpper"/>
      <w:lvlText w:val="%7."/>
      <w:lvlJc w:val="left"/>
      <w:pPr>
        <w:ind w:left="5040" w:hanging="360"/>
      </w:pPr>
    </w:lvl>
    <w:lvl w:ilvl="7" w:tplc="04090019" w:tentative="1">
      <w:start w:val="1"/>
      <w:numFmt w:val="russianUpper"/>
      <w:lvlText w:val="%8."/>
      <w:lvlJc w:val="left"/>
      <w:pPr>
        <w:ind w:left="5760" w:hanging="360"/>
      </w:pPr>
    </w:lvl>
    <w:lvl w:ilvl="8" w:tplc="0409001B" w:tentative="1">
      <w:start w:val="1"/>
      <w:numFmt w:val="russianUpper"/>
      <w:lvlText w:val="%9."/>
      <w:lvlJc w:val="right"/>
      <w:pPr>
        <w:ind w:left="6480" w:hanging="180"/>
      </w:pPr>
    </w:lvl>
  </w:abstractNum>
  <w:abstractNum w:abstractNumId="14" w15:restartNumberingAfterBreak="0">
    <w:nsid w:val="67B7292F"/>
    <w:multiLevelType w:val="hybridMultilevel"/>
    <w:tmpl w:val="55CE15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035F5C"/>
    <w:multiLevelType w:val="hybridMultilevel"/>
    <w:tmpl w:val="D13474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russianUpper"/>
      <w:lvlText w:val="%3."/>
      <w:lvlJc w:val="right"/>
      <w:pPr>
        <w:ind w:left="1800" w:hanging="180"/>
      </w:pPr>
    </w:lvl>
    <w:lvl w:ilvl="3" w:tplc="0409000F" w:tentative="1">
      <w:start w:val="1"/>
      <w:numFmt w:val="russianUpper"/>
      <w:lvlText w:val="%4."/>
      <w:lvlJc w:val="left"/>
      <w:pPr>
        <w:ind w:left="2520" w:hanging="360"/>
      </w:pPr>
    </w:lvl>
    <w:lvl w:ilvl="4" w:tplc="04090019" w:tentative="1">
      <w:start w:val="1"/>
      <w:numFmt w:val="russianUpper"/>
      <w:lvlText w:val="%5."/>
      <w:lvlJc w:val="left"/>
      <w:pPr>
        <w:ind w:left="3240" w:hanging="360"/>
      </w:pPr>
    </w:lvl>
    <w:lvl w:ilvl="5" w:tplc="0409001B" w:tentative="1">
      <w:start w:val="1"/>
      <w:numFmt w:val="russianUpper"/>
      <w:lvlText w:val="%6."/>
      <w:lvlJc w:val="right"/>
      <w:pPr>
        <w:ind w:left="3960" w:hanging="180"/>
      </w:pPr>
    </w:lvl>
    <w:lvl w:ilvl="6" w:tplc="0409000F" w:tentative="1">
      <w:start w:val="1"/>
      <w:numFmt w:val="russianUpper"/>
      <w:lvlText w:val="%7."/>
      <w:lvlJc w:val="left"/>
      <w:pPr>
        <w:ind w:left="4680" w:hanging="360"/>
      </w:pPr>
    </w:lvl>
    <w:lvl w:ilvl="7" w:tplc="04090019" w:tentative="1">
      <w:start w:val="1"/>
      <w:numFmt w:val="russianUpper"/>
      <w:lvlText w:val="%8."/>
      <w:lvlJc w:val="left"/>
      <w:pPr>
        <w:ind w:left="5400" w:hanging="360"/>
      </w:pPr>
    </w:lvl>
    <w:lvl w:ilvl="8" w:tplc="0409001B" w:tentative="1">
      <w:start w:val="1"/>
      <w:numFmt w:val="russianUpper"/>
      <w:lvlText w:val="%9."/>
      <w:lvlJc w:val="right"/>
      <w:pPr>
        <w:ind w:left="6120" w:hanging="180"/>
      </w:pPr>
    </w:lvl>
  </w:abstractNum>
  <w:abstractNum w:abstractNumId="16" w15:restartNumberingAfterBreak="0">
    <w:nsid w:val="6A6F6857"/>
    <w:multiLevelType w:val="hybridMultilevel"/>
    <w:tmpl w:val="4C860CEE"/>
    <w:lvl w:ilvl="0" w:tplc="80FCC950">
      <w:start w:val="1"/>
      <w:numFmt w:val="bullet"/>
      <w:pStyle w:val="Bullet1"/>
      <w:lvlText w:val=""/>
      <w:lvlJc w:val="left"/>
      <w:pPr>
        <w:ind w:left="720" w:hanging="360"/>
      </w:pPr>
      <w:rPr>
        <w:rFonts w:ascii="Wingdings" w:hAnsi="Wingdings" w:cs="Wingdings" w:hint="default"/>
        <w:color w:val="F3742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9D6DD9"/>
    <w:multiLevelType w:val="hybridMultilevel"/>
    <w:tmpl w:val="D512A9A8"/>
    <w:lvl w:ilvl="0" w:tplc="1FB83E96">
      <w:start w:val="1"/>
      <w:numFmt w:val="bullet"/>
      <w:pStyle w:val="Table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79435E6"/>
    <w:multiLevelType w:val="hybridMultilevel"/>
    <w:tmpl w:val="E7D219C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F3742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9"/>
  </w:num>
  <w:num w:numId="3">
    <w:abstractNumId w:val="16"/>
  </w:num>
  <w:num w:numId="4">
    <w:abstractNumId w:val="8"/>
  </w:num>
  <w:num w:numId="5">
    <w:abstractNumId w:val="12"/>
  </w:num>
  <w:num w:numId="6">
    <w:abstractNumId w:val="3"/>
  </w:num>
  <w:num w:numId="7">
    <w:abstractNumId w:val="18"/>
  </w:num>
  <w:num w:numId="8">
    <w:abstractNumId w:val="6"/>
  </w:num>
  <w:num w:numId="9">
    <w:abstractNumId w:val="4"/>
  </w:num>
  <w:num w:numId="10">
    <w:abstractNumId w:val="17"/>
  </w:num>
  <w:num w:numId="11">
    <w:abstractNumId w:val="15"/>
  </w:num>
  <w:num w:numId="12">
    <w:abstractNumId w:val="7"/>
  </w:num>
  <w:num w:numId="13">
    <w:abstractNumId w:val="1"/>
  </w:num>
  <w:num w:numId="14">
    <w:abstractNumId w:val="0"/>
  </w:num>
  <w:num w:numId="15">
    <w:abstractNumId w:val="2"/>
  </w:num>
  <w:num w:numId="16">
    <w:abstractNumId w:val="10"/>
  </w:num>
  <w:num w:numId="17">
    <w:abstractNumId w:val="13"/>
  </w:num>
  <w:num w:numId="18">
    <w:abstractNumId w:val="5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670"/>
    <w:rsid w:val="0000284C"/>
    <w:rsid w:val="000032EE"/>
    <w:rsid w:val="000159FB"/>
    <w:rsid w:val="00016336"/>
    <w:rsid w:val="00032637"/>
    <w:rsid w:val="00041477"/>
    <w:rsid w:val="0004189F"/>
    <w:rsid w:val="0004757E"/>
    <w:rsid w:val="00047CE2"/>
    <w:rsid w:val="00063D5D"/>
    <w:rsid w:val="00063E73"/>
    <w:rsid w:val="000708DD"/>
    <w:rsid w:val="0007365D"/>
    <w:rsid w:val="000757E2"/>
    <w:rsid w:val="000B2041"/>
    <w:rsid w:val="000E08E4"/>
    <w:rsid w:val="000E4106"/>
    <w:rsid w:val="000E427D"/>
    <w:rsid w:val="000F2848"/>
    <w:rsid w:val="00137E7E"/>
    <w:rsid w:val="001646A4"/>
    <w:rsid w:val="00173E0E"/>
    <w:rsid w:val="001757D9"/>
    <w:rsid w:val="00197349"/>
    <w:rsid w:val="00197A89"/>
    <w:rsid w:val="001C20C3"/>
    <w:rsid w:val="001C6C46"/>
    <w:rsid w:val="001E46EC"/>
    <w:rsid w:val="00206CDE"/>
    <w:rsid w:val="00210499"/>
    <w:rsid w:val="00223A4B"/>
    <w:rsid w:val="00230CD7"/>
    <w:rsid w:val="002460D2"/>
    <w:rsid w:val="002538B8"/>
    <w:rsid w:val="0026068E"/>
    <w:rsid w:val="00275D52"/>
    <w:rsid w:val="002760D2"/>
    <w:rsid w:val="00276405"/>
    <w:rsid w:val="00284748"/>
    <w:rsid w:val="002A5C40"/>
    <w:rsid w:val="002B74DE"/>
    <w:rsid w:val="002B7C55"/>
    <w:rsid w:val="002D4DE4"/>
    <w:rsid w:val="002E2BE3"/>
    <w:rsid w:val="003175EB"/>
    <w:rsid w:val="00326923"/>
    <w:rsid w:val="0033146C"/>
    <w:rsid w:val="003454CF"/>
    <w:rsid w:val="00351AA9"/>
    <w:rsid w:val="00380819"/>
    <w:rsid w:val="0038786B"/>
    <w:rsid w:val="003A3651"/>
    <w:rsid w:val="003B2B23"/>
    <w:rsid w:val="003B342A"/>
    <w:rsid w:val="003F57F4"/>
    <w:rsid w:val="00432745"/>
    <w:rsid w:val="004338D0"/>
    <w:rsid w:val="004353EC"/>
    <w:rsid w:val="004371DE"/>
    <w:rsid w:val="00437787"/>
    <w:rsid w:val="004441B7"/>
    <w:rsid w:val="004443C9"/>
    <w:rsid w:val="00481F74"/>
    <w:rsid w:val="00485333"/>
    <w:rsid w:val="004A0138"/>
    <w:rsid w:val="004A528E"/>
    <w:rsid w:val="004C408C"/>
    <w:rsid w:val="004D32E8"/>
    <w:rsid w:val="004E2060"/>
    <w:rsid w:val="004E241E"/>
    <w:rsid w:val="004E7310"/>
    <w:rsid w:val="005020FA"/>
    <w:rsid w:val="0050561D"/>
    <w:rsid w:val="005113AC"/>
    <w:rsid w:val="00514B16"/>
    <w:rsid w:val="005319DB"/>
    <w:rsid w:val="005325A3"/>
    <w:rsid w:val="00546869"/>
    <w:rsid w:val="005502E0"/>
    <w:rsid w:val="005567D2"/>
    <w:rsid w:val="00571168"/>
    <w:rsid w:val="00572A7F"/>
    <w:rsid w:val="0058653E"/>
    <w:rsid w:val="0059204B"/>
    <w:rsid w:val="00594B7A"/>
    <w:rsid w:val="005A377B"/>
    <w:rsid w:val="005B14FE"/>
    <w:rsid w:val="005C4632"/>
    <w:rsid w:val="005C708B"/>
    <w:rsid w:val="005D19EF"/>
    <w:rsid w:val="005E0733"/>
    <w:rsid w:val="00612339"/>
    <w:rsid w:val="00614677"/>
    <w:rsid w:val="00640A45"/>
    <w:rsid w:val="00664091"/>
    <w:rsid w:val="00666E9F"/>
    <w:rsid w:val="0067252F"/>
    <w:rsid w:val="00676707"/>
    <w:rsid w:val="00677BAB"/>
    <w:rsid w:val="006A5B12"/>
    <w:rsid w:val="006B4372"/>
    <w:rsid w:val="006B7FDC"/>
    <w:rsid w:val="006C6AFE"/>
    <w:rsid w:val="006D6C9C"/>
    <w:rsid w:val="006E5C6F"/>
    <w:rsid w:val="006F24DB"/>
    <w:rsid w:val="006F7CF4"/>
    <w:rsid w:val="00762A5C"/>
    <w:rsid w:val="00765970"/>
    <w:rsid w:val="0076731D"/>
    <w:rsid w:val="00777F9A"/>
    <w:rsid w:val="007810B1"/>
    <w:rsid w:val="007814BE"/>
    <w:rsid w:val="007A37D5"/>
    <w:rsid w:val="007A690B"/>
    <w:rsid w:val="007B36E0"/>
    <w:rsid w:val="007C7800"/>
    <w:rsid w:val="007E713C"/>
    <w:rsid w:val="007F04F6"/>
    <w:rsid w:val="007F688B"/>
    <w:rsid w:val="008001C1"/>
    <w:rsid w:val="0080532E"/>
    <w:rsid w:val="0081582E"/>
    <w:rsid w:val="008257A4"/>
    <w:rsid w:val="00825C5F"/>
    <w:rsid w:val="0083669C"/>
    <w:rsid w:val="00857445"/>
    <w:rsid w:val="008A12DC"/>
    <w:rsid w:val="008A4A7A"/>
    <w:rsid w:val="008A7943"/>
    <w:rsid w:val="008B7530"/>
    <w:rsid w:val="008C0039"/>
    <w:rsid w:val="008D6B37"/>
    <w:rsid w:val="008E1784"/>
    <w:rsid w:val="008E5F78"/>
    <w:rsid w:val="008E7E76"/>
    <w:rsid w:val="008F0F41"/>
    <w:rsid w:val="008F24C7"/>
    <w:rsid w:val="00905C25"/>
    <w:rsid w:val="009070BD"/>
    <w:rsid w:val="00914834"/>
    <w:rsid w:val="00935A75"/>
    <w:rsid w:val="009433CE"/>
    <w:rsid w:val="00944471"/>
    <w:rsid w:val="00947BC1"/>
    <w:rsid w:val="00947C5D"/>
    <w:rsid w:val="0096376B"/>
    <w:rsid w:val="009728BB"/>
    <w:rsid w:val="0098210E"/>
    <w:rsid w:val="009860BE"/>
    <w:rsid w:val="00994E0E"/>
    <w:rsid w:val="009A0387"/>
    <w:rsid w:val="009A04F4"/>
    <w:rsid w:val="009B3757"/>
    <w:rsid w:val="009B377A"/>
    <w:rsid w:val="009C00C2"/>
    <w:rsid w:val="009C4A7B"/>
    <w:rsid w:val="009C5759"/>
    <w:rsid w:val="009D47F5"/>
    <w:rsid w:val="009E23B7"/>
    <w:rsid w:val="00A00512"/>
    <w:rsid w:val="00A2322C"/>
    <w:rsid w:val="00A336E5"/>
    <w:rsid w:val="00A35377"/>
    <w:rsid w:val="00A537D7"/>
    <w:rsid w:val="00A6755D"/>
    <w:rsid w:val="00A857F4"/>
    <w:rsid w:val="00A908D4"/>
    <w:rsid w:val="00A95CA7"/>
    <w:rsid w:val="00AB3038"/>
    <w:rsid w:val="00AB4A09"/>
    <w:rsid w:val="00AC37B8"/>
    <w:rsid w:val="00AC696F"/>
    <w:rsid w:val="00AC6EC9"/>
    <w:rsid w:val="00AD1B01"/>
    <w:rsid w:val="00AD49EC"/>
    <w:rsid w:val="00AD793F"/>
    <w:rsid w:val="00B02B54"/>
    <w:rsid w:val="00B122B0"/>
    <w:rsid w:val="00B12517"/>
    <w:rsid w:val="00B12699"/>
    <w:rsid w:val="00B157B5"/>
    <w:rsid w:val="00B2509F"/>
    <w:rsid w:val="00B27A53"/>
    <w:rsid w:val="00B31AB8"/>
    <w:rsid w:val="00B378EC"/>
    <w:rsid w:val="00B45387"/>
    <w:rsid w:val="00B50014"/>
    <w:rsid w:val="00B53E65"/>
    <w:rsid w:val="00B57C54"/>
    <w:rsid w:val="00B72341"/>
    <w:rsid w:val="00B72FE3"/>
    <w:rsid w:val="00B75E2F"/>
    <w:rsid w:val="00B81A42"/>
    <w:rsid w:val="00B86D18"/>
    <w:rsid w:val="00B97012"/>
    <w:rsid w:val="00BB1E68"/>
    <w:rsid w:val="00BC5426"/>
    <w:rsid w:val="00BE0244"/>
    <w:rsid w:val="00BE29BD"/>
    <w:rsid w:val="00BF0321"/>
    <w:rsid w:val="00C14AAC"/>
    <w:rsid w:val="00C17DD4"/>
    <w:rsid w:val="00C20D12"/>
    <w:rsid w:val="00C2293E"/>
    <w:rsid w:val="00C25CE9"/>
    <w:rsid w:val="00C34B53"/>
    <w:rsid w:val="00C53BD4"/>
    <w:rsid w:val="00C62AF1"/>
    <w:rsid w:val="00C71A3F"/>
    <w:rsid w:val="00C80FE7"/>
    <w:rsid w:val="00C834CB"/>
    <w:rsid w:val="00C8503B"/>
    <w:rsid w:val="00C8546C"/>
    <w:rsid w:val="00C96F59"/>
    <w:rsid w:val="00C97623"/>
    <w:rsid w:val="00CA0284"/>
    <w:rsid w:val="00CA3292"/>
    <w:rsid w:val="00CA4334"/>
    <w:rsid w:val="00CB13F7"/>
    <w:rsid w:val="00CD0B91"/>
    <w:rsid w:val="00CE71B6"/>
    <w:rsid w:val="00CF123D"/>
    <w:rsid w:val="00CF33F2"/>
    <w:rsid w:val="00D1296F"/>
    <w:rsid w:val="00D16A71"/>
    <w:rsid w:val="00D2057F"/>
    <w:rsid w:val="00D40A87"/>
    <w:rsid w:val="00D5552D"/>
    <w:rsid w:val="00D72245"/>
    <w:rsid w:val="00D934FF"/>
    <w:rsid w:val="00D94338"/>
    <w:rsid w:val="00DA5AE5"/>
    <w:rsid w:val="00DB55A5"/>
    <w:rsid w:val="00DE5AC4"/>
    <w:rsid w:val="00DF048C"/>
    <w:rsid w:val="00E20B5C"/>
    <w:rsid w:val="00E219F9"/>
    <w:rsid w:val="00E45B37"/>
    <w:rsid w:val="00E46A17"/>
    <w:rsid w:val="00E5487F"/>
    <w:rsid w:val="00E851F0"/>
    <w:rsid w:val="00E906E7"/>
    <w:rsid w:val="00E919C6"/>
    <w:rsid w:val="00E91F01"/>
    <w:rsid w:val="00E961FB"/>
    <w:rsid w:val="00EA3FA2"/>
    <w:rsid w:val="00EB1933"/>
    <w:rsid w:val="00EB6377"/>
    <w:rsid w:val="00EB70FE"/>
    <w:rsid w:val="00EB7527"/>
    <w:rsid w:val="00EF03D1"/>
    <w:rsid w:val="00EF3B57"/>
    <w:rsid w:val="00F05D9D"/>
    <w:rsid w:val="00F159AB"/>
    <w:rsid w:val="00F16C26"/>
    <w:rsid w:val="00F23005"/>
    <w:rsid w:val="00F2314E"/>
    <w:rsid w:val="00F3260A"/>
    <w:rsid w:val="00F32BD1"/>
    <w:rsid w:val="00F40EBA"/>
    <w:rsid w:val="00F54C7F"/>
    <w:rsid w:val="00F661C7"/>
    <w:rsid w:val="00F73141"/>
    <w:rsid w:val="00F73A08"/>
    <w:rsid w:val="00F8023D"/>
    <w:rsid w:val="00F96DA9"/>
    <w:rsid w:val="00FA0396"/>
    <w:rsid w:val="00FA2640"/>
    <w:rsid w:val="00FA3827"/>
    <w:rsid w:val="00FB3A0A"/>
    <w:rsid w:val="00FF0670"/>
    <w:rsid w:val="00FF5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5D86F"/>
  <w15:chartTrackingRefBased/>
  <w15:docId w15:val="{B8ADC110-E8A9-1548-8336-7150FDAA8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6E9F"/>
    <w:pPr>
      <w:spacing w:after="240"/>
    </w:pPr>
    <w:rPr>
      <w:rFonts w:asciiTheme="majorBidi" w:hAnsi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ntroParagraph">
    <w:name w:val="Intro Paragraph"/>
    <w:basedOn w:val="a"/>
    <w:uiPriority w:val="99"/>
    <w:rsid w:val="002B74DE"/>
    <w:pPr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 w:cs="Minion Pro"/>
      <w:color w:val="000000"/>
    </w:rPr>
  </w:style>
  <w:style w:type="paragraph" w:styleId="a3">
    <w:name w:val="header"/>
    <w:basedOn w:val="a"/>
    <w:link w:val="a4"/>
    <w:uiPriority w:val="99"/>
    <w:unhideWhenUsed/>
    <w:rsid w:val="007F688B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F688B"/>
  </w:style>
  <w:style w:type="paragraph" w:styleId="a5">
    <w:name w:val="footer"/>
    <w:basedOn w:val="a"/>
    <w:link w:val="a6"/>
    <w:uiPriority w:val="99"/>
    <w:unhideWhenUsed/>
    <w:rsid w:val="007F688B"/>
    <w:pPr>
      <w:tabs>
        <w:tab w:val="center" w:pos="4680"/>
        <w:tab w:val="right" w:pos="9360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F688B"/>
  </w:style>
  <w:style w:type="character" w:styleId="a7">
    <w:name w:val="page number"/>
    <w:basedOn w:val="a0"/>
    <w:uiPriority w:val="99"/>
    <w:semiHidden/>
    <w:unhideWhenUsed/>
    <w:rsid w:val="007F688B"/>
  </w:style>
  <w:style w:type="paragraph" w:customStyle="1" w:styleId="FHIBody">
    <w:name w:val="FHI Body"/>
    <w:basedOn w:val="a"/>
    <w:qFormat/>
    <w:rsid w:val="00432745"/>
    <w:pPr>
      <w:spacing w:line="320" w:lineRule="exact"/>
    </w:pPr>
    <w:rPr>
      <w:rFonts w:asciiTheme="majorHAnsi" w:hAnsiTheme="majorHAnsi"/>
      <w:sz w:val="22"/>
    </w:rPr>
  </w:style>
  <w:style w:type="table" w:styleId="a8">
    <w:name w:val="Table Grid"/>
    <w:basedOn w:val="a1"/>
    <w:uiPriority w:val="39"/>
    <w:rsid w:val="002104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5">
    <w:name w:val="Plain Table 5"/>
    <w:basedOn w:val="a1"/>
    <w:uiPriority w:val="45"/>
    <w:rsid w:val="00FA2640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4">
    <w:name w:val="Plain Table 4"/>
    <w:basedOn w:val="a1"/>
    <w:uiPriority w:val="44"/>
    <w:rsid w:val="00041477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3">
    <w:name w:val="Plain Table 3"/>
    <w:basedOn w:val="a1"/>
    <w:uiPriority w:val="43"/>
    <w:rsid w:val="00041477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1">
    <w:name w:val="Plain Table 1"/>
    <w:basedOn w:val="a1"/>
    <w:uiPriority w:val="41"/>
    <w:rsid w:val="0004147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FHIHeadStyle2">
    <w:name w:val="FHI Head Style 2"/>
    <w:basedOn w:val="FHIBody"/>
    <w:qFormat/>
    <w:rsid w:val="003A3651"/>
    <w:pPr>
      <w:spacing w:before="240" w:after="120"/>
    </w:pPr>
    <w:rPr>
      <w:rFonts w:asciiTheme="minorHAnsi" w:hAnsiTheme="minorHAnsi" w:cstheme="minorHAnsi"/>
      <w:color w:val="F37421"/>
      <w:sz w:val="28"/>
      <w:szCs w:val="28"/>
    </w:rPr>
  </w:style>
  <w:style w:type="numbering" w:customStyle="1" w:styleId="CurrentList1">
    <w:name w:val="Current List1"/>
    <w:uiPriority w:val="99"/>
    <w:rsid w:val="003B2B23"/>
    <w:pPr>
      <w:numPr>
        <w:numId w:val="2"/>
      </w:numPr>
    </w:pPr>
  </w:style>
  <w:style w:type="numbering" w:customStyle="1" w:styleId="CurrentList2">
    <w:name w:val="Current List2"/>
    <w:uiPriority w:val="99"/>
    <w:rsid w:val="0058653E"/>
    <w:pPr>
      <w:numPr>
        <w:numId w:val="4"/>
      </w:numPr>
    </w:pPr>
  </w:style>
  <w:style w:type="paragraph" w:customStyle="1" w:styleId="Bullet1">
    <w:name w:val="Bullet 1"/>
    <w:basedOn w:val="FHIBody"/>
    <w:qFormat/>
    <w:rsid w:val="00432745"/>
    <w:pPr>
      <w:numPr>
        <w:numId w:val="3"/>
      </w:numPr>
    </w:pPr>
    <w:rPr>
      <w:bCs/>
      <w:lang w:val="fr-FR"/>
    </w:rPr>
  </w:style>
  <w:style w:type="paragraph" w:customStyle="1" w:styleId="Bullet2">
    <w:name w:val="Bullet 2"/>
    <w:basedOn w:val="FHIBody"/>
    <w:qFormat/>
    <w:rsid w:val="00432745"/>
    <w:pPr>
      <w:numPr>
        <w:numId w:val="8"/>
      </w:numPr>
    </w:pPr>
    <w:rPr>
      <w:bCs/>
      <w:lang w:val="fr-FR"/>
    </w:rPr>
  </w:style>
  <w:style w:type="paragraph" w:customStyle="1" w:styleId="Bullet3">
    <w:name w:val="Bullet 3"/>
    <w:basedOn w:val="Bullet2"/>
    <w:qFormat/>
    <w:rsid w:val="00432745"/>
    <w:pPr>
      <w:numPr>
        <w:numId w:val="9"/>
      </w:numPr>
    </w:pPr>
    <w:rPr>
      <w:color w:val="000000" w:themeColor="text1"/>
    </w:rPr>
  </w:style>
  <w:style w:type="paragraph" w:customStyle="1" w:styleId="FHISidebarHead1">
    <w:name w:val="FHI Sidebar Head 1"/>
    <w:qFormat/>
    <w:rsid w:val="00047CE2"/>
    <w:pPr>
      <w:spacing w:after="240" w:line="600" w:lineRule="exact"/>
    </w:pPr>
    <w:rPr>
      <w:b/>
      <w:bCs/>
      <w:color w:val="000000" w:themeColor="text1"/>
      <w:sz w:val="56"/>
      <w:szCs w:val="28"/>
    </w:rPr>
  </w:style>
  <w:style w:type="paragraph" w:customStyle="1" w:styleId="TableBullet">
    <w:name w:val="Table Bullet"/>
    <w:basedOn w:val="FHIBody"/>
    <w:qFormat/>
    <w:rsid w:val="00432745"/>
    <w:pPr>
      <w:numPr>
        <w:numId w:val="10"/>
      </w:numPr>
      <w:ind w:left="720"/>
    </w:pPr>
    <w:rPr>
      <w:color w:val="5C707C"/>
    </w:rPr>
  </w:style>
  <w:style w:type="paragraph" w:customStyle="1" w:styleId="DateAuthor">
    <w:name w:val="Date/Author"/>
    <w:basedOn w:val="a"/>
    <w:qFormat/>
    <w:rsid w:val="00EA3FA2"/>
    <w:rPr>
      <w:rFonts w:asciiTheme="majorHAnsi" w:hAnsiTheme="majorHAnsi" w:cstheme="majorHAnsi"/>
      <w:color w:val="000000" w:themeColor="text1"/>
      <w:sz w:val="20"/>
      <w:szCs w:val="20"/>
    </w:rPr>
  </w:style>
  <w:style w:type="paragraph" w:customStyle="1" w:styleId="CoverStyle-White">
    <w:name w:val="Cover Style - White"/>
    <w:basedOn w:val="a"/>
    <w:qFormat/>
    <w:rsid w:val="00C97623"/>
    <w:rPr>
      <w:rFonts w:asciiTheme="minorHAnsi" w:hAnsiTheme="minorHAnsi" w:cstheme="minorHAnsi"/>
      <w:b/>
      <w:bCs/>
      <w:color w:val="FFFFFF" w:themeColor="background1"/>
      <w:sz w:val="72"/>
      <w:szCs w:val="72"/>
    </w:rPr>
  </w:style>
  <w:style w:type="paragraph" w:customStyle="1" w:styleId="FHIBodyHeadStyle1">
    <w:name w:val="FHI Body Head Style 1"/>
    <w:qFormat/>
    <w:rsid w:val="00C97623"/>
    <w:pPr>
      <w:spacing w:before="360"/>
    </w:pPr>
    <w:rPr>
      <w:rFonts w:cstheme="minorHAnsi"/>
      <w:b/>
      <w:bCs/>
      <w:color w:val="F37421"/>
      <w:spacing w:val="20"/>
      <w:sz w:val="36"/>
      <w:szCs w:val="36"/>
    </w:rPr>
  </w:style>
  <w:style w:type="paragraph" w:customStyle="1" w:styleId="FHIBodyHeadStyle2">
    <w:name w:val="FHI Body Head Style 2"/>
    <w:qFormat/>
    <w:rsid w:val="00C97623"/>
    <w:pPr>
      <w:spacing w:before="360" w:after="120"/>
    </w:pPr>
    <w:rPr>
      <w:rFonts w:cstheme="minorHAnsi"/>
      <w:b/>
      <w:bCs/>
      <w:color w:val="F37421"/>
      <w:sz w:val="28"/>
      <w:szCs w:val="28"/>
    </w:rPr>
  </w:style>
  <w:style w:type="paragraph" w:customStyle="1" w:styleId="FHIBodyHeadStyle3">
    <w:name w:val="FHI Body Head Style 3"/>
    <w:basedOn w:val="FHIBody"/>
    <w:qFormat/>
    <w:rsid w:val="00C97623"/>
    <w:pPr>
      <w:spacing w:before="360" w:after="0"/>
    </w:pPr>
    <w:rPr>
      <w:rFonts w:asciiTheme="minorHAnsi" w:hAnsiTheme="minorHAnsi" w:cstheme="minorHAnsi"/>
      <w:b/>
      <w:bCs/>
      <w:i/>
      <w:iCs/>
      <w:color w:val="5C707C"/>
      <w:sz w:val="24"/>
    </w:rPr>
  </w:style>
  <w:style w:type="paragraph" w:customStyle="1" w:styleId="FHITableNameHeadStyle">
    <w:name w:val="FHI Table Name Head Style"/>
    <w:qFormat/>
    <w:rsid w:val="00C97623"/>
    <w:pPr>
      <w:spacing w:before="120" w:after="120"/>
    </w:pPr>
    <w:rPr>
      <w:rFonts w:cstheme="minorHAnsi"/>
      <w:b/>
      <w:bCs/>
      <w:color w:val="F37421"/>
      <w:spacing w:val="10"/>
    </w:rPr>
  </w:style>
  <w:style w:type="paragraph" w:customStyle="1" w:styleId="FHITableHeaderRowStyle">
    <w:name w:val="FHI Table Header Row Style"/>
    <w:qFormat/>
    <w:rsid w:val="00C97623"/>
    <w:rPr>
      <w:rFonts w:asciiTheme="majorHAnsi" w:hAnsiTheme="majorHAnsi"/>
      <w:b/>
      <w:bCs/>
      <w:color w:val="5C707C"/>
      <w:sz w:val="22"/>
      <w:lang w:val="fr-FR"/>
    </w:rPr>
  </w:style>
  <w:style w:type="paragraph" w:customStyle="1" w:styleId="FHITableBodyCopyStyle">
    <w:name w:val="FHI Table Body Copy Style"/>
    <w:basedOn w:val="FHIBody"/>
    <w:qFormat/>
    <w:rsid w:val="00C97623"/>
    <w:rPr>
      <w:color w:val="5C707C"/>
    </w:rPr>
  </w:style>
  <w:style w:type="paragraph" w:customStyle="1" w:styleId="FHISidebarBodyCopy">
    <w:name w:val="FHI Sidebar Body Copy"/>
    <w:qFormat/>
    <w:rsid w:val="004E241E"/>
    <w:rPr>
      <w:rFonts w:asciiTheme="majorHAnsi" w:hAnsiTheme="majorHAnsi" w:cstheme="majorHAnsi"/>
      <w:bCs/>
      <w:sz w:val="22"/>
      <w:lang w:val="fr-FR"/>
    </w:rPr>
  </w:style>
  <w:style w:type="paragraph" w:customStyle="1" w:styleId="FHISubHead">
    <w:name w:val="FHI SubHead"/>
    <w:qFormat/>
    <w:rsid w:val="004E241E"/>
    <w:rPr>
      <w:rFonts w:asciiTheme="majorBidi" w:hAnsiTheme="majorBidi" w:cstheme="majorBidi"/>
      <w:color w:val="000000" w:themeColor="text1"/>
      <w:sz w:val="28"/>
      <w:szCs w:val="28"/>
    </w:rPr>
  </w:style>
  <w:style w:type="character" w:styleId="a9">
    <w:name w:val="Hyperlink"/>
    <w:basedOn w:val="a0"/>
    <w:uiPriority w:val="99"/>
    <w:unhideWhenUsed/>
    <w:rsid w:val="0067252F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67252F"/>
    <w:rPr>
      <w:color w:val="605E5C"/>
      <w:shd w:val="clear" w:color="auto" w:fill="E1DFDD"/>
    </w:rPr>
  </w:style>
  <w:style w:type="paragraph" w:styleId="ab">
    <w:name w:val="List Paragraph"/>
    <w:basedOn w:val="a"/>
    <w:uiPriority w:val="34"/>
    <w:qFormat/>
    <w:rsid w:val="00666E9F"/>
    <w:pPr>
      <w:spacing w:after="160" w:line="259" w:lineRule="auto"/>
      <w:ind w:left="720"/>
      <w:contextualSpacing/>
    </w:pPr>
    <w:rPr>
      <w:rFonts w:asciiTheme="minorHAnsi" w:eastAsiaTheme="minorHAnsi" w:hAnsiTheme="minorHAnsi"/>
      <w:sz w:val="22"/>
      <w:szCs w:val="22"/>
      <w:lang w:eastAsia="en-US"/>
    </w:rPr>
  </w:style>
  <w:style w:type="paragraph" w:styleId="ac">
    <w:name w:val="Title"/>
    <w:basedOn w:val="a"/>
    <w:next w:val="a"/>
    <w:link w:val="ad"/>
    <w:uiPriority w:val="10"/>
    <w:qFormat/>
    <w:rsid w:val="00666E9F"/>
    <w:pPr>
      <w:widowControl w:val="0"/>
      <w:jc w:val="center"/>
    </w:pPr>
    <w:rPr>
      <w:rFonts w:asciiTheme="majorHAnsi" w:eastAsiaTheme="majorEastAsia" w:hAnsiTheme="majorHAnsi" w:cstheme="majorBidi"/>
      <w:b/>
      <w:spacing w:val="-10"/>
      <w:kern w:val="28"/>
      <w:sz w:val="36"/>
      <w:szCs w:val="56"/>
      <w:lang w:eastAsia="en-US"/>
    </w:rPr>
  </w:style>
  <w:style w:type="character" w:customStyle="1" w:styleId="ad">
    <w:name w:val="Заголовок Знак"/>
    <w:basedOn w:val="a0"/>
    <w:link w:val="ac"/>
    <w:uiPriority w:val="10"/>
    <w:rsid w:val="00666E9F"/>
    <w:rPr>
      <w:rFonts w:asciiTheme="majorHAnsi" w:eastAsiaTheme="majorEastAsia" w:hAnsiTheme="majorHAnsi" w:cstheme="majorBidi"/>
      <w:b/>
      <w:spacing w:val="-10"/>
      <w:kern w:val="28"/>
      <w:sz w:val="36"/>
      <w:szCs w:val="56"/>
      <w:lang w:eastAsia="en-US"/>
    </w:rPr>
  </w:style>
  <w:style w:type="paragraph" w:styleId="ae">
    <w:name w:val="Revision"/>
    <w:hidden/>
    <w:uiPriority w:val="99"/>
    <w:semiHidden/>
    <w:rsid w:val="00D40A87"/>
    <w:rPr>
      <w:rFonts w:asciiTheme="majorBidi" w:hAnsiTheme="majorBidi"/>
    </w:rPr>
  </w:style>
  <w:style w:type="character" w:styleId="af">
    <w:name w:val="annotation reference"/>
    <w:uiPriority w:val="99"/>
    <w:semiHidden/>
    <w:unhideWhenUsed/>
    <w:rsid w:val="000159FB"/>
    <w:rPr>
      <w:sz w:val="16"/>
      <w:szCs w:val="16"/>
    </w:rPr>
  </w:style>
  <w:style w:type="paragraph" w:styleId="af0">
    <w:name w:val="annotation text"/>
    <w:basedOn w:val="a"/>
    <w:link w:val="af1"/>
    <w:uiPriority w:val="99"/>
    <w:unhideWhenUsed/>
    <w:rsid w:val="000159FB"/>
    <w:pPr>
      <w:widowControl w:val="0"/>
      <w:snapToGrid w:val="0"/>
      <w:spacing w:after="0"/>
    </w:pPr>
    <w:rPr>
      <w:rFonts w:ascii="Times New Roman" w:eastAsia="Times New Roman" w:hAnsi="Times New Roman" w:cs="Times New Roman"/>
      <w:sz w:val="20"/>
      <w:szCs w:val="20"/>
      <w:lang w:eastAsia="en-US" w:bidi="he-IL"/>
    </w:rPr>
  </w:style>
  <w:style w:type="character" w:customStyle="1" w:styleId="af1">
    <w:name w:val="Текст примечания Знак"/>
    <w:basedOn w:val="a0"/>
    <w:link w:val="af0"/>
    <w:uiPriority w:val="99"/>
    <w:rsid w:val="000159FB"/>
    <w:rPr>
      <w:rFonts w:ascii="Times New Roman" w:eastAsia="Times New Roman" w:hAnsi="Times New Roman" w:cs="Times New Roman"/>
      <w:sz w:val="20"/>
      <w:szCs w:val="20"/>
      <w:lang w:eastAsia="en-US" w:bidi="he-IL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45B37"/>
    <w:pPr>
      <w:widowControl/>
      <w:snapToGrid/>
      <w:spacing w:after="240"/>
    </w:pPr>
    <w:rPr>
      <w:rFonts w:asciiTheme="majorBidi" w:eastAsiaTheme="minorEastAsia" w:hAnsiTheme="majorBidi" w:cstheme="minorBidi"/>
      <w:b/>
      <w:bCs/>
      <w:lang w:eastAsia="zh-CN" w:bidi="ar-SA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45B37"/>
    <w:rPr>
      <w:rFonts w:asciiTheme="majorBidi" w:eastAsia="Times New Roman" w:hAnsiTheme="majorBidi" w:cs="Times New Roman"/>
      <w:b/>
      <w:bCs/>
      <w:sz w:val="20"/>
      <w:szCs w:val="20"/>
      <w:lang w:eastAsia="en-US" w:bidi="he-IL"/>
    </w:rPr>
  </w:style>
  <w:style w:type="character" w:styleId="af4">
    <w:name w:val="Placeholder Text"/>
    <w:basedOn w:val="a0"/>
    <w:uiPriority w:val="99"/>
    <w:semiHidden/>
    <w:rsid w:val="00762A5C"/>
    <w:rPr>
      <w:color w:val="666666"/>
    </w:rPr>
  </w:style>
  <w:style w:type="paragraph" w:styleId="af5">
    <w:name w:val="Normal (Web)"/>
    <w:basedOn w:val="a"/>
    <w:uiPriority w:val="99"/>
    <w:unhideWhenUsed/>
    <w:rsid w:val="00546869"/>
    <w:pPr>
      <w:spacing w:before="100" w:beforeAutospacing="1" w:after="100" w:afterAutospacing="1"/>
    </w:pPr>
    <w:rPr>
      <w:rFonts w:ascii="Times New Roman" w:eastAsia="Times New Roman" w:hAnsi="Times New Roman" w:cs="Times New Roman"/>
      <w:lang w:val="ru-RU" w:eastAsia="ru-RU"/>
    </w:rPr>
  </w:style>
  <w:style w:type="paragraph" w:customStyle="1" w:styleId="paragraph">
    <w:name w:val="paragraph"/>
    <w:basedOn w:val="a"/>
    <w:rsid w:val="00546869"/>
    <w:pPr>
      <w:spacing w:before="100" w:beforeAutospacing="1" w:after="100" w:afterAutospacing="1"/>
    </w:pPr>
    <w:rPr>
      <w:rFonts w:ascii="Times New Roman" w:eastAsia="Times New Roman" w:hAnsi="Times New Roman" w:cs="Times New Roman"/>
      <w:lang w:val="ru-RU" w:eastAsia="ru-RU"/>
    </w:rPr>
  </w:style>
  <w:style w:type="character" w:customStyle="1" w:styleId="normaltextrun">
    <w:name w:val="normaltextrun"/>
    <w:basedOn w:val="a0"/>
    <w:rsid w:val="005468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64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Procurement.TB.TJ@fhi360.org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Procurement.TB.TJ@fhi360.org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17f9f068-8dce-4d6e-a9b6-886cf499ad0e">
      <Terms xmlns="http://schemas.microsoft.com/office/infopath/2007/PartnerControls"/>
    </lcf76f155ced4ddcb4097134ff3c332f>
    <_ip_UnifiedCompliancePolicyProperties xmlns="http://schemas.microsoft.com/sharepoint/v3" xsi:nil="true"/>
    <TaxCatchAll xmlns="ac969e10-ba6c-49a2-8625-b042b04f1d0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35CA396A6BC54E804BDA5A1076863B" ma:contentTypeVersion="18" ma:contentTypeDescription="Create a new document." ma:contentTypeScope="" ma:versionID="04bf41c4c5ccc74e6585912e71df38c0">
  <xsd:schema xmlns:xsd="http://www.w3.org/2001/XMLSchema" xmlns:xs="http://www.w3.org/2001/XMLSchema" xmlns:p="http://schemas.microsoft.com/office/2006/metadata/properties" xmlns:ns1="http://schemas.microsoft.com/sharepoint/v3" xmlns:ns2="17f9f068-8dce-4d6e-a9b6-886cf499ad0e" xmlns:ns3="ac969e10-ba6c-49a2-8625-b042b04f1d09" targetNamespace="http://schemas.microsoft.com/office/2006/metadata/properties" ma:root="true" ma:fieldsID="4f0ec21caffdc34fbba93f1f155ba2e8" ns1:_="" ns2:_="" ns3:_="">
    <xsd:import namespace="http://schemas.microsoft.com/sharepoint/v3"/>
    <xsd:import namespace="17f9f068-8dce-4d6e-a9b6-886cf499ad0e"/>
    <xsd:import namespace="ac969e10-ba6c-49a2-8625-b042b04f1d0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f9f068-8dce-4d6e-a9b6-886cf499ad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a955067c-4844-4e4f-970b-73b17f11172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969e10-ba6c-49a2-8625-b042b04f1d0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b8cc93cc-2ea5-43a0-a3d9-3b001856d10e}" ma:internalName="TaxCatchAll" ma:showField="CatchAllData" ma:web="ac969e10-ba6c-49a2-8625-b042b04f1d0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045E77-A3BF-4D54-8DDE-268171B8141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17f9f068-8dce-4d6e-a9b6-886cf499ad0e"/>
    <ds:schemaRef ds:uri="ac969e10-ba6c-49a2-8625-b042b04f1d09"/>
  </ds:schemaRefs>
</ds:datastoreItem>
</file>

<file path=customXml/itemProps2.xml><?xml version="1.0" encoding="utf-8"?>
<ds:datastoreItem xmlns:ds="http://schemas.openxmlformats.org/officeDocument/2006/customXml" ds:itemID="{5FF25D8A-79A1-43D8-9834-3772673BF9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7f9f068-8dce-4d6e-a9b6-886cf499ad0e"/>
    <ds:schemaRef ds:uri="ac969e10-ba6c-49a2-8625-b042b04f1d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CDB44FB-0C7E-427E-8F66-4B19239DCA5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1948</Words>
  <Characters>11109</Characters>
  <Application>Microsoft Office Word</Application>
  <DocSecurity>0</DocSecurity>
  <Lines>92</Lines>
  <Paragraphs>26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Cooke</dc:creator>
  <cp:keywords/>
  <dc:description/>
  <cp:lastModifiedBy>admin</cp:lastModifiedBy>
  <cp:revision>2</cp:revision>
  <dcterms:created xsi:type="dcterms:W3CDTF">2024-09-11T11:37:00Z</dcterms:created>
  <dcterms:modified xsi:type="dcterms:W3CDTF">2024-09-11T11:37:00Z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0x010100CC35CA396A6BC54E804BDA5A1076863B</vt:lpwstr>
  </property>
  <property fmtid="{D5CDD505-2E9C-101B-9397-08002B2CF9AE}" pid="3" name="MediaServiceImageTags">
    <vt:lpwstr/>
  </property>
</Properties>
</file>