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74F9A" w14:textId="6E46CAB8" w:rsidR="00AE47FD" w:rsidRPr="00D02A8A" w:rsidRDefault="00AE47FD" w:rsidP="00AE47FD">
      <w:pPr>
        <w:pStyle w:val="FHISidebarHead1"/>
        <w:jc w:val="center"/>
        <w:rPr>
          <w:rFonts w:ascii="Gill Sans MT" w:hAnsi="Gill Sans MT" w:cs="Times New Roman"/>
          <w:color w:val="D03000"/>
          <w:sz w:val="40"/>
          <w:szCs w:val="40"/>
        </w:rPr>
      </w:pPr>
      <w:r w:rsidRPr="00D02A8A">
        <w:rPr>
          <w:rFonts w:ascii="Gill Sans MT" w:hAnsi="Gill Sans MT" w:cs="Times New Roman"/>
          <w:noProof/>
          <w:sz w:val="36"/>
          <w:szCs w:val="36"/>
        </w:rPr>
        <w:drawing>
          <wp:anchor distT="0" distB="0" distL="114300" distR="114300" simplePos="0" relativeHeight="251658243" behindDoc="0" locked="0" layoutInCell="1" allowOverlap="1" wp14:anchorId="32CD9E46" wp14:editId="4C5B9153">
            <wp:simplePos x="0" y="0"/>
            <wp:positionH relativeFrom="column">
              <wp:posOffset>-370205</wp:posOffset>
            </wp:positionH>
            <wp:positionV relativeFrom="paragraph">
              <wp:posOffset>0</wp:posOffset>
            </wp:positionV>
            <wp:extent cx="591820" cy="436245"/>
            <wp:effectExtent l="0" t="0" r="0" b="1905"/>
            <wp:wrapSquare wrapText="bothSides"/>
            <wp:docPr id="11" name="Picture 11"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black text and orange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820" cy="436245"/>
                    </a:xfrm>
                    <a:prstGeom prst="rect">
                      <a:avLst/>
                    </a:prstGeom>
                  </pic:spPr>
                </pic:pic>
              </a:graphicData>
            </a:graphic>
            <wp14:sizeRelH relativeFrom="page">
              <wp14:pctWidth>0</wp14:pctWidth>
            </wp14:sizeRelH>
            <wp14:sizeRelV relativeFrom="page">
              <wp14:pctHeight>0</wp14:pctHeight>
            </wp14:sizeRelV>
          </wp:anchor>
        </w:drawing>
      </w:r>
      <w:r w:rsidRPr="00D02A8A">
        <w:rPr>
          <w:rFonts w:ascii="Gill Sans MT" w:hAnsi="Gill Sans MT" w:cs="Times New Roman"/>
          <w:noProof/>
          <w:color w:val="5C707C"/>
          <w:sz w:val="36"/>
          <w:szCs w:val="36"/>
        </w:rPr>
        <mc:AlternateContent>
          <mc:Choice Requires="wps">
            <w:drawing>
              <wp:anchor distT="0" distB="0" distL="114300" distR="114300" simplePos="0" relativeHeight="251658241" behindDoc="0" locked="0" layoutInCell="1" allowOverlap="1" wp14:anchorId="2FD0C67C" wp14:editId="775B4488">
                <wp:simplePos x="0" y="0"/>
                <wp:positionH relativeFrom="column">
                  <wp:posOffset>-965200</wp:posOffset>
                </wp:positionH>
                <wp:positionV relativeFrom="paragraph">
                  <wp:posOffset>-598805</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FAB3D" id="Rectangle 23" o:spid="_x0000_s1026" alt="&quot;&quot;" style="position:absolute;margin-left:-76pt;margin-top:-47.15pt;width:618.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" fillcolor="#293745" stroked="f" strokeweight="1pt"/>
            </w:pict>
          </mc:Fallback>
        </mc:AlternateContent>
      </w:r>
      <w:bookmarkStart w:id="0" w:name="_Hlk116471449"/>
      <w:r w:rsidRPr="00D02A8A">
        <w:rPr>
          <w:rFonts w:ascii="Gill Sans MT" w:hAnsi="Gill Sans MT" w:cs="Times New Roman"/>
          <w:noProof/>
          <w:color w:val="293745"/>
          <w:sz w:val="36"/>
          <w:szCs w:val="36"/>
        </w:rPr>
        <w:t>Request for Consultant Services Proposal (RFP</w:t>
      </w:r>
      <w:r w:rsidRPr="00D02A8A">
        <w:rPr>
          <w:rFonts w:ascii="Gill Sans MT" w:hAnsi="Gill Sans MT" w:cs="Times New Roman"/>
          <w:noProof/>
          <w:color w:val="293745"/>
          <w:sz w:val="40"/>
          <w:szCs w:val="40"/>
        </w:rPr>
        <w:t>)</w:t>
      </w:r>
    </w:p>
    <w:tbl>
      <w:tblPr>
        <w:tblpPr w:leftFromText="180" w:rightFromText="180" w:vertAnchor="page" w:horzAnchor="margin" w:tblpY="24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325"/>
        <w:gridCol w:w="6035"/>
      </w:tblGrid>
      <w:tr w:rsidR="00D02A8A" w:rsidRPr="00336485" w14:paraId="625048B1" w14:textId="77777777" w:rsidTr="00E72FFB">
        <w:trPr>
          <w:cantSplit/>
        </w:trPr>
        <w:tc>
          <w:tcPr>
            <w:tcW w:w="3325" w:type="dxa"/>
            <w:tcMar>
              <w:right w:w="43" w:type="dxa"/>
            </w:tcMar>
          </w:tcPr>
          <w:p w14:paraId="0A128991" w14:textId="77777777" w:rsidR="00D02A8A" w:rsidRPr="00336485" w:rsidRDefault="00D02A8A" w:rsidP="00D02A8A">
            <w:pPr>
              <w:spacing w:before="40" w:after="40"/>
              <w:ind w:right="-20"/>
              <w:rPr>
                <w:rFonts w:ascii="Gill Sans MT" w:eastAsia="Courier New" w:hAnsi="Gill Sans MT" w:cs="Times New Roman"/>
                <w:szCs w:val="22"/>
              </w:rPr>
            </w:pPr>
            <w:bookmarkStart w:id="1" w:name="_Hlk116471380"/>
            <w:r w:rsidRPr="00336485">
              <w:rPr>
                <w:rFonts w:ascii="Gill Sans MT" w:eastAsia="Courier New" w:hAnsi="Gill Sans MT" w:cs="Times New Roman"/>
                <w:szCs w:val="22"/>
              </w:rPr>
              <w:t>Solicitation Title:</w:t>
            </w:r>
          </w:p>
        </w:tc>
        <w:tc>
          <w:tcPr>
            <w:tcW w:w="6035" w:type="dxa"/>
            <w:shd w:val="clear" w:color="auto" w:fill="F2F2F2" w:themeFill="background1" w:themeFillShade="F2"/>
          </w:tcPr>
          <w:p w14:paraId="043437E0" w14:textId="0E7DAE85" w:rsidR="00D02A8A" w:rsidRPr="00336485" w:rsidRDefault="00624B52" w:rsidP="00D02A8A">
            <w:pPr>
              <w:spacing w:before="40" w:after="40"/>
              <w:rPr>
                <w:rFonts w:ascii="Gill Sans MT" w:hAnsi="Gill Sans MT" w:cs="Times New Roman"/>
                <w:szCs w:val="22"/>
              </w:rPr>
            </w:pPr>
            <w:bookmarkStart w:id="2" w:name="_Hlk173396549"/>
            <w:r w:rsidRPr="00624B52">
              <w:rPr>
                <w:rFonts w:ascii="Gill Sans MT" w:hAnsi="Gill Sans MT" w:cs="Times New Roman"/>
                <w:bCs/>
                <w:szCs w:val="22"/>
                <w:lang w:val="en-GB"/>
              </w:rPr>
              <w:t>Risk Communication and Community Engagement (RCCE) Consultant</w:t>
            </w:r>
            <w:bookmarkEnd w:id="2"/>
          </w:p>
        </w:tc>
      </w:tr>
      <w:tr w:rsidR="00D02A8A" w:rsidRPr="00336485" w14:paraId="517BC2C9" w14:textId="77777777" w:rsidTr="00E72FFB">
        <w:trPr>
          <w:cantSplit/>
        </w:trPr>
        <w:tc>
          <w:tcPr>
            <w:tcW w:w="3325" w:type="dxa"/>
            <w:tcMar>
              <w:right w:w="43" w:type="dxa"/>
            </w:tcMar>
          </w:tcPr>
          <w:p w14:paraId="3D01909B" w14:textId="77777777" w:rsidR="00D02A8A" w:rsidRPr="00336485" w:rsidRDefault="00D02A8A" w:rsidP="00D02A8A">
            <w:pPr>
              <w:spacing w:before="40" w:after="40"/>
              <w:ind w:right="-20"/>
              <w:rPr>
                <w:rFonts w:ascii="Gill Sans MT" w:eastAsia="Courier New" w:hAnsi="Gill Sans MT" w:cs="Times New Roman"/>
                <w:szCs w:val="22"/>
              </w:rPr>
            </w:pPr>
            <w:r w:rsidRPr="00336485">
              <w:rPr>
                <w:rFonts w:ascii="Gill Sans MT" w:eastAsia="Courier New" w:hAnsi="Gill Sans MT" w:cs="Times New Roman"/>
                <w:szCs w:val="22"/>
              </w:rPr>
              <w:t>Solicitation Number:</w:t>
            </w:r>
          </w:p>
        </w:tc>
        <w:tc>
          <w:tcPr>
            <w:tcW w:w="6035" w:type="dxa"/>
            <w:shd w:val="clear" w:color="auto" w:fill="F2F2F2" w:themeFill="background1" w:themeFillShade="F2"/>
          </w:tcPr>
          <w:p w14:paraId="00157024" w14:textId="47A4F36D" w:rsidR="00D02A8A" w:rsidRPr="0004084E" w:rsidRDefault="00732627" w:rsidP="00D02A8A">
            <w:pPr>
              <w:spacing w:before="40" w:after="40"/>
              <w:rPr>
                <w:rFonts w:ascii="Gill Sans MT" w:hAnsi="Gill Sans MT" w:cs="Times New Roman"/>
                <w:szCs w:val="22"/>
              </w:rPr>
            </w:pPr>
            <w:r w:rsidRPr="008B59D1">
              <w:rPr>
                <w:rFonts w:ascii="Gill Sans MT" w:hAnsi="Gill Sans MT" w:cs="Times New Roman"/>
                <w:szCs w:val="22"/>
              </w:rPr>
              <w:t>0</w:t>
            </w:r>
            <w:r w:rsidR="008B59D1" w:rsidRPr="008B59D1">
              <w:rPr>
                <w:rFonts w:ascii="Gill Sans MT" w:hAnsi="Gill Sans MT" w:cs="Times New Roman"/>
                <w:szCs w:val="22"/>
                <w:lang w:val="ru-RU"/>
              </w:rPr>
              <w:t>2</w:t>
            </w:r>
            <w:r w:rsidR="00624B52">
              <w:rPr>
                <w:rFonts w:ascii="Gill Sans MT" w:hAnsi="Gill Sans MT" w:cs="Times New Roman"/>
                <w:szCs w:val="22"/>
              </w:rPr>
              <w:t>8</w:t>
            </w:r>
          </w:p>
        </w:tc>
      </w:tr>
      <w:tr w:rsidR="00D02A8A" w:rsidRPr="00336485" w14:paraId="1B681F3A" w14:textId="77777777" w:rsidTr="00E72FFB">
        <w:trPr>
          <w:cantSplit/>
        </w:trPr>
        <w:tc>
          <w:tcPr>
            <w:tcW w:w="3325" w:type="dxa"/>
            <w:tcMar>
              <w:right w:w="43" w:type="dxa"/>
            </w:tcMar>
          </w:tcPr>
          <w:p w14:paraId="13EC6B38" w14:textId="77777777" w:rsidR="00D02A8A" w:rsidRPr="00336485" w:rsidRDefault="00D02A8A" w:rsidP="00D02A8A">
            <w:pPr>
              <w:spacing w:before="40" w:after="40"/>
              <w:ind w:right="-20"/>
              <w:rPr>
                <w:rFonts w:ascii="Gill Sans MT" w:eastAsia="Courier New" w:hAnsi="Gill Sans MT" w:cs="Times New Roman"/>
                <w:szCs w:val="22"/>
              </w:rPr>
            </w:pPr>
            <w:r w:rsidRPr="00336485">
              <w:rPr>
                <w:rFonts w:ascii="Gill Sans MT" w:eastAsia="Courier New" w:hAnsi="Gill Sans MT" w:cs="Times New Roman"/>
                <w:szCs w:val="22"/>
              </w:rPr>
              <w:t>Submit Questions and Proposal to:</w:t>
            </w:r>
          </w:p>
        </w:tc>
        <w:tc>
          <w:tcPr>
            <w:tcW w:w="6035" w:type="dxa"/>
            <w:shd w:val="clear" w:color="auto" w:fill="F2F2F2" w:themeFill="background1" w:themeFillShade="F2"/>
          </w:tcPr>
          <w:p w14:paraId="6FDA0E6B" w14:textId="6EFF7E44" w:rsidR="00D02A8A" w:rsidRPr="00732627" w:rsidRDefault="00000000" w:rsidP="00D02A8A">
            <w:pPr>
              <w:spacing w:before="40" w:after="40"/>
              <w:rPr>
                <w:rFonts w:ascii="Gill Sans MT" w:hAnsi="Gill Sans MT" w:cs="Times New Roman"/>
                <w:szCs w:val="22"/>
              </w:rPr>
            </w:pPr>
            <w:hyperlink r:id="rId12" w:history="1">
              <w:r w:rsidR="00732627" w:rsidRPr="00732627">
                <w:rPr>
                  <w:rStyle w:val="Hyperlink"/>
                  <w:rFonts w:ascii="Gill Sans MT" w:hAnsi="Gill Sans MT"/>
                </w:rPr>
                <w:t>procurement_epic.tj@fhi360.org</w:t>
              </w:r>
            </w:hyperlink>
            <w:r w:rsidR="00732627" w:rsidRPr="00732627">
              <w:rPr>
                <w:rFonts w:ascii="Gill Sans MT" w:hAnsi="Gill Sans MT"/>
              </w:rPr>
              <w:t xml:space="preserve">    </w:t>
            </w:r>
          </w:p>
        </w:tc>
      </w:tr>
      <w:tr w:rsidR="00D02A8A" w:rsidRPr="00336485" w14:paraId="2D04B945" w14:textId="77777777" w:rsidTr="00E72FFB">
        <w:trPr>
          <w:cantSplit/>
        </w:trPr>
        <w:tc>
          <w:tcPr>
            <w:tcW w:w="3325" w:type="dxa"/>
            <w:tcMar>
              <w:right w:w="43" w:type="dxa"/>
            </w:tcMar>
          </w:tcPr>
          <w:p w14:paraId="0482AD65" w14:textId="77777777" w:rsidR="00D02A8A" w:rsidRPr="00336485" w:rsidRDefault="00D02A8A" w:rsidP="00D02A8A">
            <w:pPr>
              <w:spacing w:before="40" w:after="40"/>
              <w:ind w:right="-20"/>
              <w:rPr>
                <w:rFonts w:ascii="Gill Sans MT" w:eastAsia="Courier New" w:hAnsi="Gill Sans MT" w:cs="Times New Roman"/>
                <w:szCs w:val="22"/>
              </w:rPr>
            </w:pPr>
            <w:r w:rsidRPr="00336485">
              <w:rPr>
                <w:rFonts w:ascii="Gill Sans MT" w:eastAsia="Courier New" w:hAnsi="Gill Sans MT" w:cs="Times New Roman"/>
                <w:szCs w:val="22"/>
              </w:rPr>
              <w:t>Date of Issue of RFP:</w:t>
            </w:r>
          </w:p>
        </w:tc>
        <w:tc>
          <w:tcPr>
            <w:tcW w:w="6035" w:type="dxa"/>
            <w:shd w:val="clear" w:color="auto" w:fill="F2F2F2" w:themeFill="background1" w:themeFillShade="F2"/>
          </w:tcPr>
          <w:p w14:paraId="2442AD72" w14:textId="491E354C" w:rsidR="00D02A8A" w:rsidRPr="00336485" w:rsidRDefault="00624B52" w:rsidP="00D02A8A">
            <w:pPr>
              <w:spacing w:before="40" w:after="40"/>
              <w:rPr>
                <w:rFonts w:ascii="Gill Sans MT" w:hAnsi="Gill Sans MT" w:cs="Times New Roman"/>
                <w:szCs w:val="22"/>
              </w:rPr>
            </w:pPr>
            <w:r>
              <w:rPr>
                <w:rFonts w:ascii="Gill Sans MT" w:hAnsi="Gill Sans MT" w:cs="Times New Roman"/>
                <w:szCs w:val="22"/>
              </w:rPr>
              <w:t xml:space="preserve">August </w:t>
            </w:r>
            <w:r w:rsidR="00CC4279">
              <w:rPr>
                <w:rFonts w:ascii="Gill Sans MT" w:hAnsi="Gill Sans MT" w:cs="Times New Roman"/>
                <w:szCs w:val="22"/>
              </w:rPr>
              <w:t>12</w:t>
            </w:r>
            <w:r w:rsidR="00D02A8A" w:rsidRPr="00336485">
              <w:rPr>
                <w:rFonts w:ascii="Gill Sans MT" w:hAnsi="Gill Sans MT" w:cs="Times New Roman"/>
                <w:szCs w:val="22"/>
              </w:rPr>
              <w:t>, 2024</w:t>
            </w:r>
          </w:p>
        </w:tc>
      </w:tr>
      <w:tr w:rsidR="00D02A8A" w:rsidRPr="00336485" w14:paraId="79AC4450" w14:textId="77777777" w:rsidTr="00E72FFB">
        <w:trPr>
          <w:cantSplit/>
        </w:trPr>
        <w:tc>
          <w:tcPr>
            <w:tcW w:w="3325" w:type="dxa"/>
            <w:tcMar>
              <w:right w:w="43" w:type="dxa"/>
            </w:tcMar>
          </w:tcPr>
          <w:p w14:paraId="29445127" w14:textId="77777777" w:rsidR="00D02A8A" w:rsidRPr="00336485" w:rsidRDefault="00D02A8A" w:rsidP="00D02A8A">
            <w:pPr>
              <w:spacing w:before="40" w:after="40"/>
              <w:ind w:right="-20"/>
              <w:rPr>
                <w:rFonts w:ascii="Gill Sans MT" w:eastAsia="Courier New" w:hAnsi="Gill Sans MT" w:cs="Times New Roman"/>
                <w:szCs w:val="22"/>
              </w:rPr>
            </w:pPr>
            <w:r w:rsidRPr="00336485">
              <w:rPr>
                <w:rFonts w:ascii="Gill Sans MT" w:eastAsia="Courier New" w:hAnsi="Gill Sans MT" w:cs="Times New Roman"/>
                <w:spacing w:val="-1"/>
                <w:position w:val="1"/>
                <w:szCs w:val="22"/>
              </w:rPr>
              <w:t>Dat</w:t>
            </w:r>
            <w:r w:rsidRPr="00336485">
              <w:rPr>
                <w:rFonts w:ascii="Gill Sans MT" w:eastAsia="Courier New" w:hAnsi="Gill Sans MT" w:cs="Times New Roman"/>
                <w:position w:val="1"/>
                <w:szCs w:val="22"/>
              </w:rPr>
              <w:t>e</w:t>
            </w:r>
            <w:r w:rsidRPr="00336485">
              <w:rPr>
                <w:rFonts w:ascii="Gill Sans MT" w:eastAsia="Courier New" w:hAnsi="Gill Sans MT" w:cs="Times New Roman"/>
                <w:spacing w:val="4"/>
                <w:position w:val="1"/>
                <w:szCs w:val="22"/>
              </w:rPr>
              <w:t xml:space="preserve"> </w:t>
            </w:r>
            <w:r w:rsidRPr="00336485">
              <w:rPr>
                <w:rFonts w:ascii="Gill Sans MT" w:eastAsia="Courier New" w:hAnsi="Gill Sans MT" w:cs="Times New Roman"/>
                <w:position w:val="1"/>
                <w:szCs w:val="22"/>
              </w:rPr>
              <w:t>Proposal Du</w:t>
            </w:r>
            <w:r w:rsidRPr="00336485">
              <w:rPr>
                <w:rFonts w:ascii="Gill Sans MT" w:eastAsia="Courier New" w:hAnsi="Gill Sans MT" w:cs="Times New Roman"/>
                <w:spacing w:val="4"/>
                <w:position w:val="1"/>
                <w:szCs w:val="22"/>
              </w:rPr>
              <w:t>e</w:t>
            </w:r>
            <w:r w:rsidRPr="00336485">
              <w:rPr>
                <w:rFonts w:ascii="Gill Sans MT" w:eastAsia="Courier New" w:hAnsi="Gill Sans MT" w:cs="Times New Roman"/>
                <w:position w:val="1"/>
                <w:szCs w:val="22"/>
              </w:rPr>
              <w:t>:</w:t>
            </w:r>
          </w:p>
        </w:tc>
        <w:tc>
          <w:tcPr>
            <w:tcW w:w="6035" w:type="dxa"/>
            <w:shd w:val="clear" w:color="auto" w:fill="F2F2F2" w:themeFill="background1" w:themeFillShade="F2"/>
          </w:tcPr>
          <w:p w14:paraId="3CEA0AC7" w14:textId="4DE3E72A" w:rsidR="00D02A8A" w:rsidRPr="00336485" w:rsidRDefault="00624B52" w:rsidP="00D02A8A">
            <w:pPr>
              <w:spacing w:before="40" w:after="40"/>
              <w:rPr>
                <w:rFonts w:ascii="Gill Sans MT" w:hAnsi="Gill Sans MT" w:cs="Times New Roman"/>
                <w:szCs w:val="22"/>
                <w:lang w:val="ru-RU"/>
              </w:rPr>
            </w:pPr>
            <w:r>
              <w:rPr>
                <w:rFonts w:ascii="Gill Sans MT" w:hAnsi="Gill Sans MT" w:cs="Times New Roman"/>
                <w:szCs w:val="22"/>
              </w:rPr>
              <w:t xml:space="preserve">August </w:t>
            </w:r>
            <w:r w:rsidR="0058615C" w:rsidRPr="00646673">
              <w:rPr>
                <w:rFonts w:ascii="Gill Sans MT" w:hAnsi="Gill Sans MT" w:cs="Times New Roman"/>
                <w:szCs w:val="22"/>
              </w:rPr>
              <w:t>2</w:t>
            </w:r>
            <w:r w:rsidR="00CC4279">
              <w:rPr>
                <w:rFonts w:ascii="Gill Sans MT" w:hAnsi="Gill Sans MT" w:cs="Times New Roman"/>
                <w:szCs w:val="22"/>
              </w:rPr>
              <w:t>1</w:t>
            </w:r>
            <w:r w:rsidR="00D02A8A" w:rsidRPr="00336485">
              <w:rPr>
                <w:rFonts w:ascii="Gill Sans MT" w:hAnsi="Gill Sans MT" w:cs="Times New Roman"/>
                <w:szCs w:val="22"/>
              </w:rPr>
              <w:t>, 202</w:t>
            </w:r>
            <w:r w:rsidR="00D14399" w:rsidRPr="00646673">
              <w:rPr>
                <w:rFonts w:ascii="Gill Sans MT" w:hAnsi="Gill Sans MT" w:cs="Times New Roman"/>
                <w:szCs w:val="22"/>
              </w:rPr>
              <w:t>4</w:t>
            </w:r>
          </w:p>
        </w:tc>
      </w:tr>
      <w:tr w:rsidR="00D02A8A" w:rsidRPr="00336485" w14:paraId="21912793" w14:textId="77777777" w:rsidTr="00E72FFB">
        <w:trPr>
          <w:cantSplit/>
        </w:trPr>
        <w:tc>
          <w:tcPr>
            <w:tcW w:w="3325" w:type="dxa"/>
            <w:tcBorders>
              <w:bottom w:val="single" w:sz="4" w:space="0" w:color="000000"/>
            </w:tcBorders>
            <w:tcMar>
              <w:right w:w="43" w:type="dxa"/>
            </w:tcMar>
          </w:tcPr>
          <w:p w14:paraId="60C5B0F7" w14:textId="0D859250" w:rsidR="00D02A8A" w:rsidRPr="00336485" w:rsidRDefault="00C03959" w:rsidP="00D02A8A">
            <w:pPr>
              <w:spacing w:before="40" w:after="0"/>
              <w:rPr>
                <w:rFonts w:ascii="Gill Sans MT" w:hAnsi="Gill Sans MT" w:cs="Times New Roman"/>
                <w:szCs w:val="22"/>
              </w:rPr>
            </w:pPr>
            <w:r>
              <w:rPr>
                <w:rFonts w:ascii="Gill Sans MT" w:hAnsi="Gill Sans MT" w:cs="Times New Roman"/>
                <w:szCs w:val="22"/>
              </w:rPr>
              <w:t>Duration</w:t>
            </w:r>
            <w:r w:rsidR="00D02A8A" w:rsidRPr="00336485">
              <w:rPr>
                <w:rFonts w:ascii="Gill Sans MT" w:hAnsi="Gill Sans MT" w:cs="Times New Roman"/>
                <w:szCs w:val="22"/>
              </w:rPr>
              <w:t>:</w:t>
            </w:r>
          </w:p>
        </w:tc>
        <w:tc>
          <w:tcPr>
            <w:tcW w:w="6035" w:type="dxa"/>
            <w:tcBorders>
              <w:bottom w:val="single" w:sz="4" w:space="0" w:color="000000"/>
            </w:tcBorders>
            <w:shd w:val="clear" w:color="auto" w:fill="F2F2F2" w:themeFill="background1" w:themeFillShade="F2"/>
          </w:tcPr>
          <w:p w14:paraId="1B22CFF8" w14:textId="6B8F2071" w:rsidR="00D02A8A" w:rsidRPr="00336485" w:rsidRDefault="00D02A8A" w:rsidP="00D02A8A">
            <w:pPr>
              <w:spacing w:before="40" w:after="0"/>
              <w:rPr>
                <w:rFonts w:ascii="Gill Sans MT" w:hAnsi="Gill Sans MT" w:cs="Times New Roman"/>
                <w:bCs/>
                <w:spacing w:val="-1"/>
                <w:szCs w:val="22"/>
              </w:rPr>
            </w:pPr>
            <w:r w:rsidRPr="00336485">
              <w:rPr>
                <w:rFonts w:ascii="Gill Sans MT" w:hAnsi="Gill Sans MT" w:cs="Times New Roman"/>
                <w:bCs/>
                <w:spacing w:val="-1"/>
                <w:szCs w:val="22"/>
              </w:rPr>
              <w:t>Service Agreement shall be signe</w:t>
            </w:r>
            <w:r w:rsidRPr="00E41941">
              <w:rPr>
                <w:rFonts w:ascii="Gill Sans MT" w:hAnsi="Gill Sans MT" w:cs="Times New Roman"/>
                <w:bCs/>
                <w:spacing w:val="-1"/>
                <w:szCs w:val="22"/>
              </w:rPr>
              <w:t>d from</w:t>
            </w:r>
            <w:r w:rsidR="00624B52" w:rsidRPr="00E41941">
              <w:rPr>
                <w:rFonts w:ascii="Gill Sans MT" w:hAnsi="Gill Sans MT" w:cs="Times New Roman"/>
                <w:bCs/>
                <w:spacing w:val="-1"/>
                <w:szCs w:val="22"/>
              </w:rPr>
              <w:t xml:space="preserve"> August</w:t>
            </w:r>
            <w:r w:rsidRPr="00E41941">
              <w:rPr>
                <w:rFonts w:ascii="Gill Sans MT" w:hAnsi="Gill Sans MT" w:cs="Times New Roman"/>
                <w:bCs/>
                <w:spacing w:val="-1"/>
                <w:szCs w:val="22"/>
              </w:rPr>
              <w:t xml:space="preserve"> until September </w:t>
            </w:r>
            <w:r w:rsidR="00E72FFB" w:rsidRPr="00E41941">
              <w:rPr>
                <w:rFonts w:ascii="Gill Sans MT" w:hAnsi="Gill Sans MT" w:cs="Times New Roman"/>
                <w:bCs/>
                <w:spacing w:val="-1"/>
                <w:szCs w:val="22"/>
              </w:rPr>
              <w:t xml:space="preserve">30, </w:t>
            </w:r>
            <w:r w:rsidR="007F52D9" w:rsidRPr="00E41941">
              <w:rPr>
                <w:rFonts w:ascii="Gill Sans MT" w:hAnsi="Gill Sans MT" w:cs="Times New Roman"/>
                <w:bCs/>
                <w:spacing w:val="-1"/>
                <w:szCs w:val="22"/>
              </w:rPr>
              <w:t>202</w:t>
            </w:r>
            <w:r w:rsidR="007F52D9" w:rsidRPr="00A77A5A">
              <w:rPr>
                <w:rFonts w:ascii="Gill Sans MT" w:hAnsi="Gill Sans MT" w:cs="Times New Roman"/>
                <w:bCs/>
                <w:spacing w:val="-1"/>
                <w:szCs w:val="22"/>
              </w:rPr>
              <w:t>5</w:t>
            </w:r>
            <w:r w:rsidRPr="00A77A5A">
              <w:rPr>
                <w:rFonts w:ascii="Gill Sans MT" w:hAnsi="Gill Sans MT" w:cs="Times New Roman"/>
                <w:bCs/>
                <w:spacing w:val="-1"/>
                <w:szCs w:val="22"/>
              </w:rPr>
              <w:t>.</w:t>
            </w:r>
            <w:r w:rsidR="001B5841" w:rsidRPr="00336485">
              <w:rPr>
                <w:rFonts w:ascii="Gill Sans MT" w:hAnsi="Gill Sans MT" w:cs="Times New Roman"/>
                <w:bCs/>
                <w:spacing w:val="-1"/>
                <w:szCs w:val="22"/>
              </w:rPr>
              <w:t xml:space="preserve"> </w:t>
            </w:r>
          </w:p>
        </w:tc>
      </w:tr>
    </w:tbl>
    <w:bookmarkEnd w:id="1"/>
    <w:p w14:paraId="1E259ADE" w14:textId="77777777" w:rsidR="00AE47FD" w:rsidRPr="00F40EBA" w:rsidRDefault="00AE47FD" w:rsidP="00AE47FD">
      <w:pPr>
        <w:pStyle w:val="FHISidebarHead1"/>
        <w:rPr>
          <w:color w:val="ED7D31" w:themeColor="accent2"/>
          <w:sz w:val="44"/>
          <w:szCs w:val="44"/>
        </w:rPr>
      </w:pPr>
      <w:r w:rsidRPr="00F40EBA">
        <w:rPr>
          <w:rFonts w:cstheme="majorHAnsi"/>
          <w:noProof/>
          <w:color w:val="ED7D31" w:themeColor="accent2"/>
          <w:sz w:val="40"/>
          <w:szCs w:val="40"/>
          <w:highlight w:val="cyan"/>
        </w:rPr>
        <mc:AlternateContent>
          <mc:Choice Requires="wps">
            <w:drawing>
              <wp:anchor distT="0" distB="0" distL="114300" distR="114300" simplePos="0" relativeHeight="251658242" behindDoc="0" locked="0" layoutInCell="1" allowOverlap="1" wp14:anchorId="03610C2C" wp14:editId="3D1CA3B7">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5518" id="Rectangle 8" o:spid="_x0000_s1026" alt="&quot;&quot;" style="position:absolute;margin-left:0;margin-top:8.5pt;width:613.65pt;height:17.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fillcolor="#293745" stroked="f" strokeweight="1pt">
                <w10:wrap anchorx="page"/>
              </v:rect>
            </w:pict>
          </mc:Fallback>
        </mc:AlternateContent>
      </w:r>
    </w:p>
    <w:bookmarkEnd w:id="0"/>
    <w:p w14:paraId="143656B2" w14:textId="77777777" w:rsidR="00034265" w:rsidRPr="005E4D54" w:rsidRDefault="00034265" w:rsidP="00BB534E">
      <w:pPr>
        <w:pStyle w:val="paragraph"/>
        <w:spacing w:before="0" w:beforeAutospacing="0" w:after="0" w:afterAutospacing="0"/>
        <w:jc w:val="both"/>
        <w:textAlignment w:val="baseline"/>
        <w:rPr>
          <w:rStyle w:val="normaltextrun"/>
          <w:rFonts w:ascii="Gill Sans MT" w:hAnsi="Gill Sans MT" w:cs="Calibri"/>
          <w:color w:val="000000" w:themeColor="text1"/>
          <w:sz w:val="22"/>
          <w:szCs w:val="22"/>
          <w:shd w:val="clear" w:color="auto" w:fill="FFFFFF"/>
          <w:lang w:val="en-GB"/>
        </w:rPr>
      </w:pPr>
    </w:p>
    <w:p w14:paraId="5727D06A" w14:textId="674390FA" w:rsidR="00BB534E" w:rsidRPr="005E4D54" w:rsidRDefault="002377C7" w:rsidP="00D02A8A">
      <w:pPr>
        <w:pStyle w:val="paragraph"/>
        <w:spacing w:before="0" w:beforeAutospacing="0" w:after="0" w:afterAutospacing="0"/>
        <w:jc w:val="both"/>
        <w:textAlignment w:val="baseline"/>
        <w:rPr>
          <w:rStyle w:val="normaltextrun"/>
          <w:rFonts w:ascii="Gill Sans MT" w:hAnsi="Gill Sans MT" w:cs="Calibri"/>
          <w:color w:val="000000" w:themeColor="text1"/>
          <w:sz w:val="22"/>
          <w:szCs w:val="22"/>
          <w:shd w:val="clear" w:color="auto" w:fill="FFFFFF"/>
          <w:lang w:val="en-GB"/>
        </w:rPr>
      </w:pPr>
      <w:r w:rsidRPr="005E4D54">
        <w:rPr>
          <w:rStyle w:val="normaltextrun"/>
          <w:rFonts w:ascii="Gill Sans MT" w:hAnsi="Gill Sans MT" w:cs="Calibri"/>
          <w:color w:val="000000" w:themeColor="text1"/>
          <w:sz w:val="22"/>
          <w:szCs w:val="22"/>
          <w:shd w:val="clear" w:color="auto" w:fill="FFFFFF"/>
          <w:lang w:val="en-GB"/>
        </w:rPr>
        <w:t xml:space="preserve">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w:t>
      </w:r>
      <w:r w:rsidR="00FF492B" w:rsidRPr="005E4D54">
        <w:rPr>
          <w:rStyle w:val="normaltextrun"/>
          <w:rFonts w:ascii="Gill Sans MT" w:hAnsi="Gill Sans MT" w:cs="Calibri"/>
          <w:color w:val="000000" w:themeColor="text1"/>
          <w:sz w:val="22"/>
          <w:szCs w:val="22"/>
          <w:shd w:val="clear" w:color="auto" w:fill="FFFFFF"/>
          <w:lang w:val="en-GB"/>
        </w:rPr>
        <w:t>crises,</w:t>
      </w:r>
      <w:r w:rsidRPr="005E4D54">
        <w:rPr>
          <w:rStyle w:val="normaltextrun"/>
          <w:rFonts w:ascii="Gill Sans MT" w:hAnsi="Gill Sans MT" w:cs="Calibri"/>
          <w:color w:val="000000" w:themeColor="text1"/>
          <w:sz w:val="22"/>
          <w:szCs w:val="22"/>
          <w:shd w:val="clear" w:color="auto" w:fill="FFFFFF"/>
          <w:lang w:val="en-GB"/>
        </w:rPr>
        <w:t xml:space="preserve"> and strengthen community resilience. We share data-driven insights and scalable tools that expand access and equity so communities can effectively address complex challenges, respond to shocks and achieve thriving futures. </w:t>
      </w:r>
    </w:p>
    <w:p w14:paraId="4840E3B7" w14:textId="77777777" w:rsidR="00D02A8A" w:rsidRDefault="00D02A8A" w:rsidP="00D02A8A">
      <w:pPr>
        <w:pStyle w:val="paragraph"/>
        <w:spacing w:before="0" w:beforeAutospacing="0" w:after="0" w:afterAutospacing="0"/>
        <w:jc w:val="both"/>
        <w:textAlignment w:val="baseline"/>
        <w:rPr>
          <w:rStyle w:val="normaltextrun"/>
          <w:rFonts w:ascii="Gill Sans MT" w:hAnsi="Gill Sans MT" w:cs="Calibri"/>
          <w:color w:val="000000" w:themeColor="text1"/>
          <w:sz w:val="22"/>
          <w:szCs w:val="22"/>
          <w:shd w:val="clear" w:color="auto" w:fill="FFFFFF"/>
          <w:lang w:val="en-GB"/>
        </w:rPr>
      </w:pPr>
    </w:p>
    <w:p w14:paraId="3A38B7A3" w14:textId="77777777" w:rsidR="00624B52" w:rsidRDefault="00034265" w:rsidP="00624B52">
      <w:pPr>
        <w:pStyle w:val="paragraph"/>
        <w:spacing w:before="0" w:beforeAutospacing="0" w:after="0" w:afterAutospacing="0"/>
        <w:jc w:val="both"/>
        <w:textAlignment w:val="baseline"/>
        <w:rPr>
          <w:rStyle w:val="normaltextrun"/>
          <w:rFonts w:ascii="Gill Sans MT" w:hAnsi="Gill Sans MT" w:cs="Calibri"/>
          <w:b/>
          <w:bCs/>
          <w:color w:val="000000" w:themeColor="text1"/>
          <w:sz w:val="22"/>
          <w:szCs w:val="22"/>
          <w:u w:val="single"/>
        </w:rPr>
      </w:pPr>
      <w:r w:rsidRPr="005E4D54">
        <w:rPr>
          <w:rStyle w:val="normaltextrun"/>
          <w:rFonts w:ascii="Gill Sans MT" w:hAnsi="Gill Sans MT" w:cs="Calibri"/>
          <w:b/>
          <w:bCs/>
          <w:color w:val="000000" w:themeColor="text1"/>
          <w:sz w:val="22"/>
          <w:szCs w:val="22"/>
          <w:u w:val="single"/>
        </w:rPr>
        <w:t>Project Background</w:t>
      </w:r>
    </w:p>
    <w:p w14:paraId="1A1FD036" w14:textId="74A2C5B5" w:rsidR="00624B52" w:rsidRDefault="00624B52" w:rsidP="00624B52">
      <w:pPr>
        <w:pStyle w:val="paragraph"/>
        <w:spacing w:before="0" w:beforeAutospacing="0" w:after="0" w:afterAutospacing="0"/>
        <w:jc w:val="both"/>
        <w:textAlignment w:val="baseline"/>
        <w:rPr>
          <w:rFonts w:ascii="Gill Sans MT" w:eastAsia="Calibri" w:hAnsi="Gill Sans MT" w:cs="Calibri"/>
          <w:color w:val="000000" w:themeColor="text1"/>
          <w:sz w:val="22"/>
          <w:szCs w:val="22"/>
        </w:rPr>
      </w:pPr>
      <w:r w:rsidRPr="00624B52">
        <w:rPr>
          <w:rFonts w:ascii="Gill Sans MT" w:eastAsia="Calibri" w:hAnsi="Gill Sans MT" w:cs="Calibri"/>
          <w:color w:val="000000" w:themeColor="text1"/>
          <w:sz w:val="22"/>
          <w:szCs w:val="22"/>
        </w:rPr>
        <w:t>The Meeting Targets and Maintaining Epidemic Control (EpiC) project lead by FHI 360 is an eight-year initiative initially designed to provide strategic technical assistance and direct service delivery to achieve control of the HIV epidemic and promote self-reliant management of national HIV programs by improving HIV case finding, prevention, treatment programming, and viral-load suppression. EpiC was modified in early 2020 to include improvement of health systems’ capacity to respond to the COVID-19 pandemic. In 2023, EpiC was modified again to implement global health security (GHS) programming. Currently in Tajikistan, EpiC has active HIV, COVID-19 and GHS projects. </w:t>
      </w:r>
    </w:p>
    <w:p w14:paraId="1D6F20CF" w14:textId="5E3A10C9" w:rsidR="00624B52" w:rsidRPr="00624B52" w:rsidRDefault="00B74822" w:rsidP="0034756B">
      <w:pPr>
        <w:pStyle w:val="paragraph"/>
        <w:spacing w:after="0"/>
        <w:jc w:val="both"/>
        <w:textAlignment w:val="baseline"/>
        <w:rPr>
          <w:rFonts w:ascii="Gill Sans MT" w:hAnsi="Gill Sans MT" w:cs="Calibri"/>
          <w:bCs/>
          <w:color w:val="000000" w:themeColor="text1"/>
          <w:szCs w:val="22"/>
        </w:rPr>
      </w:pPr>
      <w:r w:rsidRPr="0057480C">
        <w:rPr>
          <w:rStyle w:val="eop"/>
          <w:rFonts w:ascii="Gill Sans MT" w:hAnsi="Gill Sans MT" w:cs="Calibri"/>
          <w:b/>
          <w:bCs/>
          <w:color w:val="000000" w:themeColor="text1"/>
          <w:sz w:val="22"/>
          <w:szCs w:val="22"/>
        </w:rPr>
        <w:t xml:space="preserve">Purpose: </w:t>
      </w:r>
      <w:r w:rsidR="00732627">
        <w:rPr>
          <w:rStyle w:val="eop"/>
          <w:rFonts w:ascii="Gill Sans MT" w:hAnsi="Gill Sans MT" w:cs="Calibri"/>
          <w:b/>
          <w:bCs/>
          <w:color w:val="000000" w:themeColor="text1"/>
          <w:sz w:val="22"/>
          <w:szCs w:val="22"/>
        </w:rPr>
        <w:br/>
      </w:r>
      <w:r w:rsidR="0004084E" w:rsidRPr="00624B52">
        <w:rPr>
          <w:rFonts w:ascii="Gill Sans MT" w:eastAsia="Calibri" w:hAnsi="Gill Sans MT" w:cs="Calibri"/>
          <w:color w:val="000000" w:themeColor="text1"/>
          <w:sz w:val="22"/>
          <w:szCs w:val="22"/>
        </w:rPr>
        <w:t xml:space="preserve">The </w:t>
      </w:r>
      <w:r w:rsidR="00624B52" w:rsidRPr="00624B52">
        <w:rPr>
          <w:rFonts w:ascii="Gill Sans MT" w:eastAsia="Calibri" w:hAnsi="Gill Sans MT" w:cs="Calibri"/>
          <w:color w:val="000000" w:themeColor="text1"/>
          <w:sz w:val="22"/>
          <w:szCs w:val="22"/>
        </w:rPr>
        <w:t>RCCE Consultant will work closely with the Ministry of Health and Social Protection of the Population of the Republic of Tajikistan, the Republican Center for Healthy Lifestyle Formation (RCHRF) and other government partners, implementing partners and the EpiC Tajikistan project team to ensure smooth implementation of the Project activities. The Consultant will provide technical support to the EpiC GHSP team in Tajikistan to strengthen the capacity of communities in prevention, timely detection and effective response to cases of communicable diseases in their areas of residence.</w:t>
      </w:r>
    </w:p>
    <w:p w14:paraId="1B230347" w14:textId="77777777" w:rsidR="00624B52" w:rsidRDefault="00B74822" w:rsidP="00624B52">
      <w:pPr>
        <w:pStyle w:val="paragraph"/>
        <w:spacing w:before="0" w:beforeAutospacing="0" w:after="0" w:afterAutospacing="0"/>
        <w:jc w:val="both"/>
        <w:textAlignment w:val="baseline"/>
        <w:rPr>
          <w:rStyle w:val="eop"/>
          <w:rFonts w:ascii="Gill Sans MT" w:hAnsi="Gill Sans MT" w:cs="Calibri"/>
          <w:b/>
          <w:bCs/>
          <w:color w:val="000000" w:themeColor="text1"/>
          <w:sz w:val="22"/>
          <w:szCs w:val="22"/>
        </w:rPr>
      </w:pPr>
      <w:r w:rsidRPr="0057480C">
        <w:rPr>
          <w:rStyle w:val="eop"/>
          <w:rFonts w:ascii="Gill Sans MT" w:hAnsi="Gill Sans MT" w:cs="Calibri"/>
          <w:b/>
          <w:bCs/>
          <w:color w:val="000000" w:themeColor="text1"/>
          <w:sz w:val="22"/>
          <w:szCs w:val="22"/>
        </w:rPr>
        <w:t>Key Responsibilities:</w:t>
      </w:r>
    </w:p>
    <w:p w14:paraId="6903982C" w14:textId="77777777" w:rsidR="0034756B" w:rsidRPr="0034756B" w:rsidRDefault="0034756B" w:rsidP="0034756B">
      <w:pPr>
        <w:pStyle w:val="paragraph"/>
        <w:numPr>
          <w:ilvl w:val="0"/>
          <w:numId w:val="39"/>
        </w:numPr>
        <w:spacing w:after="0"/>
        <w:jc w:val="both"/>
        <w:textAlignment w:val="baseline"/>
        <w:rPr>
          <w:rFonts w:ascii="Gill Sans MT" w:hAnsi="Gill Sans MT" w:cs="Calibri"/>
          <w:color w:val="000000" w:themeColor="text1"/>
          <w:sz w:val="22"/>
          <w:szCs w:val="22"/>
        </w:rPr>
      </w:pPr>
      <w:r w:rsidRPr="0034756B">
        <w:rPr>
          <w:rFonts w:ascii="Gill Sans MT" w:hAnsi="Gill Sans MT" w:cs="Calibri"/>
          <w:color w:val="000000" w:themeColor="text1"/>
          <w:sz w:val="22"/>
          <w:szCs w:val="22"/>
        </w:rPr>
        <w:t>Development of an action plan to strengthen community capacity for prevention, timely detection and effective response to communicable diseases at the community level;</w:t>
      </w:r>
    </w:p>
    <w:p w14:paraId="49F1B30A" w14:textId="3A4C685B" w:rsidR="0034756B" w:rsidRPr="0034756B" w:rsidRDefault="0034756B" w:rsidP="0034756B">
      <w:pPr>
        <w:pStyle w:val="paragraph"/>
        <w:numPr>
          <w:ilvl w:val="0"/>
          <w:numId w:val="39"/>
        </w:numPr>
        <w:spacing w:after="0"/>
        <w:jc w:val="both"/>
        <w:textAlignment w:val="baseline"/>
        <w:rPr>
          <w:rFonts w:ascii="Gill Sans MT" w:hAnsi="Gill Sans MT" w:cs="Calibri"/>
          <w:color w:val="000000" w:themeColor="text1"/>
          <w:sz w:val="22"/>
          <w:szCs w:val="22"/>
        </w:rPr>
      </w:pPr>
      <w:r w:rsidRPr="0034756B">
        <w:rPr>
          <w:rFonts w:ascii="Gill Sans MT" w:hAnsi="Gill Sans MT" w:cs="Calibri"/>
          <w:color w:val="000000" w:themeColor="text1"/>
          <w:sz w:val="22"/>
          <w:szCs w:val="22"/>
        </w:rPr>
        <w:t>Community mapping to identify community assets, communication entry points, key opinion leaders and potential partners for activity implementation;</w:t>
      </w:r>
    </w:p>
    <w:p w14:paraId="586E656A" w14:textId="77777777" w:rsidR="0034756B" w:rsidRPr="0034756B" w:rsidRDefault="0034756B" w:rsidP="0034756B">
      <w:pPr>
        <w:pStyle w:val="paragraph"/>
        <w:numPr>
          <w:ilvl w:val="0"/>
          <w:numId w:val="39"/>
        </w:numPr>
        <w:spacing w:after="0"/>
        <w:jc w:val="both"/>
        <w:textAlignment w:val="baseline"/>
        <w:rPr>
          <w:rFonts w:ascii="Gill Sans MT" w:hAnsi="Gill Sans MT" w:cs="Calibri"/>
          <w:color w:val="000000" w:themeColor="text1"/>
          <w:sz w:val="22"/>
          <w:szCs w:val="22"/>
        </w:rPr>
      </w:pPr>
      <w:r w:rsidRPr="0034756B">
        <w:rPr>
          <w:rFonts w:ascii="Gill Sans MT" w:hAnsi="Gill Sans MT" w:cs="Calibri"/>
          <w:color w:val="000000" w:themeColor="text1"/>
          <w:sz w:val="22"/>
          <w:szCs w:val="22"/>
        </w:rPr>
        <w:t xml:space="preserve">Support in the conducting assessment of knowledge, attitudes, practices, behaviors, skills and awareness of the population about the origin, prevention measures, transmission routes and the procedure for informing the competent authorities about priority pathogens (CCHF, Dengue, </w:t>
      </w:r>
      <w:r w:rsidRPr="0034756B">
        <w:rPr>
          <w:rFonts w:ascii="Gill Sans MT" w:hAnsi="Gill Sans MT" w:cs="Calibri"/>
          <w:color w:val="000000" w:themeColor="text1"/>
          <w:sz w:val="22"/>
          <w:szCs w:val="22"/>
        </w:rPr>
        <w:lastRenderedPageBreak/>
        <w:t>Zika virus, Tularaemia, Plague, Tick borne encephalitis virus, West Nile virus, Leishmaniasis, Q Fever, Antrax, Brucellosis, Rabis, E coli, Salmonellosis, Avian Flu, Lyme Disease, HIV, TB);</w:t>
      </w:r>
    </w:p>
    <w:p w14:paraId="1E358B19" w14:textId="77777777" w:rsidR="0034756B" w:rsidRPr="0034756B" w:rsidRDefault="0034756B" w:rsidP="0034756B">
      <w:pPr>
        <w:pStyle w:val="paragraph"/>
        <w:numPr>
          <w:ilvl w:val="0"/>
          <w:numId w:val="39"/>
        </w:numPr>
        <w:spacing w:after="0"/>
        <w:jc w:val="both"/>
        <w:textAlignment w:val="baseline"/>
        <w:rPr>
          <w:rFonts w:ascii="Gill Sans MT" w:hAnsi="Gill Sans MT" w:cs="Calibri"/>
          <w:color w:val="000000" w:themeColor="text1"/>
          <w:sz w:val="22"/>
          <w:szCs w:val="22"/>
        </w:rPr>
      </w:pPr>
      <w:r w:rsidRPr="0034756B">
        <w:rPr>
          <w:rFonts w:ascii="Gill Sans MT" w:hAnsi="Gill Sans MT" w:cs="Calibri"/>
          <w:color w:val="000000" w:themeColor="text1"/>
          <w:sz w:val="22"/>
          <w:szCs w:val="22"/>
        </w:rPr>
        <w:t>Based on the results of the assessment, identification of socially active community members who are able to influence the population and formation of volunteer groups that will be responsible for strengthening the capacity of communities to detect, prevent and report cases of priority pathogens;</w:t>
      </w:r>
    </w:p>
    <w:p w14:paraId="0725EDAA" w14:textId="77777777" w:rsidR="0034756B" w:rsidRPr="0034756B" w:rsidRDefault="0034756B" w:rsidP="0034756B">
      <w:pPr>
        <w:pStyle w:val="paragraph"/>
        <w:numPr>
          <w:ilvl w:val="0"/>
          <w:numId w:val="39"/>
        </w:numPr>
        <w:spacing w:after="0"/>
        <w:jc w:val="both"/>
        <w:textAlignment w:val="baseline"/>
        <w:rPr>
          <w:rFonts w:ascii="Gill Sans MT" w:hAnsi="Gill Sans MT" w:cs="Calibri"/>
          <w:color w:val="000000" w:themeColor="text1"/>
          <w:sz w:val="22"/>
          <w:szCs w:val="22"/>
        </w:rPr>
      </w:pPr>
      <w:r w:rsidRPr="0034756B">
        <w:rPr>
          <w:rFonts w:ascii="Gill Sans MT" w:hAnsi="Gill Sans MT" w:cs="Calibri"/>
          <w:color w:val="000000" w:themeColor="text1"/>
          <w:sz w:val="22"/>
          <w:szCs w:val="22"/>
        </w:rPr>
        <w:t>Based on the gaps identified during the assessment, develop a training module to train the formed groups of volunteers on the origins, prevention, transmission and reporting of priority pathogens to the competent authorities and well as in effective behavior change communication and community engagement approaches before during and after a disease outbreak;</w:t>
      </w:r>
    </w:p>
    <w:p w14:paraId="551B5358" w14:textId="77777777" w:rsidR="0034756B" w:rsidRPr="0034756B" w:rsidRDefault="0034756B" w:rsidP="0034756B">
      <w:pPr>
        <w:pStyle w:val="paragraph"/>
        <w:numPr>
          <w:ilvl w:val="0"/>
          <w:numId w:val="39"/>
        </w:numPr>
        <w:spacing w:after="0"/>
        <w:jc w:val="both"/>
        <w:textAlignment w:val="baseline"/>
        <w:rPr>
          <w:rFonts w:ascii="Gill Sans MT" w:hAnsi="Gill Sans MT" w:cs="Calibri"/>
          <w:color w:val="000000" w:themeColor="text1"/>
          <w:sz w:val="22"/>
          <w:szCs w:val="22"/>
        </w:rPr>
      </w:pPr>
      <w:r w:rsidRPr="0034756B">
        <w:rPr>
          <w:rFonts w:ascii="Gill Sans MT" w:hAnsi="Gill Sans MT" w:cs="Calibri"/>
          <w:color w:val="000000" w:themeColor="text1"/>
          <w:sz w:val="22"/>
          <w:szCs w:val="22"/>
        </w:rPr>
        <w:t>Conducting training among the formed groups of volunteers on the origins, prevention, transmission and reporting of priority pathogens including community engagement and behavior change communication approaches to inform and motivate the affected population;</w:t>
      </w:r>
    </w:p>
    <w:p w14:paraId="145946D7" w14:textId="77777777" w:rsidR="0034756B" w:rsidRPr="0034756B" w:rsidRDefault="0034756B" w:rsidP="0034756B">
      <w:pPr>
        <w:pStyle w:val="paragraph"/>
        <w:numPr>
          <w:ilvl w:val="0"/>
          <w:numId w:val="39"/>
        </w:numPr>
        <w:spacing w:after="0"/>
        <w:jc w:val="both"/>
        <w:textAlignment w:val="baseline"/>
        <w:rPr>
          <w:rFonts w:ascii="Gill Sans MT" w:hAnsi="Gill Sans MT" w:cs="Calibri"/>
          <w:color w:val="000000" w:themeColor="text1"/>
          <w:sz w:val="22"/>
          <w:szCs w:val="22"/>
        </w:rPr>
      </w:pPr>
      <w:r w:rsidRPr="0034756B">
        <w:rPr>
          <w:rFonts w:ascii="Gill Sans MT" w:hAnsi="Gill Sans MT" w:cs="Calibri"/>
          <w:color w:val="000000" w:themeColor="text1"/>
          <w:sz w:val="22"/>
          <w:szCs w:val="22"/>
        </w:rPr>
        <w:t xml:space="preserve">Development of information, education, and communication materials, including key messages, on priority pathogens for the communities; </w:t>
      </w:r>
    </w:p>
    <w:p w14:paraId="5E82E7FE" w14:textId="7EF8072A" w:rsidR="00CF1766" w:rsidRPr="0034756B" w:rsidRDefault="0034756B" w:rsidP="0034756B">
      <w:pPr>
        <w:pStyle w:val="paragraph"/>
        <w:numPr>
          <w:ilvl w:val="0"/>
          <w:numId w:val="39"/>
        </w:numPr>
        <w:spacing w:after="0"/>
        <w:jc w:val="both"/>
        <w:textAlignment w:val="baseline"/>
        <w:rPr>
          <w:rStyle w:val="eop"/>
          <w:rFonts w:ascii="Gill Sans MT" w:hAnsi="Gill Sans MT" w:cs="Calibri"/>
          <w:color w:val="000000" w:themeColor="text1"/>
          <w:sz w:val="22"/>
          <w:szCs w:val="22"/>
        </w:rPr>
      </w:pPr>
      <w:r w:rsidRPr="0034756B">
        <w:rPr>
          <w:rFonts w:ascii="Gill Sans MT" w:hAnsi="Gill Sans MT" w:cs="Calibri"/>
          <w:color w:val="000000" w:themeColor="text1"/>
          <w:sz w:val="22"/>
          <w:szCs w:val="22"/>
        </w:rPr>
        <w:t>Monitoring of the activities of trained volunteers to raise awareness among the population on detection, prevention and reporting of cases of priority pathogens.</w:t>
      </w:r>
    </w:p>
    <w:p w14:paraId="02F5A5E2" w14:textId="2FBF71F1" w:rsidR="00E9194A" w:rsidRPr="00A45820" w:rsidRDefault="00B74822" w:rsidP="00E9194A">
      <w:pPr>
        <w:pStyle w:val="paragraph"/>
        <w:spacing w:before="0" w:beforeAutospacing="0" w:after="0" w:afterAutospacing="0"/>
        <w:jc w:val="both"/>
        <w:textAlignment w:val="baseline"/>
        <w:rPr>
          <w:rStyle w:val="eop"/>
          <w:rFonts w:ascii="Gill Sans MT" w:hAnsi="Gill Sans MT" w:cs="Calibri"/>
          <w:b/>
          <w:bCs/>
          <w:color w:val="000000" w:themeColor="text1"/>
          <w:sz w:val="22"/>
          <w:szCs w:val="22"/>
        </w:rPr>
      </w:pPr>
      <w:r w:rsidRPr="00A45820">
        <w:rPr>
          <w:rStyle w:val="eop"/>
          <w:rFonts w:ascii="Gill Sans MT" w:hAnsi="Gill Sans MT" w:cs="Calibri"/>
          <w:b/>
          <w:bCs/>
          <w:color w:val="000000" w:themeColor="text1"/>
          <w:sz w:val="22"/>
          <w:szCs w:val="22"/>
        </w:rPr>
        <w:t xml:space="preserve">Minimum qualification requirements: </w:t>
      </w:r>
    </w:p>
    <w:p w14:paraId="49DDA7DA" w14:textId="00337761" w:rsidR="0034756B" w:rsidRPr="0034756B" w:rsidRDefault="0034756B" w:rsidP="0034756B">
      <w:pPr>
        <w:pStyle w:val="paragraph"/>
        <w:numPr>
          <w:ilvl w:val="0"/>
          <w:numId w:val="41"/>
        </w:numPr>
        <w:jc w:val="both"/>
        <w:textAlignment w:val="baseline"/>
        <w:rPr>
          <w:rFonts w:ascii="Gill Sans MT" w:hAnsi="Gill Sans MT" w:cs="Calibri"/>
          <w:color w:val="000000" w:themeColor="text1"/>
          <w:sz w:val="22"/>
          <w:szCs w:val="22"/>
        </w:rPr>
      </w:pPr>
      <w:r w:rsidRPr="0034756B">
        <w:rPr>
          <w:rFonts w:ascii="Gill Sans MT" w:hAnsi="Gill Sans MT" w:cs="Calibri"/>
          <w:color w:val="000000" w:themeColor="text1"/>
          <w:sz w:val="22"/>
          <w:szCs w:val="22"/>
        </w:rPr>
        <w:t>Minimum Bachelor's degree or higher in communication, journalism, behavior change, outbreak/emergency management, public health or related degree. Master's degree in a related field will be an added advantage. Minimum of 5 years of proven experience in communication, behavior change, social science research, behavior research and/or community engagement;</w:t>
      </w:r>
    </w:p>
    <w:p w14:paraId="577D2578" w14:textId="7A855062" w:rsidR="0034756B" w:rsidRPr="0034756B" w:rsidRDefault="0034756B" w:rsidP="0034756B">
      <w:pPr>
        <w:pStyle w:val="paragraph"/>
        <w:numPr>
          <w:ilvl w:val="0"/>
          <w:numId w:val="41"/>
        </w:numPr>
        <w:jc w:val="both"/>
        <w:textAlignment w:val="baseline"/>
        <w:rPr>
          <w:rFonts w:ascii="Gill Sans MT" w:hAnsi="Gill Sans MT" w:cs="Calibri"/>
          <w:color w:val="000000" w:themeColor="text1"/>
          <w:sz w:val="22"/>
          <w:szCs w:val="22"/>
        </w:rPr>
      </w:pPr>
      <w:r w:rsidRPr="0034756B">
        <w:rPr>
          <w:rFonts w:ascii="Gill Sans MT" w:hAnsi="Gill Sans MT" w:cs="Calibri"/>
          <w:color w:val="000000" w:themeColor="text1"/>
          <w:sz w:val="22"/>
          <w:szCs w:val="22"/>
        </w:rPr>
        <w:t xml:space="preserve">Skills in </w:t>
      </w:r>
      <w:r w:rsidR="007121E8" w:rsidRPr="0034756B">
        <w:rPr>
          <w:rFonts w:ascii="Gill Sans MT" w:hAnsi="Gill Sans MT" w:cs="Calibri"/>
          <w:color w:val="000000" w:themeColor="text1"/>
          <w:sz w:val="22"/>
          <w:szCs w:val="22"/>
        </w:rPr>
        <w:t>conducting community</w:t>
      </w:r>
      <w:r w:rsidRPr="0034756B">
        <w:rPr>
          <w:rFonts w:ascii="Gill Sans MT" w:hAnsi="Gill Sans MT" w:cs="Calibri"/>
          <w:color w:val="000000" w:themeColor="text1"/>
          <w:sz w:val="22"/>
          <w:szCs w:val="22"/>
        </w:rPr>
        <w:t>-based assessment activities on the field and through focus group formation and key informant interviews;</w:t>
      </w:r>
    </w:p>
    <w:p w14:paraId="77134D2C" w14:textId="77777777" w:rsidR="0034756B" w:rsidRPr="0034756B" w:rsidRDefault="0034756B" w:rsidP="0034756B">
      <w:pPr>
        <w:pStyle w:val="paragraph"/>
        <w:numPr>
          <w:ilvl w:val="0"/>
          <w:numId w:val="41"/>
        </w:numPr>
        <w:jc w:val="both"/>
        <w:textAlignment w:val="baseline"/>
        <w:rPr>
          <w:rFonts w:ascii="Gill Sans MT" w:hAnsi="Gill Sans MT" w:cs="Calibri"/>
          <w:color w:val="000000" w:themeColor="text1"/>
          <w:sz w:val="22"/>
          <w:szCs w:val="22"/>
        </w:rPr>
      </w:pPr>
      <w:r w:rsidRPr="0034756B">
        <w:rPr>
          <w:rFonts w:ascii="Gill Sans MT" w:hAnsi="Gill Sans MT" w:cs="Calibri"/>
          <w:color w:val="000000" w:themeColor="text1"/>
          <w:sz w:val="22"/>
          <w:szCs w:val="22"/>
        </w:rPr>
        <w:t>Skills in developing training programs and conducting community trainings on public health topics;</w:t>
      </w:r>
    </w:p>
    <w:p w14:paraId="3A84965B" w14:textId="77777777" w:rsidR="0034756B" w:rsidRPr="0034756B" w:rsidRDefault="0034756B" w:rsidP="0034756B">
      <w:pPr>
        <w:pStyle w:val="paragraph"/>
        <w:numPr>
          <w:ilvl w:val="0"/>
          <w:numId w:val="41"/>
        </w:numPr>
        <w:jc w:val="both"/>
        <w:textAlignment w:val="baseline"/>
        <w:rPr>
          <w:rFonts w:ascii="Gill Sans MT" w:hAnsi="Gill Sans MT" w:cs="Calibri"/>
          <w:color w:val="000000" w:themeColor="text1"/>
          <w:sz w:val="22"/>
          <w:szCs w:val="22"/>
        </w:rPr>
      </w:pPr>
      <w:r w:rsidRPr="0034756B">
        <w:rPr>
          <w:rFonts w:ascii="Gill Sans MT" w:hAnsi="Gill Sans MT" w:cs="Calibri"/>
          <w:color w:val="000000" w:themeColor="text1"/>
          <w:sz w:val="22"/>
          <w:szCs w:val="22"/>
        </w:rPr>
        <w:t>Demonstrated knowledge of the public health context in Tajikistan;</w:t>
      </w:r>
    </w:p>
    <w:p w14:paraId="0B890730" w14:textId="77777777" w:rsidR="0034756B" w:rsidRPr="0034756B" w:rsidRDefault="0034756B" w:rsidP="0034756B">
      <w:pPr>
        <w:pStyle w:val="paragraph"/>
        <w:numPr>
          <w:ilvl w:val="0"/>
          <w:numId w:val="41"/>
        </w:numPr>
        <w:jc w:val="both"/>
        <w:textAlignment w:val="baseline"/>
        <w:rPr>
          <w:rFonts w:ascii="Gill Sans MT" w:hAnsi="Gill Sans MT" w:cs="Calibri"/>
          <w:color w:val="000000" w:themeColor="text1"/>
          <w:sz w:val="22"/>
          <w:szCs w:val="22"/>
        </w:rPr>
      </w:pPr>
      <w:r w:rsidRPr="0034756B">
        <w:rPr>
          <w:rFonts w:ascii="Gill Sans MT" w:hAnsi="Gill Sans MT" w:cs="Calibri"/>
          <w:color w:val="000000" w:themeColor="text1"/>
          <w:sz w:val="22"/>
          <w:szCs w:val="22"/>
        </w:rPr>
        <w:t>Demonstrated report writing and presentation skills;</w:t>
      </w:r>
    </w:p>
    <w:p w14:paraId="22E58605" w14:textId="77777777" w:rsidR="0034756B" w:rsidRPr="0034756B" w:rsidRDefault="0034756B" w:rsidP="0034756B">
      <w:pPr>
        <w:pStyle w:val="paragraph"/>
        <w:numPr>
          <w:ilvl w:val="0"/>
          <w:numId w:val="41"/>
        </w:numPr>
        <w:jc w:val="both"/>
        <w:textAlignment w:val="baseline"/>
        <w:rPr>
          <w:rFonts w:ascii="Gill Sans MT" w:hAnsi="Gill Sans MT" w:cs="Calibri"/>
          <w:color w:val="000000" w:themeColor="text1"/>
          <w:sz w:val="22"/>
          <w:szCs w:val="22"/>
        </w:rPr>
      </w:pPr>
      <w:r w:rsidRPr="0034756B">
        <w:rPr>
          <w:rFonts w:ascii="Gill Sans MT" w:hAnsi="Gill Sans MT" w:cs="Calibri"/>
          <w:color w:val="000000" w:themeColor="text1"/>
          <w:sz w:val="22"/>
          <w:szCs w:val="22"/>
        </w:rPr>
        <w:t>Strong written, oral and presentation skills in Tajik. Basic or advanced English will be an advantage;</w:t>
      </w:r>
    </w:p>
    <w:p w14:paraId="5A532F87" w14:textId="77777777" w:rsidR="0034756B" w:rsidRPr="0034756B" w:rsidRDefault="0034756B" w:rsidP="0034756B">
      <w:pPr>
        <w:pStyle w:val="paragraph"/>
        <w:numPr>
          <w:ilvl w:val="0"/>
          <w:numId w:val="41"/>
        </w:numPr>
        <w:jc w:val="both"/>
        <w:textAlignment w:val="baseline"/>
        <w:rPr>
          <w:rFonts w:ascii="Gill Sans MT" w:hAnsi="Gill Sans MT" w:cs="Calibri"/>
          <w:color w:val="000000" w:themeColor="text1"/>
          <w:sz w:val="22"/>
          <w:szCs w:val="22"/>
        </w:rPr>
      </w:pPr>
      <w:r w:rsidRPr="0034756B">
        <w:rPr>
          <w:rFonts w:ascii="Gill Sans MT" w:hAnsi="Gill Sans MT" w:cs="Calibri"/>
          <w:color w:val="000000" w:themeColor="text1"/>
          <w:sz w:val="22"/>
          <w:szCs w:val="22"/>
        </w:rPr>
        <w:t>Experience of collaboration within the projects and coordinating efforts with other program staff, other international health agencies, and private and non-profit organizations.</w:t>
      </w:r>
    </w:p>
    <w:p w14:paraId="44533359" w14:textId="0D977832" w:rsidR="0034756B" w:rsidRPr="0034756B" w:rsidRDefault="0034756B" w:rsidP="0034756B">
      <w:pPr>
        <w:pStyle w:val="paragraph"/>
        <w:numPr>
          <w:ilvl w:val="0"/>
          <w:numId w:val="41"/>
        </w:numPr>
        <w:jc w:val="both"/>
        <w:textAlignment w:val="baseline"/>
        <w:rPr>
          <w:rFonts w:ascii="Gill Sans MT" w:hAnsi="Gill Sans MT" w:cs="Calibri"/>
          <w:color w:val="000000" w:themeColor="text1"/>
          <w:sz w:val="22"/>
          <w:szCs w:val="22"/>
        </w:rPr>
      </w:pPr>
      <w:r w:rsidRPr="0034756B">
        <w:rPr>
          <w:rFonts w:ascii="Gill Sans MT" w:hAnsi="Gill Sans MT" w:cs="Calibri"/>
          <w:color w:val="000000" w:themeColor="text1"/>
          <w:sz w:val="22"/>
          <w:szCs w:val="22"/>
        </w:rPr>
        <w:t xml:space="preserve">Experience in developing and implementing </w:t>
      </w:r>
      <w:r w:rsidR="007121E8" w:rsidRPr="0034756B">
        <w:rPr>
          <w:rFonts w:ascii="Gill Sans MT" w:hAnsi="Gill Sans MT" w:cs="Calibri"/>
          <w:color w:val="000000" w:themeColor="text1"/>
          <w:sz w:val="22"/>
          <w:szCs w:val="22"/>
        </w:rPr>
        <w:t>community-based</w:t>
      </w:r>
      <w:r w:rsidRPr="0034756B">
        <w:rPr>
          <w:rFonts w:ascii="Gill Sans MT" w:hAnsi="Gill Sans MT" w:cs="Calibri"/>
          <w:color w:val="000000" w:themeColor="text1"/>
          <w:sz w:val="22"/>
          <w:szCs w:val="22"/>
        </w:rPr>
        <w:t xml:space="preserve"> programming aimed at promoting health during disease outbreaks. Experience in community engagement and communication during the COVID-19 pandemic preferred.  </w:t>
      </w:r>
    </w:p>
    <w:p w14:paraId="40B2E02F" w14:textId="77777777" w:rsidR="00AF396D" w:rsidRDefault="00B3574C" w:rsidP="007121E8">
      <w:pPr>
        <w:pStyle w:val="paragraph"/>
        <w:spacing w:after="0" w:afterAutospacing="0"/>
        <w:jc w:val="both"/>
        <w:textAlignment w:val="baseline"/>
        <w:rPr>
          <w:rStyle w:val="eop"/>
          <w:rFonts w:ascii="Gill Sans MT" w:hAnsi="Gill Sans MT" w:cs="Calibri"/>
          <w:b/>
          <w:bCs/>
          <w:color w:val="000000" w:themeColor="text1"/>
          <w:sz w:val="22"/>
          <w:szCs w:val="22"/>
        </w:rPr>
      </w:pPr>
      <w:r w:rsidRPr="00B3574C">
        <w:rPr>
          <w:rStyle w:val="eop"/>
          <w:rFonts w:ascii="Gill Sans MT" w:hAnsi="Gill Sans MT" w:cs="Calibri"/>
          <w:b/>
          <w:bCs/>
          <w:color w:val="000000" w:themeColor="text1"/>
          <w:sz w:val="22"/>
          <w:szCs w:val="22"/>
        </w:rPr>
        <w:t>Contract mechanism:</w:t>
      </w:r>
    </w:p>
    <w:p w14:paraId="253D3F21" w14:textId="5FCA2903" w:rsidR="002979C0" w:rsidRPr="0034756B" w:rsidRDefault="00B3574C" w:rsidP="007121E8">
      <w:pPr>
        <w:pStyle w:val="paragraph"/>
        <w:spacing w:before="0" w:beforeAutospacing="0" w:after="0" w:afterAutospacing="0"/>
        <w:jc w:val="both"/>
        <w:textAlignment w:val="baseline"/>
        <w:rPr>
          <w:rStyle w:val="eop"/>
          <w:rFonts w:ascii="Gill Sans MT" w:hAnsi="Gill Sans MT" w:cs="Calibri"/>
          <w:color w:val="000000" w:themeColor="text1"/>
          <w:sz w:val="22"/>
          <w:szCs w:val="22"/>
        </w:rPr>
      </w:pPr>
      <w:r w:rsidRPr="0034756B">
        <w:rPr>
          <w:rStyle w:val="eop"/>
          <w:rFonts w:ascii="Gill Sans MT" w:hAnsi="Gill Sans MT" w:cs="Calibri"/>
          <w:color w:val="000000" w:themeColor="text1"/>
          <w:sz w:val="22"/>
          <w:szCs w:val="22"/>
        </w:rPr>
        <w:t xml:space="preserve">Service </w:t>
      </w:r>
      <w:r w:rsidR="00387CB1" w:rsidRPr="0034756B">
        <w:rPr>
          <w:rStyle w:val="eop"/>
          <w:rFonts w:ascii="Gill Sans MT" w:hAnsi="Gill Sans MT" w:cs="Calibri"/>
          <w:color w:val="000000" w:themeColor="text1"/>
          <w:sz w:val="22"/>
          <w:szCs w:val="22"/>
        </w:rPr>
        <w:t>Agreement with</w:t>
      </w:r>
      <w:r w:rsidRPr="0034756B">
        <w:rPr>
          <w:rStyle w:val="eop"/>
          <w:rFonts w:ascii="Gill Sans MT" w:hAnsi="Gill Sans MT" w:cs="Calibri"/>
          <w:color w:val="000000" w:themeColor="text1"/>
          <w:sz w:val="22"/>
          <w:szCs w:val="22"/>
        </w:rPr>
        <w:t xml:space="preserve"> a fixed price in Tajik Somoni will be concluded with the candidate whose proposal most closely matches the requirements described in this request.</w:t>
      </w:r>
    </w:p>
    <w:p w14:paraId="070DC804" w14:textId="532C2667" w:rsidR="002979C0" w:rsidRPr="0034756B" w:rsidRDefault="002979C0" w:rsidP="007121E8">
      <w:pPr>
        <w:pStyle w:val="paragraph"/>
        <w:spacing w:after="0"/>
        <w:textAlignment w:val="baseline"/>
        <w:rPr>
          <w:rStyle w:val="eop"/>
          <w:rFonts w:ascii="Gill Sans MT" w:hAnsi="Gill Sans MT" w:cs="Calibri"/>
          <w:b/>
          <w:bCs/>
          <w:color w:val="000000" w:themeColor="text1"/>
          <w:sz w:val="22"/>
          <w:szCs w:val="22"/>
        </w:rPr>
      </w:pPr>
      <w:r w:rsidRPr="00E41941">
        <w:rPr>
          <w:rStyle w:val="eop"/>
          <w:rFonts w:ascii="Gill Sans MT" w:hAnsi="Gill Sans MT" w:cs="Calibri"/>
          <w:b/>
          <w:bCs/>
          <w:color w:val="000000" w:themeColor="text1"/>
          <w:sz w:val="22"/>
          <w:szCs w:val="22"/>
        </w:rPr>
        <w:t>Reports</w:t>
      </w:r>
      <w:r w:rsidR="0034756B" w:rsidRPr="00E41941">
        <w:rPr>
          <w:rStyle w:val="eop"/>
          <w:rFonts w:asciiTheme="minorHAnsi" w:hAnsiTheme="minorHAnsi" w:cs="Calibri"/>
          <w:b/>
          <w:bCs/>
          <w:color w:val="000000" w:themeColor="text1"/>
          <w:sz w:val="22"/>
          <w:szCs w:val="22"/>
        </w:rPr>
        <w:t xml:space="preserve"> </w:t>
      </w:r>
      <w:r w:rsidRPr="00E41941">
        <w:rPr>
          <w:rStyle w:val="eop"/>
          <w:rFonts w:ascii="Gill Sans MT" w:hAnsi="Gill Sans MT" w:cs="Calibri"/>
          <w:b/>
          <w:bCs/>
          <w:color w:val="000000" w:themeColor="text1"/>
          <w:sz w:val="22"/>
          <w:szCs w:val="22"/>
        </w:rPr>
        <w:t>to:</w:t>
      </w:r>
      <w:r w:rsidR="009E1B2A" w:rsidRPr="00E41941">
        <w:rPr>
          <w:rStyle w:val="eop"/>
          <w:rFonts w:ascii="Gill Sans MT" w:hAnsi="Gill Sans MT" w:cs="Calibri"/>
          <w:b/>
          <w:bCs/>
          <w:color w:val="000000" w:themeColor="text1"/>
          <w:sz w:val="22"/>
          <w:szCs w:val="22"/>
        </w:rPr>
        <w:br/>
      </w:r>
      <w:r w:rsidR="0034756B" w:rsidRPr="00E41941">
        <w:rPr>
          <w:rFonts w:ascii="Gill Sans MT" w:hAnsi="Gill Sans MT" w:cs="Calibri"/>
          <w:color w:val="000000" w:themeColor="text1"/>
          <w:sz w:val="22"/>
          <w:szCs w:val="22"/>
        </w:rPr>
        <w:t>EpiC Tajikistan Global Health Security Program Manager</w:t>
      </w:r>
    </w:p>
    <w:p w14:paraId="424A1A98" w14:textId="77777777" w:rsidR="00387CB1" w:rsidRPr="0034756B" w:rsidRDefault="00387CB1" w:rsidP="007121E8">
      <w:pPr>
        <w:pStyle w:val="paragraph"/>
        <w:spacing w:after="0" w:afterAutospacing="0"/>
        <w:jc w:val="both"/>
        <w:textAlignment w:val="baseline"/>
        <w:rPr>
          <w:rStyle w:val="eop"/>
          <w:rFonts w:ascii="Gill Sans MT" w:hAnsi="Gill Sans MT" w:cs="Calibri"/>
          <w:b/>
          <w:bCs/>
          <w:color w:val="000000" w:themeColor="text1"/>
          <w:sz w:val="22"/>
          <w:szCs w:val="22"/>
        </w:rPr>
      </w:pPr>
      <w:r w:rsidRPr="0034756B">
        <w:rPr>
          <w:rStyle w:val="eop"/>
          <w:rFonts w:ascii="Gill Sans MT" w:hAnsi="Gill Sans MT" w:cs="Calibri"/>
          <w:b/>
          <w:bCs/>
          <w:color w:val="000000" w:themeColor="text1"/>
          <w:sz w:val="22"/>
          <w:szCs w:val="22"/>
        </w:rPr>
        <w:t>Terms of payment:</w:t>
      </w:r>
    </w:p>
    <w:p w14:paraId="0349D3AC" w14:textId="3EE8BB5F" w:rsidR="00387CB1" w:rsidRPr="00387CB1" w:rsidRDefault="00387CB1" w:rsidP="007121E8">
      <w:pPr>
        <w:pStyle w:val="paragraph"/>
        <w:spacing w:before="0" w:beforeAutospacing="0" w:after="0" w:afterAutospacing="0"/>
        <w:jc w:val="both"/>
        <w:textAlignment w:val="baseline"/>
        <w:rPr>
          <w:rStyle w:val="eop"/>
          <w:rFonts w:ascii="Gill Sans MT" w:hAnsi="Gill Sans MT" w:cs="Segoe UI"/>
          <w:color w:val="000000" w:themeColor="text1"/>
          <w:sz w:val="22"/>
          <w:szCs w:val="22"/>
        </w:rPr>
      </w:pPr>
      <w:r w:rsidRPr="00B74822">
        <w:rPr>
          <w:rStyle w:val="eop"/>
          <w:rFonts w:ascii="Gill Sans MT" w:hAnsi="Gill Sans MT" w:cs="Calibri"/>
          <w:color w:val="000000" w:themeColor="text1"/>
          <w:sz w:val="22"/>
          <w:szCs w:val="22"/>
        </w:rPr>
        <w:t>Payments shall be made based on performance, according to the working schedule. FHI 360 reserves the right to withhold all or a portion of payment if performance is unsatisfactory, if work/output is incomplete, not delivered, or for failure to meet deadlines.</w:t>
      </w:r>
      <w:r w:rsidRPr="005E4D54">
        <w:rPr>
          <w:rStyle w:val="eop"/>
          <w:rFonts w:ascii="Gill Sans MT" w:hAnsi="Gill Sans MT" w:cs="Calibri"/>
          <w:color w:val="000000" w:themeColor="text1"/>
          <w:sz w:val="22"/>
          <w:szCs w:val="22"/>
        </w:rPr>
        <w:t> </w:t>
      </w:r>
    </w:p>
    <w:p w14:paraId="4BCF6668" w14:textId="77777777" w:rsidR="00896220" w:rsidRDefault="003969B7" w:rsidP="007121E8">
      <w:pPr>
        <w:pStyle w:val="paragraph"/>
        <w:spacing w:after="0" w:afterAutospacing="0"/>
        <w:jc w:val="both"/>
        <w:textAlignment w:val="baseline"/>
        <w:rPr>
          <w:rStyle w:val="eop"/>
          <w:rFonts w:ascii="Gill Sans MT" w:hAnsi="Gill Sans MT" w:cs="Calibri"/>
          <w:color w:val="000000" w:themeColor="text1"/>
          <w:sz w:val="22"/>
          <w:szCs w:val="22"/>
        </w:rPr>
      </w:pPr>
      <w:r w:rsidRPr="00D50947">
        <w:rPr>
          <w:rStyle w:val="eop"/>
          <w:rFonts w:ascii="Gill Sans MT" w:hAnsi="Gill Sans MT" w:cs="Calibri"/>
          <w:b/>
          <w:bCs/>
          <w:color w:val="000000" w:themeColor="text1"/>
          <w:sz w:val="22"/>
          <w:szCs w:val="22"/>
        </w:rPr>
        <w:t>Required Documentation</w:t>
      </w:r>
      <w:r w:rsidRPr="00B26F93">
        <w:rPr>
          <w:rStyle w:val="eop"/>
          <w:rFonts w:ascii="Gill Sans MT" w:hAnsi="Gill Sans MT" w:cs="Calibri"/>
          <w:b/>
          <w:bCs/>
          <w:color w:val="000000" w:themeColor="text1"/>
          <w:sz w:val="22"/>
          <w:szCs w:val="22"/>
          <w:u w:val="single"/>
        </w:rPr>
        <w:t>:</w:t>
      </w:r>
      <w:r w:rsidRPr="000C349F">
        <w:rPr>
          <w:rStyle w:val="eop"/>
          <w:rFonts w:ascii="Gill Sans MT" w:hAnsi="Gill Sans MT" w:cs="Calibri"/>
          <w:color w:val="000000" w:themeColor="text1"/>
          <w:sz w:val="22"/>
          <w:szCs w:val="22"/>
        </w:rPr>
        <w:t xml:space="preserve"> Applications must include the following components:</w:t>
      </w:r>
    </w:p>
    <w:p w14:paraId="6F4E89A2" w14:textId="2D0207B5" w:rsidR="003969B7" w:rsidRDefault="003969B7" w:rsidP="007121E8">
      <w:pPr>
        <w:pStyle w:val="paragraph"/>
        <w:numPr>
          <w:ilvl w:val="0"/>
          <w:numId w:val="27"/>
        </w:numPr>
        <w:spacing w:before="0" w:beforeAutospacing="0" w:after="0" w:afterAutospacing="0"/>
        <w:ind w:firstLine="360"/>
        <w:jc w:val="both"/>
        <w:textAlignment w:val="baseline"/>
        <w:rPr>
          <w:rStyle w:val="eop"/>
          <w:rFonts w:ascii="Gill Sans MT" w:hAnsi="Gill Sans MT" w:cs="Calibri"/>
          <w:color w:val="000000" w:themeColor="text1"/>
          <w:sz w:val="22"/>
          <w:szCs w:val="22"/>
        </w:rPr>
      </w:pPr>
      <w:r w:rsidRPr="000C349F">
        <w:rPr>
          <w:rStyle w:val="eop"/>
          <w:rFonts w:ascii="Gill Sans MT" w:hAnsi="Gill Sans MT" w:cs="Calibri"/>
          <w:color w:val="000000" w:themeColor="text1"/>
          <w:sz w:val="22"/>
          <w:szCs w:val="22"/>
        </w:rPr>
        <w:t>CV</w:t>
      </w:r>
      <w:r>
        <w:rPr>
          <w:rStyle w:val="eop"/>
          <w:rFonts w:ascii="Gill Sans MT" w:hAnsi="Gill Sans MT" w:cs="Calibri"/>
          <w:color w:val="000000" w:themeColor="text1"/>
          <w:sz w:val="22"/>
          <w:szCs w:val="22"/>
        </w:rPr>
        <w:t>/Resume.</w:t>
      </w:r>
    </w:p>
    <w:p w14:paraId="33030F47" w14:textId="33EB00BE" w:rsidR="003969B7" w:rsidRDefault="003969B7" w:rsidP="007121E8">
      <w:pPr>
        <w:pStyle w:val="paragraph"/>
        <w:numPr>
          <w:ilvl w:val="0"/>
          <w:numId w:val="27"/>
        </w:numPr>
        <w:spacing w:after="0"/>
        <w:ind w:firstLine="360"/>
        <w:jc w:val="both"/>
        <w:textAlignment w:val="baseline"/>
        <w:rPr>
          <w:rStyle w:val="eop"/>
          <w:rFonts w:ascii="Gill Sans MT" w:hAnsi="Gill Sans MT" w:cs="Calibri"/>
          <w:color w:val="000000" w:themeColor="text1"/>
          <w:sz w:val="22"/>
          <w:szCs w:val="22"/>
        </w:rPr>
      </w:pPr>
      <w:r w:rsidRPr="000C349F">
        <w:rPr>
          <w:rStyle w:val="eop"/>
          <w:rFonts w:ascii="Gill Sans MT" w:hAnsi="Gill Sans MT" w:cs="Calibri"/>
          <w:color w:val="000000" w:themeColor="text1"/>
          <w:sz w:val="22"/>
          <w:szCs w:val="22"/>
        </w:rPr>
        <w:t xml:space="preserve">Cover Letter outlining </w:t>
      </w:r>
      <w:r w:rsidR="00CB3CB6">
        <w:rPr>
          <w:rStyle w:val="eop"/>
          <w:rFonts w:ascii="Gill Sans MT" w:hAnsi="Gill Sans MT" w:cs="Calibri"/>
          <w:color w:val="000000" w:themeColor="text1"/>
          <w:sz w:val="22"/>
          <w:szCs w:val="22"/>
        </w:rPr>
        <w:t xml:space="preserve">GROSS </w:t>
      </w:r>
      <w:r w:rsidR="009E65D6">
        <w:rPr>
          <w:rStyle w:val="eop"/>
          <w:rFonts w:ascii="Gill Sans MT" w:hAnsi="Gill Sans MT" w:cs="Calibri"/>
          <w:b/>
          <w:bCs/>
          <w:color w:val="000000" w:themeColor="text1"/>
          <w:sz w:val="22"/>
          <w:szCs w:val="22"/>
        </w:rPr>
        <w:t>Daily</w:t>
      </w:r>
      <w:r w:rsidR="009E65D6" w:rsidRPr="00C626FF">
        <w:rPr>
          <w:rStyle w:val="eop"/>
          <w:rFonts w:ascii="Gill Sans MT" w:hAnsi="Gill Sans MT" w:cs="Calibri"/>
          <w:b/>
          <w:bCs/>
          <w:color w:val="000000" w:themeColor="text1"/>
          <w:sz w:val="22"/>
          <w:szCs w:val="22"/>
        </w:rPr>
        <w:t xml:space="preserve"> </w:t>
      </w:r>
      <w:r w:rsidRPr="00C626FF">
        <w:rPr>
          <w:rStyle w:val="eop"/>
          <w:rFonts w:ascii="Gill Sans MT" w:hAnsi="Gill Sans MT" w:cs="Calibri"/>
          <w:b/>
          <w:bCs/>
          <w:color w:val="000000" w:themeColor="text1"/>
          <w:sz w:val="22"/>
          <w:szCs w:val="22"/>
        </w:rPr>
        <w:t>Rate</w:t>
      </w:r>
      <w:r w:rsidRPr="000C349F">
        <w:rPr>
          <w:rStyle w:val="eop"/>
          <w:rFonts w:ascii="Gill Sans MT" w:hAnsi="Gill Sans MT" w:cs="Calibri"/>
          <w:color w:val="000000" w:themeColor="text1"/>
          <w:sz w:val="22"/>
          <w:szCs w:val="22"/>
        </w:rPr>
        <w:t xml:space="preserve"> in Tajik Somoni</w:t>
      </w:r>
      <w:r>
        <w:rPr>
          <w:rStyle w:val="eop"/>
          <w:rFonts w:ascii="Gill Sans MT" w:hAnsi="Gill Sans MT" w:cs="Calibri"/>
          <w:color w:val="000000" w:themeColor="text1"/>
          <w:sz w:val="22"/>
          <w:szCs w:val="22"/>
        </w:rPr>
        <w:t>.</w:t>
      </w:r>
      <w:r w:rsidRPr="000C349F">
        <w:rPr>
          <w:rStyle w:val="eop"/>
          <w:rFonts w:ascii="Gill Sans MT" w:hAnsi="Gill Sans MT" w:cs="Calibri"/>
          <w:color w:val="000000" w:themeColor="text1"/>
          <w:sz w:val="22"/>
          <w:szCs w:val="22"/>
        </w:rPr>
        <w:t xml:space="preserve"> </w:t>
      </w:r>
    </w:p>
    <w:p w14:paraId="7A4FB4AE" w14:textId="007523A2" w:rsidR="003969B7" w:rsidRPr="00387CB1" w:rsidRDefault="009E65D6" w:rsidP="007121E8">
      <w:pPr>
        <w:pStyle w:val="paragraph"/>
        <w:numPr>
          <w:ilvl w:val="0"/>
          <w:numId w:val="27"/>
        </w:numPr>
        <w:spacing w:after="0"/>
        <w:ind w:firstLine="360"/>
        <w:jc w:val="both"/>
        <w:textAlignment w:val="baseline"/>
        <w:rPr>
          <w:rStyle w:val="eop"/>
          <w:rFonts w:ascii="Gill Sans MT" w:hAnsi="Gill Sans MT" w:cs="Calibri"/>
          <w:color w:val="000000" w:themeColor="text1"/>
          <w:sz w:val="22"/>
          <w:szCs w:val="22"/>
        </w:rPr>
      </w:pPr>
      <w:r>
        <w:rPr>
          <w:rStyle w:val="eop"/>
          <w:rFonts w:ascii="Gill Sans MT" w:hAnsi="Gill Sans MT" w:cs="Calibri"/>
          <w:color w:val="000000" w:themeColor="text1"/>
          <w:sz w:val="22"/>
          <w:szCs w:val="22"/>
        </w:rPr>
        <w:t>At least 1</w:t>
      </w:r>
      <w:r w:rsidR="003969B7" w:rsidRPr="00C626FF">
        <w:rPr>
          <w:rStyle w:val="eop"/>
          <w:rFonts w:ascii="Gill Sans MT" w:hAnsi="Gill Sans MT" w:cs="Calibri"/>
          <w:color w:val="000000" w:themeColor="text1"/>
          <w:sz w:val="22"/>
          <w:szCs w:val="22"/>
        </w:rPr>
        <w:t xml:space="preserve"> </w:t>
      </w:r>
      <w:r>
        <w:rPr>
          <w:rStyle w:val="eop"/>
          <w:rFonts w:ascii="Gill Sans MT" w:hAnsi="Gill Sans MT" w:cs="Calibri"/>
          <w:color w:val="000000" w:themeColor="text1"/>
          <w:sz w:val="22"/>
          <w:szCs w:val="22"/>
        </w:rPr>
        <w:t>recommendation letter</w:t>
      </w:r>
      <w:r w:rsidR="003969B7" w:rsidRPr="00C626FF">
        <w:rPr>
          <w:rStyle w:val="eop"/>
          <w:rFonts w:ascii="Gill Sans MT" w:hAnsi="Gill Sans MT" w:cs="Calibri"/>
          <w:color w:val="000000" w:themeColor="text1"/>
          <w:sz w:val="22"/>
          <w:szCs w:val="22"/>
        </w:rPr>
        <w:t xml:space="preserve">. </w:t>
      </w:r>
    </w:p>
    <w:p w14:paraId="5F69AECC" w14:textId="77777777" w:rsidR="001E3817" w:rsidRPr="00C37909" w:rsidRDefault="000C349F" w:rsidP="007121E8">
      <w:pPr>
        <w:pStyle w:val="paragraph"/>
        <w:spacing w:before="0" w:beforeAutospacing="0" w:after="0" w:afterAutospacing="0"/>
        <w:jc w:val="both"/>
        <w:textAlignment w:val="baseline"/>
        <w:rPr>
          <w:rStyle w:val="eop"/>
          <w:rFonts w:ascii="Gill Sans MT" w:hAnsi="Gill Sans MT" w:cs="Calibri"/>
          <w:color w:val="000000" w:themeColor="text1"/>
          <w:sz w:val="22"/>
          <w:szCs w:val="22"/>
        </w:rPr>
      </w:pPr>
      <w:r w:rsidRPr="00C37909">
        <w:rPr>
          <w:rStyle w:val="eop"/>
          <w:rFonts w:ascii="Gill Sans MT" w:hAnsi="Gill Sans MT" w:cs="Calibri"/>
          <w:b/>
          <w:bCs/>
          <w:color w:val="000000" w:themeColor="text1"/>
          <w:sz w:val="22"/>
          <w:szCs w:val="22"/>
        </w:rPr>
        <w:lastRenderedPageBreak/>
        <w:t>Evaluation Criteria:</w:t>
      </w:r>
      <w:r w:rsidRPr="00C37909">
        <w:rPr>
          <w:rStyle w:val="eop"/>
          <w:rFonts w:ascii="Gill Sans MT" w:hAnsi="Gill Sans MT" w:cs="Calibri"/>
          <w:color w:val="000000" w:themeColor="text1"/>
          <w:sz w:val="22"/>
          <w:szCs w:val="22"/>
        </w:rPr>
        <w:t xml:space="preserve"> </w:t>
      </w:r>
      <w:r w:rsidR="00CE051B" w:rsidRPr="00C37909">
        <w:rPr>
          <w:rStyle w:val="eop"/>
          <w:rFonts w:ascii="Gill Sans MT" w:hAnsi="Gill Sans MT" w:cs="Calibri"/>
          <w:color w:val="000000" w:themeColor="text1"/>
          <w:sz w:val="22"/>
          <w:szCs w:val="22"/>
        </w:rPr>
        <w:t>The proposals will be evaluated against the following criteria:</w:t>
      </w:r>
    </w:p>
    <w:p w14:paraId="55A7E016" w14:textId="77777777" w:rsidR="00C37909" w:rsidRPr="00E41941" w:rsidRDefault="00C37909" w:rsidP="007121E8">
      <w:pPr>
        <w:pStyle w:val="ListParagraph"/>
        <w:numPr>
          <w:ilvl w:val="0"/>
          <w:numId w:val="35"/>
        </w:numPr>
        <w:spacing w:after="0" w:line="240" w:lineRule="auto"/>
        <w:contextualSpacing w:val="0"/>
        <w:jc w:val="both"/>
        <w:rPr>
          <w:rFonts w:ascii="Gill Sans MT" w:eastAsia="Times New Roman" w:hAnsi="Gill Sans MT"/>
        </w:rPr>
      </w:pPr>
      <w:r w:rsidRPr="00E41941">
        <w:rPr>
          <w:rFonts w:ascii="Gill Sans MT" w:eastAsia="Times New Roman" w:hAnsi="Gill Sans MT"/>
        </w:rPr>
        <w:t>Education (25%)</w:t>
      </w:r>
    </w:p>
    <w:p w14:paraId="244C8ADB" w14:textId="510B57E0" w:rsidR="00C37909" w:rsidRPr="00E41941" w:rsidRDefault="00C37909" w:rsidP="007121E8">
      <w:pPr>
        <w:pStyle w:val="ListParagraph"/>
        <w:numPr>
          <w:ilvl w:val="0"/>
          <w:numId w:val="35"/>
        </w:numPr>
        <w:spacing w:after="0" w:line="240" w:lineRule="auto"/>
        <w:contextualSpacing w:val="0"/>
        <w:jc w:val="both"/>
        <w:rPr>
          <w:rFonts w:ascii="Gill Sans MT" w:eastAsia="Times New Roman" w:hAnsi="Gill Sans MT"/>
        </w:rPr>
      </w:pPr>
      <w:r w:rsidRPr="00E41941">
        <w:rPr>
          <w:rFonts w:ascii="Gill Sans MT" w:eastAsia="Times New Roman" w:hAnsi="Gill Sans MT"/>
        </w:rPr>
        <w:t xml:space="preserve">Experience in </w:t>
      </w:r>
      <w:r w:rsidR="007F52D9" w:rsidRPr="00E41941">
        <w:rPr>
          <w:rFonts w:ascii="Gill Sans MT" w:hAnsi="Gill Sans MT" w:cs="Calibri"/>
          <w:color w:val="000000" w:themeColor="text1"/>
          <w:szCs w:val="22"/>
        </w:rPr>
        <w:t>in communication, behavior change, social science research, behavior research and/or community engagement</w:t>
      </w:r>
      <w:r w:rsidRPr="00E41941">
        <w:rPr>
          <w:rFonts w:ascii="Gill Sans MT" w:eastAsia="Times New Roman" w:hAnsi="Gill Sans MT"/>
        </w:rPr>
        <w:t xml:space="preserve"> (25%)</w:t>
      </w:r>
    </w:p>
    <w:p w14:paraId="2777BC64" w14:textId="3B371D25" w:rsidR="00C37909" w:rsidRPr="00E41941" w:rsidRDefault="007F52D9" w:rsidP="007121E8">
      <w:pPr>
        <w:pStyle w:val="ListParagraph"/>
        <w:numPr>
          <w:ilvl w:val="0"/>
          <w:numId w:val="35"/>
        </w:numPr>
        <w:spacing w:after="0" w:line="240" w:lineRule="auto"/>
        <w:contextualSpacing w:val="0"/>
        <w:jc w:val="both"/>
        <w:rPr>
          <w:rFonts w:ascii="Gill Sans MT" w:eastAsia="Times New Roman" w:hAnsi="Gill Sans MT"/>
        </w:rPr>
      </w:pPr>
      <w:r w:rsidRPr="00E41941">
        <w:rPr>
          <w:rFonts w:ascii="Gill Sans MT" w:hAnsi="Gill Sans MT" w:cs="Calibri"/>
          <w:color w:val="000000" w:themeColor="text1"/>
          <w:szCs w:val="22"/>
        </w:rPr>
        <w:t>Skills in developing training programs and conducting community trainings on public health topics</w:t>
      </w:r>
      <w:r w:rsidR="00C37909" w:rsidRPr="00E41941">
        <w:rPr>
          <w:rFonts w:ascii="Gill Sans MT" w:eastAsia="Times New Roman" w:hAnsi="Gill Sans MT"/>
        </w:rPr>
        <w:t xml:space="preserve"> (25%)</w:t>
      </w:r>
    </w:p>
    <w:p w14:paraId="37831116" w14:textId="77777777" w:rsidR="00C37909" w:rsidRPr="00E41941" w:rsidRDefault="00C37909" w:rsidP="00C37909">
      <w:pPr>
        <w:pStyle w:val="ListParagraph"/>
        <w:numPr>
          <w:ilvl w:val="0"/>
          <w:numId w:val="35"/>
        </w:numPr>
        <w:spacing w:after="0" w:line="240" w:lineRule="auto"/>
        <w:contextualSpacing w:val="0"/>
        <w:rPr>
          <w:rFonts w:ascii="Gill Sans MT" w:eastAsia="Times New Roman" w:hAnsi="Gill Sans MT"/>
          <w:lang w:val="ru-RU"/>
        </w:rPr>
      </w:pPr>
      <w:r w:rsidRPr="00E41941">
        <w:rPr>
          <w:rFonts w:ascii="Gill Sans MT" w:eastAsia="Times New Roman" w:hAnsi="Gill Sans MT"/>
          <w:lang w:val="ru-RU"/>
        </w:rPr>
        <w:t>Proposed rate (25%)</w:t>
      </w:r>
    </w:p>
    <w:p w14:paraId="350A6D27" w14:textId="77777777" w:rsidR="00C626FF" w:rsidRPr="008001B8" w:rsidRDefault="000C349F" w:rsidP="00F408C0">
      <w:pPr>
        <w:pStyle w:val="paragraph"/>
        <w:spacing w:after="0" w:afterAutospacing="0"/>
        <w:jc w:val="both"/>
        <w:textAlignment w:val="baseline"/>
        <w:rPr>
          <w:rStyle w:val="eop"/>
          <w:rFonts w:ascii="Gill Sans MT" w:hAnsi="Gill Sans MT" w:cs="Calibri"/>
          <w:b/>
          <w:bCs/>
          <w:color w:val="000000" w:themeColor="text1"/>
          <w:sz w:val="22"/>
          <w:szCs w:val="22"/>
        </w:rPr>
      </w:pPr>
      <w:r w:rsidRPr="008001B8">
        <w:rPr>
          <w:rStyle w:val="eop"/>
          <w:rFonts w:ascii="Gill Sans MT" w:hAnsi="Gill Sans MT" w:cs="Calibri"/>
          <w:b/>
          <w:bCs/>
          <w:color w:val="000000" w:themeColor="text1"/>
          <w:sz w:val="22"/>
          <w:szCs w:val="22"/>
        </w:rPr>
        <w:t>Response deadline &amp; format:</w:t>
      </w:r>
    </w:p>
    <w:p w14:paraId="370AD1BC" w14:textId="34D8CF1D" w:rsidR="00C626FF" w:rsidRPr="008001B8" w:rsidRDefault="000C349F" w:rsidP="00B612A2">
      <w:pPr>
        <w:pStyle w:val="paragraph"/>
        <w:numPr>
          <w:ilvl w:val="0"/>
          <w:numId w:val="28"/>
        </w:numPr>
        <w:spacing w:before="0" w:beforeAutospacing="0" w:after="0"/>
        <w:jc w:val="both"/>
        <w:textAlignment w:val="baseline"/>
        <w:rPr>
          <w:rStyle w:val="eop"/>
          <w:rFonts w:ascii="Gill Sans MT" w:hAnsi="Gill Sans MT" w:cs="Calibri"/>
          <w:b/>
          <w:bCs/>
          <w:color w:val="000000" w:themeColor="text1"/>
          <w:sz w:val="22"/>
          <w:szCs w:val="22"/>
          <w:u w:val="single"/>
        </w:rPr>
      </w:pPr>
      <w:r w:rsidRPr="008001B8">
        <w:rPr>
          <w:rStyle w:val="eop"/>
          <w:rFonts w:ascii="Gill Sans MT" w:hAnsi="Gill Sans MT" w:cs="Calibri"/>
          <w:color w:val="000000" w:themeColor="text1"/>
          <w:sz w:val="22"/>
          <w:szCs w:val="22"/>
        </w:rPr>
        <w:t xml:space="preserve">Responses to this RFP should be submitted by email to </w:t>
      </w:r>
      <w:hyperlink r:id="rId13" w:history="1">
        <w:r w:rsidR="00732627" w:rsidRPr="008001B8">
          <w:rPr>
            <w:rStyle w:val="Hyperlink"/>
            <w:rFonts w:ascii="Gill Sans MT" w:hAnsi="Gill Sans MT"/>
            <w:sz w:val="22"/>
            <w:szCs w:val="22"/>
          </w:rPr>
          <w:t>procurement_epic.tj@fhi360.org</w:t>
        </w:r>
      </w:hyperlink>
      <w:r w:rsidR="00732627" w:rsidRPr="008001B8">
        <w:rPr>
          <w:rFonts w:ascii="Gill Sans MT" w:hAnsi="Gill Sans MT"/>
          <w:sz w:val="22"/>
          <w:szCs w:val="22"/>
        </w:rPr>
        <w:t xml:space="preserve"> </w:t>
      </w:r>
      <w:r w:rsidR="00BD5453" w:rsidRPr="008001B8">
        <w:rPr>
          <w:rStyle w:val="eop"/>
          <w:rFonts w:ascii="Gill Sans MT" w:hAnsi="Gill Sans MT" w:cs="Calibri"/>
          <w:color w:val="000000" w:themeColor="text1"/>
          <w:sz w:val="22"/>
          <w:szCs w:val="22"/>
        </w:rPr>
        <w:t>with</w:t>
      </w:r>
      <w:r w:rsidRPr="008001B8">
        <w:rPr>
          <w:rStyle w:val="eop"/>
          <w:rFonts w:ascii="Gill Sans MT" w:hAnsi="Gill Sans MT" w:cs="Calibri"/>
          <w:color w:val="000000" w:themeColor="text1"/>
          <w:sz w:val="22"/>
          <w:szCs w:val="22"/>
        </w:rPr>
        <w:t xml:space="preserve"> the Subject line: </w:t>
      </w:r>
      <w:r w:rsidR="008B59D1" w:rsidRPr="008001B8">
        <w:rPr>
          <w:rStyle w:val="eop"/>
          <w:rFonts w:ascii="Gill Sans MT" w:hAnsi="Gill Sans MT" w:cs="Calibri"/>
          <w:b/>
          <w:bCs/>
          <w:color w:val="000000" w:themeColor="text1"/>
          <w:sz w:val="22"/>
          <w:szCs w:val="22"/>
        </w:rPr>
        <w:t>“</w:t>
      </w:r>
      <w:r w:rsidR="0034756B" w:rsidRPr="008001B8">
        <w:rPr>
          <w:rFonts w:ascii="Gill Sans MT" w:hAnsi="Gill Sans MT" w:cs="Calibri"/>
          <w:b/>
          <w:bCs/>
          <w:color w:val="000000" w:themeColor="text1"/>
          <w:sz w:val="22"/>
          <w:szCs w:val="22"/>
          <w:lang w:val="en-GB"/>
        </w:rPr>
        <w:t>Risk Communication and Community Engagement (RCCE) Consultant</w:t>
      </w:r>
      <w:r w:rsidR="008B59D1" w:rsidRPr="008001B8">
        <w:rPr>
          <w:rFonts w:ascii="Gill Sans MT" w:hAnsi="Gill Sans MT" w:cs="Calibri"/>
          <w:b/>
          <w:bCs/>
          <w:color w:val="000000" w:themeColor="text1"/>
          <w:sz w:val="22"/>
          <w:szCs w:val="22"/>
          <w:lang w:val="en-GB"/>
        </w:rPr>
        <w:t>”</w:t>
      </w:r>
    </w:p>
    <w:p w14:paraId="4BEEF962" w14:textId="5B879D16" w:rsidR="00C626FF" w:rsidRPr="008001B8" w:rsidRDefault="000C349F" w:rsidP="000C349F">
      <w:pPr>
        <w:pStyle w:val="paragraph"/>
        <w:numPr>
          <w:ilvl w:val="0"/>
          <w:numId w:val="28"/>
        </w:numPr>
        <w:spacing w:after="0"/>
        <w:jc w:val="both"/>
        <w:textAlignment w:val="baseline"/>
        <w:rPr>
          <w:rStyle w:val="eop"/>
          <w:rFonts w:ascii="Gill Sans MT" w:hAnsi="Gill Sans MT" w:cs="Calibri"/>
          <w:b/>
          <w:bCs/>
          <w:color w:val="000000" w:themeColor="text1"/>
          <w:sz w:val="22"/>
          <w:szCs w:val="22"/>
          <w:u w:val="single"/>
        </w:rPr>
      </w:pPr>
      <w:r w:rsidRPr="008001B8">
        <w:rPr>
          <w:rStyle w:val="eop"/>
          <w:rFonts w:ascii="Gill Sans MT" w:hAnsi="Gill Sans MT" w:cs="Calibri"/>
          <w:color w:val="000000" w:themeColor="text1"/>
          <w:sz w:val="22"/>
          <w:szCs w:val="22"/>
        </w:rPr>
        <w:t xml:space="preserve">Responses must be received no later than </w:t>
      </w:r>
      <w:r w:rsidR="0034756B" w:rsidRPr="008001B8">
        <w:rPr>
          <w:rStyle w:val="eop"/>
          <w:rFonts w:ascii="Gill Sans MT" w:hAnsi="Gill Sans MT" w:cs="Calibri"/>
          <w:b/>
          <w:bCs/>
          <w:color w:val="000000" w:themeColor="text1"/>
          <w:sz w:val="22"/>
          <w:szCs w:val="22"/>
        </w:rPr>
        <w:t xml:space="preserve">August </w:t>
      </w:r>
      <w:r w:rsidR="0058615C" w:rsidRPr="008001B8">
        <w:rPr>
          <w:rStyle w:val="eop"/>
          <w:rFonts w:ascii="Gill Sans MT" w:hAnsi="Gill Sans MT" w:cs="Calibri"/>
          <w:b/>
          <w:bCs/>
          <w:color w:val="000000" w:themeColor="text1"/>
          <w:sz w:val="22"/>
          <w:szCs w:val="22"/>
        </w:rPr>
        <w:t>2</w:t>
      </w:r>
      <w:r w:rsidR="00CC4279">
        <w:rPr>
          <w:rStyle w:val="eop"/>
          <w:rFonts w:ascii="Gill Sans MT" w:hAnsi="Gill Sans MT" w:cs="Calibri"/>
          <w:b/>
          <w:bCs/>
          <w:color w:val="000000" w:themeColor="text1"/>
          <w:sz w:val="22"/>
          <w:szCs w:val="22"/>
        </w:rPr>
        <w:t>1</w:t>
      </w:r>
      <w:r w:rsidR="00732627" w:rsidRPr="008001B8">
        <w:rPr>
          <w:rStyle w:val="eop"/>
          <w:rFonts w:ascii="Gill Sans MT" w:hAnsi="Gill Sans MT" w:cs="Calibri"/>
          <w:b/>
          <w:bCs/>
          <w:color w:val="000000" w:themeColor="text1"/>
          <w:sz w:val="22"/>
          <w:szCs w:val="22"/>
        </w:rPr>
        <w:t xml:space="preserve">, </w:t>
      </w:r>
      <w:r w:rsidRPr="008001B8">
        <w:rPr>
          <w:rStyle w:val="eop"/>
          <w:rFonts w:ascii="Gill Sans MT" w:hAnsi="Gill Sans MT" w:cs="Calibri"/>
          <w:b/>
          <w:bCs/>
          <w:color w:val="000000" w:themeColor="text1"/>
          <w:sz w:val="22"/>
          <w:szCs w:val="22"/>
        </w:rPr>
        <w:t>202</w:t>
      </w:r>
      <w:r w:rsidR="00C626FF" w:rsidRPr="008001B8">
        <w:rPr>
          <w:rStyle w:val="eop"/>
          <w:rFonts w:ascii="Gill Sans MT" w:hAnsi="Gill Sans MT" w:cs="Calibri"/>
          <w:b/>
          <w:bCs/>
          <w:color w:val="000000" w:themeColor="text1"/>
          <w:sz w:val="22"/>
          <w:szCs w:val="22"/>
        </w:rPr>
        <w:t>4</w:t>
      </w:r>
      <w:r w:rsidRPr="008001B8">
        <w:rPr>
          <w:rStyle w:val="eop"/>
          <w:rFonts w:ascii="Gill Sans MT" w:hAnsi="Gill Sans MT" w:cs="Calibri"/>
          <w:b/>
          <w:bCs/>
          <w:color w:val="000000" w:themeColor="text1"/>
          <w:sz w:val="22"/>
          <w:szCs w:val="22"/>
        </w:rPr>
        <w:t>, 5:00 PM Dushanbe time</w:t>
      </w:r>
      <w:r w:rsidRPr="008001B8">
        <w:rPr>
          <w:rStyle w:val="eop"/>
          <w:rFonts w:ascii="Gill Sans MT" w:hAnsi="Gill Sans MT" w:cs="Calibri"/>
          <w:color w:val="000000" w:themeColor="text1"/>
          <w:sz w:val="22"/>
          <w:szCs w:val="22"/>
        </w:rPr>
        <w:t>. Proposals received after this date and time may not be accepted and shall be considered non-responsive.</w:t>
      </w:r>
    </w:p>
    <w:p w14:paraId="45EB0964" w14:textId="0A163199" w:rsidR="000C349F" w:rsidRPr="008001B8" w:rsidRDefault="000C349F" w:rsidP="000C349F">
      <w:pPr>
        <w:pStyle w:val="paragraph"/>
        <w:numPr>
          <w:ilvl w:val="0"/>
          <w:numId w:val="28"/>
        </w:numPr>
        <w:spacing w:after="0"/>
        <w:jc w:val="both"/>
        <w:textAlignment w:val="baseline"/>
        <w:rPr>
          <w:rStyle w:val="eop"/>
          <w:rFonts w:ascii="Gill Sans MT" w:hAnsi="Gill Sans MT" w:cs="Calibri"/>
          <w:b/>
          <w:bCs/>
          <w:color w:val="000000" w:themeColor="text1"/>
          <w:sz w:val="22"/>
          <w:szCs w:val="22"/>
          <w:u w:val="single"/>
        </w:rPr>
      </w:pPr>
      <w:r w:rsidRPr="008001B8">
        <w:rPr>
          <w:rStyle w:val="eop"/>
          <w:rFonts w:ascii="Gill Sans MT" w:hAnsi="Gill Sans MT" w:cs="Calibri"/>
          <w:color w:val="000000" w:themeColor="text1"/>
          <w:sz w:val="22"/>
          <w:szCs w:val="22"/>
        </w:rPr>
        <w:t xml:space="preserve">Clarificatory questions will be accepted until </w:t>
      </w:r>
      <w:r w:rsidR="0034756B" w:rsidRPr="008001B8">
        <w:rPr>
          <w:rFonts w:ascii="Gill Sans MT" w:hAnsi="Gill Sans MT" w:cs="Calibri"/>
          <w:b/>
          <w:bCs/>
          <w:color w:val="000000" w:themeColor="text1"/>
          <w:sz w:val="22"/>
          <w:szCs w:val="22"/>
        </w:rPr>
        <w:t xml:space="preserve">August </w:t>
      </w:r>
      <w:r w:rsidR="0058615C" w:rsidRPr="008001B8">
        <w:rPr>
          <w:rFonts w:ascii="Gill Sans MT" w:hAnsi="Gill Sans MT" w:cs="Calibri"/>
          <w:b/>
          <w:bCs/>
          <w:color w:val="000000" w:themeColor="text1"/>
          <w:sz w:val="22"/>
          <w:szCs w:val="22"/>
        </w:rPr>
        <w:t>16</w:t>
      </w:r>
      <w:r w:rsidRPr="008001B8">
        <w:rPr>
          <w:rStyle w:val="eop"/>
          <w:rFonts w:ascii="Gill Sans MT" w:hAnsi="Gill Sans MT" w:cs="Calibri"/>
          <w:b/>
          <w:bCs/>
          <w:color w:val="000000" w:themeColor="text1"/>
          <w:sz w:val="22"/>
          <w:szCs w:val="22"/>
        </w:rPr>
        <w:t>, 202</w:t>
      </w:r>
      <w:r w:rsidR="00C626FF" w:rsidRPr="008001B8">
        <w:rPr>
          <w:rStyle w:val="eop"/>
          <w:rFonts w:ascii="Gill Sans MT" w:hAnsi="Gill Sans MT" w:cs="Calibri"/>
          <w:b/>
          <w:bCs/>
          <w:color w:val="000000" w:themeColor="text1"/>
          <w:sz w:val="22"/>
          <w:szCs w:val="22"/>
        </w:rPr>
        <w:t>4</w:t>
      </w:r>
      <w:r w:rsidRPr="008001B8">
        <w:rPr>
          <w:rStyle w:val="eop"/>
          <w:rFonts w:ascii="Gill Sans MT" w:hAnsi="Gill Sans MT" w:cs="Calibri"/>
          <w:color w:val="000000" w:themeColor="text1"/>
          <w:sz w:val="22"/>
          <w:szCs w:val="22"/>
        </w:rPr>
        <w:t xml:space="preserve">, and should be submitted only by e-mail to </w:t>
      </w:r>
      <w:hyperlink r:id="rId14" w:history="1">
        <w:r w:rsidR="00732627" w:rsidRPr="008001B8">
          <w:rPr>
            <w:rStyle w:val="Hyperlink"/>
            <w:rFonts w:ascii="Gill Sans MT" w:hAnsi="Gill Sans MT"/>
            <w:sz w:val="22"/>
            <w:szCs w:val="22"/>
          </w:rPr>
          <w:t>procurement_epic.tj@fhi360.org</w:t>
        </w:r>
      </w:hyperlink>
      <w:r w:rsidR="00732627" w:rsidRPr="008001B8">
        <w:rPr>
          <w:rFonts w:ascii="Gill Sans MT" w:hAnsi="Gill Sans MT"/>
          <w:sz w:val="22"/>
          <w:szCs w:val="22"/>
        </w:rPr>
        <w:t xml:space="preserve">    </w:t>
      </w:r>
    </w:p>
    <w:p w14:paraId="65BB2C2B" w14:textId="77777777" w:rsidR="00C626FF" w:rsidRPr="008001B8" w:rsidRDefault="000C349F" w:rsidP="00C626FF">
      <w:pPr>
        <w:pStyle w:val="paragraph"/>
        <w:spacing w:after="0"/>
        <w:jc w:val="both"/>
        <w:textAlignment w:val="baseline"/>
        <w:rPr>
          <w:rStyle w:val="eop"/>
          <w:rFonts w:ascii="Gill Sans MT" w:hAnsi="Gill Sans MT" w:cs="Calibri"/>
          <w:b/>
          <w:bCs/>
          <w:color w:val="000000" w:themeColor="text1"/>
          <w:sz w:val="22"/>
          <w:szCs w:val="22"/>
        </w:rPr>
      </w:pPr>
      <w:r w:rsidRPr="008001B8">
        <w:rPr>
          <w:rStyle w:val="eop"/>
          <w:rFonts w:ascii="Gill Sans MT" w:hAnsi="Gill Sans MT" w:cs="Calibri"/>
          <w:b/>
          <w:bCs/>
          <w:color w:val="000000" w:themeColor="text1"/>
          <w:sz w:val="22"/>
          <w:szCs w:val="22"/>
        </w:rPr>
        <w:t>FHI 360 Disclaimers</w:t>
      </w:r>
    </w:p>
    <w:p w14:paraId="4591CF3A" w14:textId="77777777" w:rsidR="00C626FF" w:rsidRPr="008001B8"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8001B8">
        <w:rPr>
          <w:rStyle w:val="eop"/>
          <w:rFonts w:ascii="Gill Sans MT" w:hAnsi="Gill Sans MT" w:cs="Calibri"/>
          <w:color w:val="000000" w:themeColor="text1"/>
          <w:sz w:val="22"/>
          <w:szCs w:val="22"/>
        </w:rPr>
        <w:t>FHI 360 may perform a background check on any selected Consultant candidates.</w:t>
      </w:r>
    </w:p>
    <w:p w14:paraId="25759192" w14:textId="77777777" w:rsidR="00C626FF" w:rsidRPr="008001B8"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8001B8">
        <w:rPr>
          <w:rStyle w:val="eop"/>
          <w:rFonts w:ascii="Gill Sans MT" w:hAnsi="Gill Sans MT" w:cs="Calibri"/>
          <w:color w:val="000000" w:themeColor="text1"/>
          <w:sz w:val="22"/>
          <w:szCs w:val="22"/>
        </w:rPr>
        <w:t>FHI 360 may cancel the solicitation and not award</w:t>
      </w:r>
    </w:p>
    <w:p w14:paraId="6C420DB8" w14:textId="77777777" w:rsidR="00C626FF" w:rsidRPr="008001B8"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8001B8">
        <w:rPr>
          <w:rStyle w:val="eop"/>
          <w:rFonts w:ascii="Gill Sans MT" w:hAnsi="Gill Sans MT" w:cs="Calibri"/>
          <w:color w:val="000000" w:themeColor="text1"/>
          <w:sz w:val="22"/>
          <w:szCs w:val="22"/>
        </w:rPr>
        <w:t>FHI 360 may reject any or all responses received</w:t>
      </w:r>
    </w:p>
    <w:p w14:paraId="13074584" w14:textId="77777777" w:rsidR="00C626FF" w:rsidRPr="008001B8"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8001B8">
        <w:rPr>
          <w:rStyle w:val="eop"/>
          <w:rFonts w:ascii="Gill Sans MT" w:hAnsi="Gill Sans MT" w:cs="Calibri"/>
          <w:color w:val="000000" w:themeColor="text1"/>
          <w:sz w:val="22"/>
          <w:szCs w:val="22"/>
        </w:rPr>
        <w:t>Issuance of the solicitation does not constitute an award commitment by FHI 360</w:t>
      </w:r>
    </w:p>
    <w:p w14:paraId="3A0410D0" w14:textId="77777777" w:rsidR="00C626FF" w:rsidRPr="008001B8"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8001B8">
        <w:rPr>
          <w:rStyle w:val="eop"/>
          <w:rFonts w:ascii="Gill Sans MT" w:hAnsi="Gill Sans MT" w:cs="Calibri"/>
          <w:color w:val="000000" w:themeColor="text1"/>
          <w:sz w:val="22"/>
          <w:szCs w:val="22"/>
        </w:rPr>
        <w:t>FHI 360 reserves the right to disqualify any offer based on failure of the offeror to follow solicitation instructions</w:t>
      </w:r>
    </w:p>
    <w:p w14:paraId="5E8016E6" w14:textId="77777777" w:rsidR="00C626FF" w:rsidRPr="008001B8"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8001B8">
        <w:rPr>
          <w:rStyle w:val="eop"/>
          <w:rFonts w:ascii="Gill Sans MT" w:hAnsi="Gill Sans MT" w:cs="Calibri"/>
          <w:color w:val="000000" w:themeColor="text1"/>
          <w:sz w:val="22"/>
          <w:szCs w:val="22"/>
        </w:rPr>
        <w:t>FHI 360 will not compensate any offeror for responding to solicitation</w:t>
      </w:r>
    </w:p>
    <w:p w14:paraId="5F983B48" w14:textId="77777777" w:rsidR="00C626FF" w:rsidRPr="008001B8"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8001B8">
        <w:rPr>
          <w:rStyle w:val="eop"/>
          <w:rFonts w:ascii="Gill Sans MT" w:hAnsi="Gill Sans MT" w:cs="Calibri"/>
          <w:color w:val="000000" w:themeColor="text1"/>
          <w:sz w:val="22"/>
          <w:szCs w:val="22"/>
        </w:rPr>
        <w:t>FHI 360 reserves the right to issue award based on initial evaluation of offers without further discussion</w:t>
      </w:r>
    </w:p>
    <w:p w14:paraId="1AF93A17" w14:textId="77777777" w:rsidR="00C626FF" w:rsidRPr="008001B8" w:rsidRDefault="000C349F" w:rsidP="00C626F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8001B8">
        <w:rPr>
          <w:rStyle w:val="eop"/>
          <w:rFonts w:ascii="Gill Sans MT" w:hAnsi="Gill Sans MT" w:cs="Calibri"/>
          <w:color w:val="000000" w:themeColor="text1"/>
          <w:sz w:val="22"/>
          <w:szCs w:val="22"/>
        </w:rPr>
        <w:t>FHI 360 may choose to award only part of the activities in the solicitation, or issue multiple awards based on the solicitation activities</w:t>
      </w:r>
    </w:p>
    <w:p w14:paraId="66EBD3F5" w14:textId="66E93092" w:rsidR="000C349F" w:rsidRPr="008001B8" w:rsidRDefault="000C349F" w:rsidP="00C626F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8001B8">
        <w:rPr>
          <w:rStyle w:val="eop"/>
          <w:rFonts w:ascii="Gill Sans MT" w:hAnsi="Gill Sans MT" w:cs="Calibri"/>
          <w:color w:val="000000" w:themeColor="text1"/>
          <w:sz w:val="22"/>
          <w:szCs w:val="22"/>
        </w:rPr>
        <w:t>FHI 360 reserves the right to waive minor proposal deficiencies that can be corrected prior to award determination to promote competition</w:t>
      </w:r>
    </w:p>
    <w:p w14:paraId="31106D87" w14:textId="77777777" w:rsidR="000C349F" w:rsidRPr="005E4D54" w:rsidRDefault="000C349F" w:rsidP="00D02A8A">
      <w:pPr>
        <w:pStyle w:val="paragraph"/>
        <w:spacing w:before="0" w:beforeAutospacing="0" w:after="0" w:afterAutospacing="0"/>
        <w:jc w:val="both"/>
        <w:textAlignment w:val="baseline"/>
        <w:rPr>
          <w:rFonts w:ascii="Gill Sans MT" w:hAnsi="Gill Sans MT" w:cs="Segoe UI"/>
          <w:color w:val="000000" w:themeColor="text1"/>
          <w:sz w:val="22"/>
          <w:szCs w:val="22"/>
        </w:rPr>
      </w:pPr>
    </w:p>
    <w:p w14:paraId="5A88B098" w14:textId="0C2B9F4D" w:rsidR="00BB534E" w:rsidRPr="00C626FF" w:rsidRDefault="00BB534E" w:rsidP="00C626FF">
      <w:pPr>
        <w:rPr>
          <w:rFonts w:ascii="Gill Sans MT" w:hAnsi="Gill Sans MT"/>
          <w:szCs w:val="22"/>
        </w:rPr>
      </w:pPr>
    </w:p>
    <w:sectPr w:rsidR="00BB534E" w:rsidRPr="00C626FF" w:rsidSect="00EB6B20">
      <w:pgSz w:w="12240" w:h="15840"/>
      <w:pgMar w:top="90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6AD20" w14:textId="77777777" w:rsidR="005F18B7" w:rsidRDefault="005F18B7" w:rsidP="00A8245D">
      <w:pPr>
        <w:spacing w:after="0" w:line="240" w:lineRule="auto"/>
      </w:pPr>
      <w:r>
        <w:separator/>
      </w:r>
    </w:p>
  </w:endnote>
  <w:endnote w:type="continuationSeparator" w:id="0">
    <w:p w14:paraId="1EA3405C" w14:textId="77777777" w:rsidR="005F18B7" w:rsidRDefault="005F18B7" w:rsidP="00A8245D">
      <w:pPr>
        <w:spacing w:after="0" w:line="240" w:lineRule="auto"/>
      </w:pPr>
      <w:r>
        <w:continuationSeparator/>
      </w:r>
    </w:p>
  </w:endnote>
  <w:endnote w:type="continuationNotice" w:id="1">
    <w:p w14:paraId="39E80F98" w14:textId="77777777" w:rsidR="005F18B7" w:rsidRDefault="005F1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17206" w14:textId="77777777" w:rsidR="005F18B7" w:rsidRDefault="005F18B7" w:rsidP="00A8245D">
      <w:pPr>
        <w:spacing w:after="0" w:line="240" w:lineRule="auto"/>
      </w:pPr>
      <w:r>
        <w:separator/>
      </w:r>
    </w:p>
  </w:footnote>
  <w:footnote w:type="continuationSeparator" w:id="0">
    <w:p w14:paraId="6DEA6394" w14:textId="77777777" w:rsidR="005F18B7" w:rsidRDefault="005F18B7" w:rsidP="00A8245D">
      <w:pPr>
        <w:spacing w:after="0" w:line="240" w:lineRule="auto"/>
      </w:pPr>
      <w:r>
        <w:continuationSeparator/>
      </w:r>
    </w:p>
  </w:footnote>
  <w:footnote w:type="continuationNotice" w:id="1">
    <w:p w14:paraId="637B7EA3" w14:textId="77777777" w:rsidR="005F18B7" w:rsidRDefault="005F18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3430"/>
    <w:multiLevelType w:val="hybridMultilevel"/>
    <w:tmpl w:val="CB8C7752"/>
    <w:lvl w:ilvl="0" w:tplc="173A93EE">
      <w:start w:val="1"/>
      <w:numFmt w:val="decimal"/>
      <w:lvlText w:val="%1."/>
      <w:lvlJc w:val="left"/>
      <w:pPr>
        <w:ind w:left="0" w:hanging="360"/>
      </w:pPr>
      <w:rPr>
        <w:rFonts w:ascii="Gill Sans MT" w:eastAsia="Times New Roman" w:hAnsi="Gill Sans MT" w:cs="Calibri"/>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644E47"/>
    <w:multiLevelType w:val="hybridMultilevel"/>
    <w:tmpl w:val="73D4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75C83"/>
    <w:multiLevelType w:val="hybridMultilevel"/>
    <w:tmpl w:val="9E3030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7A7B8B"/>
    <w:multiLevelType w:val="multilevel"/>
    <w:tmpl w:val="BE08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66607"/>
    <w:multiLevelType w:val="hybridMultilevel"/>
    <w:tmpl w:val="D598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93A8D"/>
    <w:multiLevelType w:val="multilevel"/>
    <w:tmpl w:val="0A9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C56273"/>
    <w:multiLevelType w:val="hybridMultilevel"/>
    <w:tmpl w:val="2490EB8C"/>
    <w:lvl w:ilvl="0" w:tplc="DD92DA68">
      <w:start w:val="1"/>
      <w:numFmt w:val="decimal"/>
      <w:lvlText w:val="%1."/>
      <w:lvlJc w:val="left"/>
      <w:pPr>
        <w:ind w:left="720" w:hanging="360"/>
      </w:pPr>
      <w:rPr>
        <w:rFonts w:ascii="Gill Sans MT" w:eastAsia="Times New Roman" w:hAnsi="Gill Sans MT"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D0166"/>
    <w:multiLevelType w:val="multilevel"/>
    <w:tmpl w:val="8486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5B043C"/>
    <w:multiLevelType w:val="hybridMultilevel"/>
    <w:tmpl w:val="18E2FB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C184D"/>
    <w:multiLevelType w:val="hybridMultilevel"/>
    <w:tmpl w:val="285A62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1A5A03"/>
    <w:multiLevelType w:val="multilevel"/>
    <w:tmpl w:val="E816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010BD9"/>
    <w:multiLevelType w:val="hybridMultilevel"/>
    <w:tmpl w:val="00E22A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A45B3"/>
    <w:multiLevelType w:val="hybridMultilevel"/>
    <w:tmpl w:val="4120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C3FC7"/>
    <w:multiLevelType w:val="hybridMultilevel"/>
    <w:tmpl w:val="DA94D8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CF3F66"/>
    <w:multiLevelType w:val="hybridMultilevel"/>
    <w:tmpl w:val="9B72D5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8D00FE"/>
    <w:multiLevelType w:val="hybridMultilevel"/>
    <w:tmpl w:val="6CD6C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1146C"/>
    <w:multiLevelType w:val="hybridMultilevel"/>
    <w:tmpl w:val="2D9E7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1913C3"/>
    <w:multiLevelType w:val="hybridMultilevel"/>
    <w:tmpl w:val="882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00FB8"/>
    <w:multiLevelType w:val="multilevel"/>
    <w:tmpl w:val="7D10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267B1B"/>
    <w:multiLevelType w:val="multilevel"/>
    <w:tmpl w:val="2A0E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A3119B"/>
    <w:multiLevelType w:val="hybridMultilevel"/>
    <w:tmpl w:val="4AE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A27AF"/>
    <w:multiLevelType w:val="multilevel"/>
    <w:tmpl w:val="3006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7744F4"/>
    <w:multiLevelType w:val="hybridMultilevel"/>
    <w:tmpl w:val="F9B401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55857"/>
    <w:multiLevelType w:val="multilevel"/>
    <w:tmpl w:val="AA54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EF6C80"/>
    <w:multiLevelType w:val="hybridMultilevel"/>
    <w:tmpl w:val="ED08E340"/>
    <w:lvl w:ilvl="0" w:tplc="4FC84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56174"/>
    <w:multiLevelType w:val="hybridMultilevel"/>
    <w:tmpl w:val="F2ECD86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F12F9"/>
    <w:multiLevelType w:val="hybridMultilevel"/>
    <w:tmpl w:val="F6D617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2F4284"/>
    <w:multiLevelType w:val="hybridMultilevel"/>
    <w:tmpl w:val="2162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840A8"/>
    <w:multiLevelType w:val="hybridMultilevel"/>
    <w:tmpl w:val="9A042DE8"/>
    <w:lvl w:ilvl="0" w:tplc="969ED634">
      <w:start w:val="1"/>
      <w:numFmt w:val="decimal"/>
      <w:lvlText w:val="%1."/>
      <w:lvlJc w:val="left"/>
      <w:pPr>
        <w:ind w:left="720" w:hanging="360"/>
      </w:pPr>
      <w:rPr>
        <w:rFonts w:ascii="Gill Sans MT" w:eastAsia="Times New Roman" w:hAnsi="Gill Sans MT"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A3A1B"/>
    <w:multiLevelType w:val="hybridMultilevel"/>
    <w:tmpl w:val="2DEABC42"/>
    <w:lvl w:ilvl="0" w:tplc="B6A8ED9A">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FD2066"/>
    <w:multiLevelType w:val="hybridMultilevel"/>
    <w:tmpl w:val="43A8F82A"/>
    <w:lvl w:ilvl="0" w:tplc="E1DA20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A6D5F"/>
    <w:multiLevelType w:val="hybridMultilevel"/>
    <w:tmpl w:val="36FEF972"/>
    <w:lvl w:ilvl="0" w:tplc="248C69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5244A"/>
    <w:multiLevelType w:val="hybridMultilevel"/>
    <w:tmpl w:val="BF36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25B48"/>
    <w:multiLevelType w:val="multilevel"/>
    <w:tmpl w:val="53AA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6B7618"/>
    <w:multiLevelType w:val="hybridMultilevel"/>
    <w:tmpl w:val="08B2E7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1652DF"/>
    <w:multiLevelType w:val="multilevel"/>
    <w:tmpl w:val="E3BE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3D1E75"/>
    <w:multiLevelType w:val="hybridMultilevel"/>
    <w:tmpl w:val="AC98F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EE6A38"/>
    <w:multiLevelType w:val="hybridMultilevel"/>
    <w:tmpl w:val="A10E0436"/>
    <w:lvl w:ilvl="0" w:tplc="E2F470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6C3374"/>
    <w:multiLevelType w:val="multilevel"/>
    <w:tmpl w:val="4878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C24FD8"/>
    <w:multiLevelType w:val="hybridMultilevel"/>
    <w:tmpl w:val="8AAA097C"/>
    <w:lvl w:ilvl="0" w:tplc="04090003">
      <w:start w:val="1"/>
      <w:numFmt w:val="bullet"/>
      <w:lvlText w:val="o"/>
      <w:lvlJc w:val="left"/>
      <w:pPr>
        <w:ind w:left="2175" w:hanging="360"/>
      </w:pPr>
      <w:rPr>
        <w:rFonts w:ascii="Courier New" w:hAnsi="Courier New" w:cs="Courier New"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40" w15:restartNumberingAfterBreak="0">
    <w:nsid w:val="7C5B0EC1"/>
    <w:multiLevelType w:val="multilevel"/>
    <w:tmpl w:val="7AB8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8288213">
    <w:abstractNumId w:val="33"/>
  </w:num>
  <w:num w:numId="2" w16cid:durableId="1147815955">
    <w:abstractNumId w:val="5"/>
  </w:num>
  <w:num w:numId="3" w16cid:durableId="1157498330">
    <w:abstractNumId w:val="35"/>
  </w:num>
  <w:num w:numId="4" w16cid:durableId="758524092">
    <w:abstractNumId w:val="21"/>
  </w:num>
  <w:num w:numId="5" w16cid:durableId="1835339895">
    <w:abstractNumId w:val="38"/>
  </w:num>
  <w:num w:numId="6" w16cid:durableId="1181318154">
    <w:abstractNumId w:val="3"/>
  </w:num>
  <w:num w:numId="7" w16cid:durableId="1330256906">
    <w:abstractNumId w:val="19"/>
  </w:num>
  <w:num w:numId="8" w16cid:durableId="1933971218">
    <w:abstractNumId w:val="10"/>
  </w:num>
  <w:num w:numId="9" w16cid:durableId="306739752">
    <w:abstractNumId w:val="40"/>
  </w:num>
  <w:num w:numId="10" w16cid:durableId="497578857">
    <w:abstractNumId w:val="7"/>
  </w:num>
  <w:num w:numId="11" w16cid:durableId="1574781849">
    <w:abstractNumId w:val="18"/>
  </w:num>
  <w:num w:numId="12" w16cid:durableId="296495044">
    <w:abstractNumId w:val="23"/>
  </w:num>
  <w:num w:numId="13" w16cid:durableId="352220831">
    <w:abstractNumId w:val="39"/>
  </w:num>
  <w:num w:numId="14" w16cid:durableId="1728258935">
    <w:abstractNumId w:val="15"/>
  </w:num>
  <w:num w:numId="15" w16cid:durableId="1773624931">
    <w:abstractNumId w:val="14"/>
  </w:num>
  <w:num w:numId="16" w16cid:durableId="1155149647">
    <w:abstractNumId w:val="13"/>
  </w:num>
  <w:num w:numId="17" w16cid:durableId="1340042609">
    <w:abstractNumId w:val="22"/>
  </w:num>
  <w:num w:numId="18" w16cid:durableId="1111127721">
    <w:abstractNumId w:val="34"/>
  </w:num>
  <w:num w:numId="19" w16cid:durableId="1060321485">
    <w:abstractNumId w:val="20"/>
  </w:num>
  <w:num w:numId="20" w16cid:durableId="1937401718">
    <w:abstractNumId w:val="25"/>
  </w:num>
  <w:num w:numId="21" w16cid:durableId="1122765673">
    <w:abstractNumId w:val="30"/>
  </w:num>
  <w:num w:numId="22" w16cid:durableId="1815216373">
    <w:abstractNumId w:val="26"/>
  </w:num>
  <w:num w:numId="23" w16cid:durableId="261375173">
    <w:abstractNumId w:val="4"/>
  </w:num>
  <w:num w:numId="24" w16cid:durableId="1632134300">
    <w:abstractNumId w:val="2"/>
  </w:num>
  <w:num w:numId="25" w16cid:durableId="1932273633">
    <w:abstractNumId w:val="9"/>
  </w:num>
  <w:num w:numId="26" w16cid:durableId="1424884277">
    <w:abstractNumId w:val="31"/>
  </w:num>
  <w:num w:numId="27" w16cid:durableId="334185096">
    <w:abstractNumId w:val="0"/>
  </w:num>
  <w:num w:numId="28" w16cid:durableId="278534862">
    <w:abstractNumId w:val="29"/>
  </w:num>
  <w:num w:numId="29" w16cid:durableId="1157111427">
    <w:abstractNumId w:val="17"/>
  </w:num>
  <w:num w:numId="30" w16cid:durableId="798884799">
    <w:abstractNumId w:val="27"/>
  </w:num>
  <w:num w:numId="31" w16cid:durableId="759986163">
    <w:abstractNumId w:val="32"/>
  </w:num>
  <w:num w:numId="32" w16cid:durableId="959459267">
    <w:abstractNumId w:val="6"/>
  </w:num>
  <w:num w:numId="33" w16cid:durableId="1254822111">
    <w:abstractNumId w:val="28"/>
  </w:num>
  <w:num w:numId="34" w16cid:durableId="13191909">
    <w:abstractNumId w:val="1"/>
  </w:num>
  <w:num w:numId="35" w16cid:durableId="1998143181">
    <w:abstractNumId w:val="37"/>
  </w:num>
  <w:num w:numId="36" w16cid:durableId="99372983">
    <w:abstractNumId w:val="36"/>
  </w:num>
  <w:num w:numId="37" w16cid:durableId="1493714044">
    <w:abstractNumId w:val="24"/>
  </w:num>
  <w:num w:numId="38" w16cid:durableId="199125046">
    <w:abstractNumId w:val="11"/>
  </w:num>
  <w:num w:numId="39" w16cid:durableId="633675642">
    <w:abstractNumId w:val="12"/>
  </w:num>
  <w:num w:numId="40" w16cid:durableId="1290286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83003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4E"/>
    <w:rsid w:val="00012F1C"/>
    <w:rsid w:val="000159E5"/>
    <w:rsid w:val="00025819"/>
    <w:rsid w:val="00030A0D"/>
    <w:rsid w:val="000341EA"/>
    <w:rsid w:val="00034265"/>
    <w:rsid w:val="0004084E"/>
    <w:rsid w:val="00042293"/>
    <w:rsid w:val="00043EA8"/>
    <w:rsid w:val="000467C8"/>
    <w:rsid w:val="00071AB9"/>
    <w:rsid w:val="00090731"/>
    <w:rsid w:val="00092A64"/>
    <w:rsid w:val="000B24B4"/>
    <w:rsid w:val="000B68D8"/>
    <w:rsid w:val="000C21B5"/>
    <w:rsid w:val="000C349F"/>
    <w:rsid w:val="000D799E"/>
    <w:rsid w:val="000F03DC"/>
    <w:rsid w:val="000F66F9"/>
    <w:rsid w:val="0011514D"/>
    <w:rsid w:val="00123D4F"/>
    <w:rsid w:val="00126373"/>
    <w:rsid w:val="0012793C"/>
    <w:rsid w:val="0013006F"/>
    <w:rsid w:val="00130F4B"/>
    <w:rsid w:val="00137BE7"/>
    <w:rsid w:val="00155235"/>
    <w:rsid w:val="00167A7A"/>
    <w:rsid w:val="0017274B"/>
    <w:rsid w:val="00176558"/>
    <w:rsid w:val="00194E79"/>
    <w:rsid w:val="0019555C"/>
    <w:rsid w:val="001B5841"/>
    <w:rsid w:val="001C6960"/>
    <w:rsid w:val="001E11C6"/>
    <w:rsid w:val="001E2F0F"/>
    <w:rsid w:val="001E3817"/>
    <w:rsid w:val="001E7A74"/>
    <w:rsid w:val="00203ECE"/>
    <w:rsid w:val="00210C8D"/>
    <w:rsid w:val="00216FE5"/>
    <w:rsid w:val="0022395A"/>
    <w:rsid w:val="002321C1"/>
    <w:rsid w:val="002362B5"/>
    <w:rsid w:val="00236D27"/>
    <w:rsid w:val="002377C7"/>
    <w:rsid w:val="00245504"/>
    <w:rsid w:val="00261BB1"/>
    <w:rsid w:val="002745A2"/>
    <w:rsid w:val="00292A19"/>
    <w:rsid w:val="002979C0"/>
    <w:rsid w:val="002D5329"/>
    <w:rsid w:val="00302DA2"/>
    <w:rsid w:val="003166B4"/>
    <w:rsid w:val="003167EC"/>
    <w:rsid w:val="00330031"/>
    <w:rsid w:val="00335139"/>
    <w:rsid w:val="00336485"/>
    <w:rsid w:val="0034756B"/>
    <w:rsid w:val="003550F2"/>
    <w:rsid w:val="003553DE"/>
    <w:rsid w:val="00357AC4"/>
    <w:rsid w:val="0036092F"/>
    <w:rsid w:val="00380A8C"/>
    <w:rsid w:val="00387CB1"/>
    <w:rsid w:val="00392620"/>
    <w:rsid w:val="003965CA"/>
    <w:rsid w:val="003969B7"/>
    <w:rsid w:val="003B1D17"/>
    <w:rsid w:val="003D28D7"/>
    <w:rsid w:val="003D3381"/>
    <w:rsid w:val="003E6904"/>
    <w:rsid w:val="003F698B"/>
    <w:rsid w:val="004115C5"/>
    <w:rsid w:val="004216BC"/>
    <w:rsid w:val="00437F3E"/>
    <w:rsid w:val="0045342D"/>
    <w:rsid w:val="00464EE3"/>
    <w:rsid w:val="004701D6"/>
    <w:rsid w:val="00474539"/>
    <w:rsid w:val="004934EF"/>
    <w:rsid w:val="004942D1"/>
    <w:rsid w:val="004951E7"/>
    <w:rsid w:val="004B1107"/>
    <w:rsid w:val="004D3575"/>
    <w:rsid w:val="004D7DA2"/>
    <w:rsid w:val="004E1F47"/>
    <w:rsid w:val="00500903"/>
    <w:rsid w:val="00520599"/>
    <w:rsid w:val="00527D27"/>
    <w:rsid w:val="005303E7"/>
    <w:rsid w:val="00530878"/>
    <w:rsid w:val="00534FDD"/>
    <w:rsid w:val="00550C19"/>
    <w:rsid w:val="00560347"/>
    <w:rsid w:val="00564D9A"/>
    <w:rsid w:val="0057480C"/>
    <w:rsid w:val="00576CCC"/>
    <w:rsid w:val="0058615C"/>
    <w:rsid w:val="00590309"/>
    <w:rsid w:val="00590A6D"/>
    <w:rsid w:val="00593AFE"/>
    <w:rsid w:val="005956D7"/>
    <w:rsid w:val="005A077B"/>
    <w:rsid w:val="005A5197"/>
    <w:rsid w:val="005A6976"/>
    <w:rsid w:val="005A79C0"/>
    <w:rsid w:val="005E4D54"/>
    <w:rsid w:val="005F18B7"/>
    <w:rsid w:val="005F5C4A"/>
    <w:rsid w:val="006024FB"/>
    <w:rsid w:val="00607B13"/>
    <w:rsid w:val="006146DD"/>
    <w:rsid w:val="00624B52"/>
    <w:rsid w:val="00646673"/>
    <w:rsid w:val="00656A33"/>
    <w:rsid w:val="00665258"/>
    <w:rsid w:val="006806BF"/>
    <w:rsid w:val="0069436B"/>
    <w:rsid w:val="006D2301"/>
    <w:rsid w:val="006D3A1D"/>
    <w:rsid w:val="006F1D8F"/>
    <w:rsid w:val="00701E02"/>
    <w:rsid w:val="007065AD"/>
    <w:rsid w:val="007109BD"/>
    <w:rsid w:val="007121E8"/>
    <w:rsid w:val="00726476"/>
    <w:rsid w:val="007300F3"/>
    <w:rsid w:val="00730FA7"/>
    <w:rsid w:val="00732627"/>
    <w:rsid w:val="00734AFB"/>
    <w:rsid w:val="00751461"/>
    <w:rsid w:val="00770F97"/>
    <w:rsid w:val="00773BF1"/>
    <w:rsid w:val="007859C3"/>
    <w:rsid w:val="00791FC7"/>
    <w:rsid w:val="00793D03"/>
    <w:rsid w:val="007951F8"/>
    <w:rsid w:val="00795386"/>
    <w:rsid w:val="007B1750"/>
    <w:rsid w:val="007C63C3"/>
    <w:rsid w:val="007D2920"/>
    <w:rsid w:val="007D6547"/>
    <w:rsid w:val="007F30EF"/>
    <w:rsid w:val="007F52D9"/>
    <w:rsid w:val="008001B8"/>
    <w:rsid w:val="00812EB1"/>
    <w:rsid w:val="00815599"/>
    <w:rsid w:val="00817B41"/>
    <w:rsid w:val="008245ED"/>
    <w:rsid w:val="008253DB"/>
    <w:rsid w:val="0083779C"/>
    <w:rsid w:val="008435F3"/>
    <w:rsid w:val="0084711D"/>
    <w:rsid w:val="008846A6"/>
    <w:rsid w:val="0089294B"/>
    <w:rsid w:val="00896220"/>
    <w:rsid w:val="00896871"/>
    <w:rsid w:val="008A1502"/>
    <w:rsid w:val="008A2B1B"/>
    <w:rsid w:val="008B59D1"/>
    <w:rsid w:val="008B5E2A"/>
    <w:rsid w:val="008C0E3C"/>
    <w:rsid w:val="008C6E0C"/>
    <w:rsid w:val="008D1E5D"/>
    <w:rsid w:val="008E66B0"/>
    <w:rsid w:val="008F3F2B"/>
    <w:rsid w:val="00907BC4"/>
    <w:rsid w:val="00917303"/>
    <w:rsid w:val="0095741B"/>
    <w:rsid w:val="00964458"/>
    <w:rsid w:val="00971B57"/>
    <w:rsid w:val="0097495A"/>
    <w:rsid w:val="00991535"/>
    <w:rsid w:val="0099613E"/>
    <w:rsid w:val="009A08E4"/>
    <w:rsid w:val="009B0DF9"/>
    <w:rsid w:val="009E131B"/>
    <w:rsid w:val="009E1B2A"/>
    <w:rsid w:val="009E65D6"/>
    <w:rsid w:val="00A0132F"/>
    <w:rsid w:val="00A017C4"/>
    <w:rsid w:val="00A06379"/>
    <w:rsid w:val="00A15736"/>
    <w:rsid w:val="00A23346"/>
    <w:rsid w:val="00A2668E"/>
    <w:rsid w:val="00A33164"/>
    <w:rsid w:val="00A341C3"/>
    <w:rsid w:val="00A353D8"/>
    <w:rsid w:val="00A45820"/>
    <w:rsid w:val="00A70408"/>
    <w:rsid w:val="00A77A5A"/>
    <w:rsid w:val="00A8245D"/>
    <w:rsid w:val="00A833C9"/>
    <w:rsid w:val="00A84139"/>
    <w:rsid w:val="00A843FF"/>
    <w:rsid w:val="00AB1CDD"/>
    <w:rsid w:val="00AC309B"/>
    <w:rsid w:val="00AD0017"/>
    <w:rsid w:val="00AD56B9"/>
    <w:rsid w:val="00AD781A"/>
    <w:rsid w:val="00AE1BCC"/>
    <w:rsid w:val="00AE47FD"/>
    <w:rsid w:val="00AE594D"/>
    <w:rsid w:val="00AF396D"/>
    <w:rsid w:val="00B22D23"/>
    <w:rsid w:val="00B26F93"/>
    <w:rsid w:val="00B3574C"/>
    <w:rsid w:val="00B40B9B"/>
    <w:rsid w:val="00B4300B"/>
    <w:rsid w:val="00B54071"/>
    <w:rsid w:val="00B541BA"/>
    <w:rsid w:val="00B612A2"/>
    <w:rsid w:val="00B6167D"/>
    <w:rsid w:val="00B701E5"/>
    <w:rsid w:val="00B73BC0"/>
    <w:rsid w:val="00B74822"/>
    <w:rsid w:val="00B86A17"/>
    <w:rsid w:val="00B944AF"/>
    <w:rsid w:val="00BB534E"/>
    <w:rsid w:val="00BC03EA"/>
    <w:rsid w:val="00BC1B33"/>
    <w:rsid w:val="00BC63C5"/>
    <w:rsid w:val="00BD1172"/>
    <w:rsid w:val="00BD5453"/>
    <w:rsid w:val="00BD75CF"/>
    <w:rsid w:val="00BE0EFC"/>
    <w:rsid w:val="00BE2969"/>
    <w:rsid w:val="00C01D87"/>
    <w:rsid w:val="00C03959"/>
    <w:rsid w:val="00C37909"/>
    <w:rsid w:val="00C37E57"/>
    <w:rsid w:val="00C626FF"/>
    <w:rsid w:val="00C724E5"/>
    <w:rsid w:val="00C85307"/>
    <w:rsid w:val="00C95849"/>
    <w:rsid w:val="00CA3D3F"/>
    <w:rsid w:val="00CB3CB6"/>
    <w:rsid w:val="00CB73FE"/>
    <w:rsid w:val="00CC4279"/>
    <w:rsid w:val="00CD54B4"/>
    <w:rsid w:val="00CE051B"/>
    <w:rsid w:val="00CE3F55"/>
    <w:rsid w:val="00CE6540"/>
    <w:rsid w:val="00CF1766"/>
    <w:rsid w:val="00CF71AF"/>
    <w:rsid w:val="00D02A8A"/>
    <w:rsid w:val="00D14399"/>
    <w:rsid w:val="00D40B80"/>
    <w:rsid w:val="00D41C5C"/>
    <w:rsid w:val="00D50947"/>
    <w:rsid w:val="00D55F25"/>
    <w:rsid w:val="00D568BC"/>
    <w:rsid w:val="00D61B6A"/>
    <w:rsid w:val="00D753A8"/>
    <w:rsid w:val="00D75DD1"/>
    <w:rsid w:val="00D82A49"/>
    <w:rsid w:val="00D92E63"/>
    <w:rsid w:val="00D970E1"/>
    <w:rsid w:val="00DA0CB9"/>
    <w:rsid w:val="00DA719E"/>
    <w:rsid w:val="00DB3671"/>
    <w:rsid w:val="00DB3C1D"/>
    <w:rsid w:val="00DC6A71"/>
    <w:rsid w:val="00DE0A12"/>
    <w:rsid w:val="00DF6570"/>
    <w:rsid w:val="00DF7517"/>
    <w:rsid w:val="00E024FE"/>
    <w:rsid w:val="00E20F38"/>
    <w:rsid w:val="00E418EC"/>
    <w:rsid w:val="00E41941"/>
    <w:rsid w:val="00E43303"/>
    <w:rsid w:val="00E544B7"/>
    <w:rsid w:val="00E57005"/>
    <w:rsid w:val="00E65BC1"/>
    <w:rsid w:val="00E66FE0"/>
    <w:rsid w:val="00E67B41"/>
    <w:rsid w:val="00E72FFB"/>
    <w:rsid w:val="00E908E2"/>
    <w:rsid w:val="00E915B5"/>
    <w:rsid w:val="00E9194A"/>
    <w:rsid w:val="00EB6B20"/>
    <w:rsid w:val="00EC7D3A"/>
    <w:rsid w:val="00ED0845"/>
    <w:rsid w:val="00F22077"/>
    <w:rsid w:val="00F27940"/>
    <w:rsid w:val="00F33755"/>
    <w:rsid w:val="00F402A7"/>
    <w:rsid w:val="00F408C0"/>
    <w:rsid w:val="00F4570F"/>
    <w:rsid w:val="00F51A7D"/>
    <w:rsid w:val="00F74A7F"/>
    <w:rsid w:val="00F806C7"/>
    <w:rsid w:val="00F821AF"/>
    <w:rsid w:val="00FA2F2B"/>
    <w:rsid w:val="00FB3D49"/>
    <w:rsid w:val="00FD060F"/>
    <w:rsid w:val="00FD46A6"/>
    <w:rsid w:val="00FD703B"/>
    <w:rsid w:val="00FE4B53"/>
    <w:rsid w:val="00FE521A"/>
    <w:rsid w:val="00FE6067"/>
    <w:rsid w:val="00FF492B"/>
    <w:rsid w:val="01A079F4"/>
    <w:rsid w:val="01ABB34B"/>
    <w:rsid w:val="01C99273"/>
    <w:rsid w:val="0244D530"/>
    <w:rsid w:val="02593B2D"/>
    <w:rsid w:val="02658571"/>
    <w:rsid w:val="03034874"/>
    <w:rsid w:val="032E4320"/>
    <w:rsid w:val="03A52FBF"/>
    <w:rsid w:val="03BA0103"/>
    <w:rsid w:val="04419E02"/>
    <w:rsid w:val="04E977C9"/>
    <w:rsid w:val="04F7B0E3"/>
    <w:rsid w:val="051A5B92"/>
    <w:rsid w:val="05221647"/>
    <w:rsid w:val="055797CC"/>
    <w:rsid w:val="056DA9EB"/>
    <w:rsid w:val="057339B4"/>
    <w:rsid w:val="060D64A2"/>
    <w:rsid w:val="0620557B"/>
    <w:rsid w:val="071A9C93"/>
    <w:rsid w:val="073F1DD6"/>
    <w:rsid w:val="07A735BE"/>
    <w:rsid w:val="07B2A5BA"/>
    <w:rsid w:val="080C6DED"/>
    <w:rsid w:val="08654C0F"/>
    <w:rsid w:val="092F8C42"/>
    <w:rsid w:val="098199C0"/>
    <w:rsid w:val="09E46421"/>
    <w:rsid w:val="0A397CE9"/>
    <w:rsid w:val="0ADA1525"/>
    <w:rsid w:val="0AE89412"/>
    <w:rsid w:val="0AEC3EBA"/>
    <w:rsid w:val="0D96CA70"/>
    <w:rsid w:val="0E38B1BB"/>
    <w:rsid w:val="0E8A75EC"/>
    <w:rsid w:val="0EEC8BBD"/>
    <w:rsid w:val="0FCA6987"/>
    <w:rsid w:val="10C61905"/>
    <w:rsid w:val="11146C30"/>
    <w:rsid w:val="1147500F"/>
    <w:rsid w:val="11599F1A"/>
    <w:rsid w:val="11938D8A"/>
    <w:rsid w:val="136DD897"/>
    <w:rsid w:val="1382A9DB"/>
    <w:rsid w:val="13C7A0CA"/>
    <w:rsid w:val="141CD671"/>
    <w:rsid w:val="147A1770"/>
    <w:rsid w:val="1613394E"/>
    <w:rsid w:val="16D1AC92"/>
    <w:rsid w:val="177393DD"/>
    <w:rsid w:val="17901FD6"/>
    <w:rsid w:val="17AFDA1A"/>
    <w:rsid w:val="19054BA9"/>
    <w:rsid w:val="190D065E"/>
    <w:rsid w:val="19A732F4"/>
    <w:rsid w:val="19FA35EC"/>
    <w:rsid w:val="1A2869FE"/>
    <w:rsid w:val="1A317F8A"/>
    <w:rsid w:val="1A823231"/>
    <w:rsid w:val="1B1F7E75"/>
    <w:rsid w:val="1C37BC8E"/>
    <w:rsid w:val="1C3F7D1C"/>
    <w:rsid w:val="1C99454F"/>
    <w:rsid w:val="1F394A2C"/>
    <w:rsid w:val="1F4E1B70"/>
    <w:rsid w:val="1F7AE1D1"/>
    <w:rsid w:val="1F9ACD14"/>
    <w:rsid w:val="1FF002BB"/>
    <w:rsid w:val="20B630B4"/>
    <w:rsid w:val="20CB01F8"/>
    <w:rsid w:val="21019211"/>
    <w:rsid w:val="21CE6C2B"/>
    <w:rsid w:val="22A4D8DC"/>
    <w:rsid w:val="22EF08AD"/>
    <w:rsid w:val="2338B26B"/>
    <w:rsid w:val="23E20379"/>
    <w:rsid w:val="23ED8C34"/>
    <w:rsid w:val="24098724"/>
    <w:rsid w:val="245740E9"/>
    <w:rsid w:val="251D6EE2"/>
    <w:rsid w:val="25D33D60"/>
    <w:rsid w:val="26805927"/>
    <w:rsid w:val="27DDB1E8"/>
    <w:rsid w:val="27ECAB3D"/>
    <w:rsid w:val="28A9ADD3"/>
    <w:rsid w:val="28C54FBB"/>
    <w:rsid w:val="2AA7CB65"/>
    <w:rsid w:val="2B5E83F4"/>
    <w:rsid w:val="2B663EA9"/>
    <w:rsid w:val="2B7FD995"/>
    <w:rsid w:val="2C006B3F"/>
    <w:rsid w:val="2C647DDD"/>
    <w:rsid w:val="2CECD084"/>
    <w:rsid w:val="2EB54160"/>
    <w:rsid w:val="2EF27D9A"/>
    <w:rsid w:val="3025D1BB"/>
    <w:rsid w:val="30E8E077"/>
    <w:rsid w:val="31E48FF5"/>
    <w:rsid w:val="3265C6FF"/>
    <w:rsid w:val="328784E0"/>
    <w:rsid w:val="33F5AEC6"/>
    <w:rsid w:val="34227977"/>
    <w:rsid w:val="3433D0F4"/>
    <w:rsid w:val="345A50C5"/>
    <w:rsid w:val="345CEC85"/>
    <w:rsid w:val="34B4220A"/>
    <w:rsid w:val="34E0ECBB"/>
    <w:rsid w:val="34EEC6EE"/>
    <w:rsid w:val="3557D95A"/>
    <w:rsid w:val="363C7972"/>
    <w:rsid w:val="36733CFA"/>
    <w:rsid w:val="36794BF6"/>
    <w:rsid w:val="373EC3AA"/>
    <w:rsid w:val="3753ACB7"/>
    <w:rsid w:val="37AF68AC"/>
    <w:rsid w:val="382667B0"/>
    <w:rsid w:val="39654F55"/>
    <w:rsid w:val="398F9058"/>
    <w:rsid w:val="39C23811"/>
    <w:rsid w:val="39DB606E"/>
    <w:rsid w:val="3A0736A0"/>
    <w:rsid w:val="3A23C299"/>
    <w:rsid w:val="3C5761B0"/>
    <w:rsid w:val="3C5F1C65"/>
    <w:rsid w:val="3D66CA8B"/>
    <w:rsid w:val="3DD44838"/>
    <w:rsid w:val="3E7DEA38"/>
    <w:rsid w:val="3E92BB7C"/>
    <w:rsid w:val="3FF3160B"/>
    <w:rsid w:val="410E79AB"/>
    <w:rsid w:val="415112BA"/>
    <w:rsid w:val="4151F15E"/>
    <w:rsid w:val="41E1BE33"/>
    <w:rsid w:val="422E6FD7"/>
    <w:rsid w:val="428B6033"/>
    <w:rsid w:val="42A03177"/>
    <w:rsid w:val="42DD6DB1"/>
    <w:rsid w:val="434218C2"/>
    <w:rsid w:val="439C9614"/>
    <w:rsid w:val="43EE2C7E"/>
    <w:rsid w:val="440846BB"/>
    <w:rsid w:val="441D17FF"/>
    <w:rsid w:val="4516937B"/>
    <w:rsid w:val="45208232"/>
    <w:rsid w:val="46342B1D"/>
    <w:rsid w:val="4635CA99"/>
    <w:rsid w:val="46F785B3"/>
    <w:rsid w:val="4867CA34"/>
    <w:rsid w:val="49263D78"/>
    <w:rsid w:val="4927143D"/>
    <w:rsid w:val="498AE889"/>
    <w:rsid w:val="49C824C3"/>
    <w:rsid w:val="4AB2F671"/>
    <w:rsid w:val="4AD65842"/>
    <w:rsid w:val="4B00145C"/>
    <w:rsid w:val="4B07CF11"/>
    <w:rsid w:val="4BFBC3DA"/>
    <w:rsid w:val="4C060E45"/>
    <w:rsid w:val="4C7CFAE4"/>
    <w:rsid w:val="4CC9AC88"/>
    <w:rsid w:val="4D78AA62"/>
    <w:rsid w:val="4F4A8D1B"/>
    <w:rsid w:val="4F528146"/>
    <w:rsid w:val="4F58F2C3"/>
    <w:rsid w:val="4FB693E4"/>
    <w:rsid w:val="508D4B43"/>
    <w:rsid w:val="50E65D7C"/>
    <w:rsid w:val="51906AC8"/>
    <w:rsid w:val="51A2AC56"/>
    <w:rsid w:val="52075767"/>
    <w:rsid w:val="5268DA4F"/>
    <w:rsid w:val="529BC657"/>
    <w:rsid w:val="5442B133"/>
    <w:rsid w:val="5459D8B7"/>
    <w:rsid w:val="54F969C2"/>
    <w:rsid w:val="5573ED0D"/>
    <w:rsid w:val="5659C451"/>
    <w:rsid w:val="566E9595"/>
    <w:rsid w:val="5694BA67"/>
    <w:rsid w:val="5747C4CD"/>
    <w:rsid w:val="57AE9E92"/>
    <w:rsid w:val="57EB7C1D"/>
    <w:rsid w:val="58063811"/>
    <w:rsid w:val="58E72B9B"/>
    <w:rsid w:val="596862A5"/>
    <w:rsid w:val="5A193B7A"/>
    <w:rsid w:val="5A26D5E9"/>
    <w:rsid w:val="5A83C645"/>
    <w:rsid w:val="5AC1027F"/>
    <w:rsid w:val="5AC91A3B"/>
    <w:rsid w:val="5C00ACCD"/>
    <w:rsid w:val="5C64EA9C"/>
    <w:rsid w:val="5CB7655C"/>
    <w:rsid w:val="5D75D8A0"/>
    <w:rsid w:val="5DB314DA"/>
    <w:rsid w:val="5F136F69"/>
    <w:rsid w:val="5F1D827E"/>
    <w:rsid w:val="5FB1326C"/>
    <w:rsid w:val="5FDC2D18"/>
    <w:rsid w:val="6067EAFB"/>
    <w:rsid w:val="6109D246"/>
    <w:rsid w:val="61265E3F"/>
    <w:rsid w:val="6198D071"/>
    <w:rsid w:val="620581C4"/>
    <w:rsid w:val="628E7383"/>
    <w:rsid w:val="6374B94A"/>
    <w:rsid w:val="6397D65F"/>
    <w:rsid w:val="63A6AEFA"/>
    <w:rsid w:val="65133607"/>
    <w:rsid w:val="6593871D"/>
    <w:rsid w:val="6645820F"/>
    <w:rsid w:val="6666CBA5"/>
    <w:rsid w:val="669BE97E"/>
    <w:rsid w:val="676F2E06"/>
    <w:rsid w:val="68729839"/>
    <w:rsid w:val="68CF8895"/>
    <w:rsid w:val="6A2CE62C"/>
    <w:rsid w:val="6AE69BB3"/>
    <w:rsid w:val="6B32B4E4"/>
    <w:rsid w:val="6B5107B8"/>
    <w:rsid w:val="6C3338B5"/>
    <w:rsid w:val="6D3C15A7"/>
    <w:rsid w:val="6D8FA4E5"/>
    <w:rsid w:val="6D9B71D4"/>
    <w:rsid w:val="6E81B79B"/>
    <w:rsid w:val="6F4DD9E1"/>
    <w:rsid w:val="6F58244C"/>
    <w:rsid w:val="70424592"/>
    <w:rsid w:val="706945FB"/>
    <w:rsid w:val="70D8B4FC"/>
    <w:rsid w:val="7107F3AF"/>
    <w:rsid w:val="724A3002"/>
    <w:rsid w:val="72DBDF3A"/>
    <w:rsid w:val="7308A9EB"/>
    <w:rsid w:val="737F9B2D"/>
    <w:rsid w:val="73E4419B"/>
    <w:rsid w:val="745FB89B"/>
    <w:rsid w:val="74F4C25D"/>
    <w:rsid w:val="7513BEED"/>
    <w:rsid w:val="7596A9A8"/>
    <w:rsid w:val="75BAF056"/>
    <w:rsid w:val="76A7886C"/>
    <w:rsid w:val="76D653F6"/>
    <w:rsid w:val="784358CD"/>
    <w:rsid w:val="7891C4B5"/>
    <w:rsid w:val="78B97186"/>
    <w:rsid w:val="793CCCF9"/>
    <w:rsid w:val="796B75F5"/>
    <w:rsid w:val="79ABDA58"/>
    <w:rsid w:val="79C0AB9C"/>
    <w:rsid w:val="79C5A461"/>
    <w:rsid w:val="79C86651"/>
    <w:rsid w:val="7A3C198A"/>
    <w:rsid w:val="7B081BDE"/>
    <w:rsid w:val="7B3D9224"/>
    <w:rsid w:val="7BFC0568"/>
    <w:rsid w:val="7C12714F"/>
    <w:rsid w:val="7C1BB297"/>
    <w:rsid w:val="7C3941A2"/>
    <w:rsid w:val="7C50DDE9"/>
    <w:rsid w:val="7C7ABAD7"/>
    <w:rsid w:val="7C9DECB3"/>
    <w:rsid w:val="7D42975D"/>
    <w:rsid w:val="7DDE3D4D"/>
    <w:rsid w:val="7E5F8FB9"/>
    <w:rsid w:val="7F52C2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5E97"/>
  <w15:chartTrackingRefBased/>
  <w15:docId w15:val="{89C0F489-2B9B-4215-9A1B-31F8D575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B534E"/>
  </w:style>
  <w:style w:type="character" w:customStyle="1" w:styleId="eop">
    <w:name w:val="eop"/>
    <w:basedOn w:val="DefaultParagraphFont"/>
    <w:rsid w:val="00BB534E"/>
  </w:style>
  <w:style w:type="paragraph" w:customStyle="1" w:styleId="paragraph">
    <w:name w:val="paragraph"/>
    <w:basedOn w:val="Normal"/>
    <w:rsid w:val="00BB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B534E"/>
  </w:style>
  <w:style w:type="paragraph" w:styleId="NoSpacing">
    <w:name w:val="No Spacing"/>
    <w:uiPriority w:val="1"/>
    <w:qFormat/>
    <w:rsid w:val="00034265"/>
    <w:pPr>
      <w:spacing w:after="0" w:line="240" w:lineRule="auto"/>
    </w:pPr>
  </w:style>
  <w:style w:type="character" w:customStyle="1" w:styleId="fontstyle21">
    <w:name w:val="fontstyle21"/>
    <w:basedOn w:val="DefaultParagraphFont"/>
    <w:rsid w:val="00BC03EA"/>
    <w:rPr>
      <w:rFonts w:ascii="Calibri" w:hAnsi="Calibri" w:cs="Calibri" w:hint="default"/>
      <w:b w:val="0"/>
      <w:bCs w:val="0"/>
      <w:i w:val="0"/>
      <w:iCs w:val="0"/>
      <w:color w:val="000000"/>
      <w:sz w:val="22"/>
      <w:szCs w:val="22"/>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3"/>
    <w:basedOn w:val="Normal"/>
    <w:link w:val="ListParagraphChar"/>
    <w:uiPriority w:val="34"/>
    <w:qFormat/>
    <w:pPr>
      <w:ind w:left="720"/>
      <w:contextualSpacing/>
    </w:pPr>
  </w:style>
  <w:style w:type="character" w:styleId="Hyperlink">
    <w:name w:val="Hyperlink"/>
    <w:basedOn w:val="DefaultParagraphFont"/>
    <w:uiPriority w:val="99"/>
    <w:unhideWhenUsed/>
    <w:rsid w:val="000C21B5"/>
    <w:rPr>
      <w:color w:val="0563C1" w:themeColor="hyperlink"/>
      <w:u w:val="single"/>
    </w:rPr>
  </w:style>
  <w:style w:type="paragraph" w:styleId="Revision">
    <w:name w:val="Revision"/>
    <w:hidden/>
    <w:uiPriority w:val="99"/>
    <w:semiHidden/>
    <w:rsid w:val="004D3575"/>
    <w:pPr>
      <w:spacing w:after="0" w:line="240" w:lineRule="auto"/>
    </w:pPr>
  </w:style>
  <w:style w:type="character" w:styleId="UnresolvedMention">
    <w:name w:val="Unresolved Mention"/>
    <w:basedOn w:val="DefaultParagraphFont"/>
    <w:uiPriority w:val="99"/>
    <w:semiHidden/>
    <w:unhideWhenUsed/>
    <w:rsid w:val="00B701E5"/>
    <w:rPr>
      <w:color w:val="605E5C"/>
      <w:shd w:val="clear" w:color="auto" w:fill="E1DFDD"/>
    </w:rPr>
  </w:style>
  <w:style w:type="paragraph" w:customStyle="1" w:styleId="FHISidebarHead1">
    <w:name w:val="FHI Sidebar Head 1"/>
    <w:qFormat/>
    <w:rsid w:val="00AE47FD"/>
    <w:pPr>
      <w:spacing w:after="240" w:line="600" w:lineRule="exact"/>
    </w:pPr>
    <w:rPr>
      <w:rFonts w:eastAsiaTheme="minorEastAsia"/>
      <w:b/>
      <w:bCs/>
      <w:color w:val="000000" w:themeColor="text1"/>
      <w:sz w:val="56"/>
      <w:lang w:eastAsia="zh-CN" w:bidi="ar-SA"/>
    </w:rPr>
  </w:style>
  <w:style w:type="paragraph" w:styleId="Header">
    <w:name w:val="header"/>
    <w:basedOn w:val="Normal"/>
    <w:link w:val="HeaderChar"/>
    <w:uiPriority w:val="99"/>
    <w:unhideWhenUsed/>
    <w:rsid w:val="00A82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5D"/>
  </w:style>
  <w:style w:type="paragraph" w:styleId="Footer">
    <w:name w:val="footer"/>
    <w:basedOn w:val="Normal"/>
    <w:link w:val="FooterChar"/>
    <w:uiPriority w:val="99"/>
    <w:unhideWhenUsed/>
    <w:rsid w:val="00A82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5D"/>
  </w:style>
  <w:style w:type="character" w:styleId="CommentReference">
    <w:name w:val="annotation reference"/>
    <w:basedOn w:val="DefaultParagraphFont"/>
    <w:uiPriority w:val="99"/>
    <w:semiHidden/>
    <w:unhideWhenUsed/>
    <w:rsid w:val="005303E7"/>
    <w:rPr>
      <w:sz w:val="16"/>
      <w:szCs w:val="16"/>
    </w:rPr>
  </w:style>
  <w:style w:type="paragraph" w:styleId="CommentText">
    <w:name w:val="annotation text"/>
    <w:basedOn w:val="Normal"/>
    <w:link w:val="CommentTextChar"/>
    <w:uiPriority w:val="99"/>
    <w:unhideWhenUsed/>
    <w:rsid w:val="005303E7"/>
    <w:pPr>
      <w:spacing w:line="240" w:lineRule="auto"/>
    </w:pPr>
    <w:rPr>
      <w:sz w:val="20"/>
      <w:szCs w:val="25"/>
    </w:rPr>
  </w:style>
  <w:style w:type="character" w:customStyle="1" w:styleId="CommentTextChar">
    <w:name w:val="Comment Text Char"/>
    <w:basedOn w:val="DefaultParagraphFont"/>
    <w:link w:val="CommentText"/>
    <w:uiPriority w:val="99"/>
    <w:rsid w:val="005303E7"/>
    <w:rPr>
      <w:sz w:val="20"/>
      <w:szCs w:val="25"/>
    </w:rPr>
  </w:style>
  <w:style w:type="paragraph" w:styleId="CommentSubject">
    <w:name w:val="annotation subject"/>
    <w:basedOn w:val="CommentText"/>
    <w:next w:val="CommentText"/>
    <w:link w:val="CommentSubjectChar"/>
    <w:uiPriority w:val="99"/>
    <w:semiHidden/>
    <w:unhideWhenUsed/>
    <w:rsid w:val="005303E7"/>
    <w:rPr>
      <w:b/>
      <w:bCs/>
    </w:rPr>
  </w:style>
  <w:style w:type="character" w:customStyle="1" w:styleId="CommentSubjectChar">
    <w:name w:val="Comment Subject Char"/>
    <w:basedOn w:val="CommentTextChar"/>
    <w:link w:val="CommentSubject"/>
    <w:uiPriority w:val="99"/>
    <w:semiHidden/>
    <w:rsid w:val="005303E7"/>
    <w:rPr>
      <w:b/>
      <w:bCs/>
      <w:sz w:val="20"/>
      <w:szCs w:val="25"/>
    </w:rPr>
  </w:style>
  <w:style w:type="table" w:styleId="TableGrid">
    <w:name w:val="Table Grid"/>
    <w:basedOn w:val="TableNormal"/>
    <w:uiPriority w:val="39"/>
    <w:rsid w:val="00F2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3 Char"/>
    <w:link w:val="ListParagraph"/>
    <w:uiPriority w:val="34"/>
    <w:qFormat/>
    <w:locked/>
    <w:rsid w:val="006F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850">
      <w:bodyDiv w:val="1"/>
      <w:marLeft w:val="0"/>
      <w:marRight w:val="0"/>
      <w:marTop w:val="0"/>
      <w:marBottom w:val="0"/>
      <w:divBdr>
        <w:top w:val="none" w:sz="0" w:space="0" w:color="auto"/>
        <w:left w:val="none" w:sz="0" w:space="0" w:color="auto"/>
        <w:bottom w:val="none" w:sz="0" w:space="0" w:color="auto"/>
        <w:right w:val="none" w:sz="0" w:space="0" w:color="auto"/>
      </w:divBdr>
    </w:div>
    <w:div w:id="99955769">
      <w:bodyDiv w:val="1"/>
      <w:marLeft w:val="0"/>
      <w:marRight w:val="0"/>
      <w:marTop w:val="0"/>
      <w:marBottom w:val="0"/>
      <w:divBdr>
        <w:top w:val="none" w:sz="0" w:space="0" w:color="auto"/>
        <w:left w:val="none" w:sz="0" w:space="0" w:color="auto"/>
        <w:bottom w:val="none" w:sz="0" w:space="0" w:color="auto"/>
        <w:right w:val="none" w:sz="0" w:space="0" w:color="auto"/>
      </w:divBdr>
    </w:div>
    <w:div w:id="134102543">
      <w:bodyDiv w:val="1"/>
      <w:marLeft w:val="0"/>
      <w:marRight w:val="0"/>
      <w:marTop w:val="0"/>
      <w:marBottom w:val="0"/>
      <w:divBdr>
        <w:top w:val="none" w:sz="0" w:space="0" w:color="auto"/>
        <w:left w:val="none" w:sz="0" w:space="0" w:color="auto"/>
        <w:bottom w:val="none" w:sz="0" w:space="0" w:color="auto"/>
        <w:right w:val="none" w:sz="0" w:space="0" w:color="auto"/>
      </w:divBdr>
      <w:divsChild>
        <w:div w:id="2025550863">
          <w:marLeft w:val="0"/>
          <w:marRight w:val="0"/>
          <w:marTop w:val="0"/>
          <w:marBottom w:val="0"/>
          <w:divBdr>
            <w:top w:val="none" w:sz="0" w:space="0" w:color="auto"/>
            <w:left w:val="none" w:sz="0" w:space="0" w:color="auto"/>
            <w:bottom w:val="none" w:sz="0" w:space="0" w:color="auto"/>
            <w:right w:val="none" w:sz="0" w:space="0" w:color="auto"/>
          </w:divBdr>
        </w:div>
        <w:div w:id="708992862">
          <w:marLeft w:val="0"/>
          <w:marRight w:val="0"/>
          <w:marTop w:val="0"/>
          <w:marBottom w:val="0"/>
          <w:divBdr>
            <w:top w:val="none" w:sz="0" w:space="0" w:color="auto"/>
            <w:left w:val="none" w:sz="0" w:space="0" w:color="auto"/>
            <w:bottom w:val="none" w:sz="0" w:space="0" w:color="auto"/>
            <w:right w:val="none" w:sz="0" w:space="0" w:color="auto"/>
          </w:divBdr>
        </w:div>
        <w:div w:id="1686444276">
          <w:marLeft w:val="0"/>
          <w:marRight w:val="0"/>
          <w:marTop w:val="0"/>
          <w:marBottom w:val="0"/>
          <w:divBdr>
            <w:top w:val="none" w:sz="0" w:space="0" w:color="auto"/>
            <w:left w:val="none" w:sz="0" w:space="0" w:color="auto"/>
            <w:bottom w:val="none" w:sz="0" w:space="0" w:color="auto"/>
            <w:right w:val="none" w:sz="0" w:space="0" w:color="auto"/>
          </w:divBdr>
        </w:div>
        <w:div w:id="73866796">
          <w:marLeft w:val="0"/>
          <w:marRight w:val="0"/>
          <w:marTop w:val="0"/>
          <w:marBottom w:val="0"/>
          <w:divBdr>
            <w:top w:val="none" w:sz="0" w:space="0" w:color="auto"/>
            <w:left w:val="none" w:sz="0" w:space="0" w:color="auto"/>
            <w:bottom w:val="none" w:sz="0" w:space="0" w:color="auto"/>
            <w:right w:val="none" w:sz="0" w:space="0" w:color="auto"/>
          </w:divBdr>
        </w:div>
      </w:divsChild>
    </w:div>
    <w:div w:id="355082036">
      <w:bodyDiv w:val="1"/>
      <w:marLeft w:val="0"/>
      <w:marRight w:val="0"/>
      <w:marTop w:val="0"/>
      <w:marBottom w:val="0"/>
      <w:divBdr>
        <w:top w:val="none" w:sz="0" w:space="0" w:color="auto"/>
        <w:left w:val="none" w:sz="0" w:space="0" w:color="auto"/>
        <w:bottom w:val="none" w:sz="0" w:space="0" w:color="auto"/>
        <w:right w:val="none" w:sz="0" w:space="0" w:color="auto"/>
      </w:divBdr>
    </w:div>
    <w:div w:id="466625230">
      <w:bodyDiv w:val="1"/>
      <w:marLeft w:val="0"/>
      <w:marRight w:val="0"/>
      <w:marTop w:val="0"/>
      <w:marBottom w:val="0"/>
      <w:divBdr>
        <w:top w:val="none" w:sz="0" w:space="0" w:color="auto"/>
        <w:left w:val="none" w:sz="0" w:space="0" w:color="auto"/>
        <w:bottom w:val="none" w:sz="0" w:space="0" w:color="auto"/>
        <w:right w:val="none" w:sz="0" w:space="0" w:color="auto"/>
      </w:divBdr>
    </w:div>
    <w:div w:id="5490743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283">
          <w:marLeft w:val="0"/>
          <w:marRight w:val="0"/>
          <w:marTop w:val="0"/>
          <w:marBottom w:val="0"/>
          <w:divBdr>
            <w:top w:val="none" w:sz="0" w:space="0" w:color="auto"/>
            <w:left w:val="none" w:sz="0" w:space="0" w:color="auto"/>
            <w:bottom w:val="none" w:sz="0" w:space="0" w:color="auto"/>
            <w:right w:val="none" w:sz="0" w:space="0" w:color="auto"/>
          </w:divBdr>
        </w:div>
      </w:divsChild>
    </w:div>
    <w:div w:id="567613337">
      <w:bodyDiv w:val="1"/>
      <w:marLeft w:val="0"/>
      <w:marRight w:val="0"/>
      <w:marTop w:val="0"/>
      <w:marBottom w:val="0"/>
      <w:divBdr>
        <w:top w:val="none" w:sz="0" w:space="0" w:color="auto"/>
        <w:left w:val="none" w:sz="0" w:space="0" w:color="auto"/>
        <w:bottom w:val="none" w:sz="0" w:space="0" w:color="auto"/>
        <w:right w:val="none" w:sz="0" w:space="0" w:color="auto"/>
      </w:divBdr>
    </w:div>
    <w:div w:id="650326484">
      <w:bodyDiv w:val="1"/>
      <w:marLeft w:val="0"/>
      <w:marRight w:val="0"/>
      <w:marTop w:val="0"/>
      <w:marBottom w:val="0"/>
      <w:divBdr>
        <w:top w:val="none" w:sz="0" w:space="0" w:color="auto"/>
        <w:left w:val="none" w:sz="0" w:space="0" w:color="auto"/>
        <w:bottom w:val="none" w:sz="0" w:space="0" w:color="auto"/>
        <w:right w:val="none" w:sz="0" w:space="0" w:color="auto"/>
      </w:divBdr>
    </w:div>
    <w:div w:id="664354984">
      <w:bodyDiv w:val="1"/>
      <w:marLeft w:val="0"/>
      <w:marRight w:val="0"/>
      <w:marTop w:val="0"/>
      <w:marBottom w:val="0"/>
      <w:divBdr>
        <w:top w:val="none" w:sz="0" w:space="0" w:color="auto"/>
        <w:left w:val="none" w:sz="0" w:space="0" w:color="auto"/>
        <w:bottom w:val="none" w:sz="0" w:space="0" w:color="auto"/>
        <w:right w:val="none" w:sz="0" w:space="0" w:color="auto"/>
      </w:divBdr>
    </w:div>
    <w:div w:id="871380085">
      <w:bodyDiv w:val="1"/>
      <w:marLeft w:val="0"/>
      <w:marRight w:val="0"/>
      <w:marTop w:val="0"/>
      <w:marBottom w:val="0"/>
      <w:divBdr>
        <w:top w:val="none" w:sz="0" w:space="0" w:color="auto"/>
        <w:left w:val="none" w:sz="0" w:space="0" w:color="auto"/>
        <w:bottom w:val="none" w:sz="0" w:space="0" w:color="auto"/>
        <w:right w:val="none" w:sz="0" w:space="0" w:color="auto"/>
      </w:divBdr>
    </w:div>
    <w:div w:id="944456219">
      <w:bodyDiv w:val="1"/>
      <w:marLeft w:val="0"/>
      <w:marRight w:val="0"/>
      <w:marTop w:val="0"/>
      <w:marBottom w:val="0"/>
      <w:divBdr>
        <w:top w:val="none" w:sz="0" w:space="0" w:color="auto"/>
        <w:left w:val="none" w:sz="0" w:space="0" w:color="auto"/>
        <w:bottom w:val="none" w:sz="0" w:space="0" w:color="auto"/>
        <w:right w:val="none" w:sz="0" w:space="0" w:color="auto"/>
      </w:divBdr>
    </w:div>
    <w:div w:id="1128815769">
      <w:bodyDiv w:val="1"/>
      <w:marLeft w:val="0"/>
      <w:marRight w:val="0"/>
      <w:marTop w:val="0"/>
      <w:marBottom w:val="0"/>
      <w:divBdr>
        <w:top w:val="none" w:sz="0" w:space="0" w:color="auto"/>
        <w:left w:val="none" w:sz="0" w:space="0" w:color="auto"/>
        <w:bottom w:val="none" w:sz="0" w:space="0" w:color="auto"/>
        <w:right w:val="none" w:sz="0" w:space="0" w:color="auto"/>
      </w:divBdr>
    </w:div>
    <w:div w:id="1221870360">
      <w:bodyDiv w:val="1"/>
      <w:marLeft w:val="0"/>
      <w:marRight w:val="0"/>
      <w:marTop w:val="0"/>
      <w:marBottom w:val="0"/>
      <w:divBdr>
        <w:top w:val="none" w:sz="0" w:space="0" w:color="auto"/>
        <w:left w:val="none" w:sz="0" w:space="0" w:color="auto"/>
        <w:bottom w:val="none" w:sz="0" w:space="0" w:color="auto"/>
        <w:right w:val="none" w:sz="0" w:space="0" w:color="auto"/>
      </w:divBdr>
    </w:div>
    <w:div w:id="1275215049">
      <w:bodyDiv w:val="1"/>
      <w:marLeft w:val="0"/>
      <w:marRight w:val="0"/>
      <w:marTop w:val="0"/>
      <w:marBottom w:val="0"/>
      <w:divBdr>
        <w:top w:val="none" w:sz="0" w:space="0" w:color="auto"/>
        <w:left w:val="none" w:sz="0" w:space="0" w:color="auto"/>
        <w:bottom w:val="none" w:sz="0" w:space="0" w:color="auto"/>
        <w:right w:val="none" w:sz="0" w:space="0" w:color="auto"/>
      </w:divBdr>
      <w:divsChild>
        <w:div w:id="734426047">
          <w:marLeft w:val="0"/>
          <w:marRight w:val="0"/>
          <w:marTop w:val="0"/>
          <w:marBottom w:val="0"/>
          <w:divBdr>
            <w:top w:val="none" w:sz="0" w:space="0" w:color="auto"/>
            <w:left w:val="none" w:sz="0" w:space="0" w:color="auto"/>
            <w:bottom w:val="none" w:sz="0" w:space="0" w:color="auto"/>
            <w:right w:val="none" w:sz="0" w:space="0" w:color="auto"/>
          </w:divBdr>
        </w:div>
        <w:div w:id="249195250">
          <w:marLeft w:val="0"/>
          <w:marRight w:val="0"/>
          <w:marTop w:val="0"/>
          <w:marBottom w:val="0"/>
          <w:divBdr>
            <w:top w:val="none" w:sz="0" w:space="0" w:color="auto"/>
            <w:left w:val="none" w:sz="0" w:space="0" w:color="auto"/>
            <w:bottom w:val="none" w:sz="0" w:space="0" w:color="auto"/>
            <w:right w:val="none" w:sz="0" w:space="0" w:color="auto"/>
          </w:divBdr>
        </w:div>
        <w:div w:id="1552037814">
          <w:marLeft w:val="0"/>
          <w:marRight w:val="0"/>
          <w:marTop w:val="0"/>
          <w:marBottom w:val="0"/>
          <w:divBdr>
            <w:top w:val="none" w:sz="0" w:space="0" w:color="auto"/>
            <w:left w:val="none" w:sz="0" w:space="0" w:color="auto"/>
            <w:bottom w:val="none" w:sz="0" w:space="0" w:color="auto"/>
            <w:right w:val="none" w:sz="0" w:space="0" w:color="auto"/>
          </w:divBdr>
        </w:div>
        <w:div w:id="1350063760">
          <w:marLeft w:val="0"/>
          <w:marRight w:val="0"/>
          <w:marTop w:val="0"/>
          <w:marBottom w:val="0"/>
          <w:divBdr>
            <w:top w:val="none" w:sz="0" w:space="0" w:color="auto"/>
            <w:left w:val="none" w:sz="0" w:space="0" w:color="auto"/>
            <w:bottom w:val="none" w:sz="0" w:space="0" w:color="auto"/>
            <w:right w:val="none" w:sz="0" w:space="0" w:color="auto"/>
          </w:divBdr>
        </w:div>
        <w:div w:id="2116560256">
          <w:marLeft w:val="0"/>
          <w:marRight w:val="0"/>
          <w:marTop w:val="0"/>
          <w:marBottom w:val="0"/>
          <w:divBdr>
            <w:top w:val="none" w:sz="0" w:space="0" w:color="auto"/>
            <w:left w:val="none" w:sz="0" w:space="0" w:color="auto"/>
            <w:bottom w:val="none" w:sz="0" w:space="0" w:color="auto"/>
            <w:right w:val="none" w:sz="0" w:space="0" w:color="auto"/>
          </w:divBdr>
        </w:div>
        <w:div w:id="846095126">
          <w:marLeft w:val="0"/>
          <w:marRight w:val="0"/>
          <w:marTop w:val="0"/>
          <w:marBottom w:val="0"/>
          <w:divBdr>
            <w:top w:val="none" w:sz="0" w:space="0" w:color="auto"/>
            <w:left w:val="none" w:sz="0" w:space="0" w:color="auto"/>
            <w:bottom w:val="none" w:sz="0" w:space="0" w:color="auto"/>
            <w:right w:val="none" w:sz="0" w:space="0" w:color="auto"/>
          </w:divBdr>
        </w:div>
        <w:div w:id="1850605733">
          <w:marLeft w:val="0"/>
          <w:marRight w:val="0"/>
          <w:marTop w:val="0"/>
          <w:marBottom w:val="0"/>
          <w:divBdr>
            <w:top w:val="none" w:sz="0" w:space="0" w:color="auto"/>
            <w:left w:val="none" w:sz="0" w:space="0" w:color="auto"/>
            <w:bottom w:val="none" w:sz="0" w:space="0" w:color="auto"/>
            <w:right w:val="none" w:sz="0" w:space="0" w:color="auto"/>
          </w:divBdr>
        </w:div>
        <w:div w:id="910039734">
          <w:marLeft w:val="0"/>
          <w:marRight w:val="0"/>
          <w:marTop w:val="0"/>
          <w:marBottom w:val="0"/>
          <w:divBdr>
            <w:top w:val="none" w:sz="0" w:space="0" w:color="auto"/>
            <w:left w:val="none" w:sz="0" w:space="0" w:color="auto"/>
            <w:bottom w:val="none" w:sz="0" w:space="0" w:color="auto"/>
            <w:right w:val="none" w:sz="0" w:space="0" w:color="auto"/>
          </w:divBdr>
        </w:div>
        <w:div w:id="691954685">
          <w:marLeft w:val="0"/>
          <w:marRight w:val="0"/>
          <w:marTop w:val="0"/>
          <w:marBottom w:val="0"/>
          <w:divBdr>
            <w:top w:val="none" w:sz="0" w:space="0" w:color="auto"/>
            <w:left w:val="none" w:sz="0" w:space="0" w:color="auto"/>
            <w:bottom w:val="none" w:sz="0" w:space="0" w:color="auto"/>
            <w:right w:val="none" w:sz="0" w:space="0" w:color="auto"/>
          </w:divBdr>
          <w:divsChild>
            <w:div w:id="1464158137">
              <w:marLeft w:val="0"/>
              <w:marRight w:val="0"/>
              <w:marTop w:val="0"/>
              <w:marBottom w:val="0"/>
              <w:divBdr>
                <w:top w:val="none" w:sz="0" w:space="0" w:color="auto"/>
                <w:left w:val="none" w:sz="0" w:space="0" w:color="auto"/>
                <w:bottom w:val="none" w:sz="0" w:space="0" w:color="auto"/>
                <w:right w:val="none" w:sz="0" w:space="0" w:color="auto"/>
              </w:divBdr>
            </w:div>
            <w:div w:id="399602120">
              <w:marLeft w:val="0"/>
              <w:marRight w:val="0"/>
              <w:marTop w:val="0"/>
              <w:marBottom w:val="0"/>
              <w:divBdr>
                <w:top w:val="none" w:sz="0" w:space="0" w:color="auto"/>
                <w:left w:val="none" w:sz="0" w:space="0" w:color="auto"/>
                <w:bottom w:val="none" w:sz="0" w:space="0" w:color="auto"/>
                <w:right w:val="none" w:sz="0" w:space="0" w:color="auto"/>
              </w:divBdr>
            </w:div>
            <w:div w:id="952903866">
              <w:marLeft w:val="0"/>
              <w:marRight w:val="0"/>
              <w:marTop w:val="0"/>
              <w:marBottom w:val="0"/>
              <w:divBdr>
                <w:top w:val="none" w:sz="0" w:space="0" w:color="auto"/>
                <w:left w:val="none" w:sz="0" w:space="0" w:color="auto"/>
                <w:bottom w:val="none" w:sz="0" w:space="0" w:color="auto"/>
                <w:right w:val="none" w:sz="0" w:space="0" w:color="auto"/>
              </w:divBdr>
            </w:div>
            <w:div w:id="1315404483">
              <w:marLeft w:val="0"/>
              <w:marRight w:val="0"/>
              <w:marTop w:val="0"/>
              <w:marBottom w:val="0"/>
              <w:divBdr>
                <w:top w:val="none" w:sz="0" w:space="0" w:color="auto"/>
                <w:left w:val="none" w:sz="0" w:space="0" w:color="auto"/>
                <w:bottom w:val="none" w:sz="0" w:space="0" w:color="auto"/>
                <w:right w:val="none" w:sz="0" w:space="0" w:color="auto"/>
              </w:divBdr>
            </w:div>
          </w:divsChild>
        </w:div>
        <w:div w:id="965310679">
          <w:marLeft w:val="0"/>
          <w:marRight w:val="0"/>
          <w:marTop w:val="0"/>
          <w:marBottom w:val="0"/>
          <w:divBdr>
            <w:top w:val="none" w:sz="0" w:space="0" w:color="auto"/>
            <w:left w:val="none" w:sz="0" w:space="0" w:color="auto"/>
            <w:bottom w:val="none" w:sz="0" w:space="0" w:color="auto"/>
            <w:right w:val="none" w:sz="0" w:space="0" w:color="auto"/>
          </w:divBdr>
          <w:divsChild>
            <w:div w:id="376928656">
              <w:marLeft w:val="0"/>
              <w:marRight w:val="0"/>
              <w:marTop w:val="0"/>
              <w:marBottom w:val="0"/>
              <w:divBdr>
                <w:top w:val="none" w:sz="0" w:space="0" w:color="auto"/>
                <w:left w:val="none" w:sz="0" w:space="0" w:color="auto"/>
                <w:bottom w:val="none" w:sz="0" w:space="0" w:color="auto"/>
                <w:right w:val="none" w:sz="0" w:space="0" w:color="auto"/>
              </w:divBdr>
            </w:div>
          </w:divsChild>
        </w:div>
        <w:div w:id="2111313366">
          <w:marLeft w:val="0"/>
          <w:marRight w:val="0"/>
          <w:marTop w:val="0"/>
          <w:marBottom w:val="0"/>
          <w:divBdr>
            <w:top w:val="none" w:sz="0" w:space="0" w:color="auto"/>
            <w:left w:val="none" w:sz="0" w:space="0" w:color="auto"/>
            <w:bottom w:val="none" w:sz="0" w:space="0" w:color="auto"/>
            <w:right w:val="none" w:sz="0" w:space="0" w:color="auto"/>
          </w:divBdr>
          <w:divsChild>
            <w:div w:id="1626884598">
              <w:marLeft w:val="0"/>
              <w:marRight w:val="0"/>
              <w:marTop w:val="0"/>
              <w:marBottom w:val="0"/>
              <w:divBdr>
                <w:top w:val="none" w:sz="0" w:space="0" w:color="auto"/>
                <w:left w:val="none" w:sz="0" w:space="0" w:color="auto"/>
                <w:bottom w:val="none" w:sz="0" w:space="0" w:color="auto"/>
                <w:right w:val="none" w:sz="0" w:space="0" w:color="auto"/>
              </w:divBdr>
            </w:div>
          </w:divsChild>
        </w:div>
        <w:div w:id="1189417188">
          <w:marLeft w:val="0"/>
          <w:marRight w:val="0"/>
          <w:marTop w:val="0"/>
          <w:marBottom w:val="0"/>
          <w:divBdr>
            <w:top w:val="none" w:sz="0" w:space="0" w:color="auto"/>
            <w:left w:val="none" w:sz="0" w:space="0" w:color="auto"/>
            <w:bottom w:val="none" w:sz="0" w:space="0" w:color="auto"/>
            <w:right w:val="none" w:sz="0" w:space="0" w:color="auto"/>
          </w:divBdr>
          <w:divsChild>
            <w:div w:id="1705054540">
              <w:marLeft w:val="0"/>
              <w:marRight w:val="0"/>
              <w:marTop w:val="0"/>
              <w:marBottom w:val="0"/>
              <w:divBdr>
                <w:top w:val="none" w:sz="0" w:space="0" w:color="auto"/>
                <w:left w:val="none" w:sz="0" w:space="0" w:color="auto"/>
                <w:bottom w:val="none" w:sz="0" w:space="0" w:color="auto"/>
                <w:right w:val="none" w:sz="0" w:space="0" w:color="auto"/>
              </w:divBdr>
            </w:div>
            <w:div w:id="660932598">
              <w:marLeft w:val="0"/>
              <w:marRight w:val="0"/>
              <w:marTop w:val="0"/>
              <w:marBottom w:val="0"/>
              <w:divBdr>
                <w:top w:val="none" w:sz="0" w:space="0" w:color="auto"/>
                <w:left w:val="none" w:sz="0" w:space="0" w:color="auto"/>
                <w:bottom w:val="none" w:sz="0" w:space="0" w:color="auto"/>
                <w:right w:val="none" w:sz="0" w:space="0" w:color="auto"/>
              </w:divBdr>
            </w:div>
            <w:div w:id="2040812663">
              <w:marLeft w:val="0"/>
              <w:marRight w:val="0"/>
              <w:marTop w:val="0"/>
              <w:marBottom w:val="0"/>
              <w:divBdr>
                <w:top w:val="none" w:sz="0" w:space="0" w:color="auto"/>
                <w:left w:val="none" w:sz="0" w:space="0" w:color="auto"/>
                <w:bottom w:val="none" w:sz="0" w:space="0" w:color="auto"/>
                <w:right w:val="none" w:sz="0" w:space="0" w:color="auto"/>
              </w:divBdr>
            </w:div>
            <w:div w:id="532811859">
              <w:marLeft w:val="0"/>
              <w:marRight w:val="0"/>
              <w:marTop w:val="0"/>
              <w:marBottom w:val="0"/>
              <w:divBdr>
                <w:top w:val="none" w:sz="0" w:space="0" w:color="auto"/>
                <w:left w:val="none" w:sz="0" w:space="0" w:color="auto"/>
                <w:bottom w:val="none" w:sz="0" w:space="0" w:color="auto"/>
                <w:right w:val="none" w:sz="0" w:space="0" w:color="auto"/>
              </w:divBdr>
            </w:div>
          </w:divsChild>
        </w:div>
        <w:div w:id="2013877676">
          <w:marLeft w:val="0"/>
          <w:marRight w:val="0"/>
          <w:marTop w:val="0"/>
          <w:marBottom w:val="0"/>
          <w:divBdr>
            <w:top w:val="none" w:sz="0" w:space="0" w:color="auto"/>
            <w:left w:val="none" w:sz="0" w:space="0" w:color="auto"/>
            <w:bottom w:val="none" w:sz="0" w:space="0" w:color="auto"/>
            <w:right w:val="none" w:sz="0" w:space="0" w:color="auto"/>
          </w:divBdr>
          <w:divsChild>
            <w:div w:id="388959132">
              <w:marLeft w:val="0"/>
              <w:marRight w:val="0"/>
              <w:marTop w:val="0"/>
              <w:marBottom w:val="0"/>
              <w:divBdr>
                <w:top w:val="none" w:sz="0" w:space="0" w:color="auto"/>
                <w:left w:val="none" w:sz="0" w:space="0" w:color="auto"/>
                <w:bottom w:val="none" w:sz="0" w:space="0" w:color="auto"/>
                <w:right w:val="none" w:sz="0" w:space="0" w:color="auto"/>
              </w:divBdr>
            </w:div>
          </w:divsChild>
        </w:div>
        <w:div w:id="1105536717">
          <w:marLeft w:val="0"/>
          <w:marRight w:val="0"/>
          <w:marTop w:val="0"/>
          <w:marBottom w:val="0"/>
          <w:divBdr>
            <w:top w:val="none" w:sz="0" w:space="0" w:color="auto"/>
            <w:left w:val="none" w:sz="0" w:space="0" w:color="auto"/>
            <w:bottom w:val="none" w:sz="0" w:space="0" w:color="auto"/>
            <w:right w:val="none" w:sz="0" w:space="0" w:color="auto"/>
          </w:divBdr>
          <w:divsChild>
            <w:div w:id="1172835898">
              <w:marLeft w:val="0"/>
              <w:marRight w:val="0"/>
              <w:marTop w:val="0"/>
              <w:marBottom w:val="0"/>
              <w:divBdr>
                <w:top w:val="none" w:sz="0" w:space="0" w:color="auto"/>
                <w:left w:val="none" w:sz="0" w:space="0" w:color="auto"/>
                <w:bottom w:val="none" w:sz="0" w:space="0" w:color="auto"/>
                <w:right w:val="none" w:sz="0" w:space="0" w:color="auto"/>
              </w:divBdr>
            </w:div>
          </w:divsChild>
        </w:div>
        <w:div w:id="1275478146">
          <w:marLeft w:val="0"/>
          <w:marRight w:val="0"/>
          <w:marTop w:val="0"/>
          <w:marBottom w:val="0"/>
          <w:divBdr>
            <w:top w:val="none" w:sz="0" w:space="0" w:color="auto"/>
            <w:left w:val="none" w:sz="0" w:space="0" w:color="auto"/>
            <w:bottom w:val="none" w:sz="0" w:space="0" w:color="auto"/>
            <w:right w:val="none" w:sz="0" w:space="0" w:color="auto"/>
          </w:divBdr>
          <w:divsChild>
            <w:div w:id="1617985260">
              <w:marLeft w:val="0"/>
              <w:marRight w:val="0"/>
              <w:marTop w:val="0"/>
              <w:marBottom w:val="0"/>
              <w:divBdr>
                <w:top w:val="none" w:sz="0" w:space="0" w:color="auto"/>
                <w:left w:val="none" w:sz="0" w:space="0" w:color="auto"/>
                <w:bottom w:val="none" w:sz="0" w:space="0" w:color="auto"/>
                <w:right w:val="none" w:sz="0" w:space="0" w:color="auto"/>
              </w:divBdr>
            </w:div>
            <w:div w:id="1637222140">
              <w:marLeft w:val="0"/>
              <w:marRight w:val="0"/>
              <w:marTop w:val="0"/>
              <w:marBottom w:val="0"/>
              <w:divBdr>
                <w:top w:val="none" w:sz="0" w:space="0" w:color="auto"/>
                <w:left w:val="none" w:sz="0" w:space="0" w:color="auto"/>
                <w:bottom w:val="none" w:sz="0" w:space="0" w:color="auto"/>
                <w:right w:val="none" w:sz="0" w:space="0" w:color="auto"/>
              </w:divBdr>
            </w:div>
            <w:div w:id="1947887301">
              <w:marLeft w:val="0"/>
              <w:marRight w:val="0"/>
              <w:marTop w:val="0"/>
              <w:marBottom w:val="0"/>
              <w:divBdr>
                <w:top w:val="none" w:sz="0" w:space="0" w:color="auto"/>
                <w:left w:val="none" w:sz="0" w:space="0" w:color="auto"/>
                <w:bottom w:val="none" w:sz="0" w:space="0" w:color="auto"/>
                <w:right w:val="none" w:sz="0" w:space="0" w:color="auto"/>
              </w:divBdr>
            </w:div>
            <w:div w:id="1086341095">
              <w:marLeft w:val="0"/>
              <w:marRight w:val="0"/>
              <w:marTop w:val="0"/>
              <w:marBottom w:val="0"/>
              <w:divBdr>
                <w:top w:val="none" w:sz="0" w:space="0" w:color="auto"/>
                <w:left w:val="none" w:sz="0" w:space="0" w:color="auto"/>
                <w:bottom w:val="none" w:sz="0" w:space="0" w:color="auto"/>
                <w:right w:val="none" w:sz="0" w:space="0" w:color="auto"/>
              </w:divBdr>
            </w:div>
            <w:div w:id="4005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7244">
      <w:bodyDiv w:val="1"/>
      <w:marLeft w:val="0"/>
      <w:marRight w:val="0"/>
      <w:marTop w:val="0"/>
      <w:marBottom w:val="0"/>
      <w:divBdr>
        <w:top w:val="none" w:sz="0" w:space="0" w:color="auto"/>
        <w:left w:val="none" w:sz="0" w:space="0" w:color="auto"/>
        <w:bottom w:val="none" w:sz="0" w:space="0" w:color="auto"/>
        <w:right w:val="none" w:sz="0" w:space="0" w:color="auto"/>
      </w:divBdr>
    </w:div>
    <w:div w:id="1362589733">
      <w:bodyDiv w:val="1"/>
      <w:marLeft w:val="0"/>
      <w:marRight w:val="0"/>
      <w:marTop w:val="0"/>
      <w:marBottom w:val="0"/>
      <w:divBdr>
        <w:top w:val="none" w:sz="0" w:space="0" w:color="auto"/>
        <w:left w:val="none" w:sz="0" w:space="0" w:color="auto"/>
        <w:bottom w:val="none" w:sz="0" w:space="0" w:color="auto"/>
        <w:right w:val="none" w:sz="0" w:space="0" w:color="auto"/>
      </w:divBdr>
    </w:div>
    <w:div w:id="1520387306">
      <w:bodyDiv w:val="1"/>
      <w:marLeft w:val="0"/>
      <w:marRight w:val="0"/>
      <w:marTop w:val="0"/>
      <w:marBottom w:val="0"/>
      <w:divBdr>
        <w:top w:val="none" w:sz="0" w:space="0" w:color="auto"/>
        <w:left w:val="none" w:sz="0" w:space="0" w:color="auto"/>
        <w:bottom w:val="none" w:sz="0" w:space="0" w:color="auto"/>
        <w:right w:val="none" w:sz="0" w:space="0" w:color="auto"/>
      </w:divBdr>
    </w:div>
    <w:div w:id="1537280566">
      <w:bodyDiv w:val="1"/>
      <w:marLeft w:val="0"/>
      <w:marRight w:val="0"/>
      <w:marTop w:val="0"/>
      <w:marBottom w:val="0"/>
      <w:divBdr>
        <w:top w:val="none" w:sz="0" w:space="0" w:color="auto"/>
        <w:left w:val="none" w:sz="0" w:space="0" w:color="auto"/>
        <w:bottom w:val="none" w:sz="0" w:space="0" w:color="auto"/>
        <w:right w:val="none" w:sz="0" w:space="0" w:color="auto"/>
      </w:divBdr>
    </w:div>
    <w:div w:id="1778796804">
      <w:bodyDiv w:val="1"/>
      <w:marLeft w:val="0"/>
      <w:marRight w:val="0"/>
      <w:marTop w:val="0"/>
      <w:marBottom w:val="0"/>
      <w:divBdr>
        <w:top w:val="none" w:sz="0" w:space="0" w:color="auto"/>
        <w:left w:val="none" w:sz="0" w:space="0" w:color="auto"/>
        <w:bottom w:val="none" w:sz="0" w:space="0" w:color="auto"/>
        <w:right w:val="none" w:sz="0" w:space="0" w:color="auto"/>
      </w:divBdr>
      <w:divsChild>
        <w:div w:id="1613511731">
          <w:marLeft w:val="0"/>
          <w:marRight w:val="0"/>
          <w:marTop w:val="0"/>
          <w:marBottom w:val="0"/>
          <w:divBdr>
            <w:top w:val="none" w:sz="0" w:space="0" w:color="auto"/>
            <w:left w:val="none" w:sz="0" w:space="0" w:color="auto"/>
            <w:bottom w:val="none" w:sz="0" w:space="0" w:color="auto"/>
            <w:right w:val="none" w:sz="0" w:space="0" w:color="auto"/>
          </w:divBdr>
        </w:div>
        <w:div w:id="2036341244">
          <w:marLeft w:val="0"/>
          <w:marRight w:val="0"/>
          <w:marTop w:val="0"/>
          <w:marBottom w:val="0"/>
          <w:divBdr>
            <w:top w:val="none" w:sz="0" w:space="0" w:color="auto"/>
            <w:left w:val="none" w:sz="0" w:space="0" w:color="auto"/>
            <w:bottom w:val="none" w:sz="0" w:space="0" w:color="auto"/>
            <w:right w:val="none" w:sz="0" w:space="0" w:color="auto"/>
          </w:divBdr>
        </w:div>
        <w:div w:id="1452674972">
          <w:marLeft w:val="0"/>
          <w:marRight w:val="0"/>
          <w:marTop w:val="0"/>
          <w:marBottom w:val="0"/>
          <w:divBdr>
            <w:top w:val="none" w:sz="0" w:space="0" w:color="auto"/>
            <w:left w:val="none" w:sz="0" w:space="0" w:color="auto"/>
            <w:bottom w:val="none" w:sz="0" w:space="0" w:color="auto"/>
            <w:right w:val="none" w:sz="0" w:space="0" w:color="auto"/>
          </w:divBdr>
        </w:div>
      </w:divsChild>
    </w:div>
    <w:div w:id="1854220436">
      <w:bodyDiv w:val="1"/>
      <w:marLeft w:val="0"/>
      <w:marRight w:val="0"/>
      <w:marTop w:val="0"/>
      <w:marBottom w:val="0"/>
      <w:divBdr>
        <w:top w:val="none" w:sz="0" w:space="0" w:color="auto"/>
        <w:left w:val="none" w:sz="0" w:space="0" w:color="auto"/>
        <w:bottom w:val="none" w:sz="0" w:space="0" w:color="auto"/>
        <w:right w:val="none" w:sz="0" w:space="0" w:color="auto"/>
      </w:divBdr>
    </w:div>
    <w:div w:id="1870100971">
      <w:bodyDiv w:val="1"/>
      <w:marLeft w:val="0"/>
      <w:marRight w:val="0"/>
      <w:marTop w:val="0"/>
      <w:marBottom w:val="0"/>
      <w:divBdr>
        <w:top w:val="none" w:sz="0" w:space="0" w:color="auto"/>
        <w:left w:val="none" w:sz="0" w:space="0" w:color="auto"/>
        <w:bottom w:val="none" w:sz="0" w:space="0" w:color="auto"/>
        <w:right w:val="none" w:sz="0" w:space="0" w:color="auto"/>
      </w:divBdr>
    </w:div>
    <w:div w:id="1968315143">
      <w:bodyDiv w:val="1"/>
      <w:marLeft w:val="0"/>
      <w:marRight w:val="0"/>
      <w:marTop w:val="0"/>
      <w:marBottom w:val="0"/>
      <w:divBdr>
        <w:top w:val="none" w:sz="0" w:space="0" w:color="auto"/>
        <w:left w:val="none" w:sz="0" w:space="0" w:color="auto"/>
        <w:bottom w:val="none" w:sz="0" w:space="0" w:color="auto"/>
        <w:right w:val="none" w:sz="0" w:space="0" w:color="auto"/>
      </w:divBdr>
      <w:divsChild>
        <w:div w:id="2046833059">
          <w:marLeft w:val="0"/>
          <w:marRight w:val="0"/>
          <w:marTop w:val="0"/>
          <w:marBottom w:val="0"/>
          <w:divBdr>
            <w:top w:val="none" w:sz="0" w:space="0" w:color="auto"/>
            <w:left w:val="none" w:sz="0" w:space="0" w:color="auto"/>
            <w:bottom w:val="none" w:sz="0" w:space="0" w:color="auto"/>
            <w:right w:val="none" w:sz="0" w:space="0" w:color="auto"/>
          </w:divBdr>
        </w:div>
        <w:div w:id="242616808">
          <w:marLeft w:val="0"/>
          <w:marRight w:val="0"/>
          <w:marTop w:val="0"/>
          <w:marBottom w:val="0"/>
          <w:divBdr>
            <w:top w:val="none" w:sz="0" w:space="0" w:color="auto"/>
            <w:left w:val="none" w:sz="0" w:space="0" w:color="auto"/>
            <w:bottom w:val="none" w:sz="0" w:space="0" w:color="auto"/>
            <w:right w:val="none" w:sz="0" w:space="0" w:color="auto"/>
          </w:divBdr>
        </w:div>
        <w:div w:id="1083181445">
          <w:marLeft w:val="0"/>
          <w:marRight w:val="0"/>
          <w:marTop w:val="0"/>
          <w:marBottom w:val="0"/>
          <w:divBdr>
            <w:top w:val="none" w:sz="0" w:space="0" w:color="auto"/>
            <w:left w:val="none" w:sz="0" w:space="0" w:color="auto"/>
            <w:bottom w:val="none" w:sz="0" w:space="0" w:color="auto"/>
            <w:right w:val="none" w:sz="0" w:space="0" w:color="auto"/>
          </w:divBdr>
        </w:div>
        <w:div w:id="95965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_epic.tj@fhi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5" ma:contentTypeDescription="Create a new document." ma:contentTypeScope="" ma:versionID="5d22ea0b00ade644ba7c13a8d8fc877a">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d75eb340bbf63d42bb8900463d810d4f"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595A3-D830-4C4A-A94D-23BF1D87E89D}">
  <ds:schemaRefs>
    <ds:schemaRef ds:uri="http://schemas.microsoft.com/sharepoint/v3/contenttype/forms"/>
  </ds:schemaRefs>
</ds:datastoreItem>
</file>

<file path=customXml/itemProps2.xml><?xml version="1.0" encoding="utf-8"?>
<ds:datastoreItem xmlns:ds="http://schemas.openxmlformats.org/officeDocument/2006/customXml" ds:itemID="{9226D8C6-B20C-4518-AD59-3F37BB0A4A97}">
  <ds:schemaRefs>
    <ds:schemaRef ds:uri="http://schemas.openxmlformats.org/officeDocument/2006/bibliography"/>
  </ds:schemaRefs>
</ds:datastoreItem>
</file>

<file path=customXml/itemProps3.xml><?xml version="1.0" encoding="utf-8"?>
<ds:datastoreItem xmlns:ds="http://schemas.openxmlformats.org/officeDocument/2006/customXml" ds:itemID="{7CA41071-B9B4-4865-822F-B930883EEFEA}">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customXml/itemProps4.xml><?xml version="1.0" encoding="utf-8"?>
<ds:datastoreItem xmlns:ds="http://schemas.openxmlformats.org/officeDocument/2006/customXml" ds:itemID="{E669C3CC-A407-4778-BF3B-43B0C1C96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Panupol (George) Phrommanukul</dc:creator>
  <cp:keywords/>
  <dc:description/>
  <cp:lastModifiedBy>Nasiba Imomnazarova</cp:lastModifiedBy>
  <cp:revision>4</cp:revision>
  <dcterms:created xsi:type="dcterms:W3CDTF">2024-08-12T09:20:00Z</dcterms:created>
  <dcterms:modified xsi:type="dcterms:W3CDTF">2024-08-12T09:25:00Z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0x01010001434BB924DC29449622C5FAF622CD30</vt:lpwstr>
  </property>
  <property fmtid="{D5CDD505-2E9C-101B-9397-08002B2CF9AE}" pid="3" name="MediaServiceImageTags">
    <vt:lpwstr/>
  </property>
</Properties>
</file>