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8E39" w14:textId="697CE11C" w:rsidR="00B84C4B" w:rsidRPr="000F2895" w:rsidRDefault="00762764" w:rsidP="00DD613C">
      <w:pPr>
        <w:pStyle w:val="NoSpacing"/>
        <w:jc w:val="center"/>
        <w:rPr>
          <w:b/>
          <w:lang w:val="ru-RU"/>
        </w:rPr>
      </w:pPr>
      <w:r w:rsidRPr="000F2895">
        <w:rPr>
          <w:noProof/>
        </w:rPr>
        <w:drawing>
          <wp:inline distT="0" distB="0" distL="0" distR="0" wp14:anchorId="7ED58C41" wp14:editId="0A15D6DD">
            <wp:extent cx="1524000" cy="10248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1" cy="1031293"/>
                    </a:xfrm>
                    <a:prstGeom prst="rect">
                      <a:avLst/>
                    </a:prstGeom>
                    <a:noFill/>
                    <a:ln>
                      <a:noFill/>
                    </a:ln>
                  </pic:spPr>
                </pic:pic>
              </a:graphicData>
            </a:graphic>
          </wp:inline>
        </w:drawing>
      </w:r>
    </w:p>
    <w:p w14:paraId="3AB7E3E8" w14:textId="5C943C3D" w:rsidR="008D313F" w:rsidRPr="000F2895" w:rsidRDefault="009F11C5" w:rsidP="009F11C5">
      <w:pPr>
        <w:pStyle w:val="NoSpacing"/>
        <w:jc w:val="center"/>
        <w:rPr>
          <w:b/>
          <w:lang w:val="ru-RU"/>
        </w:rPr>
      </w:pPr>
      <w:r>
        <w:rPr>
          <w:b/>
          <w:lang w:val="ru-RU"/>
        </w:rPr>
        <w:t>Объявление: Консультанты: Ветеринар и Зоотехник</w:t>
      </w:r>
    </w:p>
    <w:p w14:paraId="1D048051" w14:textId="77777777" w:rsidR="00DD613C" w:rsidRPr="000F2895" w:rsidRDefault="00DD613C" w:rsidP="00762764">
      <w:pPr>
        <w:spacing w:after="0" w:line="240" w:lineRule="auto"/>
        <w:jc w:val="both"/>
        <w:rPr>
          <w:rStyle w:val="normaltextrun"/>
          <w:rFonts w:ascii="Times New Roman" w:eastAsia="Times New Roman" w:hAnsi="Times New Roman" w:cs="Times New Roman"/>
          <w:b/>
          <w:bCs/>
          <w:sz w:val="24"/>
          <w:szCs w:val="24"/>
          <w:lang w:val="tg-Cyrl-TJ" w:eastAsia="ru-RU"/>
        </w:rPr>
      </w:pPr>
    </w:p>
    <w:p w14:paraId="3EEA831D" w14:textId="0555E654" w:rsidR="00DD613C" w:rsidRPr="009F11C5" w:rsidRDefault="00D804B2" w:rsidP="00762764">
      <w:pPr>
        <w:spacing w:after="0" w:line="240" w:lineRule="auto"/>
        <w:jc w:val="both"/>
        <w:rPr>
          <w:rStyle w:val="normaltextrun"/>
          <w:rFonts w:ascii="Times New Roman" w:eastAsia="Times New Roman" w:hAnsi="Times New Roman" w:cs="Times New Roman"/>
          <w:b/>
          <w:bCs/>
          <w:lang w:eastAsia="ru-RU"/>
        </w:rPr>
      </w:pPr>
      <w:r w:rsidRPr="009F11C5">
        <w:rPr>
          <w:rStyle w:val="normaltextrun"/>
          <w:rFonts w:ascii="Times New Roman" w:eastAsia="Times New Roman" w:hAnsi="Times New Roman" w:cs="Times New Roman"/>
          <w:b/>
          <w:bCs/>
          <w:lang w:eastAsia="ru-RU"/>
        </w:rPr>
        <w:t>ВВЕДЕНИЕ</w:t>
      </w:r>
    </w:p>
    <w:p w14:paraId="5D2E82AC" w14:textId="5951C8C6" w:rsidR="00A04A1B" w:rsidRPr="009F11C5" w:rsidRDefault="002A3AE9" w:rsidP="006B33CE">
      <w:pPr>
        <w:spacing w:after="0" w:line="240" w:lineRule="auto"/>
        <w:jc w:val="both"/>
        <w:rPr>
          <w:rStyle w:val="normaltextrun"/>
          <w:rFonts w:ascii="Times New Roman" w:eastAsia="Times New Roman" w:hAnsi="Times New Roman" w:cs="Times New Roman"/>
          <w:lang w:eastAsia="ru-RU"/>
        </w:rPr>
      </w:pPr>
      <w:r w:rsidRPr="009F11C5">
        <w:rPr>
          <w:rStyle w:val="normaltextrun"/>
          <w:rFonts w:ascii="Times New Roman" w:eastAsia="Times New Roman" w:hAnsi="Times New Roman" w:cs="Times New Roman"/>
          <w:lang w:eastAsia="ru-RU"/>
        </w:rPr>
        <w:t xml:space="preserve">Фонд Ага Хана (ФАХ) является ведущей </w:t>
      </w:r>
      <w:r w:rsidR="002A52AE" w:rsidRPr="009F11C5">
        <w:rPr>
          <w:rStyle w:val="normaltextrun"/>
          <w:rFonts w:ascii="Times New Roman" w:eastAsia="Times New Roman" w:hAnsi="Times New Roman" w:cs="Times New Roman"/>
          <w:lang w:eastAsia="ru-RU"/>
        </w:rPr>
        <w:t xml:space="preserve">всемирной </w:t>
      </w:r>
      <w:r w:rsidRPr="009F11C5">
        <w:rPr>
          <w:rStyle w:val="normaltextrun"/>
          <w:rFonts w:ascii="Times New Roman" w:eastAsia="Times New Roman" w:hAnsi="Times New Roman" w:cs="Times New Roman"/>
          <w:lang w:eastAsia="ru-RU"/>
        </w:rPr>
        <w:t>организацией в области развития, которая работает над устранением коренных причин бедности. На протяжении более 50 лет мы помогали создавать сильные общественные институты, которые поддерживают устойчивые инициативы на местном уровне, направленные на улучшение жизни миллионов людей. Объединив местные знания с передовым мировым опытом, мы стремимся добиться преобразующего и долгосрочного улучшения качества жизни. Работая вместе с организациями Сети развития Ага Хана и в рамках партнерства с местными общинами, гражданским обществом и деловыми кругами, а также правительствами и международными агентствами по оказанию помощи, мы строим будущее, в котором мы все будем процветать вместе.</w:t>
      </w:r>
      <w:r w:rsidR="00A04A1B" w:rsidRPr="009F11C5">
        <w:rPr>
          <w:rStyle w:val="normaltextrun"/>
          <w:rFonts w:ascii="Times New Roman" w:eastAsia="Times New Roman" w:hAnsi="Times New Roman" w:cs="Times New Roman"/>
          <w:lang w:eastAsia="ru-RU"/>
        </w:rPr>
        <w:t xml:space="preserve"> </w:t>
      </w:r>
      <w:r w:rsidRPr="009F11C5">
        <w:rPr>
          <w:rStyle w:val="normaltextrun"/>
          <w:rFonts w:ascii="Times New Roman" w:eastAsia="Times New Roman" w:hAnsi="Times New Roman" w:cs="Times New Roman"/>
          <w:lang w:eastAsia="ru-RU"/>
        </w:rPr>
        <w:t xml:space="preserve">ФАХ осуществляет свою деятельность в Таджикистане с 1993 года и через своих партнеров по программе продолжает работать в более чем 60 районах и городах Таджикистана. Совместно с государственными учреждениями, ФАХ вносит непосредственный вклад в достижение целей Национальной стратегии развития Таджикистана и поддерживает национальные усилия по достижению Целей устойчивого развития ООН. </w:t>
      </w:r>
    </w:p>
    <w:p w14:paraId="0D8E9CDB" w14:textId="77777777" w:rsidR="00762764" w:rsidRPr="009F11C5" w:rsidRDefault="00762764" w:rsidP="00762764">
      <w:pPr>
        <w:spacing w:after="0" w:line="240" w:lineRule="auto"/>
        <w:jc w:val="both"/>
        <w:rPr>
          <w:rStyle w:val="normaltextrun"/>
          <w:rFonts w:ascii="Times New Roman" w:eastAsia="Times New Roman" w:hAnsi="Times New Roman" w:cs="Times New Roman"/>
          <w:lang w:val="tg-Cyrl-TJ" w:eastAsia="ru-RU"/>
        </w:rPr>
      </w:pPr>
    </w:p>
    <w:p w14:paraId="33F2A1D3" w14:textId="2E18276B" w:rsidR="00217433" w:rsidRPr="009F11C5" w:rsidRDefault="002A52AE" w:rsidP="00D804B2">
      <w:pPr>
        <w:spacing w:after="0"/>
        <w:jc w:val="both"/>
        <w:rPr>
          <w:rFonts w:ascii="Times New Roman" w:hAnsi="Times New Roman" w:cs="Times New Roman"/>
          <w:b/>
        </w:rPr>
      </w:pPr>
      <w:r w:rsidRPr="009F11C5">
        <w:rPr>
          <w:rFonts w:ascii="Times New Roman" w:hAnsi="Times New Roman" w:cs="Times New Roman"/>
          <w:b/>
        </w:rPr>
        <w:t>ОПИСАНИЕ ПРОЕКТА</w:t>
      </w:r>
    </w:p>
    <w:p w14:paraId="6C4DB555" w14:textId="7A9B75F6" w:rsidR="00055886" w:rsidRPr="009F11C5" w:rsidRDefault="00425113" w:rsidP="00D804B2">
      <w:pPr>
        <w:spacing w:after="0"/>
        <w:jc w:val="both"/>
        <w:rPr>
          <w:rFonts w:ascii="Times New Roman" w:hAnsi="Times New Roman" w:cs="Times New Roman"/>
        </w:rPr>
      </w:pPr>
      <w:r w:rsidRPr="009F11C5">
        <w:rPr>
          <w:rFonts w:ascii="Times New Roman" w:hAnsi="Times New Roman" w:cs="Times New Roman"/>
        </w:rPr>
        <w:t xml:space="preserve">Региональная климатическая инициатива для частного сектора </w:t>
      </w:r>
      <w:r w:rsidR="008D313F" w:rsidRPr="009F11C5">
        <w:rPr>
          <w:rFonts w:ascii="Times New Roman" w:eastAsia="Arial" w:hAnsi="Times New Roman" w:cs="Times New Roman"/>
        </w:rPr>
        <w:t>(</w:t>
      </w:r>
      <w:r w:rsidRPr="009F11C5">
        <w:rPr>
          <w:rFonts w:ascii="Times New Roman" w:eastAsia="Arial" w:hAnsi="Times New Roman" w:cs="Times New Roman"/>
        </w:rPr>
        <w:t>Региональная инициатива</w:t>
      </w:r>
      <w:r w:rsidR="008D313F" w:rsidRPr="009F11C5">
        <w:rPr>
          <w:rFonts w:ascii="Times New Roman" w:eastAsia="Arial" w:hAnsi="Times New Roman" w:cs="Times New Roman"/>
        </w:rPr>
        <w:t>) – это пилотный проект, реализуемый Фондом Ага Хана (ФАХ) в партнёрстве с Германским агентством по сотрудничеству (</w:t>
      </w:r>
      <w:r w:rsidR="008D313F" w:rsidRPr="009F11C5">
        <w:rPr>
          <w:rFonts w:ascii="Times New Roman" w:eastAsia="Arial" w:hAnsi="Times New Roman" w:cs="Times New Roman"/>
          <w:lang w:val="en-US"/>
        </w:rPr>
        <w:t>GIZ</w:t>
      </w:r>
      <w:r w:rsidR="008D313F" w:rsidRPr="009F11C5">
        <w:rPr>
          <w:rFonts w:ascii="Times New Roman" w:eastAsia="Arial" w:hAnsi="Times New Roman" w:cs="Times New Roman"/>
        </w:rPr>
        <w:t xml:space="preserve">). Проект получает финансовую поддержку </w:t>
      </w:r>
      <w:r w:rsidR="00055886" w:rsidRPr="009F11C5">
        <w:rPr>
          <w:rFonts w:ascii="Times New Roman" w:eastAsia="Arial" w:hAnsi="Times New Roman" w:cs="Times New Roman"/>
        </w:rPr>
        <w:t xml:space="preserve">от </w:t>
      </w:r>
      <w:r w:rsidR="008D313F" w:rsidRPr="009F11C5">
        <w:rPr>
          <w:rFonts w:ascii="Times New Roman" w:eastAsia="Arial" w:hAnsi="Times New Roman" w:cs="Times New Roman"/>
        </w:rPr>
        <w:t>Международной климатической инициативы (</w:t>
      </w:r>
      <w:r w:rsidR="008D313F" w:rsidRPr="009F11C5">
        <w:rPr>
          <w:rFonts w:ascii="Times New Roman" w:eastAsia="Arial" w:hAnsi="Times New Roman" w:cs="Times New Roman"/>
          <w:lang w:val="en-US"/>
        </w:rPr>
        <w:t>I</w:t>
      </w:r>
      <w:r w:rsidR="00055886" w:rsidRPr="009F11C5">
        <w:rPr>
          <w:rFonts w:ascii="Times New Roman" w:eastAsia="Arial" w:hAnsi="Times New Roman" w:cs="Times New Roman"/>
          <w:lang w:val="en-US"/>
        </w:rPr>
        <w:t>K</w:t>
      </w:r>
      <w:r w:rsidR="008D313F" w:rsidRPr="009F11C5">
        <w:rPr>
          <w:rFonts w:ascii="Times New Roman" w:eastAsia="Arial" w:hAnsi="Times New Roman" w:cs="Times New Roman"/>
          <w:lang w:val="en-US"/>
        </w:rPr>
        <w:t>I</w:t>
      </w:r>
      <w:r w:rsidR="008D313F" w:rsidRPr="009F11C5">
        <w:rPr>
          <w:rFonts w:ascii="Times New Roman" w:eastAsia="Arial" w:hAnsi="Times New Roman" w:cs="Times New Roman"/>
        </w:rPr>
        <w:t xml:space="preserve">) в рамках международных обязательств правительства Германии по финансированию мероприятий в сфере оздоровления климата. Цель </w:t>
      </w:r>
      <w:r w:rsidRPr="009F11C5">
        <w:rPr>
          <w:rFonts w:ascii="Times New Roman" w:eastAsia="Arial" w:hAnsi="Times New Roman" w:cs="Times New Roman"/>
        </w:rPr>
        <w:t>Региональной инициативы</w:t>
      </w:r>
      <w:r w:rsidR="00055886" w:rsidRPr="009F11C5">
        <w:rPr>
          <w:rFonts w:ascii="Times New Roman" w:eastAsia="Arial" w:hAnsi="Times New Roman" w:cs="Times New Roman"/>
        </w:rPr>
        <w:t xml:space="preserve"> </w:t>
      </w:r>
      <w:r w:rsidR="008D313F" w:rsidRPr="009F11C5">
        <w:rPr>
          <w:rFonts w:ascii="Times New Roman" w:eastAsia="Arial" w:hAnsi="Times New Roman" w:cs="Times New Roman"/>
        </w:rPr>
        <w:t xml:space="preserve">заключается в определении и поддержке малых и растущих предприятий (МРП) посредством предоставления доступа </w:t>
      </w:r>
      <w:r w:rsidR="00055886" w:rsidRPr="009F11C5">
        <w:rPr>
          <w:rFonts w:ascii="Times New Roman" w:eastAsia="Arial" w:hAnsi="Times New Roman" w:cs="Times New Roman"/>
        </w:rPr>
        <w:t xml:space="preserve">к (i) столь необходимому финансированию для привлечения дополнительного капитала </w:t>
      </w:r>
      <w:r w:rsidRPr="009F11C5">
        <w:rPr>
          <w:rFonts w:ascii="Times New Roman" w:eastAsia="Arial" w:hAnsi="Times New Roman" w:cs="Times New Roman"/>
        </w:rPr>
        <w:t xml:space="preserve">из </w:t>
      </w:r>
      <w:r w:rsidR="00055886" w:rsidRPr="009F11C5">
        <w:rPr>
          <w:rFonts w:ascii="Times New Roman" w:eastAsia="Arial" w:hAnsi="Times New Roman" w:cs="Times New Roman"/>
        </w:rPr>
        <w:t xml:space="preserve">частного сектора; и (ii) технической поддержке инновационных идей и решений, которые позволят МРП адаптироваться к последствиям изменения климата в Центральной и Южной Азии. </w:t>
      </w:r>
      <w:r w:rsidRPr="009F11C5">
        <w:rPr>
          <w:rFonts w:ascii="Times New Roman" w:eastAsia="Arial" w:hAnsi="Times New Roman" w:cs="Times New Roman"/>
        </w:rPr>
        <w:t>Проект</w:t>
      </w:r>
      <w:r w:rsidR="00055886" w:rsidRPr="009F11C5">
        <w:rPr>
          <w:rFonts w:ascii="Times New Roman" w:eastAsia="Arial" w:hAnsi="Times New Roman" w:cs="Times New Roman"/>
        </w:rPr>
        <w:t xml:space="preserve"> создаст стимулы для МРП, чтобы они становились поборниками «зеленых» практик и </w:t>
      </w:r>
      <w:r w:rsidR="00EA09D7" w:rsidRPr="009F11C5">
        <w:rPr>
          <w:rFonts w:ascii="Times New Roman" w:eastAsia="Arial" w:hAnsi="Times New Roman" w:cs="Times New Roman"/>
        </w:rPr>
        <w:t>максимально использовали</w:t>
      </w:r>
      <w:r w:rsidR="00055886" w:rsidRPr="009F11C5">
        <w:rPr>
          <w:rFonts w:ascii="Times New Roman" w:eastAsia="Arial" w:hAnsi="Times New Roman" w:cs="Times New Roman"/>
        </w:rPr>
        <w:t xml:space="preserve"> потенциал частного сектора для </w:t>
      </w:r>
      <w:r w:rsidR="00EA09D7" w:rsidRPr="009F11C5">
        <w:rPr>
          <w:rFonts w:ascii="Times New Roman" w:eastAsia="Arial" w:hAnsi="Times New Roman" w:cs="Times New Roman"/>
        </w:rPr>
        <w:t xml:space="preserve">обеспечения </w:t>
      </w:r>
      <w:r w:rsidR="00055886" w:rsidRPr="009F11C5">
        <w:rPr>
          <w:rFonts w:ascii="Times New Roman" w:eastAsia="Arial" w:hAnsi="Times New Roman" w:cs="Times New Roman"/>
        </w:rPr>
        <w:t>устойчивости к изменению климата в Таджикистане, Пакистане и Индии.</w:t>
      </w:r>
    </w:p>
    <w:p w14:paraId="1E4C0C72" w14:textId="77777777" w:rsidR="00217433" w:rsidRPr="009F11C5" w:rsidRDefault="00217433" w:rsidP="00EA09D7">
      <w:pPr>
        <w:spacing w:after="0"/>
        <w:jc w:val="both"/>
        <w:rPr>
          <w:rFonts w:ascii="Times New Roman" w:hAnsi="Times New Roman" w:cs="Times New Roman"/>
          <w:b/>
        </w:rPr>
      </w:pPr>
    </w:p>
    <w:p w14:paraId="3E7FD652" w14:textId="5494ADE2" w:rsidR="00762764" w:rsidRPr="009F11C5" w:rsidRDefault="006B33CE" w:rsidP="00D804B2">
      <w:pPr>
        <w:spacing w:after="0"/>
        <w:jc w:val="both"/>
        <w:rPr>
          <w:rFonts w:ascii="Times New Roman" w:hAnsi="Times New Roman" w:cs="Times New Roman"/>
          <w:b/>
        </w:rPr>
      </w:pPr>
      <w:r w:rsidRPr="009F11C5">
        <w:rPr>
          <w:rFonts w:ascii="Times New Roman" w:hAnsi="Times New Roman" w:cs="Times New Roman"/>
          <w:b/>
        </w:rPr>
        <w:t>ЦЕЛЬ ЗАДАНИЯ</w:t>
      </w:r>
    </w:p>
    <w:p w14:paraId="7FC38E70" w14:textId="68407E4E" w:rsidR="007019DC" w:rsidRPr="009F11C5" w:rsidRDefault="00682295" w:rsidP="00D804B2">
      <w:pPr>
        <w:spacing w:after="0"/>
        <w:jc w:val="both"/>
        <w:rPr>
          <w:rFonts w:ascii="Times New Roman" w:hAnsi="Times New Roman" w:cs="Times New Roman"/>
          <w:color w:val="0D0D0D"/>
          <w:shd w:val="clear" w:color="auto" w:fill="FFFFFF"/>
        </w:rPr>
      </w:pPr>
      <w:r w:rsidRPr="009F11C5">
        <w:rPr>
          <w:rFonts w:ascii="Times New Roman" w:hAnsi="Times New Roman" w:cs="Times New Roman"/>
          <w:bCs/>
        </w:rPr>
        <w:t>ФАХ в Таджикистане заключил субгрантовое соглашение с ООО «Зира» для оказания финансовой и технической поддержки в создании Гидропонной кормовой фермы (ГКФ) для производства высококачественных, экологически чистых кормов для скота, одновременно способствуя эффективному использованию природных ресурсов, таких как земля и вода. В настоящее время на молочной ферме содержится 40 дойных коров, которые в основном используются для производства сыра. Компания выделила около 40-50 кв. м</w:t>
      </w:r>
      <w:r w:rsidR="00C66107" w:rsidRPr="009F11C5">
        <w:rPr>
          <w:rFonts w:ascii="Times New Roman" w:hAnsi="Times New Roman" w:cs="Times New Roman"/>
          <w:bCs/>
          <w:lang w:val="tg-Cyrl-TJ"/>
        </w:rPr>
        <w:t>.</w:t>
      </w:r>
      <w:r w:rsidRPr="009F11C5">
        <w:rPr>
          <w:rFonts w:ascii="Times New Roman" w:hAnsi="Times New Roman" w:cs="Times New Roman"/>
          <w:bCs/>
        </w:rPr>
        <w:t xml:space="preserve"> для пилотного круглогодичного производства зеленых кормов для скота. Кроме того, компания создаст научно-исследовательский центр, с тем чтобы внести существенный вклад в обеспечение более устойчивого будущего Таджикистана.</w:t>
      </w:r>
      <w:r w:rsidR="00217433" w:rsidRPr="009F11C5">
        <w:rPr>
          <w:rFonts w:ascii="Times New Roman" w:hAnsi="Times New Roman" w:cs="Times New Roman"/>
          <w:color w:val="0D0D0D"/>
          <w:shd w:val="clear" w:color="auto" w:fill="FFFFFF"/>
        </w:rPr>
        <w:t xml:space="preserve"> </w:t>
      </w:r>
    </w:p>
    <w:p w14:paraId="44EE743C" w14:textId="6BEFF71B" w:rsidR="00217433" w:rsidRPr="009F11C5" w:rsidRDefault="00682295" w:rsidP="007019DC">
      <w:pPr>
        <w:spacing w:after="0" w:line="240" w:lineRule="auto"/>
        <w:jc w:val="both"/>
        <w:rPr>
          <w:rFonts w:ascii="Times New Roman" w:hAnsi="Times New Roman" w:cs="Times New Roman"/>
          <w:bCs/>
        </w:rPr>
      </w:pPr>
      <w:r w:rsidRPr="009F11C5">
        <w:rPr>
          <w:rFonts w:ascii="Times New Roman" w:hAnsi="Times New Roman" w:cs="Times New Roman"/>
          <w:color w:val="000000"/>
        </w:rPr>
        <w:t xml:space="preserve">ООО «Зира» начало свою деятельность по производству сыра в 2021 году. Сегодня завод работает в полную силу и поставляет уникальную сырную продукцию клиентам по всему Душанбе в формате </w:t>
      </w:r>
      <w:r w:rsidRPr="009F11C5">
        <w:rPr>
          <w:rFonts w:ascii="Times New Roman" w:hAnsi="Times New Roman" w:cs="Times New Roman"/>
          <w:color w:val="000000"/>
          <w:lang w:val="en-US"/>
        </w:rPr>
        <w:t>B</w:t>
      </w:r>
      <w:r w:rsidRPr="009F11C5">
        <w:rPr>
          <w:rFonts w:ascii="Times New Roman" w:hAnsi="Times New Roman" w:cs="Times New Roman"/>
          <w:color w:val="000000"/>
        </w:rPr>
        <w:t>2</w:t>
      </w:r>
      <w:r w:rsidRPr="009F11C5">
        <w:rPr>
          <w:rFonts w:ascii="Times New Roman" w:hAnsi="Times New Roman" w:cs="Times New Roman"/>
          <w:color w:val="000000"/>
          <w:lang w:val="en-US"/>
        </w:rPr>
        <w:t>B</w:t>
      </w:r>
      <w:r w:rsidRPr="009F11C5">
        <w:rPr>
          <w:rFonts w:ascii="Times New Roman" w:hAnsi="Times New Roman" w:cs="Times New Roman"/>
          <w:color w:val="000000"/>
        </w:rPr>
        <w:t xml:space="preserve"> (бизнес для бизнеса). Однако сырный бизнес столкнулся с множеством проблем, которые напрямую повлияли на масштабирование и качество производства: недобросовестные поставщики молока, молоко низкого качества и неустойчивость цен на молоко.</w:t>
      </w:r>
    </w:p>
    <w:p w14:paraId="580C22A2" w14:textId="77777777" w:rsidR="007019DC" w:rsidRPr="009F11C5" w:rsidRDefault="007019DC" w:rsidP="00AE0226">
      <w:pPr>
        <w:spacing w:after="0" w:line="240" w:lineRule="auto"/>
        <w:jc w:val="both"/>
        <w:rPr>
          <w:rFonts w:ascii="Times New Roman" w:hAnsi="Times New Roman" w:cs="Times New Roman"/>
          <w:bCs/>
        </w:rPr>
      </w:pPr>
    </w:p>
    <w:p w14:paraId="3D34DB15" w14:textId="6AB0ED50" w:rsidR="007019DC" w:rsidRPr="009F11C5" w:rsidRDefault="004D49C1" w:rsidP="007019DC">
      <w:pPr>
        <w:spacing w:after="0" w:line="240" w:lineRule="auto"/>
        <w:jc w:val="both"/>
        <w:rPr>
          <w:rFonts w:ascii="Times New Roman" w:hAnsi="Times New Roman" w:cs="Times New Roman"/>
          <w:bCs/>
        </w:rPr>
      </w:pPr>
      <w:r w:rsidRPr="009F11C5">
        <w:rPr>
          <w:rFonts w:ascii="Times New Roman" w:hAnsi="Times New Roman" w:cs="Times New Roman"/>
          <w:bCs/>
        </w:rPr>
        <w:t>Одним из возможных решений этих проблем является запуск проекта «Агрокомплекс», который направлен на интеграцию животноводческой фермы с производством гидропонных кормов. В целях содействия устойчивому сельскому хозяйству основными целями проекта являются:</w:t>
      </w:r>
    </w:p>
    <w:p w14:paraId="2FC58CAC" w14:textId="77777777" w:rsidR="007019DC" w:rsidRPr="009F11C5" w:rsidRDefault="007019DC" w:rsidP="007019DC">
      <w:pPr>
        <w:spacing w:after="0" w:line="240" w:lineRule="auto"/>
        <w:jc w:val="both"/>
        <w:rPr>
          <w:rFonts w:ascii="Times New Roman" w:hAnsi="Times New Roman" w:cs="Times New Roman"/>
          <w:bCs/>
        </w:rPr>
      </w:pPr>
    </w:p>
    <w:p w14:paraId="4C31FB94" w14:textId="4A354A99"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lastRenderedPageBreak/>
        <w:t>Гидропонный корм улучшает перевариваемость и усвоение питательных веществ скотом, что приводит к увеличению надоев молока.</w:t>
      </w:r>
    </w:p>
    <w:p w14:paraId="348D3362" w14:textId="60162042"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Демонстрационные мероприятия, демонстрирующие различные сельскохозяйственные методы и инновационные технологии, обеспечивают возможность взаимного, экспериментального и сетевого обучения.</w:t>
      </w:r>
    </w:p>
    <w:p w14:paraId="27F90F8B" w14:textId="373B6CC8"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Формирование и укрепление общинных, ориентированных на ресурсы фермерских групп для повышения количества, качества и стабильности их производства посредством внутрихозяйственных исследований и распространения технологий.</w:t>
      </w:r>
    </w:p>
    <w:p w14:paraId="18D61247" w14:textId="523ECDAD"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Расширение равноправного доступа женщин к преобразованиям в сельском хозяйстве и обеспечение их участия и лидерства в продвижении агроэкологического фермерства в сельской местности.</w:t>
      </w:r>
    </w:p>
    <w:p w14:paraId="2FDAB458" w14:textId="68ACDC5A" w:rsidR="007019DC" w:rsidRPr="009F11C5" w:rsidRDefault="004D49C1" w:rsidP="004D49C1">
      <w:pPr>
        <w:pStyle w:val="ListParagraph"/>
        <w:numPr>
          <w:ilvl w:val="0"/>
          <w:numId w:val="24"/>
        </w:numPr>
        <w:jc w:val="both"/>
        <w:rPr>
          <w:bCs/>
          <w:sz w:val="22"/>
          <w:szCs w:val="22"/>
          <w:lang w:val="ru-RU"/>
        </w:rPr>
      </w:pPr>
      <w:r w:rsidRPr="009F11C5">
        <w:rPr>
          <w:bCs/>
          <w:sz w:val="22"/>
          <w:szCs w:val="22"/>
          <w:lang w:val="ru-RU"/>
        </w:rPr>
        <w:t>Зеленый корм для скота, выращенный на гидропонике, повышает продуктивность животных и качество продукции.</w:t>
      </w:r>
    </w:p>
    <w:p w14:paraId="74456E41" w14:textId="77777777" w:rsidR="007019DC" w:rsidRPr="009F11C5" w:rsidRDefault="007019DC" w:rsidP="007019DC">
      <w:pPr>
        <w:spacing w:after="0" w:line="240" w:lineRule="auto"/>
        <w:jc w:val="both"/>
        <w:rPr>
          <w:rFonts w:ascii="Times New Roman" w:hAnsi="Times New Roman" w:cs="Times New Roman"/>
          <w:bCs/>
        </w:rPr>
      </w:pPr>
    </w:p>
    <w:p w14:paraId="26A3AF19" w14:textId="7049C6EA" w:rsidR="007019DC" w:rsidRPr="009F11C5" w:rsidRDefault="00F74AD0" w:rsidP="007019DC">
      <w:pPr>
        <w:spacing w:after="0" w:line="240" w:lineRule="auto"/>
        <w:jc w:val="both"/>
        <w:rPr>
          <w:rFonts w:ascii="Times New Roman" w:hAnsi="Times New Roman" w:cs="Times New Roman"/>
          <w:bCs/>
        </w:rPr>
      </w:pPr>
      <w:r w:rsidRPr="009F11C5">
        <w:rPr>
          <w:rFonts w:ascii="Times New Roman" w:hAnsi="Times New Roman" w:cs="Times New Roman"/>
          <w:bCs/>
        </w:rPr>
        <w:t>В ходе реализации проекта ожидаются следующие ключевые результаты:</w:t>
      </w:r>
    </w:p>
    <w:p w14:paraId="708112BE" w14:textId="77777777" w:rsidR="007019DC" w:rsidRPr="009F11C5" w:rsidRDefault="007019DC" w:rsidP="007019DC">
      <w:pPr>
        <w:spacing w:after="0" w:line="240" w:lineRule="auto"/>
        <w:jc w:val="both"/>
        <w:rPr>
          <w:rFonts w:ascii="Times New Roman" w:hAnsi="Times New Roman" w:cs="Times New Roman"/>
          <w:bCs/>
        </w:rPr>
      </w:pPr>
    </w:p>
    <w:p w14:paraId="79EFCDCF" w14:textId="5AB81DBC"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Внедрение контролируемого экологического производства кормов для более устойчивого использования таких ресурсов, как вода и энергия.</w:t>
      </w:r>
    </w:p>
    <w:p w14:paraId="78513D7D" w14:textId="4AA16688"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Уменьшение негативного воздействия животноводства на окружающую среду за счет интеграции гидропонных систем в производство кормов.</w:t>
      </w:r>
    </w:p>
    <w:p w14:paraId="1B1C4A2D" w14:textId="38570233"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Местное экономическое развитие по мере того, как фермеры, работающие на уровне общин, наращивают адаптационный потенциал и получают доступ к финансам и рынкам</w:t>
      </w:r>
      <w:r w:rsidR="007019DC" w:rsidRPr="009F11C5">
        <w:rPr>
          <w:bCs/>
          <w:sz w:val="22"/>
          <w:szCs w:val="22"/>
          <w:lang w:val="ru-RU"/>
        </w:rPr>
        <w:t>.</w:t>
      </w:r>
    </w:p>
    <w:p w14:paraId="19BD5EF7" w14:textId="617C0062"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Расширение прав и возможностей и улучшение условий жизни сельских женщин, которые являются одними из наиболее уязвимых к изменениям окружающей среды</w:t>
      </w:r>
      <w:r w:rsidR="007019DC" w:rsidRPr="009F11C5">
        <w:rPr>
          <w:bCs/>
          <w:sz w:val="22"/>
          <w:szCs w:val="22"/>
          <w:lang w:val="ru-RU"/>
        </w:rPr>
        <w:t>.</w:t>
      </w:r>
    </w:p>
    <w:p w14:paraId="27FBBE55" w14:textId="37082980"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Повышение качества и количества молока, что будет способствовать производству более безопасных и качественных молочных продуктов, таких как сыры.</w:t>
      </w:r>
    </w:p>
    <w:p w14:paraId="7FC18D21" w14:textId="77777777" w:rsidR="007019DC" w:rsidRPr="009F11C5" w:rsidRDefault="007019DC" w:rsidP="007019DC">
      <w:pPr>
        <w:spacing w:after="0" w:line="240" w:lineRule="auto"/>
        <w:jc w:val="both"/>
        <w:rPr>
          <w:rFonts w:ascii="Times New Roman" w:hAnsi="Times New Roman" w:cs="Times New Roman"/>
          <w:bCs/>
        </w:rPr>
      </w:pPr>
    </w:p>
    <w:p w14:paraId="67C789FC" w14:textId="11CE2861" w:rsidR="00044CC6" w:rsidRDefault="00A87F61" w:rsidP="007019DC">
      <w:pPr>
        <w:spacing w:after="0" w:line="240" w:lineRule="auto"/>
        <w:jc w:val="both"/>
        <w:rPr>
          <w:rFonts w:ascii="Times New Roman" w:hAnsi="Times New Roman" w:cs="Times New Roman"/>
          <w:bCs/>
        </w:rPr>
      </w:pPr>
      <w:r w:rsidRPr="009F11C5">
        <w:rPr>
          <w:rFonts w:ascii="Times New Roman" w:hAnsi="Times New Roman" w:cs="Times New Roman"/>
          <w:bCs/>
        </w:rPr>
        <w:t>ФАХ планирует привлечь двух краткосрочных консультантов, обладающих опытом в области ветеринарии и кормления молочного скота: Ветеринара и Зоотехника. Эти консультанты окажут техническую помощь сотрудникам молочной фермы «Зира» в повышении продуктивности молока за счет применения устойчивых методов, профилактики заболеваний и снижения смертности скота.</w:t>
      </w:r>
    </w:p>
    <w:p w14:paraId="677B272F" w14:textId="77777777" w:rsidR="00BF6644" w:rsidRPr="009F11C5" w:rsidRDefault="00BF6644" w:rsidP="007019DC">
      <w:pPr>
        <w:spacing w:after="0" w:line="240" w:lineRule="auto"/>
        <w:jc w:val="both"/>
        <w:rPr>
          <w:rFonts w:ascii="Times New Roman" w:hAnsi="Times New Roman" w:cs="Times New Roman"/>
          <w:bCs/>
        </w:rPr>
      </w:pPr>
    </w:p>
    <w:p w14:paraId="2BA0D8F4" w14:textId="63600A90" w:rsidR="007019DC" w:rsidRPr="009F11C5" w:rsidRDefault="00A87F61" w:rsidP="00BF6644">
      <w:pPr>
        <w:spacing w:line="240" w:lineRule="auto"/>
        <w:outlineLvl w:val="2"/>
        <w:rPr>
          <w:rFonts w:ascii="Times New Roman" w:hAnsi="Times New Roman" w:cs="Times New Roman"/>
          <w:b/>
          <w:bCs/>
        </w:rPr>
      </w:pPr>
      <w:r w:rsidRPr="009F11C5">
        <w:rPr>
          <w:rFonts w:ascii="Times New Roman" w:hAnsi="Times New Roman" w:cs="Times New Roman"/>
          <w:b/>
          <w:bCs/>
        </w:rPr>
        <w:t>О</w:t>
      </w:r>
      <w:r w:rsidR="00D804B2" w:rsidRPr="009F11C5">
        <w:rPr>
          <w:rFonts w:ascii="Times New Roman" w:hAnsi="Times New Roman" w:cs="Times New Roman"/>
          <w:b/>
          <w:bCs/>
        </w:rPr>
        <w:t>БЪЕМ РАБОТ</w:t>
      </w:r>
      <w:r w:rsidR="007019DC" w:rsidRPr="009F11C5">
        <w:rPr>
          <w:rFonts w:ascii="Times New Roman" w:hAnsi="Times New Roman" w:cs="Times New Roman"/>
          <w:b/>
          <w:bCs/>
        </w:rPr>
        <w:t xml:space="preserve"> </w:t>
      </w:r>
    </w:p>
    <w:p w14:paraId="1F01CC83" w14:textId="044DEDD3" w:rsidR="004E519F" w:rsidRPr="009F11C5" w:rsidRDefault="00A87F61" w:rsidP="00BF6644">
      <w:pPr>
        <w:spacing w:line="240" w:lineRule="auto"/>
        <w:jc w:val="both"/>
        <w:rPr>
          <w:rFonts w:ascii="Times New Roman" w:eastAsia="Times New Roman" w:hAnsi="Times New Roman" w:cs="Times New Roman"/>
        </w:rPr>
      </w:pPr>
      <w:r w:rsidRPr="009F11C5">
        <w:rPr>
          <w:rFonts w:ascii="Times New Roman" w:eastAsia="Times New Roman" w:hAnsi="Times New Roman" w:cs="Times New Roman"/>
          <w:b/>
          <w:bCs/>
        </w:rPr>
        <w:t>Цель</w:t>
      </w:r>
      <w:r w:rsidR="007019DC" w:rsidRPr="009F11C5">
        <w:rPr>
          <w:rFonts w:ascii="Times New Roman" w:eastAsia="Times New Roman" w:hAnsi="Times New Roman" w:cs="Times New Roman"/>
          <w:b/>
          <w:bCs/>
        </w:rPr>
        <w:t>:</w:t>
      </w:r>
      <w:r w:rsidR="007019DC" w:rsidRPr="009F11C5">
        <w:rPr>
          <w:rFonts w:ascii="Times New Roman" w:eastAsia="Times New Roman" w:hAnsi="Times New Roman" w:cs="Times New Roman"/>
        </w:rPr>
        <w:t xml:space="preserve"> </w:t>
      </w:r>
      <w:r w:rsidR="00BD3082" w:rsidRPr="009F11C5">
        <w:rPr>
          <w:rFonts w:ascii="Times New Roman" w:eastAsia="Times New Roman" w:hAnsi="Times New Roman" w:cs="Times New Roman"/>
        </w:rPr>
        <w:t>Расширение деятельности животноводческих ферм, поощрение устойчивого сельского хозяйства и повышение продуктивности и качества молочного скота за счет интеграции практики гидропонного кормления.</w:t>
      </w:r>
    </w:p>
    <w:tbl>
      <w:tblPr>
        <w:tblStyle w:val="TableGrid"/>
        <w:tblW w:w="0" w:type="auto"/>
        <w:tblLook w:val="04A0" w:firstRow="1" w:lastRow="0" w:firstColumn="1" w:lastColumn="0" w:noHBand="0" w:noVBand="1"/>
      </w:tblPr>
      <w:tblGrid>
        <w:gridCol w:w="2543"/>
        <w:gridCol w:w="2945"/>
        <w:gridCol w:w="1551"/>
        <w:gridCol w:w="2874"/>
      </w:tblGrid>
      <w:tr w:rsidR="00700E5F" w:rsidRPr="009F11C5" w14:paraId="3A3F2656" w14:textId="77777777" w:rsidTr="00875034">
        <w:tc>
          <w:tcPr>
            <w:tcW w:w="2543" w:type="dxa"/>
          </w:tcPr>
          <w:p w14:paraId="09DF4661" w14:textId="6E5EDABB" w:rsidR="00700E5F" w:rsidRPr="009F11C5" w:rsidRDefault="00700E5F" w:rsidP="00237FF3">
            <w:pPr>
              <w:rPr>
                <w:rFonts w:ascii="Times New Roman" w:hAnsi="Times New Roman" w:cs="Times New Roman"/>
                <w:b/>
                <w:bCs/>
              </w:rPr>
            </w:pPr>
            <w:r w:rsidRPr="009F11C5">
              <w:rPr>
                <w:rFonts w:ascii="Times New Roman" w:hAnsi="Times New Roman" w:cs="Times New Roman"/>
                <w:b/>
                <w:bCs/>
              </w:rPr>
              <w:t xml:space="preserve"> </w:t>
            </w:r>
            <w:r w:rsidR="00FA7ECD" w:rsidRPr="009F11C5">
              <w:rPr>
                <w:rFonts w:ascii="Times New Roman" w:hAnsi="Times New Roman" w:cs="Times New Roman"/>
                <w:b/>
                <w:bCs/>
              </w:rPr>
              <w:t>Результаты работы и итоговые материалы</w:t>
            </w:r>
          </w:p>
        </w:tc>
        <w:tc>
          <w:tcPr>
            <w:tcW w:w="2945" w:type="dxa"/>
          </w:tcPr>
          <w:p w14:paraId="559BA9AA" w14:textId="7E3A7DE4"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Описание</w:t>
            </w:r>
            <w:r w:rsidR="00700E5F" w:rsidRPr="009F11C5">
              <w:rPr>
                <w:rFonts w:ascii="Times New Roman" w:hAnsi="Times New Roman" w:cs="Times New Roman"/>
                <w:b/>
                <w:bCs/>
              </w:rPr>
              <w:t xml:space="preserve"> </w:t>
            </w:r>
          </w:p>
        </w:tc>
        <w:tc>
          <w:tcPr>
            <w:tcW w:w="1551" w:type="dxa"/>
          </w:tcPr>
          <w:p w14:paraId="4FC8C1F6" w14:textId="2FF0A878"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Срок</w:t>
            </w:r>
          </w:p>
        </w:tc>
        <w:tc>
          <w:tcPr>
            <w:tcW w:w="2874" w:type="dxa"/>
          </w:tcPr>
          <w:p w14:paraId="63C5E716" w14:textId="4D4395F0"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Измеримые показатели</w:t>
            </w:r>
          </w:p>
        </w:tc>
      </w:tr>
      <w:tr w:rsidR="00895754" w:rsidRPr="009F11C5" w14:paraId="1E629123" w14:textId="77777777" w:rsidTr="00522CE8">
        <w:tc>
          <w:tcPr>
            <w:tcW w:w="9913" w:type="dxa"/>
            <w:gridSpan w:val="4"/>
            <w:shd w:val="clear" w:color="auto" w:fill="D0CECE" w:themeFill="background2" w:themeFillShade="E6"/>
          </w:tcPr>
          <w:p w14:paraId="1169AEC6" w14:textId="232CED81" w:rsidR="00895754" w:rsidRPr="009F11C5" w:rsidRDefault="00FA7ECD" w:rsidP="00237FF3">
            <w:pPr>
              <w:rPr>
                <w:rFonts w:ascii="Times New Roman" w:hAnsi="Times New Roman" w:cs="Times New Roman"/>
                <w:b/>
                <w:bCs/>
                <w:i/>
                <w:iCs/>
              </w:rPr>
            </w:pPr>
            <w:r w:rsidRPr="009F11C5">
              <w:rPr>
                <w:rFonts w:ascii="Times New Roman" w:hAnsi="Times New Roman" w:cs="Times New Roman"/>
                <w:i/>
                <w:iCs/>
              </w:rPr>
              <w:t>Совместные задачи Ветеринара и Зоотехника</w:t>
            </w:r>
          </w:p>
        </w:tc>
      </w:tr>
      <w:tr w:rsidR="00875034" w:rsidRPr="009F11C5" w14:paraId="4A88D837" w14:textId="77777777" w:rsidTr="00875034">
        <w:tc>
          <w:tcPr>
            <w:tcW w:w="2543" w:type="dxa"/>
          </w:tcPr>
          <w:p w14:paraId="23AE87F0" w14:textId="694AF277" w:rsidR="00875034" w:rsidRPr="009F11C5" w:rsidRDefault="00875034" w:rsidP="00875034">
            <w:pPr>
              <w:rPr>
                <w:rFonts w:ascii="Times New Roman" w:hAnsi="Times New Roman" w:cs="Times New Roman"/>
              </w:rPr>
            </w:pPr>
            <w:r w:rsidRPr="009F11C5">
              <w:rPr>
                <w:rFonts w:ascii="Times New Roman" w:hAnsi="Times New Roman" w:cs="Times New Roman"/>
              </w:rPr>
              <w:t>Комплексный контроль здоровья животных и оценка управления кормлением молочного скота</w:t>
            </w:r>
          </w:p>
        </w:tc>
        <w:tc>
          <w:tcPr>
            <w:tcW w:w="2945" w:type="dxa"/>
          </w:tcPr>
          <w:p w14:paraId="79A1BBBB" w14:textId="10474149" w:rsidR="00875034" w:rsidRPr="009F11C5" w:rsidRDefault="00875034" w:rsidP="00875034">
            <w:pPr>
              <w:rPr>
                <w:rFonts w:ascii="Times New Roman" w:hAnsi="Times New Roman" w:cs="Times New Roman"/>
              </w:rPr>
            </w:pPr>
            <w:r w:rsidRPr="009F11C5">
              <w:rPr>
                <w:rFonts w:ascii="Times New Roman" w:hAnsi="Times New Roman" w:cs="Times New Roman"/>
              </w:rPr>
              <w:t>Проведение анализа и документирование сильных и слабых сторон, возможностей и угроз (</w:t>
            </w:r>
            <w:r w:rsidRPr="009F11C5">
              <w:rPr>
                <w:rFonts w:ascii="Times New Roman" w:hAnsi="Times New Roman" w:cs="Times New Roman"/>
                <w:lang w:val="en-US"/>
              </w:rPr>
              <w:t>SWOT</w:t>
            </w:r>
            <w:r w:rsidRPr="009F11C5">
              <w:rPr>
                <w:rFonts w:ascii="Times New Roman" w:hAnsi="Times New Roman" w:cs="Times New Roman"/>
              </w:rPr>
              <w:t>), связанных с управлением фермерским хозяйством "Зира".</w:t>
            </w:r>
          </w:p>
        </w:tc>
        <w:tc>
          <w:tcPr>
            <w:tcW w:w="1551" w:type="dxa"/>
          </w:tcPr>
          <w:p w14:paraId="4CABE1F4" w14:textId="6148A4C2" w:rsidR="00875034" w:rsidRPr="009F11C5" w:rsidRDefault="00875034" w:rsidP="00875034">
            <w:pPr>
              <w:rPr>
                <w:rFonts w:ascii="Times New Roman" w:hAnsi="Times New Roman" w:cs="Times New Roman"/>
              </w:rPr>
            </w:pPr>
            <w:r w:rsidRPr="009F11C5">
              <w:rPr>
                <w:rFonts w:ascii="Times New Roman" w:hAnsi="Times New Roman" w:cs="Times New Roman"/>
              </w:rPr>
              <w:t>В течение десяти рабочих дней</w:t>
            </w:r>
          </w:p>
        </w:tc>
        <w:tc>
          <w:tcPr>
            <w:tcW w:w="2874" w:type="dxa"/>
          </w:tcPr>
          <w:p w14:paraId="79083291" w14:textId="0EF7EEF0" w:rsidR="00875034" w:rsidRPr="009F11C5" w:rsidRDefault="00875034" w:rsidP="00875034">
            <w:pPr>
              <w:rPr>
                <w:rFonts w:ascii="Times New Roman" w:hAnsi="Times New Roman" w:cs="Times New Roman"/>
              </w:rPr>
            </w:pPr>
            <w:r w:rsidRPr="009F11C5">
              <w:rPr>
                <w:rFonts w:ascii="Times New Roman" w:hAnsi="Times New Roman" w:cs="Times New Roman"/>
              </w:rPr>
              <w:t>Отчет о результатах SWOT-анализа подготовлен.</w:t>
            </w:r>
          </w:p>
        </w:tc>
      </w:tr>
      <w:tr w:rsidR="00875034" w:rsidRPr="009F11C5" w14:paraId="38FE1A31" w14:textId="77777777" w:rsidTr="00875034">
        <w:tc>
          <w:tcPr>
            <w:tcW w:w="2543" w:type="dxa"/>
          </w:tcPr>
          <w:p w14:paraId="626D0630" w14:textId="137744C8" w:rsidR="00875034" w:rsidRPr="009F11C5" w:rsidRDefault="00875034" w:rsidP="00875034">
            <w:pPr>
              <w:rPr>
                <w:rFonts w:ascii="Times New Roman" w:hAnsi="Times New Roman" w:cs="Times New Roman"/>
              </w:rPr>
            </w:pPr>
            <w:r w:rsidRPr="009F11C5">
              <w:rPr>
                <w:rFonts w:ascii="Times New Roman" w:hAnsi="Times New Roman" w:cs="Times New Roman"/>
              </w:rPr>
              <w:t>Постоянная индивидуальная поддержка и наставничество</w:t>
            </w:r>
          </w:p>
        </w:tc>
        <w:tc>
          <w:tcPr>
            <w:tcW w:w="2945" w:type="dxa"/>
          </w:tcPr>
          <w:p w14:paraId="0B9359E0" w14:textId="6FB6B2E2" w:rsidR="00875034" w:rsidRPr="009F11C5" w:rsidRDefault="00875034" w:rsidP="00875034">
            <w:pPr>
              <w:rPr>
                <w:rFonts w:ascii="Times New Roman" w:hAnsi="Times New Roman" w:cs="Times New Roman"/>
              </w:rPr>
            </w:pPr>
            <w:r w:rsidRPr="009F11C5">
              <w:rPr>
                <w:rFonts w:ascii="Times New Roman" w:hAnsi="Times New Roman" w:cs="Times New Roman"/>
              </w:rPr>
              <w:t>Обеспечение постоянной поддержки и наставничества с учетом потребностей специалистов молочной фермы.</w:t>
            </w:r>
          </w:p>
        </w:tc>
        <w:tc>
          <w:tcPr>
            <w:tcW w:w="1551" w:type="dxa"/>
          </w:tcPr>
          <w:p w14:paraId="2EEB9236" w14:textId="33BFD5CB" w:rsidR="00875034" w:rsidRPr="009F11C5" w:rsidRDefault="00875034" w:rsidP="00875034">
            <w:pPr>
              <w:rPr>
                <w:rFonts w:ascii="Times New Roman" w:hAnsi="Times New Roman" w:cs="Times New Roman"/>
                <w:lang w:val="en-US"/>
              </w:rPr>
            </w:pPr>
            <w:r w:rsidRPr="009F11C5">
              <w:rPr>
                <w:rFonts w:ascii="Times New Roman" w:hAnsi="Times New Roman" w:cs="Times New Roman"/>
              </w:rPr>
              <w:t xml:space="preserve">По запросу </w:t>
            </w:r>
          </w:p>
        </w:tc>
        <w:tc>
          <w:tcPr>
            <w:tcW w:w="2874" w:type="dxa"/>
          </w:tcPr>
          <w:p w14:paraId="1E54DF10" w14:textId="65EB4F24" w:rsidR="00875034" w:rsidRPr="009F11C5" w:rsidRDefault="00875034" w:rsidP="00875034">
            <w:pPr>
              <w:rPr>
                <w:rFonts w:ascii="Times New Roman" w:hAnsi="Times New Roman" w:cs="Times New Roman"/>
              </w:rPr>
            </w:pPr>
            <w:r w:rsidRPr="009F11C5">
              <w:rPr>
                <w:rFonts w:ascii="Times New Roman" w:hAnsi="Times New Roman" w:cs="Times New Roman"/>
              </w:rPr>
              <w:t xml:space="preserve">Количество проведенных </w:t>
            </w:r>
            <w:r w:rsidR="0001452C" w:rsidRPr="009F11C5">
              <w:rPr>
                <w:rFonts w:ascii="Times New Roman" w:hAnsi="Times New Roman" w:cs="Times New Roman"/>
              </w:rPr>
              <w:t>учебных занятий</w:t>
            </w:r>
            <w:r w:rsidRPr="009F11C5">
              <w:rPr>
                <w:rFonts w:ascii="Times New Roman" w:hAnsi="Times New Roman" w:cs="Times New Roman"/>
              </w:rPr>
              <w:t xml:space="preserve"> по оказанию поддержки/</w:t>
            </w:r>
            <w:r w:rsidR="0001452C" w:rsidRPr="009F11C5">
              <w:rPr>
                <w:rFonts w:ascii="Times New Roman" w:hAnsi="Times New Roman" w:cs="Times New Roman"/>
              </w:rPr>
              <w:t xml:space="preserve"> </w:t>
            </w:r>
            <w:r w:rsidRPr="009F11C5">
              <w:rPr>
                <w:rFonts w:ascii="Times New Roman" w:hAnsi="Times New Roman" w:cs="Times New Roman"/>
              </w:rPr>
              <w:t xml:space="preserve">наставничеству, отклики </w:t>
            </w:r>
            <w:r w:rsidR="0001452C" w:rsidRPr="009F11C5">
              <w:rPr>
                <w:rFonts w:ascii="Times New Roman" w:hAnsi="Times New Roman" w:cs="Times New Roman"/>
              </w:rPr>
              <w:t>участников</w:t>
            </w:r>
            <w:r w:rsidRPr="009F11C5">
              <w:rPr>
                <w:rFonts w:ascii="Times New Roman" w:hAnsi="Times New Roman" w:cs="Times New Roman"/>
              </w:rPr>
              <w:t>.</w:t>
            </w:r>
          </w:p>
        </w:tc>
      </w:tr>
      <w:tr w:rsidR="00875034" w:rsidRPr="009F11C5" w14:paraId="1993EEE2" w14:textId="77777777" w:rsidTr="00875034">
        <w:tc>
          <w:tcPr>
            <w:tcW w:w="2543" w:type="dxa"/>
          </w:tcPr>
          <w:p w14:paraId="38BF7E56" w14:textId="6109C8FD" w:rsidR="00875034" w:rsidRPr="009F11C5" w:rsidRDefault="00875034" w:rsidP="00875034">
            <w:pPr>
              <w:rPr>
                <w:rFonts w:ascii="Times New Roman" w:hAnsi="Times New Roman" w:cs="Times New Roman"/>
                <w:lang w:val="en-US"/>
              </w:rPr>
            </w:pPr>
            <w:r w:rsidRPr="009F11C5">
              <w:rPr>
                <w:rFonts w:ascii="Times New Roman" w:hAnsi="Times New Roman" w:cs="Times New Roman"/>
              </w:rPr>
              <w:t>Планы демонстрационных мероприятий</w:t>
            </w:r>
          </w:p>
        </w:tc>
        <w:tc>
          <w:tcPr>
            <w:tcW w:w="2945" w:type="dxa"/>
          </w:tcPr>
          <w:p w14:paraId="255E69E8" w14:textId="52A4B00D" w:rsidR="00875034" w:rsidRPr="009F11C5" w:rsidRDefault="00875034" w:rsidP="00875034">
            <w:pPr>
              <w:rPr>
                <w:rFonts w:ascii="Times New Roman" w:hAnsi="Times New Roman" w:cs="Times New Roman"/>
              </w:rPr>
            </w:pPr>
            <w:r w:rsidRPr="009F11C5">
              <w:rPr>
                <w:rFonts w:ascii="Times New Roman" w:hAnsi="Times New Roman" w:cs="Times New Roman"/>
              </w:rPr>
              <w:t>Оказание помощи в планировании и проведении демонстрационных мероприятий среди членов общины.</w:t>
            </w:r>
          </w:p>
        </w:tc>
        <w:tc>
          <w:tcPr>
            <w:tcW w:w="1551" w:type="dxa"/>
          </w:tcPr>
          <w:p w14:paraId="3211B9C1" w14:textId="11634C67" w:rsidR="00875034" w:rsidRPr="009F11C5" w:rsidRDefault="00875034" w:rsidP="00875034">
            <w:pPr>
              <w:rPr>
                <w:rFonts w:ascii="Times New Roman" w:hAnsi="Times New Roman" w:cs="Times New Roman"/>
              </w:rPr>
            </w:pPr>
            <w:r w:rsidRPr="009F11C5">
              <w:rPr>
                <w:rFonts w:ascii="Times New Roman" w:hAnsi="Times New Roman" w:cs="Times New Roman"/>
              </w:rPr>
              <w:t>В течение трех дней</w:t>
            </w:r>
          </w:p>
        </w:tc>
        <w:tc>
          <w:tcPr>
            <w:tcW w:w="2874" w:type="dxa"/>
          </w:tcPr>
          <w:p w14:paraId="6D0FFE19" w14:textId="2DA0E600" w:rsidR="00875034" w:rsidRPr="009F11C5" w:rsidRDefault="00875034" w:rsidP="00875034">
            <w:pPr>
              <w:rPr>
                <w:rFonts w:ascii="Times New Roman" w:hAnsi="Times New Roman" w:cs="Times New Roman"/>
              </w:rPr>
            </w:pPr>
            <w:r w:rsidRPr="009F11C5">
              <w:rPr>
                <w:rFonts w:ascii="Times New Roman" w:hAnsi="Times New Roman" w:cs="Times New Roman"/>
              </w:rPr>
              <w:t>Количество запланированных и проведенных демонстрационных мероприятий, отклики участников.</w:t>
            </w:r>
          </w:p>
        </w:tc>
      </w:tr>
      <w:tr w:rsidR="00E95DA5" w:rsidRPr="009F11C5" w14:paraId="410E6FBF" w14:textId="77777777" w:rsidTr="00522CE8">
        <w:tc>
          <w:tcPr>
            <w:tcW w:w="9913" w:type="dxa"/>
            <w:gridSpan w:val="4"/>
            <w:shd w:val="clear" w:color="auto" w:fill="D0CECE" w:themeFill="background2" w:themeFillShade="E6"/>
          </w:tcPr>
          <w:p w14:paraId="6678BD98" w14:textId="1A42A0DC" w:rsidR="00E95DA5" w:rsidRPr="009F11C5" w:rsidRDefault="00FA7ECD" w:rsidP="00F943F2">
            <w:pPr>
              <w:rPr>
                <w:rFonts w:ascii="Times New Roman" w:hAnsi="Times New Roman" w:cs="Times New Roman"/>
                <w:i/>
                <w:iCs/>
              </w:rPr>
            </w:pPr>
            <w:r w:rsidRPr="009F11C5">
              <w:rPr>
                <w:rFonts w:ascii="Times New Roman" w:hAnsi="Times New Roman" w:cs="Times New Roman"/>
                <w:i/>
                <w:iCs/>
              </w:rPr>
              <w:lastRenderedPageBreak/>
              <w:t>Задачи Зоотехника</w:t>
            </w:r>
          </w:p>
        </w:tc>
      </w:tr>
      <w:tr w:rsidR="00D85335" w:rsidRPr="009F11C5" w14:paraId="66A2D6FD" w14:textId="77777777" w:rsidTr="00875034">
        <w:tc>
          <w:tcPr>
            <w:tcW w:w="2543" w:type="dxa"/>
          </w:tcPr>
          <w:p w14:paraId="1C4AF385" w14:textId="5910A893" w:rsidR="00D85335" w:rsidRPr="009F11C5" w:rsidRDefault="00D85335" w:rsidP="0001452C">
            <w:pPr>
              <w:rPr>
                <w:rFonts w:ascii="Times New Roman" w:hAnsi="Times New Roman" w:cs="Times New Roman"/>
              </w:rPr>
            </w:pPr>
            <w:r w:rsidRPr="009F11C5">
              <w:rPr>
                <w:rFonts w:ascii="Times New Roman" w:hAnsi="Times New Roman" w:cs="Times New Roman"/>
              </w:rPr>
              <w:t>Всесторонняя оценка различных типов кормов для крупного рогатого скота и телят</w:t>
            </w:r>
          </w:p>
        </w:tc>
        <w:tc>
          <w:tcPr>
            <w:tcW w:w="2945" w:type="dxa"/>
          </w:tcPr>
          <w:p w14:paraId="026CEEDE" w14:textId="08B36789" w:rsidR="00D85335" w:rsidRPr="009F11C5" w:rsidRDefault="00D85335" w:rsidP="0001452C">
            <w:pPr>
              <w:rPr>
                <w:rFonts w:ascii="Times New Roman" w:hAnsi="Times New Roman" w:cs="Times New Roman"/>
              </w:rPr>
            </w:pPr>
            <w:r w:rsidRPr="009F11C5">
              <w:rPr>
                <w:rFonts w:ascii="Times New Roman" w:hAnsi="Times New Roman" w:cs="Times New Roman"/>
              </w:rPr>
              <w:t>Оцените питательные профили и преимущества различных типов кормов, включая используемые в гидропонных кормах (например, ячмень, пшеница, овес, кукуруза, люцерна) и традиционные кормовые культуры, чтобы оптимизировать здоровье, рост и производство молока и разработать измеримые показатели.</w:t>
            </w:r>
          </w:p>
        </w:tc>
        <w:tc>
          <w:tcPr>
            <w:tcW w:w="1551" w:type="dxa"/>
          </w:tcPr>
          <w:p w14:paraId="28145AF2" w14:textId="7CB29261" w:rsidR="00D85335" w:rsidRPr="009F11C5" w:rsidRDefault="00D85335" w:rsidP="0001452C">
            <w:pPr>
              <w:rPr>
                <w:rFonts w:ascii="Times New Roman" w:hAnsi="Times New Roman" w:cs="Times New Roman"/>
              </w:rPr>
            </w:pPr>
            <w:r w:rsidRPr="009F11C5">
              <w:rPr>
                <w:rFonts w:ascii="Times New Roman" w:hAnsi="Times New Roman" w:cs="Times New Roman"/>
              </w:rPr>
              <w:t>В течение 10 дней</w:t>
            </w:r>
          </w:p>
        </w:tc>
        <w:tc>
          <w:tcPr>
            <w:tcW w:w="2874" w:type="dxa"/>
          </w:tcPr>
          <w:p w14:paraId="2FF1B468" w14:textId="4D959CFD" w:rsidR="00D85335" w:rsidRPr="009F11C5" w:rsidRDefault="00D85335" w:rsidP="0001452C">
            <w:pPr>
              <w:rPr>
                <w:rFonts w:ascii="Times New Roman" w:hAnsi="Times New Roman" w:cs="Times New Roman"/>
              </w:rPr>
            </w:pPr>
            <w:r w:rsidRPr="009F11C5">
              <w:rPr>
                <w:rFonts w:ascii="Times New Roman" w:hAnsi="Times New Roman" w:cs="Times New Roman"/>
              </w:rPr>
              <w:t>Количество разработанных показателей (например, показатели здоровья и роста, показатели производства молока и питательного состояния), которые помогают в принятии решений по типам кормов для крупного рогатого скота и телят.</w:t>
            </w:r>
          </w:p>
        </w:tc>
      </w:tr>
      <w:tr w:rsidR="00D85335" w:rsidRPr="009F11C5" w14:paraId="4A4482A9" w14:textId="77777777" w:rsidTr="00875034">
        <w:tc>
          <w:tcPr>
            <w:tcW w:w="2543" w:type="dxa"/>
          </w:tcPr>
          <w:p w14:paraId="132363B4" w14:textId="4B8A8077" w:rsidR="00D85335" w:rsidRPr="009F11C5" w:rsidRDefault="00D85335" w:rsidP="0001452C">
            <w:pPr>
              <w:rPr>
                <w:rFonts w:ascii="Times New Roman" w:hAnsi="Times New Roman" w:cs="Times New Roman"/>
              </w:rPr>
            </w:pPr>
            <w:r w:rsidRPr="009F11C5">
              <w:rPr>
                <w:rFonts w:ascii="Times New Roman" w:hAnsi="Times New Roman" w:cs="Times New Roman"/>
              </w:rPr>
              <w:t>Полный план диеты для крупного рогатого скота и телят на всех этапах их роста</w:t>
            </w:r>
          </w:p>
        </w:tc>
        <w:tc>
          <w:tcPr>
            <w:tcW w:w="2945" w:type="dxa"/>
          </w:tcPr>
          <w:p w14:paraId="4FB4BCE4" w14:textId="78721158" w:rsidR="00D85335" w:rsidRPr="009F11C5" w:rsidRDefault="00D85335" w:rsidP="0001452C">
            <w:pPr>
              <w:rPr>
                <w:rFonts w:ascii="Times New Roman" w:hAnsi="Times New Roman" w:cs="Times New Roman"/>
              </w:rPr>
            </w:pPr>
            <w:r w:rsidRPr="009F11C5">
              <w:rPr>
                <w:rFonts w:ascii="Times New Roman" w:hAnsi="Times New Roman" w:cs="Times New Roman"/>
              </w:rPr>
              <w:t>Разработайте полный план диеты, который интегрирует гидропонные корма в рацион крупного рогатого скота и телят на всех этапах их роста (например, неонатальный период, предотъемный период, период отъема, период роста, период молодняка и период доращивания).</w:t>
            </w:r>
          </w:p>
        </w:tc>
        <w:tc>
          <w:tcPr>
            <w:tcW w:w="1551" w:type="dxa"/>
          </w:tcPr>
          <w:p w14:paraId="63BF6220" w14:textId="3754D1FE" w:rsidR="00D85335" w:rsidRPr="009F11C5" w:rsidRDefault="00D85335" w:rsidP="0001452C">
            <w:pPr>
              <w:rPr>
                <w:rFonts w:ascii="Times New Roman" w:hAnsi="Times New Roman" w:cs="Times New Roman"/>
              </w:rPr>
            </w:pPr>
            <w:r w:rsidRPr="009F11C5">
              <w:rPr>
                <w:rFonts w:ascii="Times New Roman" w:hAnsi="Times New Roman" w:cs="Times New Roman"/>
              </w:rPr>
              <w:t>В течение 10 дней</w:t>
            </w:r>
          </w:p>
        </w:tc>
        <w:tc>
          <w:tcPr>
            <w:tcW w:w="2874" w:type="dxa"/>
          </w:tcPr>
          <w:p w14:paraId="402443A9" w14:textId="0A8DA58D" w:rsidR="00D85335" w:rsidRPr="009F11C5" w:rsidRDefault="00D85335" w:rsidP="0001452C">
            <w:pPr>
              <w:rPr>
                <w:rFonts w:ascii="Times New Roman" w:hAnsi="Times New Roman" w:cs="Times New Roman"/>
              </w:rPr>
            </w:pPr>
            <w:r w:rsidRPr="009F11C5">
              <w:rPr>
                <w:rFonts w:ascii="Times New Roman" w:hAnsi="Times New Roman" w:cs="Times New Roman"/>
              </w:rPr>
              <w:t>Разработаны два комплексных плана диеты для крупного рогатого скота и телят: План A: акцент на гидропонные корма; План B: сбалансированный подход между гидропонными кормами и традиционными кормовыми культурами.</w:t>
            </w:r>
          </w:p>
        </w:tc>
      </w:tr>
      <w:tr w:rsidR="0001452C" w:rsidRPr="009F11C5" w14:paraId="526BED73" w14:textId="77777777" w:rsidTr="00875034">
        <w:tc>
          <w:tcPr>
            <w:tcW w:w="2543" w:type="dxa"/>
          </w:tcPr>
          <w:p w14:paraId="51E2E62C" w14:textId="442DAF11" w:rsidR="0001452C" w:rsidRPr="009F11C5" w:rsidRDefault="0001452C" w:rsidP="0001452C">
            <w:pPr>
              <w:rPr>
                <w:rFonts w:ascii="Times New Roman" w:hAnsi="Times New Roman" w:cs="Times New Roman"/>
              </w:rPr>
            </w:pPr>
            <w:r w:rsidRPr="009F11C5">
              <w:rPr>
                <w:rFonts w:ascii="Times New Roman" w:hAnsi="Times New Roman" w:cs="Times New Roman"/>
              </w:rPr>
              <w:t>Проведение мероприятий/учебных занятий по наращиванию потенциала</w:t>
            </w:r>
          </w:p>
        </w:tc>
        <w:tc>
          <w:tcPr>
            <w:tcW w:w="2945" w:type="dxa"/>
          </w:tcPr>
          <w:p w14:paraId="08A4FDE1" w14:textId="247EEC7B" w:rsidR="0001452C" w:rsidRPr="009F11C5" w:rsidRDefault="0001452C" w:rsidP="0001452C">
            <w:pPr>
              <w:rPr>
                <w:rFonts w:ascii="Times New Roman" w:hAnsi="Times New Roman" w:cs="Times New Roman"/>
              </w:rPr>
            </w:pPr>
            <w:r w:rsidRPr="009F11C5">
              <w:rPr>
                <w:rFonts w:ascii="Times New Roman" w:hAnsi="Times New Roman" w:cs="Times New Roman"/>
              </w:rPr>
              <w:t>Разработка и проведение учебных занятий по наращиванию потенциала в области кормления молочного скота.</w:t>
            </w:r>
          </w:p>
        </w:tc>
        <w:tc>
          <w:tcPr>
            <w:tcW w:w="1551" w:type="dxa"/>
          </w:tcPr>
          <w:p w14:paraId="3CAC56B0" w14:textId="02EAB4CC" w:rsidR="0001452C" w:rsidRPr="009F11C5" w:rsidRDefault="00D85335" w:rsidP="0001452C">
            <w:pPr>
              <w:rPr>
                <w:rFonts w:ascii="Times New Roman" w:hAnsi="Times New Roman" w:cs="Times New Roman"/>
                <w:lang w:val="en-US"/>
              </w:rPr>
            </w:pPr>
            <w:r w:rsidRPr="009F11C5">
              <w:rPr>
                <w:rFonts w:ascii="Times New Roman" w:hAnsi="Times New Roman" w:cs="Times New Roman"/>
              </w:rPr>
              <w:t>По запросу</w:t>
            </w:r>
          </w:p>
        </w:tc>
        <w:tc>
          <w:tcPr>
            <w:tcW w:w="2874" w:type="dxa"/>
          </w:tcPr>
          <w:p w14:paraId="3A866F63" w14:textId="070D91AB" w:rsidR="0001452C" w:rsidRPr="009F11C5" w:rsidRDefault="0001452C" w:rsidP="0001452C">
            <w:pPr>
              <w:rPr>
                <w:rFonts w:ascii="Times New Roman" w:hAnsi="Times New Roman" w:cs="Times New Roman"/>
              </w:rPr>
            </w:pPr>
            <w:r w:rsidRPr="009F11C5">
              <w:rPr>
                <w:rFonts w:ascii="Times New Roman" w:hAnsi="Times New Roman" w:cs="Times New Roman"/>
              </w:rPr>
              <w:t>Количество подготовленных и проведенных учебных занятий, число участников и отзывы.</w:t>
            </w:r>
          </w:p>
        </w:tc>
      </w:tr>
      <w:tr w:rsidR="0001452C" w:rsidRPr="009F11C5" w14:paraId="26ECD9A3" w14:textId="77777777" w:rsidTr="00875034">
        <w:tc>
          <w:tcPr>
            <w:tcW w:w="2543" w:type="dxa"/>
          </w:tcPr>
          <w:p w14:paraId="024EFAF3" w14:textId="2957D5F0" w:rsidR="0001452C" w:rsidRPr="009F11C5" w:rsidRDefault="0001452C" w:rsidP="0001452C">
            <w:pPr>
              <w:rPr>
                <w:rFonts w:ascii="Times New Roman" w:hAnsi="Times New Roman" w:cs="Times New Roman"/>
              </w:rPr>
            </w:pPr>
            <w:r w:rsidRPr="009F11C5">
              <w:rPr>
                <w:rFonts w:ascii="Times New Roman" w:hAnsi="Times New Roman" w:cs="Times New Roman"/>
              </w:rPr>
              <w:t>Заключительный всеобъемлющий отчет</w:t>
            </w:r>
          </w:p>
        </w:tc>
        <w:tc>
          <w:tcPr>
            <w:tcW w:w="2945" w:type="dxa"/>
          </w:tcPr>
          <w:p w14:paraId="2AFDE976" w14:textId="3F883930" w:rsidR="0001452C" w:rsidRPr="009F11C5" w:rsidRDefault="0001452C" w:rsidP="0001452C">
            <w:pPr>
              <w:rPr>
                <w:rFonts w:ascii="Times New Roman" w:hAnsi="Times New Roman" w:cs="Times New Roman"/>
              </w:rPr>
            </w:pPr>
            <w:r w:rsidRPr="009F11C5">
              <w:rPr>
                <w:rFonts w:ascii="Times New Roman" w:hAnsi="Times New Roman" w:cs="Times New Roman"/>
              </w:rPr>
              <w:t>Подготовка заключительного всеобъемлющего отчета, в котором будут обобщены достигнутые результаты, извлеченные уроки и рекомендации на будущее.</w:t>
            </w:r>
          </w:p>
        </w:tc>
        <w:tc>
          <w:tcPr>
            <w:tcW w:w="1551" w:type="dxa"/>
          </w:tcPr>
          <w:p w14:paraId="69F21BA6" w14:textId="5F45690A" w:rsidR="0001452C" w:rsidRPr="009F11C5" w:rsidRDefault="0001452C" w:rsidP="0001452C">
            <w:pPr>
              <w:rPr>
                <w:rFonts w:ascii="Times New Roman" w:hAnsi="Times New Roman" w:cs="Times New Roman"/>
              </w:rPr>
            </w:pPr>
            <w:r w:rsidRPr="009F11C5">
              <w:rPr>
                <w:rFonts w:ascii="Times New Roman" w:hAnsi="Times New Roman" w:cs="Times New Roman"/>
              </w:rPr>
              <w:t>К концу задания, в течение пяти дней</w:t>
            </w:r>
          </w:p>
        </w:tc>
        <w:tc>
          <w:tcPr>
            <w:tcW w:w="2874" w:type="dxa"/>
          </w:tcPr>
          <w:p w14:paraId="081BA09A" w14:textId="64E7C152" w:rsidR="0001452C" w:rsidRPr="009F11C5" w:rsidRDefault="0001452C" w:rsidP="0001452C">
            <w:pPr>
              <w:rPr>
                <w:rFonts w:ascii="Times New Roman" w:hAnsi="Times New Roman" w:cs="Times New Roman"/>
              </w:rPr>
            </w:pPr>
            <w:r w:rsidRPr="009F11C5">
              <w:rPr>
                <w:rFonts w:ascii="Times New Roman" w:hAnsi="Times New Roman" w:cs="Times New Roman"/>
              </w:rPr>
              <w:t>Подготовка заключительного отчета, краткое изложение достигнутых результатов, извлеченных уроков и рекомендаций в отношении будущих действий.</w:t>
            </w:r>
          </w:p>
        </w:tc>
      </w:tr>
      <w:tr w:rsidR="00522CE8" w:rsidRPr="009F11C5" w14:paraId="0E896D35" w14:textId="77777777" w:rsidTr="00522CE8">
        <w:tc>
          <w:tcPr>
            <w:tcW w:w="9913" w:type="dxa"/>
            <w:gridSpan w:val="4"/>
            <w:shd w:val="clear" w:color="auto" w:fill="D0CECE" w:themeFill="background2" w:themeFillShade="E6"/>
          </w:tcPr>
          <w:p w14:paraId="38BEE5FA" w14:textId="3734B2A1" w:rsidR="00522CE8" w:rsidRPr="009F11C5" w:rsidRDefault="00FA7ECD" w:rsidP="00522CE8">
            <w:pPr>
              <w:rPr>
                <w:rFonts w:ascii="Times New Roman" w:hAnsi="Times New Roman" w:cs="Times New Roman"/>
                <w:i/>
                <w:iCs/>
              </w:rPr>
            </w:pPr>
            <w:r w:rsidRPr="009F11C5">
              <w:rPr>
                <w:rFonts w:ascii="Times New Roman" w:hAnsi="Times New Roman" w:cs="Times New Roman"/>
                <w:i/>
                <w:iCs/>
              </w:rPr>
              <w:t>Задачи Ветеринара</w:t>
            </w:r>
          </w:p>
        </w:tc>
      </w:tr>
      <w:tr w:rsidR="003E16AA" w:rsidRPr="009F11C5" w14:paraId="364B2108" w14:textId="77777777" w:rsidTr="00875034">
        <w:tc>
          <w:tcPr>
            <w:tcW w:w="2543" w:type="dxa"/>
          </w:tcPr>
          <w:p w14:paraId="1C39708A" w14:textId="79AB3061" w:rsidR="003E16AA" w:rsidRPr="009F11C5" w:rsidRDefault="003E16AA" w:rsidP="003E16AA">
            <w:pPr>
              <w:rPr>
                <w:rFonts w:ascii="Times New Roman" w:hAnsi="Times New Roman" w:cs="Times New Roman"/>
                <w:b/>
                <w:bCs/>
              </w:rPr>
            </w:pPr>
            <w:r w:rsidRPr="009F11C5">
              <w:rPr>
                <w:rFonts w:ascii="Times New Roman" w:hAnsi="Times New Roman" w:cs="Times New Roman"/>
              </w:rPr>
              <w:t>Разработка плана обеспечения здоровья и благополучия животных</w:t>
            </w:r>
          </w:p>
        </w:tc>
        <w:tc>
          <w:tcPr>
            <w:tcW w:w="2945" w:type="dxa"/>
          </w:tcPr>
          <w:p w14:paraId="629F168D" w14:textId="47FE8144" w:rsidR="003E16AA" w:rsidRPr="009F11C5" w:rsidRDefault="003E16AA" w:rsidP="003E16AA">
            <w:pPr>
              <w:rPr>
                <w:rFonts w:ascii="Times New Roman" w:hAnsi="Times New Roman" w:cs="Times New Roman"/>
              </w:rPr>
            </w:pPr>
            <w:r w:rsidRPr="009F11C5">
              <w:rPr>
                <w:rFonts w:ascii="Times New Roman" w:hAnsi="Times New Roman" w:cs="Times New Roman"/>
              </w:rPr>
              <w:t>Разработка и консультирование по мерам профилактики заболеваний в целях сведения к минимуму риска распространения инфекционных заболеваний внутри стад/крупного рогатого скота и между ними.</w:t>
            </w:r>
          </w:p>
        </w:tc>
        <w:tc>
          <w:tcPr>
            <w:tcW w:w="1551" w:type="dxa"/>
          </w:tcPr>
          <w:p w14:paraId="0C3116D0" w14:textId="7F093BDA" w:rsidR="003E16AA" w:rsidRPr="009F11C5" w:rsidRDefault="003E16AA" w:rsidP="003E16AA">
            <w:pPr>
              <w:rPr>
                <w:rFonts w:ascii="Times New Roman" w:hAnsi="Times New Roman" w:cs="Times New Roman"/>
                <w:lang w:val="en-US"/>
              </w:rPr>
            </w:pPr>
            <w:r w:rsidRPr="009F11C5">
              <w:rPr>
                <w:rFonts w:ascii="Times New Roman" w:hAnsi="Times New Roman" w:cs="Times New Roman"/>
              </w:rPr>
              <w:t>В течение восьми дней</w:t>
            </w:r>
          </w:p>
        </w:tc>
        <w:tc>
          <w:tcPr>
            <w:tcW w:w="2874" w:type="dxa"/>
          </w:tcPr>
          <w:p w14:paraId="5244D924" w14:textId="79F9D65B" w:rsidR="003E16AA" w:rsidRPr="009F11C5" w:rsidRDefault="000031B4" w:rsidP="003E16AA">
            <w:pPr>
              <w:rPr>
                <w:rFonts w:ascii="Times New Roman" w:hAnsi="Times New Roman" w:cs="Times New Roman"/>
              </w:rPr>
            </w:pPr>
            <w:r w:rsidRPr="009F11C5">
              <w:rPr>
                <w:rFonts w:ascii="Times New Roman" w:hAnsi="Times New Roman" w:cs="Times New Roman"/>
              </w:rPr>
              <w:t>План охраны здоровья молочного скота разработан и осуществляется.</w:t>
            </w:r>
          </w:p>
        </w:tc>
      </w:tr>
      <w:tr w:rsidR="000031B4" w:rsidRPr="009F11C5" w14:paraId="312ADA9C" w14:textId="77777777" w:rsidTr="00875034">
        <w:tc>
          <w:tcPr>
            <w:tcW w:w="2543" w:type="dxa"/>
          </w:tcPr>
          <w:p w14:paraId="315D93CE" w14:textId="4302A498" w:rsidR="000031B4" w:rsidRPr="009F11C5" w:rsidRDefault="000031B4" w:rsidP="000031B4">
            <w:pPr>
              <w:rPr>
                <w:rFonts w:ascii="Times New Roman" w:hAnsi="Times New Roman" w:cs="Times New Roman"/>
              </w:rPr>
            </w:pPr>
            <w:r w:rsidRPr="009F11C5">
              <w:rPr>
                <w:rFonts w:ascii="Times New Roman" w:hAnsi="Times New Roman" w:cs="Times New Roman"/>
              </w:rPr>
              <w:t>Проведение мероприятий/сессий по наращиванию потенциала</w:t>
            </w:r>
          </w:p>
        </w:tc>
        <w:tc>
          <w:tcPr>
            <w:tcW w:w="2945" w:type="dxa"/>
          </w:tcPr>
          <w:p w14:paraId="6DFC170E" w14:textId="0B067A69" w:rsidR="000031B4" w:rsidRPr="009F11C5" w:rsidRDefault="000031B4" w:rsidP="000031B4">
            <w:pPr>
              <w:rPr>
                <w:rFonts w:ascii="Times New Roman" w:hAnsi="Times New Roman" w:cs="Times New Roman"/>
              </w:rPr>
            </w:pPr>
            <w:r w:rsidRPr="009F11C5">
              <w:rPr>
                <w:rFonts w:ascii="Times New Roman" w:hAnsi="Times New Roman" w:cs="Times New Roman"/>
              </w:rPr>
              <w:t>Разработка и проведение учебных занятий по наращиванию потенциала в области здоровья молочного скота.</w:t>
            </w:r>
          </w:p>
        </w:tc>
        <w:tc>
          <w:tcPr>
            <w:tcW w:w="1551" w:type="dxa"/>
          </w:tcPr>
          <w:p w14:paraId="7B0D7064" w14:textId="57F47501" w:rsidR="000031B4" w:rsidRPr="009F11C5" w:rsidRDefault="000031B4" w:rsidP="000031B4">
            <w:pPr>
              <w:rPr>
                <w:rFonts w:ascii="Times New Roman" w:hAnsi="Times New Roman" w:cs="Times New Roman"/>
                <w:lang w:val="en-US"/>
              </w:rPr>
            </w:pPr>
            <w:r w:rsidRPr="009F11C5">
              <w:rPr>
                <w:rFonts w:ascii="Times New Roman" w:hAnsi="Times New Roman" w:cs="Times New Roman"/>
              </w:rPr>
              <w:t>В течение восьми дней</w:t>
            </w:r>
          </w:p>
        </w:tc>
        <w:tc>
          <w:tcPr>
            <w:tcW w:w="2874" w:type="dxa"/>
          </w:tcPr>
          <w:p w14:paraId="4D9D935B" w14:textId="28C828AB" w:rsidR="000031B4" w:rsidRPr="009F11C5" w:rsidRDefault="000031B4" w:rsidP="000031B4">
            <w:pPr>
              <w:rPr>
                <w:rFonts w:ascii="Times New Roman" w:hAnsi="Times New Roman" w:cs="Times New Roman"/>
              </w:rPr>
            </w:pPr>
            <w:r w:rsidRPr="009F11C5">
              <w:rPr>
                <w:rFonts w:ascii="Times New Roman" w:hAnsi="Times New Roman" w:cs="Times New Roman"/>
              </w:rPr>
              <w:t>Количество подготовленных и проведенных учебных занятий, число участников и обратная связь.</w:t>
            </w:r>
          </w:p>
        </w:tc>
      </w:tr>
      <w:tr w:rsidR="000031B4" w:rsidRPr="009F11C5" w14:paraId="4F3B125C" w14:textId="77777777" w:rsidTr="00875034">
        <w:tc>
          <w:tcPr>
            <w:tcW w:w="2543" w:type="dxa"/>
          </w:tcPr>
          <w:p w14:paraId="59D065EC" w14:textId="2F045B7E" w:rsidR="000031B4" w:rsidRPr="009F11C5" w:rsidRDefault="000031B4" w:rsidP="000031B4">
            <w:pPr>
              <w:rPr>
                <w:rFonts w:ascii="Times New Roman" w:hAnsi="Times New Roman" w:cs="Times New Roman"/>
                <w:lang w:val="en-US"/>
              </w:rPr>
            </w:pPr>
            <w:r w:rsidRPr="009F11C5">
              <w:rPr>
                <w:rFonts w:ascii="Times New Roman" w:hAnsi="Times New Roman" w:cs="Times New Roman"/>
              </w:rPr>
              <w:t>Заключительный всеобъемлющий отчет</w:t>
            </w:r>
          </w:p>
        </w:tc>
        <w:tc>
          <w:tcPr>
            <w:tcW w:w="2945" w:type="dxa"/>
          </w:tcPr>
          <w:p w14:paraId="2AE2F5D6" w14:textId="6EE16438" w:rsidR="000031B4" w:rsidRPr="009F11C5" w:rsidRDefault="000031B4" w:rsidP="000031B4">
            <w:pPr>
              <w:rPr>
                <w:rFonts w:ascii="Times New Roman" w:hAnsi="Times New Roman" w:cs="Times New Roman"/>
              </w:rPr>
            </w:pPr>
            <w:r w:rsidRPr="009F11C5">
              <w:rPr>
                <w:rFonts w:ascii="Times New Roman" w:hAnsi="Times New Roman" w:cs="Times New Roman"/>
              </w:rPr>
              <w:t xml:space="preserve">Подготовка заключительного всеобъемлющего отчета, в котором будут обобщены достигнутые результаты, </w:t>
            </w:r>
            <w:r w:rsidRPr="009F11C5">
              <w:rPr>
                <w:rFonts w:ascii="Times New Roman" w:hAnsi="Times New Roman" w:cs="Times New Roman"/>
              </w:rPr>
              <w:lastRenderedPageBreak/>
              <w:t>извлеченные уроки и рекомендации на будущее.</w:t>
            </w:r>
          </w:p>
        </w:tc>
        <w:tc>
          <w:tcPr>
            <w:tcW w:w="1551" w:type="dxa"/>
          </w:tcPr>
          <w:p w14:paraId="5FFDEA2F" w14:textId="33717ECB" w:rsidR="000031B4" w:rsidRPr="009F11C5" w:rsidRDefault="000031B4" w:rsidP="000031B4">
            <w:pPr>
              <w:rPr>
                <w:rFonts w:ascii="Times New Roman" w:hAnsi="Times New Roman" w:cs="Times New Roman"/>
              </w:rPr>
            </w:pPr>
            <w:r w:rsidRPr="009F11C5">
              <w:rPr>
                <w:rFonts w:ascii="Times New Roman" w:hAnsi="Times New Roman" w:cs="Times New Roman"/>
              </w:rPr>
              <w:lastRenderedPageBreak/>
              <w:t>К концу задания, в течение пяти дней</w:t>
            </w:r>
          </w:p>
        </w:tc>
        <w:tc>
          <w:tcPr>
            <w:tcW w:w="2874" w:type="dxa"/>
          </w:tcPr>
          <w:p w14:paraId="2B0DE5F1" w14:textId="4CF9F845" w:rsidR="000031B4" w:rsidRPr="009F11C5" w:rsidRDefault="000031B4" w:rsidP="000031B4">
            <w:pPr>
              <w:rPr>
                <w:rFonts w:ascii="Times New Roman" w:hAnsi="Times New Roman" w:cs="Times New Roman"/>
              </w:rPr>
            </w:pPr>
            <w:r w:rsidRPr="009F11C5">
              <w:rPr>
                <w:rFonts w:ascii="Times New Roman" w:hAnsi="Times New Roman" w:cs="Times New Roman"/>
              </w:rPr>
              <w:t xml:space="preserve">Подготовка заключительного отчета, краткое изложение достигнутых результатов, извлеченных уроков и </w:t>
            </w:r>
            <w:r w:rsidRPr="009F11C5">
              <w:rPr>
                <w:rFonts w:ascii="Times New Roman" w:hAnsi="Times New Roman" w:cs="Times New Roman"/>
              </w:rPr>
              <w:lastRenderedPageBreak/>
              <w:t>рекомендаций для будущих действий.</w:t>
            </w:r>
          </w:p>
        </w:tc>
      </w:tr>
    </w:tbl>
    <w:p w14:paraId="130D8CCD" w14:textId="77777777" w:rsidR="00700E5F" w:rsidRPr="009F11C5" w:rsidRDefault="00700E5F" w:rsidP="00F70DEC">
      <w:pPr>
        <w:spacing w:after="0" w:line="240" w:lineRule="auto"/>
        <w:rPr>
          <w:rFonts w:ascii="Times New Roman" w:eastAsia="Times New Roman" w:hAnsi="Times New Roman" w:cs="Times New Roman"/>
        </w:rPr>
      </w:pPr>
    </w:p>
    <w:p w14:paraId="7A0217AD" w14:textId="273CBBD9"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b/>
          <w:bCs/>
        </w:rPr>
        <w:t>СРОКИ</w:t>
      </w:r>
    </w:p>
    <w:p w14:paraId="3D5350D1" w14:textId="4B9EFAD7"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rPr>
        <w:t xml:space="preserve">Задание будет выполняться в период с </w:t>
      </w:r>
      <w:r w:rsidR="00796052" w:rsidRPr="009F11C5">
        <w:rPr>
          <w:rFonts w:ascii="Times New Roman" w:hAnsi="Times New Roman" w:cs="Times New Roman"/>
        </w:rPr>
        <w:t>августа</w:t>
      </w:r>
      <w:r w:rsidRPr="009F11C5">
        <w:rPr>
          <w:rFonts w:ascii="Times New Roman" w:hAnsi="Times New Roman" w:cs="Times New Roman"/>
        </w:rPr>
        <w:t xml:space="preserve"> по </w:t>
      </w:r>
      <w:r w:rsidR="00844197" w:rsidRPr="009F11C5">
        <w:rPr>
          <w:rFonts w:ascii="Times New Roman" w:hAnsi="Times New Roman" w:cs="Times New Roman"/>
        </w:rPr>
        <w:t>ноябрь</w:t>
      </w:r>
      <w:r w:rsidRPr="009F11C5">
        <w:rPr>
          <w:rFonts w:ascii="Times New Roman" w:hAnsi="Times New Roman" w:cs="Times New Roman"/>
        </w:rPr>
        <w:t xml:space="preserve"> 2024 года.</w:t>
      </w:r>
    </w:p>
    <w:p w14:paraId="40503D44" w14:textId="77777777" w:rsidR="00D522BD" w:rsidRPr="009F11C5" w:rsidRDefault="00D522BD" w:rsidP="00D522BD">
      <w:pPr>
        <w:spacing w:after="0" w:line="240" w:lineRule="auto"/>
        <w:jc w:val="both"/>
        <w:rPr>
          <w:rFonts w:ascii="Times New Roman" w:hAnsi="Times New Roman" w:cs="Times New Roman"/>
          <w:b/>
          <w:bCs/>
        </w:rPr>
      </w:pPr>
    </w:p>
    <w:p w14:paraId="614B1D49" w14:textId="048D884D" w:rsidR="00D522BD" w:rsidRPr="009F11C5" w:rsidRDefault="00F64BAB" w:rsidP="00D804B2">
      <w:pPr>
        <w:spacing w:after="0" w:line="240" w:lineRule="auto"/>
        <w:jc w:val="both"/>
        <w:rPr>
          <w:rFonts w:ascii="Times New Roman" w:hAnsi="Times New Roman" w:cs="Times New Roman"/>
          <w:b/>
          <w:bCs/>
        </w:rPr>
      </w:pPr>
      <w:r w:rsidRPr="009F11C5">
        <w:rPr>
          <w:rFonts w:ascii="Times New Roman" w:hAnsi="Times New Roman" w:cs="Times New Roman"/>
          <w:b/>
          <w:bCs/>
        </w:rPr>
        <w:t>ОПЛАТА</w:t>
      </w:r>
      <w:r w:rsidR="00D522BD" w:rsidRPr="009F11C5">
        <w:rPr>
          <w:rFonts w:ascii="Times New Roman" w:hAnsi="Times New Roman" w:cs="Times New Roman"/>
          <w:b/>
          <w:bCs/>
        </w:rPr>
        <w:t xml:space="preserve"> </w:t>
      </w:r>
    </w:p>
    <w:p w14:paraId="19AF7395" w14:textId="4B7C5059"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rPr>
        <w:t>ФАХ будет производить оплату в зависимости от результатов ежемесячно после подачи акта передачи.</w:t>
      </w:r>
    </w:p>
    <w:p w14:paraId="7AF1CA7B" w14:textId="77777777" w:rsidR="00D522BD" w:rsidRPr="009F11C5" w:rsidRDefault="00D522BD" w:rsidP="00D522BD">
      <w:pPr>
        <w:spacing w:after="0" w:line="240" w:lineRule="auto"/>
        <w:jc w:val="both"/>
        <w:rPr>
          <w:rFonts w:ascii="Times New Roman" w:hAnsi="Times New Roman" w:cs="Times New Roman"/>
          <w:u w:val="single"/>
        </w:rPr>
      </w:pPr>
    </w:p>
    <w:p w14:paraId="28F1C918" w14:textId="465FEDA5" w:rsidR="00D522BD" w:rsidRPr="009F11C5" w:rsidRDefault="00F64BAB" w:rsidP="00D804B2">
      <w:pPr>
        <w:spacing w:after="0" w:line="240" w:lineRule="auto"/>
        <w:jc w:val="both"/>
        <w:rPr>
          <w:rFonts w:ascii="Times New Roman" w:hAnsi="Times New Roman" w:cs="Times New Roman"/>
          <w:b/>
          <w:bCs/>
        </w:rPr>
      </w:pPr>
      <w:r w:rsidRPr="009F11C5">
        <w:rPr>
          <w:rFonts w:ascii="Times New Roman" w:hAnsi="Times New Roman" w:cs="Times New Roman"/>
          <w:b/>
          <w:bCs/>
        </w:rPr>
        <w:t>КОНТРАКТНАЯ БАЗА И ОТЧЕТНОСТЬ</w:t>
      </w:r>
    </w:p>
    <w:p w14:paraId="3C72C0D6" w14:textId="02C91842" w:rsidR="00762764" w:rsidRPr="009F11C5" w:rsidRDefault="007305A6" w:rsidP="00D804B2">
      <w:pPr>
        <w:pStyle w:val="Default"/>
        <w:jc w:val="both"/>
        <w:rPr>
          <w:sz w:val="22"/>
          <w:szCs w:val="22"/>
          <w:lang w:val="ru-RU"/>
        </w:rPr>
      </w:pPr>
      <w:r w:rsidRPr="009F11C5">
        <w:rPr>
          <w:sz w:val="22"/>
          <w:szCs w:val="22"/>
          <w:lang w:val="ru-RU"/>
        </w:rPr>
        <w:t>Консультанты будут базироваться в Душанбе и будут предоставлять отчёт о проделанной работе Региональному менеджеру проекта.</w:t>
      </w:r>
    </w:p>
    <w:p w14:paraId="41DC015C" w14:textId="77777777" w:rsidR="007305A6" w:rsidRPr="009F11C5" w:rsidRDefault="007305A6" w:rsidP="00F70DEC">
      <w:pPr>
        <w:pStyle w:val="Default"/>
        <w:jc w:val="both"/>
        <w:rPr>
          <w:b/>
          <w:color w:val="auto"/>
          <w:sz w:val="22"/>
          <w:szCs w:val="22"/>
          <w:lang w:val="ru-RU"/>
        </w:rPr>
      </w:pPr>
    </w:p>
    <w:p w14:paraId="4A761C06" w14:textId="1268C324" w:rsidR="00762764" w:rsidRPr="009F11C5" w:rsidRDefault="00DC7DF5" w:rsidP="00BF6644">
      <w:pPr>
        <w:shd w:val="clear" w:color="auto" w:fill="FFFFFF"/>
        <w:spacing w:after="0" w:line="240" w:lineRule="auto"/>
        <w:rPr>
          <w:rFonts w:ascii="Times New Roman" w:hAnsi="Times New Roman" w:cs="Times New Roman"/>
          <w:bCs/>
        </w:rPr>
      </w:pPr>
      <w:r w:rsidRPr="009F11C5">
        <w:rPr>
          <w:rFonts w:ascii="Times New Roman" w:hAnsi="Times New Roman" w:cs="Times New Roman"/>
          <w:b/>
        </w:rPr>
        <w:t>ОСНОВНЫЕ КВАЛИФИКАЦИИ</w:t>
      </w:r>
    </w:p>
    <w:p w14:paraId="301DF888" w14:textId="5AE27051" w:rsidR="00762764" w:rsidRPr="009F11C5" w:rsidRDefault="00DC7DF5" w:rsidP="00BF6644">
      <w:pPr>
        <w:shd w:val="clear" w:color="auto" w:fill="FFFFFF"/>
        <w:spacing w:after="0" w:line="240" w:lineRule="auto"/>
        <w:rPr>
          <w:rFonts w:ascii="Times New Roman" w:hAnsi="Times New Roman" w:cs="Times New Roman"/>
          <w:b/>
          <w:lang w:val="en-US"/>
        </w:rPr>
      </w:pPr>
      <w:r w:rsidRPr="009F11C5">
        <w:rPr>
          <w:rFonts w:ascii="Times New Roman" w:hAnsi="Times New Roman" w:cs="Times New Roman"/>
          <w:b/>
        </w:rPr>
        <w:t>Образование</w:t>
      </w:r>
      <w:r w:rsidR="00762764" w:rsidRPr="009F11C5">
        <w:rPr>
          <w:rFonts w:ascii="Times New Roman" w:hAnsi="Times New Roman" w:cs="Times New Roman"/>
          <w:b/>
        </w:rPr>
        <w:t>:</w:t>
      </w:r>
    </w:p>
    <w:p w14:paraId="33379ED6" w14:textId="77777777" w:rsidR="00DC7DF5" w:rsidRPr="009F11C5" w:rsidRDefault="00DC7DF5" w:rsidP="00515F8F">
      <w:pPr>
        <w:pStyle w:val="ListParagraph"/>
        <w:numPr>
          <w:ilvl w:val="0"/>
          <w:numId w:val="34"/>
        </w:numPr>
        <w:shd w:val="clear" w:color="auto" w:fill="FFFFFF"/>
        <w:ind w:left="720"/>
        <w:jc w:val="both"/>
        <w:rPr>
          <w:sz w:val="22"/>
          <w:szCs w:val="22"/>
          <w:lang w:val="ru-RU"/>
        </w:rPr>
      </w:pPr>
      <w:r w:rsidRPr="009F11C5">
        <w:rPr>
          <w:sz w:val="22"/>
          <w:szCs w:val="22"/>
          <w:lang w:val="ru-RU"/>
        </w:rPr>
        <w:t>Высшее образование в области ветеринарии и зоотехники.</w:t>
      </w:r>
    </w:p>
    <w:p w14:paraId="2373C424" w14:textId="50F0820F" w:rsidR="007672A5" w:rsidRPr="009F11C5" w:rsidRDefault="00DC7D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Дополнительные сертификаты или обучение в области здоровья животных и управления кормлением молочного скота или гидропоники являются п</w:t>
      </w:r>
      <w:r w:rsidR="00515F8F" w:rsidRPr="009F11C5">
        <w:rPr>
          <w:sz w:val="22"/>
          <w:szCs w:val="22"/>
          <w:lang w:val="ru-RU"/>
        </w:rPr>
        <w:t>люсом</w:t>
      </w:r>
      <w:r w:rsidRPr="009F11C5">
        <w:rPr>
          <w:sz w:val="22"/>
          <w:szCs w:val="22"/>
          <w:lang w:val="ru-RU"/>
        </w:rPr>
        <w:t>.</w:t>
      </w:r>
    </w:p>
    <w:p w14:paraId="0AD4068A" w14:textId="1BBF7CCF" w:rsidR="007672A5" w:rsidRPr="009F11C5" w:rsidRDefault="005632F5" w:rsidP="00BF6644">
      <w:pPr>
        <w:shd w:val="clear" w:color="auto" w:fill="FFFFFF"/>
        <w:spacing w:after="0"/>
        <w:rPr>
          <w:rFonts w:ascii="Times New Roman" w:hAnsi="Times New Roman" w:cs="Times New Roman"/>
          <w:b/>
        </w:rPr>
      </w:pPr>
      <w:r w:rsidRPr="009F11C5">
        <w:rPr>
          <w:rFonts w:ascii="Times New Roman" w:hAnsi="Times New Roman" w:cs="Times New Roman"/>
          <w:b/>
        </w:rPr>
        <w:t>Профессиональный опыт и навыки</w:t>
      </w:r>
      <w:r w:rsidR="007672A5" w:rsidRPr="009F11C5">
        <w:rPr>
          <w:rFonts w:ascii="Times New Roman" w:hAnsi="Times New Roman" w:cs="Times New Roman"/>
          <w:b/>
        </w:rPr>
        <w:t>:</w:t>
      </w:r>
      <w:r w:rsidRPr="009F11C5">
        <w:rPr>
          <w:rFonts w:ascii="Times New Roman" w:hAnsi="Times New Roman" w:cs="Times New Roman"/>
          <w:b/>
        </w:rPr>
        <w:t xml:space="preserve"> </w:t>
      </w:r>
    </w:p>
    <w:p w14:paraId="61925112" w14:textId="418ABB36" w:rsidR="007672A5" w:rsidRPr="009F11C5" w:rsidRDefault="005632F5" w:rsidP="00BF6644">
      <w:pPr>
        <w:pStyle w:val="ListParagraph"/>
        <w:numPr>
          <w:ilvl w:val="0"/>
          <w:numId w:val="34"/>
        </w:numPr>
        <w:shd w:val="clear" w:color="auto" w:fill="FFFFFF"/>
        <w:ind w:left="720"/>
        <w:jc w:val="both"/>
        <w:rPr>
          <w:b/>
          <w:sz w:val="22"/>
          <w:szCs w:val="22"/>
          <w:lang w:val="ru-RU"/>
        </w:rPr>
      </w:pPr>
      <w:r w:rsidRPr="009F11C5">
        <w:rPr>
          <w:sz w:val="22"/>
          <w:szCs w:val="22"/>
          <w:lang w:val="ru-RU"/>
        </w:rPr>
        <w:t>Минимум 5-10 лет опыта управления животноводческими фермами, особенно молочными предприятиями.</w:t>
      </w:r>
    </w:p>
    <w:p w14:paraId="3BFA9BDB" w14:textId="0BA25F4A"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Доказанный успех в улучшении здоровья, продуктивности и благополучия животных</w:t>
      </w:r>
      <w:r w:rsidR="00D8398B" w:rsidRPr="009F11C5">
        <w:rPr>
          <w:sz w:val="22"/>
          <w:szCs w:val="22"/>
          <w:lang w:val="ru-RU"/>
        </w:rPr>
        <w:t>.</w:t>
      </w:r>
    </w:p>
    <w:p w14:paraId="1983F9CC" w14:textId="14D73244" w:rsidR="000D5B8C" w:rsidRPr="009F11C5" w:rsidRDefault="005632F5" w:rsidP="00732ACE">
      <w:pPr>
        <w:pStyle w:val="ListParagraph"/>
        <w:numPr>
          <w:ilvl w:val="0"/>
          <w:numId w:val="34"/>
        </w:numPr>
        <w:shd w:val="clear" w:color="auto" w:fill="FFFFFF"/>
        <w:ind w:left="720"/>
        <w:jc w:val="both"/>
        <w:rPr>
          <w:b/>
          <w:sz w:val="22"/>
          <w:szCs w:val="22"/>
          <w:lang w:val="ru-RU"/>
        </w:rPr>
      </w:pPr>
      <w:r w:rsidRPr="009F11C5">
        <w:rPr>
          <w:sz w:val="22"/>
          <w:szCs w:val="22"/>
          <w:lang w:val="ru-RU"/>
        </w:rPr>
        <w:t>Опыт осуществления программ охраны здоровья стада и общая практика управления фермерским хозяйством</w:t>
      </w:r>
      <w:r w:rsidR="00D8398B" w:rsidRPr="009F11C5">
        <w:rPr>
          <w:sz w:val="22"/>
          <w:szCs w:val="22"/>
          <w:lang w:val="ru-RU"/>
        </w:rPr>
        <w:t>.</w:t>
      </w:r>
      <w:r w:rsidR="000D5B8C" w:rsidRPr="009F11C5">
        <w:rPr>
          <w:sz w:val="22"/>
          <w:szCs w:val="22"/>
          <w:lang w:val="ru-RU"/>
        </w:rPr>
        <w:t xml:space="preserve"> </w:t>
      </w:r>
      <w:proofErr w:type="spellStart"/>
      <w:r w:rsidR="000D5B8C" w:rsidRPr="009F11C5">
        <w:rPr>
          <w:sz w:val="22"/>
          <w:szCs w:val="22"/>
        </w:rPr>
        <w:t>Знания</w:t>
      </w:r>
      <w:proofErr w:type="spellEnd"/>
      <w:r w:rsidR="000D5B8C" w:rsidRPr="009F11C5">
        <w:rPr>
          <w:sz w:val="22"/>
          <w:szCs w:val="22"/>
        </w:rPr>
        <w:t xml:space="preserve"> и </w:t>
      </w:r>
      <w:proofErr w:type="spellStart"/>
      <w:r w:rsidR="000D5B8C" w:rsidRPr="009F11C5">
        <w:rPr>
          <w:sz w:val="22"/>
          <w:szCs w:val="22"/>
        </w:rPr>
        <w:t>опыт</w:t>
      </w:r>
      <w:proofErr w:type="spellEnd"/>
      <w:r w:rsidR="000D5B8C" w:rsidRPr="009F11C5">
        <w:rPr>
          <w:sz w:val="22"/>
          <w:szCs w:val="22"/>
        </w:rPr>
        <w:t xml:space="preserve"> </w:t>
      </w:r>
      <w:r w:rsidR="000D5B8C" w:rsidRPr="009F11C5">
        <w:rPr>
          <w:sz w:val="22"/>
          <w:szCs w:val="22"/>
          <w:lang w:val="ru-RU"/>
        </w:rPr>
        <w:t>работы</w:t>
      </w:r>
      <w:r w:rsidR="000D5B8C" w:rsidRPr="009F11C5">
        <w:rPr>
          <w:sz w:val="22"/>
          <w:szCs w:val="22"/>
        </w:rPr>
        <w:t xml:space="preserve"> в </w:t>
      </w:r>
      <w:proofErr w:type="spellStart"/>
      <w:r w:rsidR="000D5B8C" w:rsidRPr="009F11C5">
        <w:rPr>
          <w:sz w:val="22"/>
          <w:szCs w:val="22"/>
        </w:rPr>
        <w:t>сфере</w:t>
      </w:r>
      <w:proofErr w:type="spellEnd"/>
      <w:r w:rsidR="000D5B8C" w:rsidRPr="009F11C5">
        <w:rPr>
          <w:sz w:val="22"/>
          <w:szCs w:val="22"/>
        </w:rPr>
        <w:t xml:space="preserve"> </w:t>
      </w:r>
      <w:proofErr w:type="spellStart"/>
      <w:r w:rsidR="000D5B8C" w:rsidRPr="009F11C5">
        <w:rPr>
          <w:sz w:val="22"/>
          <w:szCs w:val="22"/>
        </w:rPr>
        <w:t>искусственного</w:t>
      </w:r>
      <w:proofErr w:type="spellEnd"/>
      <w:r w:rsidR="000D5B8C" w:rsidRPr="009F11C5">
        <w:rPr>
          <w:sz w:val="22"/>
          <w:szCs w:val="22"/>
        </w:rPr>
        <w:t xml:space="preserve"> </w:t>
      </w:r>
      <w:proofErr w:type="spellStart"/>
      <w:r w:rsidR="000D5B8C" w:rsidRPr="009F11C5">
        <w:rPr>
          <w:sz w:val="22"/>
          <w:szCs w:val="22"/>
        </w:rPr>
        <w:t>осеменения</w:t>
      </w:r>
      <w:proofErr w:type="spellEnd"/>
      <w:r w:rsidR="000D5B8C" w:rsidRPr="009F11C5">
        <w:rPr>
          <w:sz w:val="22"/>
          <w:szCs w:val="22"/>
        </w:rPr>
        <w:t xml:space="preserve"> </w:t>
      </w:r>
      <w:proofErr w:type="spellStart"/>
      <w:r w:rsidR="000D5B8C" w:rsidRPr="009F11C5">
        <w:rPr>
          <w:sz w:val="22"/>
          <w:szCs w:val="22"/>
        </w:rPr>
        <w:t>приветствуются</w:t>
      </w:r>
      <w:proofErr w:type="spellEnd"/>
      <w:r w:rsidR="000D5B8C" w:rsidRPr="009F11C5">
        <w:rPr>
          <w:sz w:val="22"/>
          <w:szCs w:val="22"/>
        </w:rPr>
        <w:t xml:space="preserve">. </w:t>
      </w:r>
    </w:p>
    <w:p w14:paraId="1BF23958" w14:textId="6B5791DF" w:rsidR="00D8398B" w:rsidRPr="009F11C5" w:rsidRDefault="005632F5" w:rsidP="00732ACE">
      <w:pPr>
        <w:pStyle w:val="ListParagraph"/>
        <w:numPr>
          <w:ilvl w:val="0"/>
          <w:numId w:val="34"/>
        </w:numPr>
        <w:shd w:val="clear" w:color="auto" w:fill="FFFFFF"/>
        <w:ind w:left="720"/>
        <w:jc w:val="both"/>
        <w:rPr>
          <w:b/>
          <w:sz w:val="22"/>
          <w:szCs w:val="22"/>
          <w:lang w:val="ru-RU"/>
        </w:rPr>
      </w:pPr>
      <w:r w:rsidRPr="009F11C5">
        <w:rPr>
          <w:sz w:val="22"/>
          <w:szCs w:val="22"/>
          <w:lang w:val="ru-RU"/>
        </w:rPr>
        <w:t xml:space="preserve">Большой опыт работы в области питания животных с упором на молочный скот. Опыт разработки и реализации планов питания, включающих гидропонные культуры. </w:t>
      </w:r>
    </w:p>
    <w:p w14:paraId="4FC18899" w14:textId="4DB97F51"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Опыт разработки и проведения учебных занятий по наращиванию потенциала для сотрудников и специалистов ферм</w:t>
      </w:r>
      <w:r w:rsidR="00D8398B" w:rsidRPr="009F11C5">
        <w:rPr>
          <w:sz w:val="22"/>
          <w:szCs w:val="22"/>
          <w:lang w:val="ru-RU"/>
        </w:rPr>
        <w:t>.</w:t>
      </w:r>
    </w:p>
    <w:p w14:paraId="7A7E58E7" w14:textId="21D0E756" w:rsidR="00D8398B" w:rsidRPr="009F11C5" w:rsidRDefault="005632F5" w:rsidP="00515F8F">
      <w:pPr>
        <w:pStyle w:val="ListParagraph"/>
        <w:numPr>
          <w:ilvl w:val="0"/>
          <w:numId w:val="34"/>
        </w:numPr>
        <w:shd w:val="clear" w:color="auto" w:fill="FFFFFF"/>
        <w:ind w:left="720"/>
        <w:jc w:val="both"/>
        <w:rPr>
          <w:b/>
          <w:sz w:val="22"/>
          <w:szCs w:val="22"/>
        </w:rPr>
      </w:pPr>
      <w:r w:rsidRPr="009F11C5">
        <w:rPr>
          <w:sz w:val="22"/>
          <w:szCs w:val="22"/>
          <w:lang w:val="ru-RU"/>
        </w:rPr>
        <w:t xml:space="preserve">Опыт организации программ работы с населением и взаимодействия с местными фермерами. </w:t>
      </w:r>
      <w:r w:rsidR="00515F8F" w:rsidRPr="009F11C5">
        <w:rPr>
          <w:sz w:val="22"/>
          <w:szCs w:val="22"/>
          <w:lang w:val="ru-RU"/>
        </w:rPr>
        <w:t>Умение</w:t>
      </w:r>
      <w:r w:rsidRPr="009F11C5">
        <w:rPr>
          <w:sz w:val="22"/>
          <w:szCs w:val="22"/>
          <w:lang w:val="ru-RU"/>
        </w:rPr>
        <w:t xml:space="preserve"> содействовать взаимодействию заинтересованных сторон и созданию сетей сотрудничества. </w:t>
      </w:r>
    </w:p>
    <w:p w14:paraId="46920916" w14:textId="4E3CD788"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Сильные аналитические навыки для оценки деятельности фермы и подготовки рекомендаций по улучшению ситуа</w:t>
      </w:r>
      <w:r w:rsidR="00515F8F" w:rsidRPr="009F11C5">
        <w:rPr>
          <w:sz w:val="22"/>
          <w:szCs w:val="22"/>
          <w:lang w:val="ru-RU"/>
        </w:rPr>
        <w:t>ции</w:t>
      </w:r>
      <w:r w:rsidR="00D8398B" w:rsidRPr="009F11C5">
        <w:rPr>
          <w:sz w:val="22"/>
          <w:szCs w:val="22"/>
          <w:lang w:val="ru-RU"/>
        </w:rPr>
        <w:t>.</w:t>
      </w:r>
    </w:p>
    <w:p w14:paraId="55E1893F" w14:textId="607C9185" w:rsidR="00D8398B" w:rsidRPr="009F11C5" w:rsidRDefault="00515F8F" w:rsidP="00515F8F">
      <w:pPr>
        <w:pStyle w:val="ListParagraph"/>
        <w:numPr>
          <w:ilvl w:val="0"/>
          <w:numId w:val="34"/>
        </w:numPr>
        <w:shd w:val="clear" w:color="auto" w:fill="FFFFFF"/>
        <w:ind w:left="720"/>
        <w:jc w:val="both"/>
        <w:rPr>
          <w:b/>
          <w:sz w:val="22"/>
          <w:szCs w:val="22"/>
        </w:rPr>
      </w:pPr>
      <w:r w:rsidRPr="009F11C5">
        <w:rPr>
          <w:sz w:val="22"/>
          <w:szCs w:val="22"/>
          <w:lang w:val="ru-RU"/>
        </w:rPr>
        <w:t xml:space="preserve">Опыт подготовки подробных отчетов, включая ежемесячные отчеты о ходе выполнения работ, и итоговых отчетов. Умение четко и лаконично излагать выводы и рекомендации. </w:t>
      </w:r>
    </w:p>
    <w:p w14:paraId="014DAA95" w14:textId="65818AF2" w:rsidR="007672A5" w:rsidRPr="00B45B55" w:rsidRDefault="00515F8F" w:rsidP="00380A00">
      <w:pPr>
        <w:pStyle w:val="ListParagraph"/>
        <w:numPr>
          <w:ilvl w:val="0"/>
          <w:numId w:val="34"/>
        </w:numPr>
        <w:shd w:val="clear" w:color="auto" w:fill="FFFFFF"/>
        <w:ind w:left="720"/>
        <w:jc w:val="both"/>
        <w:rPr>
          <w:b/>
          <w:color w:val="363636"/>
          <w:sz w:val="22"/>
          <w:szCs w:val="22"/>
          <w:lang w:val="ru-RU"/>
        </w:rPr>
      </w:pPr>
      <w:r w:rsidRPr="009F11C5">
        <w:rPr>
          <w:sz w:val="22"/>
          <w:szCs w:val="22"/>
          <w:lang w:val="ru-RU"/>
        </w:rPr>
        <w:t xml:space="preserve">Отличные устные и письменные коммуникативные навыки на таджикском и русском языках. Знание английского языка является преимуществом. </w:t>
      </w:r>
      <w:r w:rsidR="00D8398B" w:rsidRPr="009F11C5">
        <w:rPr>
          <w:sz w:val="22"/>
          <w:szCs w:val="22"/>
          <w:lang w:val="ru-RU"/>
        </w:rPr>
        <w:t xml:space="preserve">  </w:t>
      </w:r>
    </w:p>
    <w:p w14:paraId="0B335C55" w14:textId="77777777" w:rsidR="00B45B55" w:rsidRPr="009F11C5" w:rsidRDefault="00B45B55" w:rsidP="00B45B55">
      <w:pPr>
        <w:pStyle w:val="ListParagraph"/>
        <w:shd w:val="clear" w:color="auto" w:fill="FFFFFF"/>
        <w:jc w:val="both"/>
        <w:rPr>
          <w:b/>
          <w:color w:val="363636"/>
          <w:sz w:val="22"/>
          <w:szCs w:val="22"/>
          <w:lang w:val="ru-RU"/>
        </w:rPr>
      </w:pPr>
    </w:p>
    <w:p w14:paraId="20B50596" w14:textId="77777777" w:rsidR="009F11C5" w:rsidRPr="009F11C5" w:rsidRDefault="009F11C5" w:rsidP="009F11C5">
      <w:pPr>
        <w:autoSpaceDE w:val="0"/>
        <w:autoSpaceDN w:val="0"/>
        <w:adjustRightInd w:val="0"/>
        <w:spacing w:after="0" w:line="240" w:lineRule="auto"/>
        <w:jc w:val="both"/>
        <w:rPr>
          <w:rFonts w:ascii="Times New Roman" w:hAnsi="Times New Roman" w:cs="Times New Roman"/>
          <w:b/>
          <w:bCs/>
          <w:color w:val="363636"/>
        </w:rPr>
      </w:pPr>
      <w:r w:rsidRPr="009F11C5">
        <w:rPr>
          <w:rFonts w:ascii="Times New Roman" w:hAnsi="Times New Roman" w:cs="Times New Roman"/>
          <w:b/>
          <w:bCs/>
          <w:color w:val="363636"/>
        </w:rPr>
        <w:t>ПРОЦЕСС ПОДАЧИ ЗАЯВКИ</w:t>
      </w:r>
    </w:p>
    <w:p w14:paraId="0B013B61" w14:textId="66BC00F9" w:rsidR="00E3006E" w:rsidRPr="00D37C7A" w:rsidRDefault="00E3006E" w:rsidP="00E3006E">
      <w:pPr>
        <w:autoSpaceDE w:val="0"/>
        <w:autoSpaceDN w:val="0"/>
        <w:adjustRightInd w:val="0"/>
        <w:spacing w:after="0" w:line="240" w:lineRule="auto"/>
        <w:jc w:val="both"/>
        <w:rPr>
          <w:rFonts w:ascii="Times New Roman" w:hAnsi="Times New Roman" w:cs="Times New Roman"/>
          <w:color w:val="000000"/>
        </w:rPr>
      </w:pPr>
      <w:r w:rsidRPr="00E3006E">
        <w:rPr>
          <w:rFonts w:ascii="Times New Roman" w:hAnsi="Times New Roman" w:cs="Times New Roman"/>
          <w:color w:val="000000"/>
        </w:rPr>
        <w:t xml:space="preserve">Сопроводительное письмо (максимум 2 страницы) и резюме (максимум 2 страницы), чётко демонстрирующие, насколько кандидаты соответствуют основным квалификациям и критериям, должны быть отправлены в Отдел человеческих ресурсов Фонда Ага Хана по электронному адресу </w:t>
      </w:r>
      <w:hyperlink r:id="rId8" w:history="1">
        <w:r w:rsidRPr="00646A3F">
          <w:rPr>
            <w:rStyle w:val="Hyperlink"/>
            <w:rFonts w:ascii="Times New Roman" w:hAnsi="Times New Roman" w:cs="Times New Roman"/>
            <w:lang w:val="en-US"/>
          </w:rPr>
          <w:t>hr</w:t>
        </w:r>
        <w:r w:rsidRPr="00646A3F">
          <w:rPr>
            <w:rStyle w:val="Hyperlink"/>
            <w:rFonts w:ascii="Times New Roman" w:hAnsi="Times New Roman" w:cs="Times New Roman"/>
          </w:rPr>
          <w:t>.</w:t>
        </w:r>
        <w:r w:rsidRPr="00646A3F">
          <w:rPr>
            <w:rStyle w:val="Hyperlink"/>
            <w:rFonts w:ascii="Times New Roman" w:hAnsi="Times New Roman" w:cs="Times New Roman"/>
            <w:lang w:val="en-US"/>
          </w:rPr>
          <w:t>recruitment</w:t>
        </w:r>
        <w:r w:rsidRPr="00646A3F">
          <w:rPr>
            <w:rStyle w:val="Hyperlink"/>
            <w:rFonts w:ascii="Times New Roman" w:hAnsi="Times New Roman" w:cs="Times New Roman"/>
          </w:rPr>
          <w:t>@</w:t>
        </w:r>
        <w:r w:rsidRPr="00646A3F">
          <w:rPr>
            <w:rStyle w:val="Hyperlink"/>
            <w:rFonts w:ascii="Times New Roman" w:hAnsi="Times New Roman" w:cs="Times New Roman"/>
            <w:lang w:val="en-US"/>
          </w:rPr>
          <w:t>akd</w:t>
        </w:r>
        <w:r w:rsidRPr="00646A3F">
          <w:rPr>
            <w:rStyle w:val="Hyperlink"/>
            <w:rFonts w:ascii="Times New Roman" w:hAnsi="Times New Roman" w:cs="Times New Roman"/>
          </w:rPr>
          <w:t>.</w:t>
        </w:r>
        <w:r w:rsidRPr="00646A3F">
          <w:rPr>
            <w:rStyle w:val="Hyperlink"/>
            <w:rFonts w:ascii="Times New Roman" w:hAnsi="Times New Roman" w:cs="Times New Roman"/>
            <w:lang w:val="en-US"/>
          </w:rPr>
          <w:t>org</w:t>
        </w:r>
      </w:hyperlink>
      <w:r w:rsidRPr="00E3006E">
        <w:rPr>
          <w:rFonts w:ascii="Times New Roman" w:hAnsi="Times New Roman" w:cs="Times New Roman"/>
          <w:color w:val="000000"/>
        </w:rPr>
        <w:t xml:space="preserve"> с темой «Консультант Ветеринар» или «Консультант Зоотехник».</w:t>
      </w:r>
    </w:p>
    <w:p w14:paraId="2225AC56" w14:textId="77777777" w:rsidR="002E39B8" w:rsidRPr="00D37C7A" w:rsidRDefault="002E39B8" w:rsidP="00E3006E">
      <w:pPr>
        <w:autoSpaceDE w:val="0"/>
        <w:autoSpaceDN w:val="0"/>
        <w:adjustRightInd w:val="0"/>
        <w:spacing w:after="0" w:line="240" w:lineRule="auto"/>
        <w:jc w:val="both"/>
        <w:rPr>
          <w:rFonts w:ascii="Times New Roman" w:hAnsi="Times New Roman" w:cs="Times New Roman"/>
          <w:color w:val="000000"/>
        </w:rPr>
      </w:pPr>
    </w:p>
    <w:p w14:paraId="662D2560" w14:textId="04600AED" w:rsidR="00B45B55" w:rsidRPr="002E39B8" w:rsidRDefault="00E3006E" w:rsidP="00E3006E">
      <w:pPr>
        <w:autoSpaceDE w:val="0"/>
        <w:autoSpaceDN w:val="0"/>
        <w:adjustRightInd w:val="0"/>
        <w:spacing w:after="0" w:line="240" w:lineRule="auto"/>
        <w:jc w:val="both"/>
        <w:rPr>
          <w:rFonts w:ascii="Times New Roman" w:hAnsi="Times New Roman" w:cs="Times New Roman"/>
          <w:color w:val="000000"/>
        </w:rPr>
      </w:pPr>
      <w:r w:rsidRPr="002E39B8">
        <w:rPr>
          <w:rFonts w:ascii="Times New Roman" w:hAnsi="Times New Roman" w:cs="Times New Roman"/>
          <w:b/>
          <w:bCs/>
          <w:color w:val="000000"/>
        </w:rPr>
        <w:t>ВНИМАНИЕ:</w:t>
      </w:r>
      <w:r w:rsidRPr="00E3006E">
        <w:rPr>
          <w:rFonts w:ascii="Times New Roman" w:hAnsi="Times New Roman" w:cs="Times New Roman"/>
          <w:color w:val="000000"/>
        </w:rPr>
        <w:t xml:space="preserve"> Индивидуальные консультанты, которые работают с патентом или сертификатом, могут отправлять свои документы в отдел по закупкам Фонда Ага Хана по электронному адресу </w:t>
      </w:r>
      <w:hyperlink r:id="rId9" w:history="1">
        <w:r w:rsidR="002E39B8" w:rsidRPr="00646A3F">
          <w:rPr>
            <w:rStyle w:val="Hyperlink"/>
            <w:rFonts w:ascii="Times New Roman" w:hAnsi="Times New Roman" w:cs="Times New Roman"/>
          </w:rPr>
          <w:t>serviceprocurement.tj@akdn.org</w:t>
        </w:r>
      </w:hyperlink>
      <w:r w:rsidRPr="00E3006E">
        <w:rPr>
          <w:rFonts w:ascii="Times New Roman" w:hAnsi="Times New Roman" w:cs="Times New Roman"/>
          <w:color w:val="000000"/>
        </w:rPr>
        <w:t>.</w:t>
      </w:r>
    </w:p>
    <w:p w14:paraId="1742E6EB" w14:textId="0A6D67DD"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Рассматрива</w:t>
      </w:r>
      <w:r w:rsidR="004D62DC">
        <w:rPr>
          <w:rFonts w:ascii="Times New Roman" w:hAnsi="Times New Roman" w:cs="Times New Roman"/>
          <w:color w:val="000000"/>
        </w:rPr>
        <w:t>е</w:t>
      </w:r>
      <w:r w:rsidRPr="009F11C5">
        <w:rPr>
          <w:rFonts w:ascii="Times New Roman" w:hAnsi="Times New Roman" w:cs="Times New Roman"/>
          <w:color w:val="000000"/>
        </w:rPr>
        <w:t>тся только полны</w:t>
      </w:r>
      <w:r w:rsidR="002E39B8">
        <w:rPr>
          <w:rFonts w:ascii="Times New Roman" w:hAnsi="Times New Roman" w:cs="Times New Roman"/>
          <w:color w:val="000000"/>
        </w:rPr>
        <w:t>й</w:t>
      </w:r>
      <w:r w:rsidRPr="009F11C5">
        <w:rPr>
          <w:rFonts w:ascii="Times New Roman" w:hAnsi="Times New Roman" w:cs="Times New Roman"/>
          <w:color w:val="000000"/>
        </w:rPr>
        <w:t xml:space="preserve"> пакет</w:t>
      </w:r>
      <w:r w:rsidR="002E39B8">
        <w:rPr>
          <w:rFonts w:ascii="Times New Roman" w:hAnsi="Times New Roman" w:cs="Times New Roman"/>
          <w:color w:val="000000"/>
        </w:rPr>
        <w:t xml:space="preserve"> документов</w:t>
      </w:r>
      <w:r w:rsidRPr="009F11C5">
        <w:rPr>
          <w:rFonts w:ascii="Times New Roman" w:hAnsi="Times New Roman" w:cs="Times New Roman"/>
          <w:color w:val="000000"/>
        </w:rPr>
        <w:t xml:space="preserve">. </w:t>
      </w:r>
      <w:r w:rsidRPr="009F11C5">
        <w:rPr>
          <w:rFonts w:ascii="Times New Roman" w:hAnsi="Times New Roman" w:cs="Times New Roman"/>
          <w:b/>
          <w:bCs/>
          <w:color w:val="000000"/>
        </w:rPr>
        <w:t>Крайний срок подачи заявок</w:t>
      </w:r>
      <w:r w:rsidR="00BF6644">
        <w:rPr>
          <w:rFonts w:ascii="Times New Roman" w:hAnsi="Times New Roman" w:cs="Times New Roman"/>
          <w:color w:val="000000"/>
        </w:rPr>
        <w:t xml:space="preserve"> </w:t>
      </w:r>
      <w:r w:rsidRPr="009F11C5">
        <w:rPr>
          <w:rFonts w:ascii="Times New Roman" w:hAnsi="Times New Roman" w:cs="Times New Roman"/>
          <w:b/>
          <w:bCs/>
          <w:color w:val="000000"/>
        </w:rPr>
        <w:t>— 2</w:t>
      </w:r>
      <w:r w:rsidR="00D37C7A" w:rsidRPr="00D37C7A">
        <w:rPr>
          <w:rFonts w:ascii="Times New Roman" w:hAnsi="Times New Roman" w:cs="Times New Roman"/>
          <w:b/>
          <w:bCs/>
          <w:color w:val="000000"/>
        </w:rPr>
        <w:t>7</w:t>
      </w:r>
      <w:r w:rsidRPr="009F11C5">
        <w:rPr>
          <w:rFonts w:ascii="Times New Roman" w:hAnsi="Times New Roman" w:cs="Times New Roman"/>
          <w:b/>
          <w:bCs/>
          <w:color w:val="000000"/>
        </w:rPr>
        <w:t xml:space="preserve"> </w:t>
      </w:r>
      <w:r w:rsidR="00BF6644">
        <w:rPr>
          <w:rFonts w:ascii="Times New Roman" w:hAnsi="Times New Roman" w:cs="Times New Roman"/>
          <w:b/>
          <w:bCs/>
          <w:color w:val="000000"/>
        </w:rPr>
        <w:t>июля</w:t>
      </w:r>
      <w:r w:rsidRPr="009F11C5">
        <w:rPr>
          <w:rFonts w:ascii="Times New Roman" w:hAnsi="Times New Roman" w:cs="Times New Roman"/>
          <w:b/>
          <w:bCs/>
          <w:color w:val="000000"/>
        </w:rPr>
        <w:t xml:space="preserve"> 2024 года.</w:t>
      </w:r>
    </w:p>
    <w:p w14:paraId="6E781F3B" w14:textId="77777777" w:rsidR="009F11C5" w:rsidRPr="00BF6644" w:rsidRDefault="009F11C5" w:rsidP="009F11C5">
      <w:pPr>
        <w:autoSpaceDE w:val="0"/>
        <w:autoSpaceDN w:val="0"/>
        <w:adjustRightInd w:val="0"/>
        <w:spacing w:after="0" w:line="240" w:lineRule="auto"/>
        <w:jc w:val="both"/>
        <w:rPr>
          <w:rFonts w:ascii="Times New Roman" w:hAnsi="Times New Roman" w:cs="Times New Roman"/>
          <w:b/>
          <w:bCs/>
          <w:color w:val="000000"/>
        </w:rPr>
      </w:pPr>
    </w:p>
    <w:p w14:paraId="65805B3A" w14:textId="21D23C2F"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ФАХ настоятельно рекомендует квалифицированным кандидатам женского пола на эту</w:t>
      </w:r>
      <w:r w:rsidR="00BF6644">
        <w:rPr>
          <w:rFonts w:ascii="Times New Roman" w:hAnsi="Times New Roman" w:cs="Times New Roman"/>
          <w:color w:val="000000"/>
        </w:rPr>
        <w:t xml:space="preserve"> </w:t>
      </w:r>
      <w:r w:rsidRPr="009F11C5">
        <w:rPr>
          <w:rFonts w:ascii="Times New Roman" w:hAnsi="Times New Roman" w:cs="Times New Roman"/>
          <w:color w:val="000000"/>
        </w:rPr>
        <w:t>должность. ФАХ стремится обеспечить равные возможности карьерного роста для сотрудников</w:t>
      </w:r>
      <w:r w:rsidR="00BF6644">
        <w:rPr>
          <w:rFonts w:ascii="Times New Roman" w:hAnsi="Times New Roman" w:cs="Times New Roman"/>
          <w:color w:val="000000"/>
        </w:rPr>
        <w:t xml:space="preserve"> </w:t>
      </w:r>
      <w:r w:rsidRPr="009F11C5">
        <w:rPr>
          <w:rFonts w:ascii="Times New Roman" w:hAnsi="Times New Roman" w:cs="Times New Roman"/>
          <w:color w:val="000000"/>
        </w:rPr>
        <w:t>мужского и женского пола, а также для того, чтобы сотрудники могли сохранять надлежащий</w:t>
      </w:r>
      <w:r w:rsidR="00BF6644">
        <w:rPr>
          <w:rFonts w:ascii="Times New Roman" w:hAnsi="Times New Roman" w:cs="Times New Roman"/>
          <w:color w:val="000000"/>
        </w:rPr>
        <w:t xml:space="preserve"> </w:t>
      </w:r>
      <w:r w:rsidRPr="009F11C5">
        <w:rPr>
          <w:rFonts w:ascii="Times New Roman" w:hAnsi="Times New Roman" w:cs="Times New Roman"/>
          <w:color w:val="000000"/>
        </w:rPr>
        <w:t>баланс между работой и личной жизнью.</w:t>
      </w:r>
    </w:p>
    <w:p w14:paraId="3CE10900" w14:textId="77777777"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p>
    <w:p w14:paraId="366E0A79" w14:textId="6A183B49"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Для получения дополнительной информации о Фонде Ага Хана и Сети развития Ага Хана</w:t>
      </w:r>
      <w:r w:rsidR="00BF6644">
        <w:rPr>
          <w:rFonts w:ascii="Times New Roman" w:hAnsi="Times New Roman" w:cs="Times New Roman"/>
          <w:color w:val="000000"/>
        </w:rPr>
        <w:t xml:space="preserve"> </w:t>
      </w:r>
      <w:r w:rsidRPr="009F11C5">
        <w:rPr>
          <w:rFonts w:ascii="Times New Roman" w:hAnsi="Times New Roman" w:cs="Times New Roman"/>
          <w:color w:val="000000"/>
        </w:rPr>
        <w:t xml:space="preserve">посетите: </w:t>
      </w:r>
      <w:hyperlink r:id="rId10" w:history="1">
        <w:r w:rsidRPr="009F11C5">
          <w:rPr>
            <w:rStyle w:val="Hyperlink"/>
            <w:rFonts w:ascii="Times New Roman" w:hAnsi="Times New Roman" w:cs="Times New Roman"/>
          </w:rPr>
          <w:t>http://www.akdn.org</w:t>
        </w:r>
      </w:hyperlink>
      <w:r w:rsidRPr="009F11C5">
        <w:rPr>
          <w:rFonts w:ascii="Times New Roman" w:hAnsi="Times New Roman" w:cs="Times New Roman"/>
          <w:color w:val="000000"/>
        </w:rPr>
        <w:t>. Процедуры набора и отбора сотрудников ФАХ в Таджикистане отражают нашу приверженность обеспечению равных возможностей, защите детей от жестокого обращения и нулевой терпимости к сексуальным домогательствам.</w:t>
      </w:r>
    </w:p>
    <w:p w14:paraId="026A040C" w14:textId="77777777" w:rsidR="009F11C5" w:rsidRPr="0001021D" w:rsidRDefault="009F11C5" w:rsidP="009F11C5">
      <w:pPr>
        <w:autoSpaceDE w:val="0"/>
        <w:autoSpaceDN w:val="0"/>
        <w:adjustRightInd w:val="0"/>
        <w:spacing w:after="0" w:line="240" w:lineRule="auto"/>
        <w:jc w:val="both"/>
        <w:rPr>
          <w:rFonts w:ascii="Times New Roman" w:hAnsi="Times New Roman" w:cs="Times New Roman"/>
          <w:color w:val="000000"/>
        </w:rPr>
      </w:pPr>
    </w:p>
    <w:p w14:paraId="3694A7D6" w14:textId="77777777" w:rsidR="009F11C5" w:rsidRPr="009F11C5" w:rsidRDefault="009F11C5" w:rsidP="009F11C5">
      <w:pPr>
        <w:autoSpaceDE w:val="0"/>
        <w:autoSpaceDN w:val="0"/>
        <w:adjustRightInd w:val="0"/>
        <w:spacing w:after="0" w:line="240" w:lineRule="auto"/>
        <w:jc w:val="both"/>
        <w:rPr>
          <w:rFonts w:ascii="Times New Roman" w:hAnsi="Times New Roman" w:cs="Times New Roman"/>
          <w:b/>
          <w:bCs/>
          <w:color w:val="000000"/>
        </w:rPr>
      </w:pPr>
      <w:r w:rsidRPr="009F11C5">
        <w:rPr>
          <w:rFonts w:ascii="Times New Roman" w:hAnsi="Times New Roman" w:cs="Times New Roman"/>
          <w:b/>
          <w:bCs/>
          <w:color w:val="000000"/>
        </w:rPr>
        <w:lastRenderedPageBreak/>
        <w:t>СОГЛАСИЕ КАНДИДАТА</w:t>
      </w:r>
    </w:p>
    <w:p w14:paraId="51E93FB4" w14:textId="39E4284B" w:rsidR="00D804B2" w:rsidRPr="009F11C5"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Отправляя ФАХ свое сопроводительное письмо и резюме о приеме на работу, кандидаты соглашаются с тем, что ФАХ сохранит эту информацию для целей найма персонала и управления человеческими ресурсами.</w:t>
      </w:r>
    </w:p>
    <w:sectPr w:rsidR="00D804B2" w:rsidRPr="009F11C5" w:rsidSect="00213C45">
      <w:pgSz w:w="11906" w:h="16838"/>
      <w:pgMar w:top="709"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2CD6" w14:textId="77777777" w:rsidR="00735F06" w:rsidRDefault="00735F06" w:rsidP="00FA7ECD">
      <w:pPr>
        <w:spacing w:after="0" w:line="240" w:lineRule="auto"/>
      </w:pPr>
      <w:r>
        <w:separator/>
      </w:r>
    </w:p>
  </w:endnote>
  <w:endnote w:type="continuationSeparator" w:id="0">
    <w:p w14:paraId="07BC7140" w14:textId="77777777" w:rsidR="00735F06" w:rsidRDefault="00735F06" w:rsidP="00FA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altName w:val="Cambria"/>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51C4" w14:textId="77777777" w:rsidR="00735F06" w:rsidRDefault="00735F06" w:rsidP="00FA7ECD">
      <w:pPr>
        <w:spacing w:after="0" w:line="240" w:lineRule="auto"/>
      </w:pPr>
      <w:r>
        <w:separator/>
      </w:r>
    </w:p>
  </w:footnote>
  <w:footnote w:type="continuationSeparator" w:id="0">
    <w:p w14:paraId="4924DE8E" w14:textId="77777777" w:rsidR="00735F06" w:rsidRDefault="00735F06" w:rsidP="00FA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4B8"/>
    <w:multiLevelType w:val="multilevel"/>
    <w:tmpl w:val="33C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A3E48"/>
    <w:multiLevelType w:val="hybridMultilevel"/>
    <w:tmpl w:val="96C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4F3D"/>
    <w:multiLevelType w:val="hybridMultilevel"/>
    <w:tmpl w:val="498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713"/>
    <w:multiLevelType w:val="multilevel"/>
    <w:tmpl w:val="4A0A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F11D7"/>
    <w:multiLevelType w:val="multilevel"/>
    <w:tmpl w:val="3C26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A07ED"/>
    <w:multiLevelType w:val="hybridMultilevel"/>
    <w:tmpl w:val="937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E5E14"/>
    <w:multiLevelType w:val="hybridMultilevel"/>
    <w:tmpl w:val="C72EB3EC"/>
    <w:lvl w:ilvl="0" w:tplc="041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C06DD2"/>
    <w:multiLevelType w:val="multilevel"/>
    <w:tmpl w:val="5816CF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6752892"/>
    <w:multiLevelType w:val="hybridMultilevel"/>
    <w:tmpl w:val="3E32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9412C"/>
    <w:multiLevelType w:val="multilevel"/>
    <w:tmpl w:val="CABA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04DE8"/>
    <w:multiLevelType w:val="hybridMultilevel"/>
    <w:tmpl w:val="260AB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14E"/>
    <w:multiLevelType w:val="hybridMultilevel"/>
    <w:tmpl w:val="292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B0F4F"/>
    <w:multiLevelType w:val="hybridMultilevel"/>
    <w:tmpl w:val="2542CF4C"/>
    <w:lvl w:ilvl="0" w:tplc="041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4646D5"/>
    <w:multiLevelType w:val="multilevel"/>
    <w:tmpl w:val="277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70B1D"/>
    <w:multiLevelType w:val="hybridMultilevel"/>
    <w:tmpl w:val="32AC6EE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D4B6F"/>
    <w:multiLevelType w:val="hybridMultilevel"/>
    <w:tmpl w:val="43D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42748"/>
    <w:multiLevelType w:val="hybridMultilevel"/>
    <w:tmpl w:val="4D6C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B2835"/>
    <w:multiLevelType w:val="multilevel"/>
    <w:tmpl w:val="5BA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341C"/>
    <w:multiLevelType w:val="multilevel"/>
    <w:tmpl w:val="846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E938BB"/>
    <w:multiLevelType w:val="multilevel"/>
    <w:tmpl w:val="258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73CB5"/>
    <w:multiLevelType w:val="hybridMultilevel"/>
    <w:tmpl w:val="74E4CA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391473"/>
    <w:multiLevelType w:val="multilevel"/>
    <w:tmpl w:val="55E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3B106C"/>
    <w:multiLevelType w:val="hybridMultilevel"/>
    <w:tmpl w:val="A5B472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742801"/>
    <w:multiLevelType w:val="multilevel"/>
    <w:tmpl w:val="E63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A6593"/>
    <w:multiLevelType w:val="multilevel"/>
    <w:tmpl w:val="EBE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46459"/>
    <w:multiLevelType w:val="hybridMultilevel"/>
    <w:tmpl w:val="CCA0C41E"/>
    <w:lvl w:ilvl="0" w:tplc="53A8DDB4">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940E2"/>
    <w:multiLevelType w:val="hybridMultilevel"/>
    <w:tmpl w:val="9360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FFE"/>
    <w:multiLevelType w:val="multilevel"/>
    <w:tmpl w:val="A65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06066"/>
    <w:multiLevelType w:val="multilevel"/>
    <w:tmpl w:val="E8F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E55A4"/>
    <w:multiLevelType w:val="hybridMultilevel"/>
    <w:tmpl w:val="87E01390"/>
    <w:lvl w:ilvl="0" w:tplc="C1044C0E">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F404A"/>
    <w:multiLevelType w:val="hybridMultilevel"/>
    <w:tmpl w:val="1B18D22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21D0E"/>
    <w:multiLevelType w:val="hybridMultilevel"/>
    <w:tmpl w:val="A9F2310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223BF"/>
    <w:multiLevelType w:val="hybridMultilevel"/>
    <w:tmpl w:val="D00049BE"/>
    <w:lvl w:ilvl="0" w:tplc="DCFE7876">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21791D"/>
    <w:multiLevelType w:val="hybridMultilevel"/>
    <w:tmpl w:val="1DD4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84E21"/>
    <w:multiLevelType w:val="hybridMultilevel"/>
    <w:tmpl w:val="1D66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D2259"/>
    <w:multiLevelType w:val="hybridMultilevel"/>
    <w:tmpl w:val="F15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A6AF0"/>
    <w:multiLevelType w:val="hybridMultilevel"/>
    <w:tmpl w:val="FCF4DDB2"/>
    <w:lvl w:ilvl="0" w:tplc="04090001">
      <w:start w:val="1"/>
      <w:numFmt w:val="bullet"/>
      <w:lvlText w:val=""/>
      <w:lvlJc w:val="left"/>
      <w:pPr>
        <w:ind w:left="720" w:hanging="360"/>
      </w:pPr>
      <w:rPr>
        <w:rFonts w:ascii="Symbol" w:hAnsi="Symbol" w:hint="default"/>
      </w:rPr>
    </w:lvl>
    <w:lvl w:ilvl="1" w:tplc="B8341484">
      <w:numFmt w:val="bullet"/>
      <w:lvlText w:val="•"/>
      <w:lvlJc w:val="left"/>
      <w:pPr>
        <w:ind w:left="1440" w:hanging="360"/>
      </w:pPr>
      <w:rPr>
        <w:rFonts w:ascii="Times New Roman Tj" w:eastAsiaTheme="minorHAnsi" w:hAnsi="Times New Roman Tj"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039619">
    <w:abstractNumId w:val="3"/>
  </w:num>
  <w:num w:numId="2" w16cid:durableId="1604218510">
    <w:abstractNumId w:val="27"/>
  </w:num>
  <w:num w:numId="3" w16cid:durableId="1974944382">
    <w:abstractNumId w:val="0"/>
  </w:num>
  <w:num w:numId="4" w16cid:durableId="1756785314">
    <w:abstractNumId w:val="21"/>
  </w:num>
  <w:num w:numId="5" w16cid:durableId="802889467">
    <w:abstractNumId w:val="18"/>
  </w:num>
  <w:num w:numId="6" w16cid:durableId="456143421">
    <w:abstractNumId w:val="29"/>
  </w:num>
  <w:num w:numId="7" w16cid:durableId="1299988915">
    <w:abstractNumId w:val="22"/>
  </w:num>
  <w:num w:numId="8" w16cid:durableId="1809392091">
    <w:abstractNumId w:val="32"/>
  </w:num>
  <w:num w:numId="9" w16cid:durableId="2105104919">
    <w:abstractNumId w:val="26"/>
  </w:num>
  <w:num w:numId="10" w16cid:durableId="2073773716">
    <w:abstractNumId w:val="10"/>
  </w:num>
  <w:num w:numId="11" w16cid:durableId="363556420">
    <w:abstractNumId w:val="16"/>
  </w:num>
  <w:num w:numId="12" w16cid:durableId="32266741">
    <w:abstractNumId w:val="36"/>
  </w:num>
  <w:num w:numId="13" w16cid:durableId="150799170">
    <w:abstractNumId w:val="5"/>
  </w:num>
  <w:num w:numId="14" w16cid:durableId="2024084983">
    <w:abstractNumId w:val="8"/>
  </w:num>
  <w:num w:numId="15" w16cid:durableId="334960188">
    <w:abstractNumId w:val="34"/>
  </w:num>
  <w:num w:numId="16" w16cid:durableId="1280837040">
    <w:abstractNumId w:val="15"/>
  </w:num>
  <w:num w:numId="17" w16cid:durableId="1617639617">
    <w:abstractNumId w:val="33"/>
  </w:num>
  <w:num w:numId="18" w16cid:durableId="436877706">
    <w:abstractNumId w:val="2"/>
  </w:num>
  <w:num w:numId="19" w16cid:durableId="559367309">
    <w:abstractNumId w:val="11"/>
  </w:num>
  <w:num w:numId="20" w16cid:durableId="378021631">
    <w:abstractNumId w:val="35"/>
  </w:num>
  <w:num w:numId="21" w16cid:durableId="811480565">
    <w:abstractNumId w:val="1"/>
  </w:num>
  <w:num w:numId="22" w16cid:durableId="69927817">
    <w:abstractNumId w:val="20"/>
  </w:num>
  <w:num w:numId="23" w16cid:durableId="1082021504">
    <w:abstractNumId w:val="7"/>
  </w:num>
  <w:num w:numId="24" w16cid:durableId="26761937">
    <w:abstractNumId w:val="30"/>
  </w:num>
  <w:num w:numId="25" w16cid:durableId="547687649">
    <w:abstractNumId w:val="31"/>
  </w:num>
  <w:num w:numId="26" w16cid:durableId="1212687851">
    <w:abstractNumId w:val="19"/>
  </w:num>
  <w:num w:numId="27" w16cid:durableId="1520045117">
    <w:abstractNumId w:val="9"/>
  </w:num>
  <w:num w:numId="28" w16cid:durableId="1874465712">
    <w:abstractNumId w:val="24"/>
  </w:num>
  <w:num w:numId="29" w16cid:durableId="1980181485">
    <w:abstractNumId w:val="23"/>
  </w:num>
  <w:num w:numId="30" w16cid:durableId="1934626598">
    <w:abstractNumId w:val="13"/>
  </w:num>
  <w:num w:numId="31" w16cid:durableId="758718154">
    <w:abstractNumId w:val="17"/>
  </w:num>
  <w:num w:numId="32" w16cid:durableId="1148279339">
    <w:abstractNumId w:val="28"/>
  </w:num>
  <w:num w:numId="33" w16cid:durableId="1846629988">
    <w:abstractNumId w:val="25"/>
  </w:num>
  <w:num w:numId="34" w16cid:durableId="895773187">
    <w:abstractNumId w:val="12"/>
  </w:num>
  <w:num w:numId="35" w16cid:durableId="1601255619">
    <w:abstractNumId w:val="4"/>
  </w:num>
  <w:num w:numId="36" w16cid:durableId="14353303">
    <w:abstractNumId w:val="14"/>
  </w:num>
  <w:num w:numId="37" w16cid:durableId="1546985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EF"/>
    <w:rsid w:val="000031B4"/>
    <w:rsid w:val="00003F3B"/>
    <w:rsid w:val="00005D69"/>
    <w:rsid w:val="0001021D"/>
    <w:rsid w:val="00013406"/>
    <w:rsid w:val="0001452C"/>
    <w:rsid w:val="000157AA"/>
    <w:rsid w:val="00030F2C"/>
    <w:rsid w:val="00035A87"/>
    <w:rsid w:val="00044CC6"/>
    <w:rsid w:val="00055886"/>
    <w:rsid w:val="0005779D"/>
    <w:rsid w:val="00073164"/>
    <w:rsid w:val="000A72F8"/>
    <w:rsid w:val="000C3507"/>
    <w:rsid w:val="000C42D6"/>
    <w:rsid w:val="000D5B2F"/>
    <w:rsid w:val="000D5B8C"/>
    <w:rsid w:val="000E493A"/>
    <w:rsid w:val="000E7739"/>
    <w:rsid w:val="000F2895"/>
    <w:rsid w:val="00114917"/>
    <w:rsid w:val="00122BD6"/>
    <w:rsid w:val="00140EB1"/>
    <w:rsid w:val="00160B87"/>
    <w:rsid w:val="00167A45"/>
    <w:rsid w:val="00174EC3"/>
    <w:rsid w:val="00176D97"/>
    <w:rsid w:val="001864E4"/>
    <w:rsid w:val="001A74C9"/>
    <w:rsid w:val="001B6788"/>
    <w:rsid w:val="001E43F0"/>
    <w:rsid w:val="00201BF4"/>
    <w:rsid w:val="00202C6C"/>
    <w:rsid w:val="00213C45"/>
    <w:rsid w:val="00217433"/>
    <w:rsid w:val="002251AF"/>
    <w:rsid w:val="002255A3"/>
    <w:rsid w:val="0023002B"/>
    <w:rsid w:val="00237C76"/>
    <w:rsid w:val="00265F1A"/>
    <w:rsid w:val="002674C7"/>
    <w:rsid w:val="0029094F"/>
    <w:rsid w:val="002A3AE9"/>
    <w:rsid w:val="002A52AE"/>
    <w:rsid w:val="002B05ED"/>
    <w:rsid w:val="002C3493"/>
    <w:rsid w:val="002C39B8"/>
    <w:rsid w:val="002D4003"/>
    <w:rsid w:val="002D749E"/>
    <w:rsid w:val="002E0B15"/>
    <w:rsid w:val="002E39B8"/>
    <w:rsid w:val="00312462"/>
    <w:rsid w:val="003338F3"/>
    <w:rsid w:val="00347DA4"/>
    <w:rsid w:val="00354B89"/>
    <w:rsid w:val="0036269E"/>
    <w:rsid w:val="00362E3B"/>
    <w:rsid w:val="00363C80"/>
    <w:rsid w:val="003641C3"/>
    <w:rsid w:val="00367A17"/>
    <w:rsid w:val="003811C3"/>
    <w:rsid w:val="00382219"/>
    <w:rsid w:val="00385B48"/>
    <w:rsid w:val="00385BB4"/>
    <w:rsid w:val="00390094"/>
    <w:rsid w:val="003B13EF"/>
    <w:rsid w:val="003B6D1D"/>
    <w:rsid w:val="003E16AA"/>
    <w:rsid w:val="003F1A38"/>
    <w:rsid w:val="00404308"/>
    <w:rsid w:val="004111C6"/>
    <w:rsid w:val="00416134"/>
    <w:rsid w:val="00425113"/>
    <w:rsid w:val="0042556A"/>
    <w:rsid w:val="00434EE7"/>
    <w:rsid w:val="00443390"/>
    <w:rsid w:val="004766FB"/>
    <w:rsid w:val="00483359"/>
    <w:rsid w:val="004842D9"/>
    <w:rsid w:val="00492BB0"/>
    <w:rsid w:val="0049514D"/>
    <w:rsid w:val="004A376C"/>
    <w:rsid w:val="004A5B27"/>
    <w:rsid w:val="004D49C1"/>
    <w:rsid w:val="004D51B7"/>
    <w:rsid w:val="004D62DC"/>
    <w:rsid w:val="004E489E"/>
    <w:rsid w:val="004E519F"/>
    <w:rsid w:val="004F2E66"/>
    <w:rsid w:val="004F41FA"/>
    <w:rsid w:val="004F61F3"/>
    <w:rsid w:val="00515F8F"/>
    <w:rsid w:val="00522231"/>
    <w:rsid w:val="00522CE8"/>
    <w:rsid w:val="005632F5"/>
    <w:rsid w:val="00565EB6"/>
    <w:rsid w:val="0057284F"/>
    <w:rsid w:val="005805F8"/>
    <w:rsid w:val="005930E7"/>
    <w:rsid w:val="005A1B65"/>
    <w:rsid w:val="005B677A"/>
    <w:rsid w:val="005D0977"/>
    <w:rsid w:val="005F1A8E"/>
    <w:rsid w:val="0060171C"/>
    <w:rsid w:val="00604828"/>
    <w:rsid w:val="00606DC2"/>
    <w:rsid w:val="00607DD8"/>
    <w:rsid w:val="00626815"/>
    <w:rsid w:val="0064464A"/>
    <w:rsid w:val="00647FF1"/>
    <w:rsid w:val="006672DC"/>
    <w:rsid w:val="00670B4A"/>
    <w:rsid w:val="00682295"/>
    <w:rsid w:val="00691E86"/>
    <w:rsid w:val="006946B0"/>
    <w:rsid w:val="00697A0D"/>
    <w:rsid w:val="006A14F4"/>
    <w:rsid w:val="006B33CE"/>
    <w:rsid w:val="006C0311"/>
    <w:rsid w:val="006C7A4B"/>
    <w:rsid w:val="006D50EA"/>
    <w:rsid w:val="006F1B66"/>
    <w:rsid w:val="006F2CB0"/>
    <w:rsid w:val="00700E5F"/>
    <w:rsid w:val="007019DC"/>
    <w:rsid w:val="00704BA2"/>
    <w:rsid w:val="007305A6"/>
    <w:rsid w:val="00733CF3"/>
    <w:rsid w:val="00735F06"/>
    <w:rsid w:val="00751794"/>
    <w:rsid w:val="00762764"/>
    <w:rsid w:val="00762F51"/>
    <w:rsid w:val="007672A5"/>
    <w:rsid w:val="007719F2"/>
    <w:rsid w:val="00787B4B"/>
    <w:rsid w:val="00796052"/>
    <w:rsid w:val="007B5ABA"/>
    <w:rsid w:val="007C57C5"/>
    <w:rsid w:val="007D1FF0"/>
    <w:rsid w:val="007D61EF"/>
    <w:rsid w:val="007F0B13"/>
    <w:rsid w:val="00802548"/>
    <w:rsid w:val="00811ABC"/>
    <w:rsid w:val="00820716"/>
    <w:rsid w:val="00821D82"/>
    <w:rsid w:val="00823578"/>
    <w:rsid w:val="008268DF"/>
    <w:rsid w:val="00831F5B"/>
    <w:rsid w:val="00841CFD"/>
    <w:rsid w:val="00844197"/>
    <w:rsid w:val="00875034"/>
    <w:rsid w:val="008778D8"/>
    <w:rsid w:val="00893FF0"/>
    <w:rsid w:val="00895754"/>
    <w:rsid w:val="008B0626"/>
    <w:rsid w:val="008D0D21"/>
    <w:rsid w:val="008D313F"/>
    <w:rsid w:val="008E0351"/>
    <w:rsid w:val="009052B1"/>
    <w:rsid w:val="0090781C"/>
    <w:rsid w:val="00930061"/>
    <w:rsid w:val="0094172D"/>
    <w:rsid w:val="00941FD1"/>
    <w:rsid w:val="00950399"/>
    <w:rsid w:val="00954E4D"/>
    <w:rsid w:val="00964C2D"/>
    <w:rsid w:val="00993F2A"/>
    <w:rsid w:val="009A2405"/>
    <w:rsid w:val="009B06AD"/>
    <w:rsid w:val="009B0A8E"/>
    <w:rsid w:val="009C0301"/>
    <w:rsid w:val="009D6AC9"/>
    <w:rsid w:val="009E48DB"/>
    <w:rsid w:val="009E66DE"/>
    <w:rsid w:val="009F11C5"/>
    <w:rsid w:val="009F1F83"/>
    <w:rsid w:val="009F3A47"/>
    <w:rsid w:val="00A04A1B"/>
    <w:rsid w:val="00A12477"/>
    <w:rsid w:val="00A2523B"/>
    <w:rsid w:val="00A32196"/>
    <w:rsid w:val="00A34443"/>
    <w:rsid w:val="00A43FE7"/>
    <w:rsid w:val="00A50A93"/>
    <w:rsid w:val="00A76D08"/>
    <w:rsid w:val="00A87F61"/>
    <w:rsid w:val="00A92AB3"/>
    <w:rsid w:val="00AB32DC"/>
    <w:rsid w:val="00AB3C90"/>
    <w:rsid w:val="00AC01DD"/>
    <w:rsid w:val="00AC157D"/>
    <w:rsid w:val="00AE0226"/>
    <w:rsid w:val="00AE2B5F"/>
    <w:rsid w:val="00AE2F5D"/>
    <w:rsid w:val="00B154D0"/>
    <w:rsid w:val="00B226F0"/>
    <w:rsid w:val="00B26230"/>
    <w:rsid w:val="00B32376"/>
    <w:rsid w:val="00B4214C"/>
    <w:rsid w:val="00B448F7"/>
    <w:rsid w:val="00B45B55"/>
    <w:rsid w:val="00B55F2B"/>
    <w:rsid w:val="00B56BBB"/>
    <w:rsid w:val="00B61F08"/>
    <w:rsid w:val="00B70A46"/>
    <w:rsid w:val="00B75150"/>
    <w:rsid w:val="00B84C4B"/>
    <w:rsid w:val="00B97119"/>
    <w:rsid w:val="00BA40FC"/>
    <w:rsid w:val="00BD1B95"/>
    <w:rsid w:val="00BD3082"/>
    <w:rsid w:val="00BF2855"/>
    <w:rsid w:val="00BF6644"/>
    <w:rsid w:val="00C441AC"/>
    <w:rsid w:val="00C53B8D"/>
    <w:rsid w:val="00C612BE"/>
    <w:rsid w:val="00C66107"/>
    <w:rsid w:val="00C711C0"/>
    <w:rsid w:val="00C81C56"/>
    <w:rsid w:val="00C827AD"/>
    <w:rsid w:val="00C85529"/>
    <w:rsid w:val="00C914BB"/>
    <w:rsid w:val="00C934C3"/>
    <w:rsid w:val="00C9379C"/>
    <w:rsid w:val="00CA3B40"/>
    <w:rsid w:val="00CA426C"/>
    <w:rsid w:val="00CC3B33"/>
    <w:rsid w:val="00CE35CE"/>
    <w:rsid w:val="00CE4422"/>
    <w:rsid w:val="00CF0C65"/>
    <w:rsid w:val="00D00DCB"/>
    <w:rsid w:val="00D03E5D"/>
    <w:rsid w:val="00D32A9D"/>
    <w:rsid w:val="00D37C7A"/>
    <w:rsid w:val="00D40589"/>
    <w:rsid w:val="00D516CF"/>
    <w:rsid w:val="00D522BD"/>
    <w:rsid w:val="00D56E62"/>
    <w:rsid w:val="00D6273C"/>
    <w:rsid w:val="00D62B5B"/>
    <w:rsid w:val="00D677E9"/>
    <w:rsid w:val="00D70A97"/>
    <w:rsid w:val="00D769BC"/>
    <w:rsid w:val="00D804B2"/>
    <w:rsid w:val="00D8398B"/>
    <w:rsid w:val="00D85335"/>
    <w:rsid w:val="00D932BF"/>
    <w:rsid w:val="00DA4065"/>
    <w:rsid w:val="00DB4BCF"/>
    <w:rsid w:val="00DC0808"/>
    <w:rsid w:val="00DC7DF5"/>
    <w:rsid w:val="00DD340C"/>
    <w:rsid w:val="00DD613C"/>
    <w:rsid w:val="00DE3F29"/>
    <w:rsid w:val="00E066DD"/>
    <w:rsid w:val="00E16AFB"/>
    <w:rsid w:val="00E3006E"/>
    <w:rsid w:val="00E34BA5"/>
    <w:rsid w:val="00E510A8"/>
    <w:rsid w:val="00E7096F"/>
    <w:rsid w:val="00E86FAE"/>
    <w:rsid w:val="00E95517"/>
    <w:rsid w:val="00E95DA5"/>
    <w:rsid w:val="00EA09D7"/>
    <w:rsid w:val="00EA62B1"/>
    <w:rsid w:val="00EA7FC4"/>
    <w:rsid w:val="00EE07F7"/>
    <w:rsid w:val="00F2353B"/>
    <w:rsid w:val="00F247C2"/>
    <w:rsid w:val="00F3382B"/>
    <w:rsid w:val="00F56BFE"/>
    <w:rsid w:val="00F64BAB"/>
    <w:rsid w:val="00F70DEC"/>
    <w:rsid w:val="00F74AD0"/>
    <w:rsid w:val="00F943F2"/>
    <w:rsid w:val="00F963F2"/>
    <w:rsid w:val="00FA7ECD"/>
    <w:rsid w:val="00FB26B2"/>
    <w:rsid w:val="00FC0D9F"/>
    <w:rsid w:val="00FC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8904"/>
  <w15:chartTrackingRefBased/>
  <w15:docId w15:val="{9B3DBC05-E732-486D-A505-92CC62D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19D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7019D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D61EF"/>
  </w:style>
  <w:style w:type="character" w:customStyle="1" w:styleId="eop">
    <w:name w:val="eop"/>
    <w:basedOn w:val="DefaultParagraphFont"/>
    <w:rsid w:val="007D61EF"/>
  </w:style>
  <w:style w:type="paragraph" w:styleId="NoSpacing">
    <w:name w:val="No Spacing"/>
    <w:uiPriority w:val="1"/>
    <w:qFormat/>
    <w:rsid w:val="0029094F"/>
    <w:pPr>
      <w:spacing w:after="0" w:line="240" w:lineRule="auto"/>
    </w:pPr>
    <w:rPr>
      <w:rFonts w:ascii="Times New Roman" w:eastAsia="Times New Roman" w:hAnsi="Times New Roman" w:cs="Times New Roman"/>
      <w:sz w:val="24"/>
      <w:szCs w:val="24"/>
      <w:lang w:val="nb-NO" w:eastAsia="nb-NO"/>
    </w:rPr>
  </w:style>
  <w:style w:type="paragraph" w:customStyle="1" w:styleId="font7">
    <w:name w:val="font_7"/>
    <w:basedOn w:val="Normal"/>
    <w:rsid w:val="00CE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link w:val="ListParagraphChar"/>
    <w:uiPriority w:val="34"/>
    <w:qFormat/>
    <w:rsid w:val="002255A3"/>
    <w:pPr>
      <w:spacing w:after="0" w:line="240" w:lineRule="auto"/>
      <w:ind w:left="720"/>
      <w:contextualSpacing/>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941F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1FD1"/>
    <w:rPr>
      <w:rFonts w:ascii="Consolas" w:hAnsi="Consolas"/>
      <w:sz w:val="20"/>
      <w:szCs w:val="20"/>
    </w:rPr>
  </w:style>
  <w:style w:type="table" w:styleId="TableGrid">
    <w:name w:val="Table Grid"/>
    <w:basedOn w:val="TableNormal"/>
    <w:uiPriority w:val="39"/>
    <w:rsid w:val="0082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48"/>
    <w:rPr>
      <w:rFonts w:ascii="Segoe UI" w:hAnsi="Segoe UI" w:cs="Segoe UI"/>
      <w:sz w:val="18"/>
      <w:szCs w:val="18"/>
    </w:rPr>
  </w:style>
  <w:style w:type="character" w:styleId="Hyperlink">
    <w:name w:val="Hyperlink"/>
    <w:basedOn w:val="DefaultParagraphFont"/>
    <w:uiPriority w:val="99"/>
    <w:unhideWhenUsed/>
    <w:rsid w:val="00EA7FC4"/>
    <w:rPr>
      <w:color w:val="0563C1" w:themeColor="hyperlink"/>
      <w:u w:val="single"/>
    </w:rPr>
  </w:style>
  <w:style w:type="character" w:styleId="UnresolvedMention">
    <w:name w:val="Unresolved Mention"/>
    <w:basedOn w:val="DefaultParagraphFont"/>
    <w:uiPriority w:val="99"/>
    <w:semiHidden/>
    <w:unhideWhenUsed/>
    <w:rsid w:val="00EA7FC4"/>
    <w:rPr>
      <w:color w:val="605E5C"/>
      <w:shd w:val="clear" w:color="auto" w:fill="E1DFDD"/>
    </w:rPr>
  </w:style>
  <w:style w:type="character" w:customStyle="1" w:styleId="ListParagraphChar">
    <w:name w:val="List Paragraph Char"/>
    <w:link w:val="ListParagraph"/>
    <w:uiPriority w:val="34"/>
    <w:locked/>
    <w:rsid w:val="00762764"/>
    <w:rPr>
      <w:rFonts w:ascii="Times New Roman" w:eastAsia="Times New Roman" w:hAnsi="Times New Roman" w:cs="Times New Roman"/>
      <w:sz w:val="24"/>
      <w:szCs w:val="24"/>
      <w:lang w:val="en-US"/>
    </w:rPr>
  </w:style>
  <w:style w:type="paragraph" w:customStyle="1" w:styleId="Default">
    <w:name w:val="Default"/>
    <w:rsid w:val="0076276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AE0226"/>
    <w:rPr>
      <w:sz w:val="16"/>
      <w:szCs w:val="16"/>
    </w:rPr>
  </w:style>
  <w:style w:type="paragraph" w:styleId="CommentText">
    <w:name w:val="annotation text"/>
    <w:basedOn w:val="Normal"/>
    <w:link w:val="CommentTextChar"/>
    <w:uiPriority w:val="99"/>
    <w:unhideWhenUsed/>
    <w:rsid w:val="00AE0226"/>
    <w:pPr>
      <w:spacing w:line="240" w:lineRule="auto"/>
    </w:pPr>
    <w:rPr>
      <w:sz w:val="20"/>
      <w:szCs w:val="20"/>
    </w:rPr>
  </w:style>
  <w:style w:type="character" w:customStyle="1" w:styleId="CommentTextChar">
    <w:name w:val="Comment Text Char"/>
    <w:basedOn w:val="DefaultParagraphFont"/>
    <w:link w:val="CommentText"/>
    <w:uiPriority w:val="99"/>
    <w:rsid w:val="00AE0226"/>
    <w:rPr>
      <w:sz w:val="20"/>
      <w:szCs w:val="20"/>
    </w:rPr>
  </w:style>
  <w:style w:type="paragraph" w:styleId="CommentSubject">
    <w:name w:val="annotation subject"/>
    <w:basedOn w:val="CommentText"/>
    <w:next w:val="CommentText"/>
    <w:link w:val="CommentSubjectChar"/>
    <w:uiPriority w:val="99"/>
    <w:semiHidden/>
    <w:unhideWhenUsed/>
    <w:rsid w:val="00AE0226"/>
    <w:rPr>
      <w:b/>
      <w:bCs/>
    </w:rPr>
  </w:style>
  <w:style w:type="character" w:customStyle="1" w:styleId="CommentSubjectChar">
    <w:name w:val="Comment Subject Char"/>
    <w:basedOn w:val="CommentTextChar"/>
    <w:link w:val="CommentSubject"/>
    <w:uiPriority w:val="99"/>
    <w:semiHidden/>
    <w:rsid w:val="00AE0226"/>
    <w:rPr>
      <w:b/>
      <w:bCs/>
      <w:sz w:val="20"/>
      <w:szCs w:val="20"/>
    </w:rPr>
  </w:style>
  <w:style w:type="character" w:customStyle="1" w:styleId="Heading3Char">
    <w:name w:val="Heading 3 Char"/>
    <w:basedOn w:val="DefaultParagraphFont"/>
    <w:link w:val="Heading3"/>
    <w:uiPriority w:val="9"/>
    <w:rsid w:val="007019DC"/>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7019DC"/>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7019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019DC"/>
    <w:rPr>
      <w:b/>
      <w:bCs/>
    </w:rPr>
  </w:style>
  <w:style w:type="paragraph" w:styleId="Revision">
    <w:name w:val="Revision"/>
    <w:hidden/>
    <w:uiPriority w:val="99"/>
    <w:semiHidden/>
    <w:rsid w:val="00416134"/>
    <w:pPr>
      <w:spacing w:after="0" w:line="240" w:lineRule="auto"/>
    </w:pPr>
  </w:style>
  <w:style w:type="paragraph" w:styleId="Header">
    <w:name w:val="header"/>
    <w:basedOn w:val="Normal"/>
    <w:link w:val="HeaderChar"/>
    <w:uiPriority w:val="99"/>
    <w:unhideWhenUsed/>
    <w:rsid w:val="00FA7E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FA7ECD"/>
  </w:style>
  <w:style w:type="paragraph" w:styleId="Footer">
    <w:name w:val="footer"/>
    <w:basedOn w:val="Normal"/>
    <w:link w:val="FooterChar"/>
    <w:uiPriority w:val="99"/>
    <w:unhideWhenUsed/>
    <w:rsid w:val="00FA7E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FA7ECD"/>
  </w:style>
  <w:style w:type="character" w:customStyle="1" w:styleId="ui-provider">
    <w:name w:val="ui-provider"/>
    <w:basedOn w:val="DefaultParagraphFont"/>
    <w:rsid w:val="00A5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8586">
      <w:bodyDiv w:val="1"/>
      <w:marLeft w:val="0"/>
      <w:marRight w:val="0"/>
      <w:marTop w:val="0"/>
      <w:marBottom w:val="0"/>
      <w:divBdr>
        <w:top w:val="none" w:sz="0" w:space="0" w:color="auto"/>
        <w:left w:val="none" w:sz="0" w:space="0" w:color="auto"/>
        <w:bottom w:val="none" w:sz="0" w:space="0" w:color="auto"/>
        <w:right w:val="none" w:sz="0" w:space="0" w:color="auto"/>
      </w:divBdr>
    </w:div>
    <w:div w:id="212235455">
      <w:bodyDiv w:val="1"/>
      <w:marLeft w:val="0"/>
      <w:marRight w:val="0"/>
      <w:marTop w:val="0"/>
      <w:marBottom w:val="0"/>
      <w:divBdr>
        <w:top w:val="none" w:sz="0" w:space="0" w:color="auto"/>
        <w:left w:val="none" w:sz="0" w:space="0" w:color="auto"/>
        <w:bottom w:val="none" w:sz="0" w:space="0" w:color="auto"/>
        <w:right w:val="none" w:sz="0" w:space="0" w:color="auto"/>
      </w:divBdr>
    </w:div>
    <w:div w:id="247886259">
      <w:bodyDiv w:val="1"/>
      <w:marLeft w:val="0"/>
      <w:marRight w:val="0"/>
      <w:marTop w:val="0"/>
      <w:marBottom w:val="0"/>
      <w:divBdr>
        <w:top w:val="none" w:sz="0" w:space="0" w:color="auto"/>
        <w:left w:val="none" w:sz="0" w:space="0" w:color="auto"/>
        <w:bottom w:val="none" w:sz="0" w:space="0" w:color="auto"/>
        <w:right w:val="none" w:sz="0" w:space="0" w:color="auto"/>
      </w:divBdr>
    </w:div>
    <w:div w:id="316960769">
      <w:bodyDiv w:val="1"/>
      <w:marLeft w:val="0"/>
      <w:marRight w:val="0"/>
      <w:marTop w:val="0"/>
      <w:marBottom w:val="0"/>
      <w:divBdr>
        <w:top w:val="none" w:sz="0" w:space="0" w:color="auto"/>
        <w:left w:val="none" w:sz="0" w:space="0" w:color="auto"/>
        <w:bottom w:val="none" w:sz="0" w:space="0" w:color="auto"/>
        <w:right w:val="none" w:sz="0" w:space="0" w:color="auto"/>
      </w:divBdr>
      <w:divsChild>
        <w:div w:id="8677307">
          <w:marLeft w:val="0"/>
          <w:marRight w:val="0"/>
          <w:marTop w:val="0"/>
          <w:marBottom w:val="0"/>
          <w:divBdr>
            <w:top w:val="none" w:sz="0" w:space="0" w:color="auto"/>
            <w:left w:val="none" w:sz="0" w:space="0" w:color="auto"/>
            <w:bottom w:val="none" w:sz="0" w:space="0" w:color="auto"/>
            <w:right w:val="none" w:sz="0" w:space="0" w:color="auto"/>
          </w:divBdr>
        </w:div>
        <w:div w:id="77483255">
          <w:marLeft w:val="0"/>
          <w:marRight w:val="0"/>
          <w:marTop w:val="0"/>
          <w:marBottom w:val="0"/>
          <w:divBdr>
            <w:top w:val="none" w:sz="0" w:space="0" w:color="auto"/>
            <w:left w:val="none" w:sz="0" w:space="0" w:color="auto"/>
            <w:bottom w:val="none" w:sz="0" w:space="0" w:color="auto"/>
            <w:right w:val="none" w:sz="0" w:space="0" w:color="auto"/>
          </w:divBdr>
        </w:div>
        <w:div w:id="102460667">
          <w:marLeft w:val="0"/>
          <w:marRight w:val="0"/>
          <w:marTop w:val="0"/>
          <w:marBottom w:val="0"/>
          <w:divBdr>
            <w:top w:val="none" w:sz="0" w:space="0" w:color="auto"/>
            <w:left w:val="none" w:sz="0" w:space="0" w:color="auto"/>
            <w:bottom w:val="none" w:sz="0" w:space="0" w:color="auto"/>
            <w:right w:val="none" w:sz="0" w:space="0" w:color="auto"/>
          </w:divBdr>
        </w:div>
        <w:div w:id="406730526">
          <w:marLeft w:val="0"/>
          <w:marRight w:val="0"/>
          <w:marTop w:val="0"/>
          <w:marBottom w:val="0"/>
          <w:divBdr>
            <w:top w:val="none" w:sz="0" w:space="0" w:color="auto"/>
            <w:left w:val="none" w:sz="0" w:space="0" w:color="auto"/>
            <w:bottom w:val="none" w:sz="0" w:space="0" w:color="auto"/>
            <w:right w:val="none" w:sz="0" w:space="0" w:color="auto"/>
          </w:divBdr>
        </w:div>
        <w:div w:id="521936514">
          <w:marLeft w:val="0"/>
          <w:marRight w:val="0"/>
          <w:marTop w:val="0"/>
          <w:marBottom w:val="0"/>
          <w:divBdr>
            <w:top w:val="none" w:sz="0" w:space="0" w:color="auto"/>
            <w:left w:val="none" w:sz="0" w:space="0" w:color="auto"/>
            <w:bottom w:val="none" w:sz="0" w:space="0" w:color="auto"/>
            <w:right w:val="none" w:sz="0" w:space="0" w:color="auto"/>
          </w:divBdr>
        </w:div>
        <w:div w:id="680008864">
          <w:marLeft w:val="0"/>
          <w:marRight w:val="0"/>
          <w:marTop w:val="0"/>
          <w:marBottom w:val="0"/>
          <w:divBdr>
            <w:top w:val="none" w:sz="0" w:space="0" w:color="auto"/>
            <w:left w:val="none" w:sz="0" w:space="0" w:color="auto"/>
            <w:bottom w:val="none" w:sz="0" w:space="0" w:color="auto"/>
            <w:right w:val="none" w:sz="0" w:space="0" w:color="auto"/>
          </w:divBdr>
        </w:div>
        <w:div w:id="1114642347">
          <w:marLeft w:val="0"/>
          <w:marRight w:val="0"/>
          <w:marTop w:val="0"/>
          <w:marBottom w:val="0"/>
          <w:divBdr>
            <w:top w:val="none" w:sz="0" w:space="0" w:color="auto"/>
            <w:left w:val="none" w:sz="0" w:space="0" w:color="auto"/>
            <w:bottom w:val="none" w:sz="0" w:space="0" w:color="auto"/>
            <w:right w:val="none" w:sz="0" w:space="0" w:color="auto"/>
          </w:divBdr>
        </w:div>
        <w:div w:id="1134181671">
          <w:marLeft w:val="0"/>
          <w:marRight w:val="0"/>
          <w:marTop w:val="0"/>
          <w:marBottom w:val="0"/>
          <w:divBdr>
            <w:top w:val="none" w:sz="0" w:space="0" w:color="auto"/>
            <w:left w:val="none" w:sz="0" w:space="0" w:color="auto"/>
            <w:bottom w:val="none" w:sz="0" w:space="0" w:color="auto"/>
            <w:right w:val="none" w:sz="0" w:space="0" w:color="auto"/>
          </w:divBdr>
        </w:div>
        <w:div w:id="1148671799">
          <w:marLeft w:val="0"/>
          <w:marRight w:val="0"/>
          <w:marTop w:val="0"/>
          <w:marBottom w:val="0"/>
          <w:divBdr>
            <w:top w:val="none" w:sz="0" w:space="0" w:color="auto"/>
            <w:left w:val="none" w:sz="0" w:space="0" w:color="auto"/>
            <w:bottom w:val="none" w:sz="0" w:space="0" w:color="auto"/>
            <w:right w:val="none" w:sz="0" w:space="0" w:color="auto"/>
          </w:divBdr>
        </w:div>
        <w:div w:id="1382247598">
          <w:marLeft w:val="0"/>
          <w:marRight w:val="0"/>
          <w:marTop w:val="0"/>
          <w:marBottom w:val="0"/>
          <w:divBdr>
            <w:top w:val="none" w:sz="0" w:space="0" w:color="auto"/>
            <w:left w:val="none" w:sz="0" w:space="0" w:color="auto"/>
            <w:bottom w:val="none" w:sz="0" w:space="0" w:color="auto"/>
            <w:right w:val="none" w:sz="0" w:space="0" w:color="auto"/>
          </w:divBdr>
        </w:div>
        <w:div w:id="1459451374">
          <w:marLeft w:val="0"/>
          <w:marRight w:val="0"/>
          <w:marTop w:val="0"/>
          <w:marBottom w:val="0"/>
          <w:divBdr>
            <w:top w:val="none" w:sz="0" w:space="0" w:color="auto"/>
            <w:left w:val="none" w:sz="0" w:space="0" w:color="auto"/>
            <w:bottom w:val="none" w:sz="0" w:space="0" w:color="auto"/>
            <w:right w:val="none" w:sz="0" w:space="0" w:color="auto"/>
          </w:divBdr>
        </w:div>
        <w:div w:id="1465006326">
          <w:marLeft w:val="0"/>
          <w:marRight w:val="0"/>
          <w:marTop w:val="0"/>
          <w:marBottom w:val="0"/>
          <w:divBdr>
            <w:top w:val="none" w:sz="0" w:space="0" w:color="auto"/>
            <w:left w:val="none" w:sz="0" w:space="0" w:color="auto"/>
            <w:bottom w:val="none" w:sz="0" w:space="0" w:color="auto"/>
            <w:right w:val="none" w:sz="0" w:space="0" w:color="auto"/>
          </w:divBdr>
        </w:div>
        <w:div w:id="1518959378">
          <w:marLeft w:val="0"/>
          <w:marRight w:val="0"/>
          <w:marTop w:val="0"/>
          <w:marBottom w:val="0"/>
          <w:divBdr>
            <w:top w:val="none" w:sz="0" w:space="0" w:color="auto"/>
            <w:left w:val="none" w:sz="0" w:space="0" w:color="auto"/>
            <w:bottom w:val="none" w:sz="0" w:space="0" w:color="auto"/>
            <w:right w:val="none" w:sz="0" w:space="0" w:color="auto"/>
          </w:divBdr>
        </w:div>
        <w:div w:id="1848278572">
          <w:marLeft w:val="0"/>
          <w:marRight w:val="0"/>
          <w:marTop w:val="0"/>
          <w:marBottom w:val="0"/>
          <w:divBdr>
            <w:top w:val="none" w:sz="0" w:space="0" w:color="auto"/>
            <w:left w:val="none" w:sz="0" w:space="0" w:color="auto"/>
            <w:bottom w:val="none" w:sz="0" w:space="0" w:color="auto"/>
            <w:right w:val="none" w:sz="0" w:space="0" w:color="auto"/>
          </w:divBdr>
        </w:div>
        <w:div w:id="1944262513">
          <w:marLeft w:val="0"/>
          <w:marRight w:val="0"/>
          <w:marTop w:val="0"/>
          <w:marBottom w:val="0"/>
          <w:divBdr>
            <w:top w:val="none" w:sz="0" w:space="0" w:color="auto"/>
            <w:left w:val="none" w:sz="0" w:space="0" w:color="auto"/>
            <w:bottom w:val="none" w:sz="0" w:space="0" w:color="auto"/>
            <w:right w:val="none" w:sz="0" w:space="0" w:color="auto"/>
          </w:divBdr>
        </w:div>
        <w:div w:id="2031878923">
          <w:marLeft w:val="0"/>
          <w:marRight w:val="0"/>
          <w:marTop w:val="0"/>
          <w:marBottom w:val="0"/>
          <w:divBdr>
            <w:top w:val="none" w:sz="0" w:space="0" w:color="auto"/>
            <w:left w:val="none" w:sz="0" w:space="0" w:color="auto"/>
            <w:bottom w:val="none" w:sz="0" w:space="0" w:color="auto"/>
            <w:right w:val="none" w:sz="0" w:space="0" w:color="auto"/>
          </w:divBdr>
        </w:div>
        <w:div w:id="2098399681">
          <w:marLeft w:val="0"/>
          <w:marRight w:val="0"/>
          <w:marTop w:val="0"/>
          <w:marBottom w:val="0"/>
          <w:divBdr>
            <w:top w:val="none" w:sz="0" w:space="0" w:color="auto"/>
            <w:left w:val="none" w:sz="0" w:space="0" w:color="auto"/>
            <w:bottom w:val="none" w:sz="0" w:space="0" w:color="auto"/>
            <w:right w:val="none" w:sz="0" w:space="0" w:color="auto"/>
          </w:divBdr>
        </w:div>
      </w:divsChild>
    </w:div>
    <w:div w:id="324863251">
      <w:bodyDiv w:val="1"/>
      <w:marLeft w:val="0"/>
      <w:marRight w:val="0"/>
      <w:marTop w:val="0"/>
      <w:marBottom w:val="0"/>
      <w:divBdr>
        <w:top w:val="none" w:sz="0" w:space="0" w:color="auto"/>
        <w:left w:val="none" w:sz="0" w:space="0" w:color="auto"/>
        <w:bottom w:val="none" w:sz="0" w:space="0" w:color="auto"/>
        <w:right w:val="none" w:sz="0" w:space="0" w:color="auto"/>
      </w:divBdr>
      <w:divsChild>
        <w:div w:id="202133804">
          <w:marLeft w:val="0"/>
          <w:marRight w:val="0"/>
          <w:marTop w:val="0"/>
          <w:marBottom w:val="0"/>
          <w:divBdr>
            <w:top w:val="none" w:sz="0" w:space="0" w:color="auto"/>
            <w:left w:val="none" w:sz="0" w:space="0" w:color="auto"/>
            <w:bottom w:val="none" w:sz="0" w:space="0" w:color="auto"/>
            <w:right w:val="none" w:sz="0" w:space="0" w:color="auto"/>
          </w:divBdr>
        </w:div>
      </w:divsChild>
    </w:div>
    <w:div w:id="363288064">
      <w:bodyDiv w:val="1"/>
      <w:marLeft w:val="0"/>
      <w:marRight w:val="0"/>
      <w:marTop w:val="0"/>
      <w:marBottom w:val="0"/>
      <w:divBdr>
        <w:top w:val="none" w:sz="0" w:space="0" w:color="auto"/>
        <w:left w:val="none" w:sz="0" w:space="0" w:color="auto"/>
        <w:bottom w:val="none" w:sz="0" w:space="0" w:color="auto"/>
        <w:right w:val="none" w:sz="0" w:space="0" w:color="auto"/>
      </w:divBdr>
    </w:div>
    <w:div w:id="461115835">
      <w:bodyDiv w:val="1"/>
      <w:marLeft w:val="0"/>
      <w:marRight w:val="0"/>
      <w:marTop w:val="0"/>
      <w:marBottom w:val="0"/>
      <w:divBdr>
        <w:top w:val="none" w:sz="0" w:space="0" w:color="auto"/>
        <w:left w:val="none" w:sz="0" w:space="0" w:color="auto"/>
        <w:bottom w:val="none" w:sz="0" w:space="0" w:color="auto"/>
        <w:right w:val="none" w:sz="0" w:space="0" w:color="auto"/>
      </w:divBdr>
    </w:div>
    <w:div w:id="485636589">
      <w:bodyDiv w:val="1"/>
      <w:marLeft w:val="0"/>
      <w:marRight w:val="0"/>
      <w:marTop w:val="0"/>
      <w:marBottom w:val="0"/>
      <w:divBdr>
        <w:top w:val="none" w:sz="0" w:space="0" w:color="auto"/>
        <w:left w:val="none" w:sz="0" w:space="0" w:color="auto"/>
        <w:bottom w:val="none" w:sz="0" w:space="0" w:color="auto"/>
        <w:right w:val="none" w:sz="0" w:space="0" w:color="auto"/>
      </w:divBdr>
    </w:div>
    <w:div w:id="688213068">
      <w:bodyDiv w:val="1"/>
      <w:marLeft w:val="0"/>
      <w:marRight w:val="0"/>
      <w:marTop w:val="0"/>
      <w:marBottom w:val="0"/>
      <w:divBdr>
        <w:top w:val="none" w:sz="0" w:space="0" w:color="auto"/>
        <w:left w:val="none" w:sz="0" w:space="0" w:color="auto"/>
        <w:bottom w:val="none" w:sz="0" w:space="0" w:color="auto"/>
        <w:right w:val="none" w:sz="0" w:space="0" w:color="auto"/>
      </w:divBdr>
    </w:div>
    <w:div w:id="698237295">
      <w:bodyDiv w:val="1"/>
      <w:marLeft w:val="0"/>
      <w:marRight w:val="0"/>
      <w:marTop w:val="0"/>
      <w:marBottom w:val="0"/>
      <w:divBdr>
        <w:top w:val="none" w:sz="0" w:space="0" w:color="auto"/>
        <w:left w:val="none" w:sz="0" w:space="0" w:color="auto"/>
        <w:bottom w:val="none" w:sz="0" w:space="0" w:color="auto"/>
        <w:right w:val="none" w:sz="0" w:space="0" w:color="auto"/>
      </w:divBdr>
    </w:div>
    <w:div w:id="734399291">
      <w:bodyDiv w:val="1"/>
      <w:marLeft w:val="0"/>
      <w:marRight w:val="0"/>
      <w:marTop w:val="0"/>
      <w:marBottom w:val="0"/>
      <w:divBdr>
        <w:top w:val="none" w:sz="0" w:space="0" w:color="auto"/>
        <w:left w:val="none" w:sz="0" w:space="0" w:color="auto"/>
        <w:bottom w:val="none" w:sz="0" w:space="0" w:color="auto"/>
        <w:right w:val="none" w:sz="0" w:space="0" w:color="auto"/>
      </w:divBdr>
    </w:div>
    <w:div w:id="1204445058">
      <w:bodyDiv w:val="1"/>
      <w:marLeft w:val="0"/>
      <w:marRight w:val="0"/>
      <w:marTop w:val="0"/>
      <w:marBottom w:val="0"/>
      <w:divBdr>
        <w:top w:val="none" w:sz="0" w:space="0" w:color="auto"/>
        <w:left w:val="none" w:sz="0" w:space="0" w:color="auto"/>
        <w:bottom w:val="none" w:sz="0" w:space="0" w:color="auto"/>
        <w:right w:val="none" w:sz="0" w:space="0" w:color="auto"/>
      </w:divBdr>
    </w:div>
    <w:div w:id="1339846089">
      <w:bodyDiv w:val="1"/>
      <w:marLeft w:val="0"/>
      <w:marRight w:val="0"/>
      <w:marTop w:val="0"/>
      <w:marBottom w:val="0"/>
      <w:divBdr>
        <w:top w:val="none" w:sz="0" w:space="0" w:color="auto"/>
        <w:left w:val="none" w:sz="0" w:space="0" w:color="auto"/>
        <w:bottom w:val="none" w:sz="0" w:space="0" w:color="auto"/>
        <w:right w:val="none" w:sz="0" w:space="0" w:color="auto"/>
      </w:divBdr>
    </w:div>
    <w:div w:id="1471897448">
      <w:bodyDiv w:val="1"/>
      <w:marLeft w:val="0"/>
      <w:marRight w:val="0"/>
      <w:marTop w:val="0"/>
      <w:marBottom w:val="0"/>
      <w:divBdr>
        <w:top w:val="none" w:sz="0" w:space="0" w:color="auto"/>
        <w:left w:val="none" w:sz="0" w:space="0" w:color="auto"/>
        <w:bottom w:val="none" w:sz="0" w:space="0" w:color="auto"/>
        <w:right w:val="none" w:sz="0" w:space="0" w:color="auto"/>
      </w:divBdr>
      <w:divsChild>
        <w:div w:id="1714618393">
          <w:marLeft w:val="0"/>
          <w:marRight w:val="0"/>
          <w:marTop w:val="0"/>
          <w:marBottom w:val="0"/>
          <w:divBdr>
            <w:top w:val="none" w:sz="0" w:space="0" w:color="auto"/>
            <w:left w:val="none" w:sz="0" w:space="0" w:color="auto"/>
            <w:bottom w:val="none" w:sz="0" w:space="0" w:color="auto"/>
            <w:right w:val="none" w:sz="0" w:space="0" w:color="auto"/>
          </w:divBdr>
        </w:div>
      </w:divsChild>
    </w:div>
    <w:div w:id="1534881024">
      <w:bodyDiv w:val="1"/>
      <w:marLeft w:val="0"/>
      <w:marRight w:val="0"/>
      <w:marTop w:val="0"/>
      <w:marBottom w:val="0"/>
      <w:divBdr>
        <w:top w:val="none" w:sz="0" w:space="0" w:color="auto"/>
        <w:left w:val="none" w:sz="0" w:space="0" w:color="auto"/>
        <w:bottom w:val="none" w:sz="0" w:space="0" w:color="auto"/>
        <w:right w:val="none" w:sz="0" w:space="0" w:color="auto"/>
      </w:divBdr>
    </w:div>
    <w:div w:id="1673141410">
      <w:bodyDiv w:val="1"/>
      <w:marLeft w:val="0"/>
      <w:marRight w:val="0"/>
      <w:marTop w:val="0"/>
      <w:marBottom w:val="0"/>
      <w:divBdr>
        <w:top w:val="none" w:sz="0" w:space="0" w:color="auto"/>
        <w:left w:val="none" w:sz="0" w:space="0" w:color="auto"/>
        <w:bottom w:val="none" w:sz="0" w:space="0" w:color="auto"/>
        <w:right w:val="none" w:sz="0" w:space="0" w:color="auto"/>
      </w:divBdr>
      <w:divsChild>
        <w:div w:id="1801342650">
          <w:marLeft w:val="0"/>
          <w:marRight w:val="0"/>
          <w:marTop w:val="0"/>
          <w:marBottom w:val="0"/>
          <w:divBdr>
            <w:top w:val="none" w:sz="0" w:space="0" w:color="auto"/>
            <w:left w:val="none" w:sz="0" w:space="0" w:color="auto"/>
            <w:bottom w:val="none" w:sz="0" w:space="0" w:color="auto"/>
            <w:right w:val="none" w:sz="0" w:space="0" w:color="auto"/>
          </w:divBdr>
        </w:div>
      </w:divsChild>
    </w:div>
    <w:div w:id="1801411258">
      <w:bodyDiv w:val="1"/>
      <w:marLeft w:val="0"/>
      <w:marRight w:val="0"/>
      <w:marTop w:val="0"/>
      <w:marBottom w:val="0"/>
      <w:divBdr>
        <w:top w:val="none" w:sz="0" w:space="0" w:color="auto"/>
        <w:left w:val="none" w:sz="0" w:space="0" w:color="auto"/>
        <w:bottom w:val="none" w:sz="0" w:space="0" w:color="auto"/>
        <w:right w:val="none" w:sz="0" w:space="0" w:color="auto"/>
      </w:divBdr>
    </w:div>
    <w:div w:id="1821730816">
      <w:bodyDiv w:val="1"/>
      <w:marLeft w:val="0"/>
      <w:marRight w:val="0"/>
      <w:marTop w:val="0"/>
      <w:marBottom w:val="0"/>
      <w:divBdr>
        <w:top w:val="none" w:sz="0" w:space="0" w:color="auto"/>
        <w:left w:val="none" w:sz="0" w:space="0" w:color="auto"/>
        <w:bottom w:val="none" w:sz="0" w:space="0" w:color="auto"/>
        <w:right w:val="none" w:sz="0" w:space="0" w:color="auto"/>
      </w:divBdr>
      <w:divsChild>
        <w:div w:id="1902864597">
          <w:marLeft w:val="0"/>
          <w:marRight w:val="0"/>
          <w:marTop w:val="0"/>
          <w:marBottom w:val="0"/>
          <w:divBdr>
            <w:top w:val="none" w:sz="0" w:space="0" w:color="auto"/>
            <w:left w:val="none" w:sz="0" w:space="0" w:color="auto"/>
            <w:bottom w:val="none" w:sz="0" w:space="0" w:color="auto"/>
            <w:right w:val="none" w:sz="0" w:space="0" w:color="auto"/>
          </w:divBdr>
        </w:div>
      </w:divsChild>
    </w:div>
    <w:div w:id="1908568024">
      <w:bodyDiv w:val="1"/>
      <w:marLeft w:val="0"/>
      <w:marRight w:val="0"/>
      <w:marTop w:val="0"/>
      <w:marBottom w:val="0"/>
      <w:divBdr>
        <w:top w:val="none" w:sz="0" w:space="0" w:color="auto"/>
        <w:left w:val="none" w:sz="0" w:space="0" w:color="auto"/>
        <w:bottom w:val="none" w:sz="0" w:space="0" w:color="auto"/>
        <w:right w:val="none" w:sz="0" w:space="0" w:color="auto"/>
      </w:divBdr>
    </w:div>
    <w:div w:id="1953199884">
      <w:bodyDiv w:val="1"/>
      <w:marLeft w:val="0"/>
      <w:marRight w:val="0"/>
      <w:marTop w:val="0"/>
      <w:marBottom w:val="0"/>
      <w:divBdr>
        <w:top w:val="none" w:sz="0" w:space="0" w:color="auto"/>
        <w:left w:val="none" w:sz="0" w:space="0" w:color="auto"/>
        <w:bottom w:val="none" w:sz="0" w:space="0" w:color="auto"/>
        <w:right w:val="none" w:sz="0" w:space="0" w:color="auto"/>
      </w:divBdr>
      <w:divsChild>
        <w:div w:id="163522085">
          <w:marLeft w:val="0"/>
          <w:marRight w:val="0"/>
          <w:marTop w:val="0"/>
          <w:marBottom w:val="0"/>
          <w:divBdr>
            <w:top w:val="none" w:sz="0" w:space="0" w:color="auto"/>
            <w:left w:val="none" w:sz="0" w:space="0" w:color="auto"/>
            <w:bottom w:val="none" w:sz="0" w:space="0" w:color="auto"/>
            <w:right w:val="none" w:sz="0" w:space="0" w:color="auto"/>
          </w:divBdr>
        </w:div>
        <w:div w:id="16412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cruitment@akd.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kdn.org" TargetMode="External"/><Relationship Id="rId4" Type="http://schemas.openxmlformats.org/officeDocument/2006/relationships/webSettings" Target="webSettings.xml"/><Relationship Id="rId9" Type="http://schemas.openxmlformats.org/officeDocument/2006/relationships/hyperlink" Target="mailto:serviceprocurement.tj@akd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11049</Characters>
  <Application>Microsoft Office Word</Application>
  <DocSecurity>4</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Firuza Nazarkhudoeva</dc:creator>
  <cp:keywords/>
  <dc:description/>
  <cp:lastModifiedBy>Mavzuna Mukairshoeva</cp:lastModifiedBy>
  <cp:revision>2</cp:revision>
  <cp:lastPrinted>2021-01-08T05:34:00Z</cp:lastPrinted>
  <dcterms:created xsi:type="dcterms:W3CDTF">2024-07-14T05:02:00Z</dcterms:created>
  <dcterms:modified xsi:type="dcterms:W3CDTF">2024-07-14T05:02:00Z</dcterms:modified>
</cp:coreProperties>
</file>