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704" w:type="dxa"/>
        <w:tblLook w:val="0000" w:firstRow="0" w:lastRow="0" w:firstColumn="0" w:lastColumn="0" w:noHBand="0" w:noVBand="0"/>
      </w:tblPr>
      <w:tblGrid>
        <w:gridCol w:w="2930"/>
        <w:gridCol w:w="6426"/>
      </w:tblGrid>
      <w:tr w:rsidR="00EA20EC" w:rsidRPr="009B5B6D" w14:paraId="6CA8303B" w14:textId="77777777" w:rsidTr="006F4963">
        <w:trPr>
          <w:trHeight w:val="550"/>
        </w:trPr>
        <w:tc>
          <w:tcPr>
            <w:tcW w:w="2930" w:type="dxa"/>
            <w:tcBorders>
              <w:top w:val="single" w:sz="4" w:space="0" w:color="000000"/>
              <w:left w:val="single" w:sz="4" w:space="0" w:color="000000"/>
              <w:bottom w:val="single" w:sz="4" w:space="0" w:color="000000"/>
              <w:right w:val="single" w:sz="4" w:space="0" w:color="000000"/>
            </w:tcBorders>
          </w:tcPr>
          <w:p w14:paraId="7277BA18" w14:textId="77777777" w:rsidR="004A754C" w:rsidRPr="009B5B6D" w:rsidRDefault="004A754C" w:rsidP="006F4963">
            <w:pPr>
              <w:autoSpaceDE w:val="0"/>
              <w:autoSpaceDN w:val="0"/>
              <w:adjustRightInd w:val="0"/>
              <w:spacing w:after="0" w:line="240" w:lineRule="auto"/>
              <w:ind w:left="142" w:right="276"/>
              <w:rPr>
                <w:rFonts w:ascii="Arial" w:hAnsi="Arial" w:cs="Arial"/>
                <w:color w:val="000000"/>
                <w:sz w:val="20"/>
                <w:szCs w:val="20"/>
                <w:lang w:eastAsia="en-US"/>
              </w:rPr>
            </w:pPr>
            <w:bookmarkStart w:id="0" w:name="OLE_LINK1"/>
            <w:bookmarkStart w:id="1" w:name="OLE_LINK2"/>
            <w:r w:rsidRPr="009B5B6D">
              <w:rPr>
                <w:rFonts w:ascii="Arial" w:hAnsi="Arial" w:cs="Arial"/>
                <w:color w:val="000000"/>
                <w:sz w:val="20"/>
                <w:szCs w:val="20"/>
                <w:lang w:eastAsia="en-US"/>
              </w:rPr>
              <w:t>Наименование</w:t>
            </w:r>
            <w:r w:rsidR="00785461" w:rsidRPr="009B5B6D">
              <w:rPr>
                <w:rFonts w:ascii="Arial" w:hAnsi="Arial" w:cs="Arial"/>
                <w:color w:val="000000"/>
                <w:sz w:val="20"/>
                <w:szCs w:val="20"/>
                <w:lang w:eastAsia="en-US"/>
              </w:rPr>
              <w:t>:</w:t>
            </w:r>
          </w:p>
        </w:tc>
        <w:tc>
          <w:tcPr>
            <w:tcW w:w="6426" w:type="dxa"/>
            <w:tcBorders>
              <w:top w:val="single" w:sz="4" w:space="0" w:color="000000"/>
              <w:left w:val="single" w:sz="4" w:space="0" w:color="000000"/>
              <w:bottom w:val="single" w:sz="4" w:space="0" w:color="000000"/>
              <w:right w:val="single" w:sz="4" w:space="0" w:color="000000"/>
            </w:tcBorders>
            <w:vAlign w:val="center"/>
          </w:tcPr>
          <w:p w14:paraId="762B0D3F" w14:textId="7BBF1A64" w:rsidR="004A754C" w:rsidRPr="009B5B6D" w:rsidRDefault="00E17523" w:rsidP="00F41707">
            <w:pPr>
              <w:autoSpaceDE w:val="0"/>
              <w:autoSpaceDN w:val="0"/>
              <w:adjustRightInd w:val="0"/>
              <w:spacing w:after="0" w:line="240" w:lineRule="auto"/>
              <w:ind w:left="142" w:right="276"/>
              <w:jc w:val="both"/>
              <w:rPr>
                <w:rFonts w:ascii="Arial" w:hAnsi="Arial" w:cs="Arial"/>
                <w:color w:val="000000"/>
                <w:sz w:val="20"/>
                <w:szCs w:val="20"/>
                <w:lang w:eastAsia="en-US"/>
              </w:rPr>
            </w:pPr>
            <w:r w:rsidRPr="009B5B6D">
              <w:rPr>
                <w:rFonts w:ascii="Arial" w:hAnsi="Arial" w:cs="Arial"/>
                <w:color w:val="000000"/>
                <w:sz w:val="20"/>
                <w:szCs w:val="20"/>
                <w:lang w:eastAsia="en-US"/>
              </w:rPr>
              <w:t xml:space="preserve">Запрос </w:t>
            </w:r>
            <w:r w:rsidR="00F41707" w:rsidRPr="009B5B6D">
              <w:rPr>
                <w:rFonts w:ascii="Arial" w:hAnsi="Arial" w:cs="Arial"/>
                <w:color w:val="000000"/>
                <w:sz w:val="20"/>
                <w:szCs w:val="20"/>
                <w:lang w:eastAsia="en-US"/>
              </w:rPr>
              <w:t xml:space="preserve">на </w:t>
            </w:r>
            <w:bookmarkStart w:id="2" w:name="_Hlk138333538"/>
            <w:r w:rsidR="00F41707" w:rsidRPr="009B5B6D">
              <w:rPr>
                <w:rFonts w:ascii="Arial" w:hAnsi="Arial" w:cs="Arial"/>
                <w:color w:val="000000"/>
                <w:sz w:val="20"/>
                <w:szCs w:val="20"/>
                <w:lang w:eastAsia="en-US"/>
              </w:rPr>
              <w:t>проведение активных мероприятий в рамках Летней школы “Молодого юриста 202</w:t>
            </w:r>
            <w:r w:rsidR="00224C15">
              <w:rPr>
                <w:rFonts w:ascii="Arial" w:hAnsi="Arial" w:cs="Arial"/>
                <w:color w:val="000000"/>
                <w:sz w:val="20"/>
                <w:szCs w:val="20"/>
                <w:lang w:eastAsia="en-US"/>
              </w:rPr>
              <w:t>4</w:t>
            </w:r>
            <w:r w:rsidR="00F41707" w:rsidRPr="009B5B6D">
              <w:rPr>
                <w:rFonts w:ascii="Arial" w:hAnsi="Arial" w:cs="Arial"/>
                <w:color w:val="000000"/>
                <w:sz w:val="20"/>
                <w:szCs w:val="20"/>
                <w:lang w:eastAsia="en-US"/>
              </w:rPr>
              <w:t xml:space="preserve">” для студентов юридических факультетов из </w:t>
            </w:r>
            <w:r w:rsidR="00224C15">
              <w:rPr>
                <w:rFonts w:ascii="Arial" w:hAnsi="Arial" w:cs="Arial"/>
                <w:color w:val="000000"/>
                <w:sz w:val="20"/>
                <w:szCs w:val="20"/>
                <w:lang w:eastAsia="en-US"/>
              </w:rPr>
              <w:t>пяти</w:t>
            </w:r>
            <w:r w:rsidR="00F41707" w:rsidRPr="009B5B6D">
              <w:rPr>
                <w:rFonts w:ascii="Arial" w:hAnsi="Arial" w:cs="Arial"/>
                <w:color w:val="000000"/>
                <w:sz w:val="20"/>
                <w:szCs w:val="20"/>
                <w:lang w:eastAsia="en-US"/>
              </w:rPr>
              <w:t xml:space="preserve"> национальных университетов Республики Таджикистан.</w:t>
            </w:r>
            <w:bookmarkEnd w:id="2"/>
          </w:p>
        </w:tc>
      </w:tr>
      <w:tr w:rsidR="00EA20EC" w:rsidRPr="009B5B6D" w14:paraId="18080071" w14:textId="77777777" w:rsidTr="006F4963">
        <w:trPr>
          <w:trHeight w:val="292"/>
        </w:trPr>
        <w:tc>
          <w:tcPr>
            <w:tcW w:w="2930" w:type="dxa"/>
            <w:tcBorders>
              <w:top w:val="single" w:sz="4" w:space="0" w:color="000000"/>
              <w:left w:val="single" w:sz="4" w:space="0" w:color="000000"/>
              <w:bottom w:val="single" w:sz="4" w:space="0" w:color="000000"/>
              <w:right w:val="single" w:sz="4" w:space="0" w:color="000000"/>
            </w:tcBorders>
          </w:tcPr>
          <w:p w14:paraId="0B4F3B80" w14:textId="77777777" w:rsidR="004A754C" w:rsidRPr="009B5B6D" w:rsidRDefault="00815573" w:rsidP="006F4963">
            <w:pPr>
              <w:autoSpaceDE w:val="0"/>
              <w:autoSpaceDN w:val="0"/>
              <w:adjustRightInd w:val="0"/>
              <w:spacing w:after="0" w:line="240" w:lineRule="auto"/>
              <w:ind w:left="142" w:right="276"/>
              <w:rPr>
                <w:rFonts w:ascii="Arial" w:hAnsi="Arial" w:cs="Arial"/>
                <w:color w:val="000000"/>
                <w:sz w:val="20"/>
                <w:szCs w:val="20"/>
                <w:lang w:eastAsia="en-US"/>
              </w:rPr>
            </w:pPr>
            <w:r w:rsidRPr="009B5B6D">
              <w:rPr>
                <w:rFonts w:ascii="Arial" w:hAnsi="Arial" w:cs="Arial"/>
                <w:color w:val="000000"/>
                <w:sz w:val="20"/>
                <w:szCs w:val="20"/>
                <w:lang w:eastAsia="en-US"/>
              </w:rPr>
              <w:t>Номер запроса</w:t>
            </w:r>
            <w:r w:rsidR="00785461" w:rsidRPr="009B5B6D">
              <w:rPr>
                <w:rFonts w:ascii="Arial" w:hAnsi="Arial" w:cs="Arial"/>
                <w:color w:val="000000"/>
                <w:sz w:val="20"/>
                <w:szCs w:val="20"/>
                <w:lang w:eastAsia="en-US"/>
              </w:rPr>
              <w:t>:</w:t>
            </w:r>
          </w:p>
        </w:tc>
        <w:tc>
          <w:tcPr>
            <w:tcW w:w="6426" w:type="dxa"/>
            <w:tcBorders>
              <w:top w:val="single" w:sz="4" w:space="0" w:color="000000"/>
              <w:left w:val="single" w:sz="4" w:space="0" w:color="000000"/>
              <w:bottom w:val="single" w:sz="4" w:space="0" w:color="000000"/>
              <w:right w:val="single" w:sz="4" w:space="0" w:color="000000"/>
            </w:tcBorders>
          </w:tcPr>
          <w:p w14:paraId="79AA5EE9" w14:textId="52F8CE59" w:rsidR="004A754C" w:rsidRPr="009B5B6D" w:rsidRDefault="0041157A" w:rsidP="006F4963">
            <w:pPr>
              <w:autoSpaceDE w:val="0"/>
              <w:autoSpaceDN w:val="0"/>
              <w:adjustRightInd w:val="0"/>
              <w:spacing w:after="0" w:line="240" w:lineRule="auto"/>
              <w:ind w:left="142" w:right="276"/>
              <w:rPr>
                <w:rFonts w:ascii="Arial" w:hAnsi="Arial" w:cs="Arial"/>
                <w:color w:val="000000"/>
                <w:sz w:val="20"/>
                <w:szCs w:val="20"/>
                <w:lang w:eastAsia="en-US"/>
              </w:rPr>
            </w:pPr>
            <w:r w:rsidRPr="009B5B6D">
              <w:rPr>
                <w:rFonts w:ascii="Arial" w:hAnsi="Arial" w:cs="Arial"/>
                <w:color w:val="000000"/>
                <w:sz w:val="20"/>
                <w:szCs w:val="20"/>
                <w:lang w:eastAsia="en-US"/>
              </w:rPr>
              <w:t xml:space="preserve">№ </w:t>
            </w:r>
            <w:r w:rsidR="00A26FB4" w:rsidRPr="009B5B6D">
              <w:rPr>
                <w:rFonts w:ascii="Arial" w:hAnsi="Arial" w:cs="Arial"/>
                <w:color w:val="000000"/>
                <w:sz w:val="20"/>
                <w:szCs w:val="20"/>
                <w:lang w:eastAsia="en-US"/>
              </w:rPr>
              <w:t>3882</w:t>
            </w:r>
          </w:p>
        </w:tc>
      </w:tr>
      <w:tr w:rsidR="00EA20EC" w:rsidRPr="009B5B6D" w14:paraId="31B9210D" w14:textId="77777777" w:rsidTr="006F4963">
        <w:trPr>
          <w:trHeight w:val="390"/>
        </w:trPr>
        <w:tc>
          <w:tcPr>
            <w:tcW w:w="2930" w:type="dxa"/>
            <w:tcBorders>
              <w:top w:val="single" w:sz="4" w:space="0" w:color="000000"/>
              <w:left w:val="single" w:sz="4" w:space="0" w:color="000000"/>
              <w:bottom w:val="single" w:sz="4" w:space="0" w:color="000000"/>
              <w:right w:val="single" w:sz="4" w:space="0" w:color="000000"/>
            </w:tcBorders>
          </w:tcPr>
          <w:p w14:paraId="0605A2D5" w14:textId="77777777" w:rsidR="008700FE" w:rsidRPr="009B5B6D" w:rsidRDefault="008700FE" w:rsidP="006F4963">
            <w:pPr>
              <w:autoSpaceDE w:val="0"/>
              <w:autoSpaceDN w:val="0"/>
              <w:adjustRightInd w:val="0"/>
              <w:spacing w:after="0" w:line="240" w:lineRule="auto"/>
              <w:ind w:left="142" w:right="276"/>
              <w:rPr>
                <w:rFonts w:ascii="Arial" w:hAnsi="Arial" w:cs="Arial"/>
                <w:color w:val="000000"/>
                <w:sz w:val="20"/>
                <w:szCs w:val="20"/>
                <w:lang w:eastAsia="en-US"/>
              </w:rPr>
            </w:pPr>
            <w:r w:rsidRPr="009B5B6D">
              <w:rPr>
                <w:rFonts w:ascii="Arial" w:hAnsi="Arial" w:cs="Arial"/>
                <w:color w:val="000000"/>
                <w:sz w:val="20"/>
                <w:szCs w:val="20"/>
                <w:lang w:eastAsia="en-US"/>
              </w:rPr>
              <w:t xml:space="preserve">Крайний срок подачи предложений: </w:t>
            </w:r>
          </w:p>
        </w:tc>
        <w:tc>
          <w:tcPr>
            <w:tcW w:w="6426" w:type="dxa"/>
            <w:tcBorders>
              <w:top w:val="single" w:sz="4" w:space="0" w:color="000000"/>
              <w:left w:val="single" w:sz="4" w:space="0" w:color="000000"/>
              <w:bottom w:val="single" w:sz="4" w:space="0" w:color="000000"/>
              <w:right w:val="single" w:sz="4" w:space="0" w:color="000000"/>
            </w:tcBorders>
          </w:tcPr>
          <w:p w14:paraId="21446633" w14:textId="514AD55E" w:rsidR="008700FE" w:rsidRPr="009B5B6D" w:rsidRDefault="00A26FB4" w:rsidP="006F4963">
            <w:pPr>
              <w:autoSpaceDE w:val="0"/>
              <w:autoSpaceDN w:val="0"/>
              <w:adjustRightInd w:val="0"/>
              <w:spacing w:after="0" w:line="240" w:lineRule="auto"/>
              <w:ind w:left="142" w:right="276"/>
              <w:rPr>
                <w:rFonts w:ascii="Arial" w:hAnsi="Arial" w:cs="Arial"/>
                <w:color w:val="000000"/>
                <w:sz w:val="20"/>
                <w:szCs w:val="20"/>
                <w:lang w:eastAsia="en-US"/>
              </w:rPr>
            </w:pPr>
            <w:r w:rsidRPr="009B5B6D">
              <w:rPr>
                <w:rFonts w:ascii="Arial" w:hAnsi="Arial" w:cs="Arial"/>
                <w:color w:val="000000"/>
                <w:sz w:val="20"/>
                <w:szCs w:val="20"/>
                <w:lang w:eastAsia="en-US"/>
              </w:rPr>
              <w:t>0</w:t>
            </w:r>
            <w:r w:rsidR="00E61E4E">
              <w:rPr>
                <w:rFonts w:ascii="Arial" w:hAnsi="Arial" w:cs="Arial"/>
                <w:color w:val="000000"/>
                <w:sz w:val="20"/>
                <w:szCs w:val="20"/>
                <w:lang w:val="en-US" w:eastAsia="en-US"/>
              </w:rPr>
              <w:t>9</w:t>
            </w:r>
            <w:r w:rsidR="009C4ED1" w:rsidRPr="009B5B6D">
              <w:rPr>
                <w:rFonts w:ascii="Arial" w:hAnsi="Arial" w:cs="Arial"/>
                <w:color w:val="000000"/>
                <w:sz w:val="20"/>
                <w:szCs w:val="20"/>
                <w:lang w:eastAsia="en-US"/>
              </w:rPr>
              <w:t xml:space="preserve"> июля</w:t>
            </w:r>
            <w:r w:rsidR="00EA20EC" w:rsidRPr="009B5B6D">
              <w:rPr>
                <w:rFonts w:ascii="Arial" w:hAnsi="Arial" w:cs="Arial"/>
                <w:color w:val="000000"/>
                <w:sz w:val="20"/>
                <w:szCs w:val="20"/>
                <w:lang w:eastAsia="en-US"/>
              </w:rPr>
              <w:t xml:space="preserve"> </w:t>
            </w:r>
            <w:r w:rsidR="003E043D" w:rsidRPr="009B5B6D">
              <w:rPr>
                <w:rFonts w:ascii="Arial" w:hAnsi="Arial" w:cs="Arial"/>
                <w:color w:val="000000"/>
                <w:sz w:val="20"/>
                <w:szCs w:val="20"/>
                <w:lang w:eastAsia="en-US"/>
              </w:rPr>
              <w:t>20</w:t>
            </w:r>
            <w:r w:rsidR="00397B82" w:rsidRPr="009B5B6D">
              <w:rPr>
                <w:rFonts w:ascii="Arial" w:hAnsi="Arial" w:cs="Arial"/>
                <w:color w:val="000000"/>
                <w:sz w:val="20"/>
                <w:szCs w:val="20"/>
                <w:lang w:eastAsia="en-US"/>
              </w:rPr>
              <w:t>2</w:t>
            </w:r>
            <w:r w:rsidRPr="009B5B6D">
              <w:rPr>
                <w:rFonts w:ascii="Arial" w:hAnsi="Arial" w:cs="Arial"/>
                <w:color w:val="000000"/>
                <w:sz w:val="20"/>
                <w:szCs w:val="20"/>
                <w:lang w:eastAsia="en-US"/>
              </w:rPr>
              <w:t>4</w:t>
            </w:r>
            <w:r w:rsidR="0041157A" w:rsidRPr="009B5B6D">
              <w:rPr>
                <w:rFonts w:ascii="Arial" w:hAnsi="Arial" w:cs="Arial"/>
                <w:color w:val="000000"/>
                <w:sz w:val="20"/>
                <w:szCs w:val="20"/>
                <w:lang w:eastAsia="en-US"/>
              </w:rPr>
              <w:t xml:space="preserve"> </w:t>
            </w:r>
            <w:r w:rsidR="00721731" w:rsidRPr="009B5B6D">
              <w:rPr>
                <w:rFonts w:ascii="Arial" w:hAnsi="Arial" w:cs="Arial"/>
                <w:color w:val="000000"/>
                <w:sz w:val="20"/>
                <w:szCs w:val="20"/>
                <w:lang w:eastAsia="en-US"/>
              </w:rPr>
              <w:t>г., 09:00 по местному времени</w:t>
            </w:r>
          </w:p>
          <w:p w14:paraId="58117B6E" w14:textId="77777777" w:rsidR="008B45BC" w:rsidRPr="009B5B6D" w:rsidRDefault="008B45BC" w:rsidP="006F4963">
            <w:pPr>
              <w:autoSpaceDE w:val="0"/>
              <w:autoSpaceDN w:val="0"/>
              <w:adjustRightInd w:val="0"/>
              <w:spacing w:after="0" w:line="240" w:lineRule="auto"/>
              <w:ind w:left="142" w:right="276"/>
              <w:rPr>
                <w:rFonts w:ascii="Arial" w:hAnsi="Arial" w:cs="Arial"/>
                <w:color w:val="000000"/>
                <w:sz w:val="20"/>
                <w:szCs w:val="20"/>
                <w:lang w:eastAsia="en-US"/>
              </w:rPr>
            </w:pPr>
          </w:p>
        </w:tc>
      </w:tr>
    </w:tbl>
    <w:p w14:paraId="2635AD64" w14:textId="77777777" w:rsidR="004A754C" w:rsidRPr="009B5B6D" w:rsidRDefault="004A754C" w:rsidP="00A73A94">
      <w:pPr>
        <w:autoSpaceDE w:val="0"/>
        <w:autoSpaceDN w:val="0"/>
        <w:adjustRightInd w:val="0"/>
        <w:spacing w:after="0" w:line="240" w:lineRule="auto"/>
        <w:ind w:left="709" w:right="560"/>
        <w:rPr>
          <w:rFonts w:ascii="Arial" w:hAnsi="Arial" w:cs="Arial"/>
          <w:sz w:val="20"/>
          <w:szCs w:val="20"/>
          <w:lang w:eastAsia="en-US"/>
        </w:rPr>
      </w:pPr>
    </w:p>
    <w:p w14:paraId="47D6960F" w14:textId="77777777" w:rsidR="00000AED" w:rsidRPr="009B5B6D" w:rsidRDefault="00000AED" w:rsidP="0069489B">
      <w:pPr>
        <w:pStyle w:val="ListParagraph"/>
        <w:widowControl/>
        <w:numPr>
          <w:ilvl w:val="0"/>
          <w:numId w:val="14"/>
        </w:numPr>
        <w:shd w:val="clear" w:color="auto" w:fill="FFFFFF" w:themeFill="background1"/>
        <w:spacing w:line="360" w:lineRule="auto"/>
        <w:ind w:left="426" w:right="560" w:firstLine="0"/>
        <w:contextualSpacing w:val="0"/>
        <w:jc w:val="both"/>
        <w:rPr>
          <w:rFonts w:ascii="Arial" w:hAnsi="Arial" w:cs="Arial"/>
          <w:b/>
          <w:lang w:val="ru-RU" w:eastAsia="ru-RU"/>
        </w:rPr>
      </w:pPr>
      <w:r w:rsidRPr="009B5B6D">
        <w:rPr>
          <w:rFonts w:ascii="Arial" w:hAnsi="Arial" w:cs="Arial"/>
          <w:b/>
          <w:lang w:val="ru-RU" w:eastAsia="ru-RU"/>
        </w:rPr>
        <w:t xml:space="preserve">Ведение </w:t>
      </w:r>
    </w:p>
    <w:p w14:paraId="2A3646A2" w14:textId="77777777" w:rsidR="00DB6BD9" w:rsidRPr="009B5B6D" w:rsidRDefault="00DB6BD9" w:rsidP="00DB6BD9">
      <w:pPr>
        <w:pStyle w:val="NoSpacing"/>
        <w:ind w:left="709" w:right="560"/>
        <w:jc w:val="both"/>
        <w:rPr>
          <w:rFonts w:ascii="Arial" w:hAnsi="Arial" w:cs="Arial"/>
          <w:snapToGrid w:val="0"/>
          <w:sz w:val="20"/>
          <w:szCs w:val="20"/>
          <w:lang w:val="ru-RU" w:eastAsia="ru-RU"/>
        </w:rPr>
      </w:pPr>
      <w:bookmarkStart w:id="3" w:name="_Hlk103590364"/>
      <w:bookmarkStart w:id="4" w:name="_Hlk29804909"/>
      <w:bookmarkStart w:id="5" w:name="_Hlk29805700"/>
      <w:r w:rsidRPr="009B5B6D">
        <w:rPr>
          <w:rFonts w:ascii="Arial" w:hAnsi="Arial" w:cs="Arial"/>
          <w:snapToGrid w:val="0"/>
          <w:sz w:val="20"/>
          <w:szCs w:val="20"/>
          <w:lang w:val="ru-RU" w:eastAsia="ru-RU"/>
        </w:rPr>
        <w:t>Доступ к правосудию - одно из основных прав человека, признанное во многих международных конвенциях и документах, а также в Целях устойчивого развития на 2015–2030 годы. Это гарантировано Конституцией Республики Таджикистан, а также национальными стратегическими и программными документами, включая Программы судебно-правовых реформ.</w:t>
      </w:r>
    </w:p>
    <w:p w14:paraId="7F408818" w14:textId="77777777" w:rsidR="00DB6BD9" w:rsidRPr="009B5B6D" w:rsidRDefault="00DB6BD9" w:rsidP="00DB6BD9">
      <w:pPr>
        <w:pStyle w:val="NoSpacing"/>
        <w:ind w:left="709" w:right="560"/>
        <w:jc w:val="both"/>
        <w:rPr>
          <w:rFonts w:ascii="Arial" w:hAnsi="Arial" w:cs="Arial"/>
          <w:snapToGrid w:val="0"/>
          <w:sz w:val="20"/>
          <w:szCs w:val="20"/>
          <w:lang w:val="ru-RU" w:eastAsia="ru-RU"/>
        </w:rPr>
      </w:pPr>
    </w:p>
    <w:p w14:paraId="69B1F95A" w14:textId="77777777" w:rsidR="00DB6BD9" w:rsidRPr="009B5B6D" w:rsidRDefault="00DB6BD9" w:rsidP="00DB6BD9">
      <w:pPr>
        <w:pStyle w:val="NoSpacing"/>
        <w:ind w:left="709" w:right="560"/>
        <w:jc w:val="both"/>
        <w:rPr>
          <w:rFonts w:ascii="Arial" w:hAnsi="Arial" w:cs="Arial"/>
          <w:snapToGrid w:val="0"/>
          <w:sz w:val="20"/>
          <w:szCs w:val="20"/>
          <w:lang w:val="ru-RU" w:eastAsia="ru-RU"/>
        </w:rPr>
      </w:pPr>
      <w:r w:rsidRPr="009B5B6D">
        <w:rPr>
          <w:rFonts w:ascii="Arial" w:hAnsi="Arial" w:cs="Arial"/>
          <w:snapToGrid w:val="0"/>
          <w:sz w:val="20"/>
          <w:szCs w:val="20"/>
          <w:lang w:val="ru-RU" w:eastAsia="ru-RU"/>
        </w:rPr>
        <w:t>Филиал Ассоциации «ХЕЛЬВЕТАС Свисс Интеркооперейшен» в Республике Таджикистан в консорциуме с Программой Развития ООН при финансовой поддержке Правительства Швейцарии реализует проект «Доступ к правосудию».</w:t>
      </w:r>
    </w:p>
    <w:p w14:paraId="6BB7DC9E" w14:textId="77777777" w:rsidR="00DB6BD9" w:rsidRPr="009B5B6D" w:rsidRDefault="00DB6BD9" w:rsidP="00DB6BD9">
      <w:pPr>
        <w:pStyle w:val="NoSpacing"/>
        <w:ind w:left="709" w:right="560"/>
        <w:jc w:val="both"/>
        <w:rPr>
          <w:rFonts w:ascii="Arial" w:hAnsi="Arial" w:cs="Arial"/>
          <w:snapToGrid w:val="0"/>
          <w:sz w:val="20"/>
          <w:szCs w:val="20"/>
          <w:lang w:val="ru-RU" w:eastAsia="ru-RU"/>
        </w:rPr>
      </w:pPr>
    </w:p>
    <w:p w14:paraId="07977AF5" w14:textId="77777777" w:rsidR="00DB6BD9" w:rsidRPr="009B5B6D" w:rsidRDefault="00DB6BD9" w:rsidP="00DB6BD9">
      <w:pPr>
        <w:pStyle w:val="NoSpacing"/>
        <w:ind w:left="709" w:right="560"/>
        <w:jc w:val="both"/>
        <w:rPr>
          <w:rFonts w:ascii="Arial" w:hAnsi="Arial" w:cs="Arial"/>
          <w:snapToGrid w:val="0"/>
          <w:sz w:val="20"/>
          <w:szCs w:val="20"/>
          <w:lang w:val="ru-RU" w:eastAsia="ru-RU"/>
        </w:rPr>
      </w:pPr>
      <w:r w:rsidRPr="009B5B6D">
        <w:rPr>
          <w:rFonts w:ascii="Arial" w:hAnsi="Arial" w:cs="Arial"/>
          <w:snapToGrid w:val="0"/>
          <w:sz w:val="20"/>
          <w:szCs w:val="20"/>
          <w:lang w:val="ru-RU" w:eastAsia="ru-RU"/>
        </w:rPr>
        <w:t>Основной целью проекта является расширение платформы доступа к правосудию для уязвимых граждан, в частности женщин и членов их семей, посредством создания и укрепление государственной системы бесплатной правовой помощи, а также укрепление потенциала гражданского общества в применении реформ по верховенству закона.</w:t>
      </w:r>
    </w:p>
    <w:p w14:paraId="5954CFA9" w14:textId="77777777" w:rsidR="00DB6BD9" w:rsidRPr="009B5B6D" w:rsidRDefault="00DB6BD9" w:rsidP="00DB6BD9">
      <w:pPr>
        <w:pStyle w:val="NoSpacing"/>
        <w:ind w:left="709" w:right="560"/>
        <w:jc w:val="both"/>
        <w:rPr>
          <w:rFonts w:ascii="Arial" w:hAnsi="Arial" w:cs="Arial"/>
          <w:snapToGrid w:val="0"/>
          <w:sz w:val="20"/>
          <w:szCs w:val="20"/>
          <w:lang w:val="ru-RU" w:eastAsia="ru-RU"/>
        </w:rPr>
      </w:pPr>
    </w:p>
    <w:p w14:paraId="25AF6B40" w14:textId="77777777" w:rsidR="00DB6BD9" w:rsidRPr="00BF2606" w:rsidRDefault="00DB6BD9" w:rsidP="00DB6BD9">
      <w:pPr>
        <w:pStyle w:val="NoSpacing"/>
        <w:ind w:left="709" w:right="560"/>
        <w:jc w:val="both"/>
        <w:rPr>
          <w:rFonts w:ascii="Arial" w:hAnsi="Arial" w:cs="Arial"/>
          <w:snapToGrid w:val="0"/>
          <w:sz w:val="20"/>
          <w:szCs w:val="20"/>
          <w:lang w:val="ru-RU" w:eastAsia="ru-RU"/>
        </w:rPr>
      </w:pPr>
      <w:r w:rsidRPr="009B5B6D">
        <w:rPr>
          <w:rFonts w:ascii="Arial" w:hAnsi="Arial" w:cs="Arial"/>
          <w:snapToGrid w:val="0"/>
          <w:sz w:val="20"/>
          <w:szCs w:val="20"/>
          <w:lang w:val="ru-RU" w:eastAsia="ru-RU"/>
        </w:rPr>
        <w:t>В рамках Проекта в 2016 году было создано Государственное учреждение «Центр юридической помощи» (далее Учреждение), которое является самостоятельной специализированной структурой Министерства юстиции Республики Таджикистан. Учреждение образовано с целью создания государственной системы управления бесплатной юридической помощью согласно Закону Республики Таджикистан «О юридической помощи».</w:t>
      </w:r>
    </w:p>
    <w:p w14:paraId="55B23C75" w14:textId="77777777" w:rsidR="00DB6BD9" w:rsidRPr="009B5B6D" w:rsidRDefault="00DB6BD9" w:rsidP="00DB6BD9">
      <w:pPr>
        <w:pStyle w:val="NoSpacing"/>
        <w:ind w:left="709" w:right="560"/>
        <w:jc w:val="both"/>
        <w:rPr>
          <w:rFonts w:ascii="Arial" w:hAnsi="Arial" w:cs="Arial"/>
          <w:snapToGrid w:val="0"/>
          <w:sz w:val="20"/>
          <w:szCs w:val="20"/>
          <w:lang w:val="ru-RU" w:eastAsia="ru-RU"/>
        </w:rPr>
      </w:pPr>
    </w:p>
    <w:p w14:paraId="6497BC37" w14:textId="653B40DD" w:rsidR="00EB157B" w:rsidRPr="009B5B6D" w:rsidRDefault="00DB6BD9" w:rsidP="00DB6BD9">
      <w:pPr>
        <w:pStyle w:val="NoSpacing"/>
        <w:ind w:left="709" w:right="560"/>
        <w:jc w:val="both"/>
        <w:rPr>
          <w:rFonts w:ascii="Arial" w:hAnsi="Arial" w:cs="Arial"/>
          <w:snapToGrid w:val="0"/>
          <w:sz w:val="20"/>
          <w:szCs w:val="20"/>
          <w:lang w:val="ru-RU" w:eastAsia="ru-RU"/>
        </w:rPr>
      </w:pPr>
      <w:r w:rsidRPr="009B5B6D">
        <w:rPr>
          <w:rFonts w:ascii="Arial" w:hAnsi="Arial" w:cs="Arial"/>
          <w:snapToGrid w:val="0"/>
          <w:sz w:val="20"/>
          <w:szCs w:val="20"/>
          <w:lang w:val="ru-RU" w:eastAsia="ru-RU"/>
        </w:rPr>
        <w:t xml:space="preserve">В настоящее время, из-за нехватки специалистов, Учреждение сталкивается с рядом проблем при найме новых сотрудников или их замене. Это негативно сказывается на постоянном качественном предоставлении правовой помощи населению. Чтобы решить данную проблему, Проект способствовал внедрению системы стажировок в ГУЦЮП для студентов юридических факультетов, а также планирует провести ряд </w:t>
      </w:r>
      <w:r w:rsidR="00AA2A72" w:rsidRPr="009B5B6D">
        <w:rPr>
          <w:rFonts w:ascii="Arial" w:hAnsi="Arial" w:cs="Arial"/>
          <w:snapToGrid w:val="0"/>
          <w:sz w:val="20"/>
          <w:szCs w:val="20"/>
          <w:lang w:val="ru-RU" w:eastAsia="ru-RU"/>
        </w:rPr>
        <w:t>мероприятий,</w:t>
      </w:r>
      <w:r w:rsidRPr="009B5B6D">
        <w:rPr>
          <w:rFonts w:ascii="Arial" w:hAnsi="Arial" w:cs="Arial"/>
          <w:snapToGrid w:val="0"/>
          <w:sz w:val="20"/>
          <w:szCs w:val="20"/>
          <w:lang w:val="ru-RU" w:eastAsia="ru-RU"/>
        </w:rPr>
        <w:t xml:space="preserve"> направленных на укрепление стажировки студентов юридических факультетов местных университетов.</w:t>
      </w:r>
    </w:p>
    <w:p w14:paraId="337D3860" w14:textId="77777777" w:rsidR="00674477" w:rsidRPr="009B5B6D" w:rsidRDefault="00674477" w:rsidP="00A73A94">
      <w:pPr>
        <w:pStyle w:val="NoSpacing"/>
        <w:ind w:left="709" w:right="560"/>
        <w:jc w:val="both"/>
        <w:rPr>
          <w:rFonts w:ascii="Arial" w:hAnsi="Arial" w:cs="Arial"/>
          <w:snapToGrid w:val="0"/>
          <w:sz w:val="20"/>
          <w:szCs w:val="20"/>
          <w:lang w:val="ru-RU" w:eastAsia="ru-RU"/>
        </w:rPr>
      </w:pPr>
    </w:p>
    <w:p w14:paraId="5CCD2DEC" w14:textId="77777777" w:rsidR="00000AED" w:rsidRPr="009B5B6D" w:rsidRDefault="00000AED" w:rsidP="006F4963">
      <w:pPr>
        <w:pStyle w:val="ListParagraph"/>
        <w:widowControl/>
        <w:numPr>
          <w:ilvl w:val="0"/>
          <w:numId w:val="14"/>
        </w:numPr>
        <w:shd w:val="clear" w:color="auto" w:fill="FFFFFF" w:themeFill="background1"/>
        <w:spacing w:line="360" w:lineRule="auto"/>
        <w:ind w:left="426" w:right="560" w:firstLine="0"/>
        <w:contextualSpacing w:val="0"/>
        <w:jc w:val="both"/>
        <w:rPr>
          <w:rFonts w:ascii="Arial" w:hAnsi="Arial" w:cs="Arial"/>
          <w:b/>
          <w:lang w:val="ru-RU" w:eastAsia="ru-RU"/>
        </w:rPr>
      </w:pPr>
      <w:r w:rsidRPr="009B5B6D">
        <w:rPr>
          <w:rFonts w:ascii="Arial" w:hAnsi="Arial" w:cs="Arial"/>
          <w:b/>
          <w:lang w:val="ru-RU" w:eastAsia="ru-RU"/>
        </w:rPr>
        <w:t xml:space="preserve">Цель </w:t>
      </w:r>
    </w:p>
    <w:p w14:paraId="26945134" w14:textId="3DA06F53" w:rsidR="00A70FE4" w:rsidRPr="009B5B6D" w:rsidRDefault="00DB6BD9" w:rsidP="00A70FE4">
      <w:pPr>
        <w:pStyle w:val="NoSpacing"/>
        <w:ind w:left="709" w:right="560"/>
        <w:jc w:val="both"/>
        <w:rPr>
          <w:rFonts w:ascii="Arial" w:eastAsia="Times New Roman" w:hAnsi="Arial" w:cs="Arial"/>
          <w:color w:val="000000"/>
          <w:sz w:val="20"/>
          <w:szCs w:val="20"/>
          <w:lang w:val="ru-RU"/>
        </w:rPr>
      </w:pPr>
      <w:r w:rsidRPr="009B5B6D">
        <w:rPr>
          <w:rFonts w:ascii="Arial" w:eastAsia="Times New Roman" w:hAnsi="Arial" w:cs="Arial"/>
          <w:color w:val="000000"/>
          <w:sz w:val="20"/>
          <w:szCs w:val="20"/>
          <w:lang w:val="ru-RU"/>
        </w:rPr>
        <w:t>На ряду с проведением пятидневных тренингов, предусмотрено проведение активных мероприятий в рамках Летней школы «Молодого юриста 2024» для 50 студентов с целью сплочения участников в игровой неформальной атмосфере для соблюдения баланса между основной и развлекательной частью тренингов.</w:t>
      </w:r>
    </w:p>
    <w:p w14:paraId="36B4D8FC" w14:textId="77777777" w:rsidR="00A70FE4" w:rsidRPr="009B5B6D" w:rsidRDefault="00A70FE4" w:rsidP="00A70FE4">
      <w:pPr>
        <w:pStyle w:val="ListParagraph"/>
        <w:widowControl/>
        <w:shd w:val="clear" w:color="auto" w:fill="FFFFFF" w:themeFill="background1"/>
        <w:spacing w:line="360" w:lineRule="auto"/>
        <w:ind w:left="426" w:right="560"/>
        <w:contextualSpacing w:val="0"/>
        <w:jc w:val="both"/>
        <w:rPr>
          <w:rFonts w:ascii="Arial" w:hAnsi="Arial" w:cs="Arial"/>
          <w:b/>
          <w:lang w:val="ru-RU" w:eastAsia="ru-RU"/>
        </w:rPr>
      </w:pPr>
    </w:p>
    <w:p w14:paraId="29BFCA7A" w14:textId="5C0FDA04" w:rsidR="00A70FE4" w:rsidRPr="009B5B6D" w:rsidRDefault="00A70FE4" w:rsidP="00A70FE4">
      <w:pPr>
        <w:pStyle w:val="ListParagraph"/>
        <w:widowControl/>
        <w:numPr>
          <w:ilvl w:val="0"/>
          <w:numId w:val="14"/>
        </w:numPr>
        <w:shd w:val="clear" w:color="auto" w:fill="FFFFFF" w:themeFill="background1"/>
        <w:spacing w:line="360" w:lineRule="auto"/>
        <w:ind w:left="426" w:right="560" w:firstLine="0"/>
        <w:contextualSpacing w:val="0"/>
        <w:jc w:val="both"/>
        <w:rPr>
          <w:rFonts w:ascii="Arial" w:hAnsi="Arial" w:cs="Arial"/>
          <w:b/>
          <w:lang w:val="ru-RU" w:eastAsia="ru-RU"/>
        </w:rPr>
      </w:pPr>
      <w:r w:rsidRPr="009B5B6D">
        <w:rPr>
          <w:rFonts w:ascii="Arial" w:hAnsi="Arial" w:cs="Arial"/>
          <w:b/>
          <w:lang w:val="ru-RU" w:eastAsia="ru-RU"/>
        </w:rPr>
        <w:t xml:space="preserve">Общая информация: </w:t>
      </w:r>
    </w:p>
    <w:p w14:paraId="3DC76FC8" w14:textId="295ECBE2" w:rsidR="00A70FE4" w:rsidRPr="009B5B6D" w:rsidRDefault="00A70FE4" w:rsidP="00E0039D">
      <w:pPr>
        <w:pStyle w:val="NormalWeb"/>
        <w:numPr>
          <w:ilvl w:val="0"/>
          <w:numId w:val="48"/>
        </w:numPr>
        <w:spacing w:before="0" w:beforeAutospacing="0"/>
        <w:ind w:left="1276"/>
        <w:jc w:val="both"/>
        <w:rPr>
          <w:rFonts w:ascii="Arial" w:hAnsi="Arial" w:cs="Arial"/>
          <w:color w:val="000000" w:themeColor="text1"/>
          <w:sz w:val="20"/>
          <w:szCs w:val="20"/>
          <w:lang w:eastAsia="en-US"/>
        </w:rPr>
      </w:pPr>
      <w:r w:rsidRPr="009B5B6D">
        <w:rPr>
          <w:rFonts w:ascii="Arial" w:hAnsi="Arial" w:cs="Arial"/>
          <w:color w:val="000000" w:themeColor="text1"/>
          <w:sz w:val="20"/>
          <w:szCs w:val="20"/>
          <w:lang w:eastAsia="en-US"/>
        </w:rPr>
        <w:t>Период проведения: 5 дней (</w:t>
      </w:r>
      <w:r w:rsidR="00C35D9E" w:rsidRPr="009B5B6D">
        <w:rPr>
          <w:rFonts w:ascii="Arial" w:hAnsi="Arial" w:cs="Arial"/>
          <w:color w:val="000000" w:themeColor="text1"/>
          <w:sz w:val="20"/>
          <w:szCs w:val="20"/>
          <w:lang w:eastAsia="en-US"/>
        </w:rPr>
        <w:t>c 04 по 10 августа, 2024 года</w:t>
      </w:r>
      <w:r w:rsidRPr="009B5B6D">
        <w:rPr>
          <w:rFonts w:ascii="Arial" w:hAnsi="Arial" w:cs="Arial"/>
          <w:color w:val="000000" w:themeColor="text1"/>
          <w:sz w:val="20"/>
          <w:szCs w:val="20"/>
          <w:lang w:eastAsia="en-US"/>
        </w:rPr>
        <w:t>).</w:t>
      </w:r>
    </w:p>
    <w:p w14:paraId="27180DBF" w14:textId="59CFD364" w:rsidR="00A70FE4" w:rsidRPr="009B5B6D" w:rsidRDefault="00A70FE4" w:rsidP="00E0039D">
      <w:pPr>
        <w:pStyle w:val="NormalWeb"/>
        <w:numPr>
          <w:ilvl w:val="0"/>
          <w:numId w:val="48"/>
        </w:numPr>
        <w:spacing w:before="0" w:beforeAutospacing="0"/>
        <w:ind w:left="1276"/>
        <w:jc w:val="both"/>
        <w:rPr>
          <w:rFonts w:ascii="Arial" w:hAnsi="Arial" w:cs="Arial"/>
          <w:color w:val="000000" w:themeColor="text1"/>
          <w:sz w:val="20"/>
          <w:szCs w:val="20"/>
          <w:lang w:eastAsia="en-US"/>
        </w:rPr>
      </w:pPr>
      <w:r w:rsidRPr="009B5B6D">
        <w:rPr>
          <w:rFonts w:ascii="Arial" w:hAnsi="Arial" w:cs="Arial"/>
          <w:color w:val="000000" w:themeColor="text1"/>
          <w:sz w:val="20"/>
          <w:szCs w:val="20"/>
          <w:lang w:eastAsia="en-US"/>
        </w:rPr>
        <w:t xml:space="preserve">Количество участников: </w:t>
      </w:r>
      <w:r w:rsidR="00C35D9E" w:rsidRPr="009B5B6D">
        <w:rPr>
          <w:rFonts w:ascii="Arial" w:hAnsi="Arial" w:cs="Arial"/>
          <w:color w:val="000000" w:themeColor="text1"/>
          <w:sz w:val="20"/>
          <w:szCs w:val="20"/>
          <w:lang w:eastAsia="en-US"/>
        </w:rPr>
        <w:t>50</w:t>
      </w:r>
      <w:r w:rsidRPr="009B5B6D">
        <w:rPr>
          <w:rFonts w:ascii="Arial" w:hAnsi="Arial" w:cs="Arial"/>
          <w:color w:val="000000" w:themeColor="text1"/>
          <w:sz w:val="20"/>
          <w:szCs w:val="20"/>
          <w:lang w:eastAsia="en-US"/>
        </w:rPr>
        <w:t xml:space="preserve"> человек</w:t>
      </w:r>
    </w:p>
    <w:p w14:paraId="62F3C0B2" w14:textId="14ED8D6E" w:rsidR="00A70FE4" w:rsidRPr="009B5B6D" w:rsidRDefault="003620C7" w:rsidP="00E0039D">
      <w:pPr>
        <w:pStyle w:val="NormalWeb"/>
        <w:numPr>
          <w:ilvl w:val="0"/>
          <w:numId w:val="48"/>
        </w:numPr>
        <w:spacing w:before="0" w:beforeAutospacing="0"/>
        <w:ind w:left="1276"/>
        <w:jc w:val="both"/>
        <w:rPr>
          <w:rFonts w:ascii="Arial" w:hAnsi="Arial" w:cs="Arial"/>
          <w:color w:val="000000" w:themeColor="text1"/>
          <w:sz w:val="20"/>
          <w:szCs w:val="20"/>
          <w:lang w:eastAsia="en-US"/>
        </w:rPr>
      </w:pPr>
      <w:r w:rsidRPr="009B5B6D">
        <w:rPr>
          <w:rFonts w:ascii="Arial" w:hAnsi="Arial" w:cs="Arial"/>
          <w:color w:val="000000" w:themeColor="text1"/>
          <w:sz w:val="20"/>
          <w:szCs w:val="20"/>
          <w:lang w:eastAsia="en-US"/>
        </w:rPr>
        <w:t>Примерное м</w:t>
      </w:r>
      <w:r w:rsidR="00A70FE4" w:rsidRPr="009B5B6D">
        <w:rPr>
          <w:rFonts w:ascii="Arial" w:hAnsi="Arial" w:cs="Arial"/>
          <w:color w:val="000000" w:themeColor="text1"/>
          <w:sz w:val="20"/>
          <w:szCs w:val="20"/>
          <w:lang w:eastAsia="en-US"/>
        </w:rPr>
        <w:t>есто проведения: г. Гулистон (Согдийская область.</w:t>
      </w:r>
    </w:p>
    <w:p w14:paraId="69797ABD" w14:textId="645F5964" w:rsidR="00270B93" w:rsidRPr="009B5B6D" w:rsidRDefault="002136DE" w:rsidP="00DC30F7">
      <w:pPr>
        <w:pStyle w:val="ListParagraph"/>
        <w:widowControl/>
        <w:numPr>
          <w:ilvl w:val="0"/>
          <w:numId w:val="14"/>
        </w:numPr>
        <w:shd w:val="clear" w:color="auto" w:fill="FFFFFF" w:themeFill="background1"/>
        <w:spacing w:line="360" w:lineRule="auto"/>
        <w:ind w:left="426" w:right="560" w:firstLine="0"/>
        <w:contextualSpacing w:val="0"/>
        <w:jc w:val="both"/>
        <w:rPr>
          <w:rFonts w:ascii="Arial" w:hAnsi="Arial" w:cs="Arial"/>
          <w:b/>
          <w:lang w:val="ru-RU" w:eastAsia="ru-RU"/>
        </w:rPr>
      </w:pPr>
      <w:bookmarkStart w:id="6" w:name="_Hlk12979009"/>
      <w:bookmarkEnd w:id="3"/>
      <w:bookmarkEnd w:id="4"/>
      <w:bookmarkEnd w:id="5"/>
      <w:r w:rsidRPr="009B5B6D">
        <w:rPr>
          <w:rFonts w:ascii="Arial" w:hAnsi="Arial" w:cs="Arial"/>
          <w:b/>
          <w:lang w:val="ru-RU" w:eastAsia="ru-RU"/>
        </w:rPr>
        <w:t>Основные задачи:</w:t>
      </w:r>
    </w:p>
    <w:p w14:paraId="7F05FED7" w14:textId="77777777" w:rsidR="00C35D9E" w:rsidRPr="009B5B6D" w:rsidRDefault="00C35D9E" w:rsidP="00C35D9E">
      <w:pPr>
        <w:pStyle w:val="NormalWeb"/>
        <w:numPr>
          <w:ilvl w:val="0"/>
          <w:numId w:val="47"/>
        </w:numPr>
        <w:spacing w:before="0" w:beforeAutospacing="0"/>
        <w:ind w:left="1276"/>
        <w:jc w:val="both"/>
        <w:rPr>
          <w:rFonts w:ascii="Arial" w:hAnsi="Arial" w:cs="Arial"/>
          <w:color w:val="000000" w:themeColor="text1"/>
          <w:sz w:val="20"/>
          <w:szCs w:val="20"/>
          <w:lang w:eastAsia="en-US"/>
        </w:rPr>
      </w:pPr>
      <w:bookmarkStart w:id="7" w:name="_Hlk138327476"/>
      <w:r w:rsidRPr="009B5B6D">
        <w:rPr>
          <w:rFonts w:ascii="Arial" w:hAnsi="Arial" w:cs="Arial"/>
          <w:color w:val="000000" w:themeColor="text1"/>
          <w:sz w:val="20"/>
          <w:szCs w:val="20"/>
          <w:lang w:eastAsia="en-US"/>
        </w:rPr>
        <w:t>Разработка и согласование с Заказчиком программы открытия и закрытия Летней школы “Молодого юриста 2024” для студентов юридического факультета.</w:t>
      </w:r>
    </w:p>
    <w:p w14:paraId="240E808F" w14:textId="4EBBE2A2" w:rsidR="00C35D9E" w:rsidRPr="009B5B6D" w:rsidRDefault="00C35D9E" w:rsidP="00C35D9E">
      <w:pPr>
        <w:pStyle w:val="NormalWeb"/>
        <w:numPr>
          <w:ilvl w:val="0"/>
          <w:numId w:val="47"/>
        </w:numPr>
        <w:spacing w:before="0" w:beforeAutospacing="0"/>
        <w:ind w:left="1276"/>
        <w:jc w:val="both"/>
        <w:rPr>
          <w:rFonts w:ascii="Arial" w:hAnsi="Arial" w:cs="Arial"/>
          <w:color w:val="000000" w:themeColor="text1"/>
          <w:sz w:val="20"/>
          <w:szCs w:val="20"/>
          <w:lang w:eastAsia="en-US"/>
        </w:rPr>
      </w:pPr>
      <w:r w:rsidRPr="009B5B6D">
        <w:rPr>
          <w:rFonts w:ascii="Arial" w:hAnsi="Arial" w:cs="Arial"/>
          <w:color w:val="000000" w:themeColor="text1"/>
          <w:sz w:val="20"/>
          <w:szCs w:val="20"/>
          <w:lang w:eastAsia="en-US"/>
        </w:rPr>
        <w:t xml:space="preserve">Разработка и согласование с Заказчиком развлекательной программы Летней школы “Молодого юриста 2024”, </w:t>
      </w:r>
      <w:r w:rsidRPr="009B5B6D">
        <w:rPr>
          <w:rFonts w:ascii="Arial" w:hAnsi="Arial" w:cs="Arial"/>
          <w:color w:val="000000" w:themeColor="text1"/>
          <w:sz w:val="20"/>
          <w:szCs w:val="20"/>
        </w:rPr>
        <w:t xml:space="preserve">включая вечерние программы для студентов </w:t>
      </w:r>
      <w:r w:rsidRPr="009B5B6D">
        <w:rPr>
          <w:rFonts w:ascii="Arial" w:hAnsi="Arial" w:cs="Arial"/>
          <w:color w:val="000000" w:themeColor="text1"/>
          <w:sz w:val="20"/>
          <w:szCs w:val="20"/>
          <w:lang w:eastAsia="en-US"/>
        </w:rPr>
        <w:t xml:space="preserve">(5 дней: игры, конкурсы, квесты, викторины и </w:t>
      </w:r>
      <w:r w:rsidR="009B5B6D" w:rsidRPr="009B5B6D">
        <w:rPr>
          <w:rFonts w:ascii="Arial" w:hAnsi="Arial" w:cs="Arial"/>
          <w:color w:val="000000" w:themeColor="text1"/>
          <w:sz w:val="20"/>
          <w:szCs w:val="20"/>
          <w:lang w:eastAsia="en-US"/>
        </w:rPr>
        <w:t>т. д.</w:t>
      </w:r>
      <w:r w:rsidRPr="009B5B6D">
        <w:rPr>
          <w:rFonts w:ascii="Arial" w:hAnsi="Arial" w:cs="Arial"/>
          <w:color w:val="000000" w:themeColor="text1"/>
          <w:sz w:val="20"/>
          <w:szCs w:val="20"/>
          <w:lang w:eastAsia="en-US"/>
        </w:rPr>
        <w:t xml:space="preserve">). </w:t>
      </w:r>
    </w:p>
    <w:p w14:paraId="5B66AA91" w14:textId="3662CDC5" w:rsidR="00C35D9E" w:rsidRPr="009B5B6D" w:rsidRDefault="00C35D9E" w:rsidP="00C35D9E">
      <w:pPr>
        <w:pStyle w:val="NormalWeb"/>
        <w:spacing w:before="0" w:beforeAutospacing="0"/>
        <w:ind w:left="1276"/>
        <w:jc w:val="both"/>
        <w:rPr>
          <w:rFonts w:ascii="Arial" w:hAnsi="Arial" w:cs="Arial"/>
          <w:i/>
          <w:iCs/>
          <w:color w:val="000000" w:themeColor="text1"/>
          <w:sz w:val="20"/>
          <w:szCs w:val="20"/>
          <w:lang w:eastAsia="en-US"/>
        </w:rPr>
      </w:pPr>
      <w:r w:rsidRPr="009B5B6D">
        <w:rPr>
          <w:rFonts w:ascii="Arial" w:hAnsi="Arial" w:cs="Arial"/>
          <w:b/>
          <w:bCs/>
          <w:i/>
          <w:iCs/>
          <w:color w:val="000000" w:themeColor="text1"/>
          <w:sz w:val="20"/>
          <w:szCs w:val="20"/>
          <w:lang w:eastAsia="en-US"/>
        </w:rPr>
        <w:t>Примечание:</w:t>
      </w:r>
      <w:r w:rsidRPr="009B5B6D">
        <w:rPr>
          <w:rFonts w:ascii="Arial" w:hAnsi="Arial" w:cs="Arial"/>
          <w:i/>
          <w:iCs/>
          <w:color w:val="000000" w:themeColor="text1"/>
          <w:sz w:val="20"/>
          <w:szCs w:val="20"/>
          <w:lang w:eastAsia="en-US"/>
        </w:rPr>
        <w:t xml:space="preserve"> Программа должна включать различные групповые мероприятия (задания) с целью создания комфортной атмосферы для совместной работы на протяжении всего мероприятия. </w:t>
      </w:r>
    </w:p>
    <w:p w14:paraId="0CAA547F" w14:textId="77777777" w:rsidR="00C35D9E" w:rsidRPr="009B5B6D" w:rsidRDefault="00C35D9E" w:rsidP="00C35D9E">
      <w:pPr>
        <w:pStyle w:val="ListParagraph"/>
        <w:widowControl/>
        <w:numPr>
          <w:ilvl w:val="0"/>
          <w:numId w:val="47"/>
        </w:numPr>
        <w:spacing w:after="200"/>
        <w:ind w:left="1276"/>
        <w:rPr>
          <w:rFonts w:ascii="Arial" w:eastAsia="Times New Roman" w:hAnsi="Arial" w:cs="Arial"/>
          <w:color w:val="000000" w:themeColor="text1"/>
          <w:lang w:val="ru-RU"/>
        </w:rPr>
      </w:pPr>
      <w:r w:rsidRPr="009B5B6D">
        <w:rPr>
          <w:rFonts w:ascii="Arial" w:hAnsi="Arial" w:cs="Arial"/>
          <w:color w:val="000000" w:themeColor="text1"/>
          <w:lang w:val="ru-RU"/>
        </w:rPr>
        <w:t>Проведение мероприятий по утверждённой программе, включая вечерние программы для студентов.</w:t>
      </w:r>
      <w:r w:rsidRPr="009B5B6D">
        <w:rPr>
          <w:rFonts w:ascii="Arial" w:hAnsi="Arial" w:cs="Arial"/>
          <w:lang w:val="ru-RU"/>
        </w:rPr>
        <w:t xml:space="preserve"> </w:t>
      </w:r>
      <w:r w:rsidRPr="009B5B6D">
        <w:rPr>
          <w:rFonts w:ascii="Arial" w:eastAsia="Times New Roman" w:hAnsi="Arial" w:cs="Arial"/>
          <w:color w:val="000000" w:themeColor="text1"/>
          <w:lang w:val="ru-RU"/>
        </w:rPr>
        <w:t>Тесно взаимодействовать с тренером для эффективной и слаженной реализации утвержденных Заказчиком программ (теоретической и практической).</w:t>
      </w:r>
    </w:p>
    <w:p w14:paraId="7D783B1D" w14:textId="77777777" w:rsidR="00C35D9E" w:rsidRPr="009B5B6D" w:rsidRDefault="00C35D9E" w:rsidP="00C35D9E">
      <w:pPr>
        <w:pStyle w:val="ListParagraph"/>
        <w:widowControl/>
        <w:numPr>
          <w:ilvl w:val="0"/>
          <w:numId w:val="47"/>
        </w:numPr>
        <w:spacing w:after="200"/>
        <w:ind w:left="1276"/>
        <w:rPr>
          <w:rFonts w:ascii="Arial" w:eastAsia="Times New Roman" w:hAnsi="Arial" w:cs="Arial"/>
          <w:color w:val="000000" w:themeColor="text1"/>
          <w:lang w:val="ru-RU"/>
        </w:rPr>
      </w:pPr>
      <w:r w:rsidRPr="009B5B6D">
        <w:rPr>
          <w:rFonts w:ascii="Arial" w:eastAsia="Times New Roman" w:hAnsi="Arial" w:cs="Arial"/>
          <w:color w:val="000000" w:themeColor="text1"/>
          <w:lang w:val="ru-RU"/>
        </w:rPr>
        <w:t xml:space="preserve">Предоставление отчета по завершению указанных мероприятий. </w:t>
      </w:r>
      <w:bookmarkEnd w:id="7"/>
    </w:p>
    <w:p w14:paraId="1D8B3E44" w14:textId="77777777" w:rsidR="00EC703B" w:rsidRPr="009B5B6D" w:rsidRDefault="00EC703B" w:rsidP="00EC703B">
      <w:pPr>
        <w:pStyle w:val="ListParagraph"/>
        <w:rPr>
          <w:rFonts w:ascii="Arial" w:eastAsia="Times New Roman" w:hAnsi="Arial" w:cs="Arial"/>
          <w:color w:val="000000" w:themeColor="text1"/>
          <w:lang w:val="ru-RU"/>
        </w:rPr>
      </w:pPr>
    </w:p>
    <w:p w14:paraId="6663CBB8" w14:textId="77777777" w:rsidR="00EC703B" w:rsidRPr="009B5B6D" w:rsidRDefault="00EC703B" w:rsidP="00EC703B">
      <w:pPr>
        <w:pStyle w:val="ListParagraph"/>
        <w:widowControl/>
        <w:spacing w:after="200"/>
        <w:ind w:left="1134"/>
        <w:rPr>
          <w:rFonts w:ascii="Arial" w:eastAsia="Times New Roman" w:hAnsi="Arial" w:cs="Arial"/>
          <w:color w:val="000000" w:themeColor="text1"/>
          <w:lang w:val="ru-RU"/>
        </w:rPr>
      </w:pPr>
    </w:p>
    <w:p w14:paraId="0ED7F86D" w14:textId="77777777" w:rsidR="00C35D9E" w:rsidRPr="009B5B6D" w:rsidRDefault="00C35D9E" w:rsidP="00EC703B">
      <w:pPr>
        <w:pStyle w:val="ListParagraph"/>
        <w:widowControl/>
        <w:spacing w:after="200"/>
        <w:ind w:left="1134"/>
        <w:rPr>
          <w:rFonts w:ascii="Arial" w:eastAsia="Times New Roman" w:hAnsi="Arial" w:cs="Arial"/>
          <w:color w:val="000000" w:themeColor="text1"/>
          <w:lang w:val="ru-RU"/>
        </w:rPr>
      </w:pPr>
    </w:p>
    <w:p w14:paraId="660322EB" w14:textId="77777777" w:rsidR="00C35D9E" w:rsidRPr="009B5B6D" w:rsidRDefault="00C35D9E" w:rsidP="00EC703B">
      <w:pPr>
        <w:pStyle w:val="ListParagraph"/>
        <w:widowControl/>
        <w:spacing w:after="200"/>
        <w:ind w:left="1134"/>
        <w:rPr>
          <w:rFonts w:ascii="Arial" w:eastAsia="Times New Roman" w:hAnsi="Arial" w:cs="Arial"/>
          <w:color w:val="000000" w:themeColor="text1"/>
          <w:lang w:val="ru-RU"/>
        </w:rPr>
      </w:pPr>
    </w:p>
    <w:p w14:paraId="4F4CA8F5" w14:textId="1FFCF11F" w:rsidR="00A52852" w:rsidRPr="009B5B6D" w:rsidRDefault="002136DE" w:rsidP="00DC30F7">
      <w:pPr>
        <w:pStyle w:val="ListParagraph"/>
        <w:widowControl/>
        <w:numPr>
          <w:ilvl w:val="0"/>
          <w:numId w:val="14"/>
        </w:numPr>
        <w:shd w:val="clear" w:color="auto" w:fill="FFFFFF" w:themeFill="background1"/>
        <w:spacing w:line="360" w:lineRule="auto"/>
        <w:ind w:left="426" w:right="560" w:firstLine="0"/>
        <w:contextualSpacing w:val="0"/>
        <w:jc w:val="both"/>
        <w:rPr>
          <w:rFonts w:ascii="Arial" w:hAnsi="Arial" w:cs="Arial"/>
          <w:b/>
          <w:lang w:val="ru-RU" w:eastAsia="ru-RU"/>
        </w:rPr>
      </w:pPr>
      <w:r w:rsidRPr="009B5B6D">
        <w:rPr>
          <w:rFonts w:ascii="Arial" w:hAnsi="Arial" w:cs="Arial"/>
          <w:b/>
          <w:lang w:val="ru-RU" w:eastAsia="ru-RU"/>
        </w:rPr>
        <w:lastRenderedPageBreak/>
        <w:t>Ожидаемые результаты:</w:t>
      </w:r>
    </w:p>
    <w:tbl>
      <w:tblPr>
        <w:tblStyle w:val="2"/>
        <w:tblpPr w:leftFromText="180" w:rightFromText="180" w:vertAnchor="text" w:horzAnchor="margin" w:tblpX="699" w:tblpY="45"/>
        <w:tblW w:w="9918" w:type="dxa"/>
        <w:tblLook w:val="04A0" w:firstRow="1" w:lastRow="0" w:firstColumn="1" w:lastColumn="0" w:noHBand="0" w:noVBand="1"/>
      </w:tblPr>
      <w:tblGrid>
        <w:gridCol w:w="3827"/>
        <w:gridCol w:w="3614"/>
        <w:gridCol w:w="2477"/>
      </w:tblGrid>
      <w:tr w:rsidR="00B51A3C" w:rsidRPr="009B5B6D" w14:paraId="0E6302FD" w14:textId="77777777" w:rsidTr="0098530B">
        <w:trPr>
          <w:trHeight w:val="524"/>
        </w:trPr>
        <w:tc>
          <w:tcPr>
            <w:tcW w:w="3827" w:type="dxa"/>
          </w:tcPr>
          <w:p w14:paraId="1230CA92" w14:textId="77777777" w:rsidR="00C35D9E" w:rsidRPr="00C35D9E" w:rsidRDefault="00C35D9E" w:rsidP="0098530B">
            <w:pPr>
              <w:jc w:val="center"/>
              <w:rPr>
                <w:rFonts w:ascii="Arial" w:hAnsi="Arial" w:cs="Arial"/>
                <w:b/>
                <w:iCs/>
                <w:color w:val="000000"/>
              </w:rPr>
            </w:pPr>
            <w:bookmarkStart w:id="8" w:name="_Hlk85016335"/>
            <w:bookmarkStart w:id="9" w:name="_Hlk134193726"/>
            <w:r w:rsidRPr="00C35D9E">
              <w:rPr>
                <w:rFonts w:ascii="Arial" w:hAnsi="Arial" w:cs="Arial"/>
                <w:b/>
                <w:iCs/>
                <w:color w:val="000000"/>
              </w:rPr>
              <w:t>Задачи</w:t>
            </w:r>
          </w:p>
        </w:tc>
        <w:tc>
          <w:tcPr>
            <w:tcW w:w="3614" w:type="dxa"/>
          </w:tcPr>
          <w:p w14:paraId="74D80400" w14:textId="77777777" w:rsidR="00C35D9E" w:rsidRPr="00C35D9E" w:rsidRDefault="00C35D9E" w:rsidP="0098530B">
            <w:pPr>
              <w:jc w:val="center"/>
              <w:rPr>
                <w:rFonts w:ascii="Arial" w:hAnsi="Arial" w:cs="Arial"/>
                <w:b/>
                <w:iCs/>
                <w:color w:val="000000"/>
              </w:rPr>
            </w:pPr>
            <w:r w:rsidRPr="00C35D9E">
              <w:rPr>
                <w:rFonts w:ascii="Arial" w:hAnsi="Arial" w:cs="Arial"/>
                <w:b/>
                <w:iCs/>
                <w:color w:val="000000"/>
              </w:rPr>
              <w:t>Результаты</w:t>
            </w:r>
          </w:p>
        </w:tc>
        <w:tc>
          <w:tcPr>
            <w:tcW w:w="2477" w:type="dxa"/>
          </w:tcPr>
          <w:p w14:paraId="1E1E6059" w14:textId="77777777" w:rsidR="00C35D9E" w:rsidRPr="00C35D9E" w:rsidRDefault="00C35D9E" w:rsidP="0098530B">
            <w:pPr>
              <w:jc w:val="center"/>
              <w:rPr>
                <w:rFonts w:ascii="Arial" w:hAnsi="Arial" w:cs="Arial"/>
                <w:b/>
                <w:iCs/>
                <w:color w:val="000000"/>
              </w:rPr>
            </w:pPr>
            <w:r w:rsidRPr="00C35D9E">
              <w:rPr>
                <w:rFonts w:ascii="Arial" w:hAnsi="Arial" w:cs="Arial"/>
                <w:b/>
                <w:iCs/>
                <w:color w:val="000000"/>
              </w:rPr>
              <w:t>Время выполнения</w:t>
            </w:r>
          </w:p>
        </w:tc>
      </w:tr>
      <w:tr w:rsidR="00B51A3C" w:rsidRPr="009B5B6D" w14:paraId="693B415B" w14:textId="77777777" w:rsidTr="0098530B">
        <w:trPr>
          <w:trHeight w:val="1149"/>
        </w:trPr>
        <w:tc>
          <w:tcPr>
            <w:tcW w:w="3827" w:type="dxa"/>
          </w:tcPr>
          <w:p w14:paraId="0776506C" w14:textId="77777777" w:rsidR="00C35D9E" w:rsidRPr="00C35D9E" w:rsidRDefault="00C35D9E" w:rsidP="0098530B">
            <w:pPr>
              <w:rPr>
                <w:rFonts w:ascii="Arial" w:eastAsia="Calibri" w:hAnsi="Arial" w:cs="Arial"/>
                <w:color w:val="000000"/>
                <w:lang w:eastAsia="en-US"/>
              </w:rPr>
            </w:pPr>
            <w:r w:rsidRPr="00C35D9E">
              <w:rPr>
                <w:rFonts w:ascii="Arial" w:eastAsia="Calibri" w:hAnsi="Arial" w:cs="Arial"/>
                <w:color w:val="000000"/>
                <w:lang w:eastAsia="en-US"/>
              </w:rPr>
              <w:t>Задача 1: Разработка и согласование с Заказчиком программы открытия и закрытия Летней школы для студентов.</w:t>
            </w:r>
          </w:p>
          <w:p w14:paraId="228BC8C6" w14:textId="77777777" w:rsidR="00C35D9E" w:rsidRPr="00C35D9E" w:rsidRDefault="00C35D9E" w:rsidP="0098530B">
            <w:pPr>
              <w:rPr>
                <w:rFonts w:ascii="Arial" w:hAnsi="Arial" w:cs="Arial"/>
                <w:b/>
                <w:iCs/>
                <w:color w:val="000000"/>
              </w:rPr>
            </w:pPr>
          </w:p>
        </w:tc>
        <w:tc>
          <w:tcPr>
            <w:tcW w:w="3614" w:type="dxa"/>
          </w:tcPr>
          <w:p w14:paraId="67A225AD" w14:textId="77777777" w:rsidR="00C35D9E" w:rsidRPr="00C35D9E" w:rsidRDefault="00C35D9E" w:rsidP="0098530B">
            <w:pPr>
              <w:tabs>
                <w:tab w:val="left" w:pos="339"/>
              </w:tabs>
              <w:ind w:right="76"/>
              <w:jc w:val="both"/>
              <w:rPr>
                <w:rFonts w:ascii="Arial" w:eastAsia="Calibri" w:hAnsi="Arial" w:cs="Arial"/>
                <w:color w:val="000000"/>
                <w:lang w:eastAsia="en-US"/>
              </w:rPr>
            </w:pPr>
            <w:r w:rsidRPr="00C35D9E">
              <w:rPr>
                <w:rFonts w:ascii="Arial" w:eastAsia="Calibri" w:hAnsi="Arial" w:cs="Arial"/>
                <w:color w:val="000000"/>
                <w:lang w:eastAsia="en-US"/>
              </w:rPr>
              <w:t>Разработана и согласована Заказчиком программа открытия и закрытия Летней школы для студентов.</w:t>
            </w:r>
          </w:p>
        </w:tc>
        <w:tc>
          <w:tcPr>
            <w:tcW w:w="2477" w:type="dxa"/>
          </w:tcPr>
          <w:p w14:paraId="528C3E34" w14:textId="77777777" w:rsidR="00C35D9E" w:rsidRPr="00C35D9E" w:rsidRDefault="00C35D9E" w:rsidP="0098530B">
            <w:pPr>
              <w:jc w:val="both"/>
              <w:rPr>
                <w:rFonts w:ascii="Arial" w:hAnsi="Arial" w:cs="Arial"/>
                <w:b/>
                <w:iCs/>
                <w:color w:val="000000"/>
              </w:rPr>
            </w:pPr>
            <w:r w:rsidRPr="00C35D9E">
              <w:rPr>
                <w:rFonts w:ascii="Arial" w:hAnsi="Arial" w:cs="Arial"/>
                <w:color w:val="000000"/>
              </w:rPr>
              <w:t>Не менее чем за 3 недели до проведения тренингов.</w:t>
            </w:r>
          </w:p>
        </w:tc>
      </w:tr>
      <w:tr w:rsidR="00B51A3C" w:rsidRPr="009B5B6D" w14:paraId="2B40C5F3" w14:textId="77777777" w:rsidTr="0098530B">
        <w:trPr>
          <w:trHeight w:val="1420"/>
        </w:trPr>
        <w:tc>
          <w:tcPr>
            <w:tcW w:w="3827" w:type="dxa"/>
          </w:tcPr>
          <w:p w14:paraId="436B13AE" w14:textId="1EE65F3E" w:rsidR="00C35D9E" w:rsidRPr="00C35D9E" w:rsidRDefault="00C35D9E" w:rsidP="0098530B">
            <w:pPr>
              <w:jc w:val="both"/>
              <w:rPr>
                <w:rFonts w:ascii="Arial" w:eastAsia="Calibri" w:hAnsi="Arial" w:cs="Arial"/>
                <w:snapToGrid w:val="0"/>
                <w:color w:val="000000"/>
                <w:lang w:eastAsia="de-DE"/>
              </w:rPr>
            </w:pPr>
            <w:r w:rsidRPr="00C35D9E">
              <w:rPr>
                <w:rFonts w:ascii="Arial" w:eastAsia="Calibri" w:hAnsi="Arial" w:cs="Arial"/>
                <w:snapToGrid w:val="0"/>
                <w:color w:val="000000"/>
                <w:lang w:eastAsia="de-DE"/>
              </w:rPr>
              <w:t xml:space="preserve">Задача 2: Разработка и согласование развлекательной программы Летней школы «Молодого юриста 2024», </w:t>
            </w:r>
            <w:r w:rsidRPr="00C35D9E">
              <w:rPr>
                <w:rFonts w:ascii="Arial" w:eastAsia="Calibri" w:hAnsi="Arial" w:cs="Arial"/>
                <w:color w:val="000000"/>
                <w:lang w:eastAsia="en-US"/>
              </w:rPr>
              <w:t>включая вечерние программы для студентов</w:t>
            </w:r>
            <w:r w:rsidRPr="00C35D9E">
              <w:rPr>
                <w:rFonts w:ascii="Arial" w:eastAsia="Calibri" w:hAnsi="Arial" w:cs="Arial"/>
                <w:snapToGrid w:val="0"/>
                <w:color w:val="000000"/>
                <w:lang w:eastAsia="de-DE"/>
              </w:rPr>
              <w:t xml:space="preserve"> с Заказчиком (5 дней: игры, конкурсы, квесты, викторины и т. д.).</w:t>
            </w:r>
          </w:p>
        </w:tc>
        <w:tc>
          <w:tcPr>
            <w:tcW w:w="3614" w:type="dxa"/>
          </w:tcPr>
          <w:p w14:paraId="7DDEC67C" w14:textId="77777777" w:rsidR="00C35D9E" w:rsidRPr="00C35D9E" w:rsidRDefault="00C35D9E" w:rsidP="0098530B">
            <w:pPr>
              <w:jc w:val="both"/>
              <w:rPr>
                <w:rFonts w:ascii="Arial" w:hAnsi="Arial" w:cs="Arial"/>
                <w:b/>
                <w:iCs/>
                <w:color w:val="000000"/>
              </w:rPr>
            </w:pPr>
            <w:r w:rsidRPr="00C35D9E">
              <w:rPr>
                <w:rFonts w:ascii="Arial" w:eastAsia="Calibri" w:hAnsi="Arial" w:cs="Arial"/>
                <w:snapToGrid w:val="0"/>
                <w:color w:val="000000"/>
                <w:lang w:eastAsia="de-DE"/>
              </w:rPr>
              <w:t xml:space="preserve">Разработана и согласована развлекательная программы тренингов с Заказчиком. </w:t>
            </w:r>
          </w:p>
        </w:tc>
        <w:tc>
          <w:tcPr>
            <w:tcW w:w="2477" w:type="dxa"/>
          </w:tcPr>
          <w:p w14:paraId="66717FCD" w14:textId="77777777" w:rsidR="00C35D9E" w:rsidRPr="00C35D9E" w:rsidRDefault="00C35D9E" w:rsidP="0098530B">
            <w:pPr>
              <w:jc w:val="both"/>
              <w:rPr>
                <w:rFonts w:ascii="Arial" w:hAnsi="Arial" w:cs="Arial"/>
                <w:b/>
                <w:iCs/>
                <w:color w:val="000000"/>
              </w:rPr>
            </w:pPr>
            <w:r w:rsidRPr="00C35D9E">
              <w:rPr>
                <w:rFonts w:ascii="Arial" w:hAnsi="Arial" w:cs="Arial"/>
                <w:color w:val="000000"/>
              </w:rPr>
              <w:t>Не позднее чем за 2 недели до проведения мероприятия.</w:t>
            </w:r>
          </w:p>
        </w:tc>
      </w:tr>
      <w:tr w:rsidR="00B51A3C" w:rsidRPr="009B5B6D" w14:paraId="0A9928CD" w14:textId="77777777" w:rsidTr="0098530B">
        <w:trPr>
          <w:trHeight w:val="846"/>
        </w:trPr>
        <w:tc>
          <w:tcPr>
            <w:tcW w:w="3827" w:type="dxa"/>
          </w:tcPr>
          <w:p w14:paraId="6EF6B305" w14:textId="77777777" w:rsidR="00C35D9E" w:rsidRPr="00C35D9E" w:rsidRDefault="00C35D9E" w:rsidP="0098530B">
            <w:pPr>
              <w:tabs>
                <w:tab w:val="left" w:pos="450"/>
              </w:tabs>
              <w:jc w:val="both"/>
              <w:rPr>
                <w:rFonts w:ascii="Arial" w:eastAsia="Calibri" w:hAnsi="Arial" w:cs="Arial"/>
                <w:snapToGrid w:val="0"/>
                <w:color w:val="000000"/>
                <w:lang w:eastAsia="de-DE"/>
              </w:rPr>
            </w:pPr>
            <w:r w:rsidRPr="00C35D9E">
              <w:rPr>
                <w:rFonts w:ascii="Arial" w:eastAsia="Calibri" w:hAnsi="Arial" w:cs="Arial"/>
                <w:snapToGrid w:val="0"/>
                <w:color w:val="000000"/>
                <w:lang w:eastAsia="de-DE"/>
              </w:rPr>
              <w:t>Задача 3: Проведение мероприятий по утверждённой программе</w:t>
            </w:r>
          </w:p>
        </w:tc>
        <w:tc>
          <w:tcPr>
            <w:tcW w:w="3614" w:type="dxa"/>
          </w:tcPr>
          <w:p w14:paraId="093ECC6B" w14:textId="77777777" w:rsidR="00C35D9E" w:rsidRPr="00C35D9E" w:rsidRDefault="00C35D9E" w:rsidP="0098530B">
            <w:pPr>
              <w:tabs>
                <w:tab w:val="left" w:pos="339"/>
              </w:tabs>
              <w:ind w:right="76"/>
              <w:jc w:val="both"/>
              <w:rPr>
                <w:rFonts w:ascii="Arial" w:eastAsia="Calibri" w:hAnsi="Arial" w:cs="Arial"/>
                <w:snapToGrid w:val="0"/>
                <w:color w:val="000000"/>
                <w:lang w:eastAsia="de-DE"/>
              </w:rPr>
            </w:pPr>
            <w:r w:rsidRPr="00C35D9E">
              <w:rPr>
                <w:rFonts w:ascii="Arial" w:eastAsia="Calibri" w:hAnsi="Arial" w:cs="Arial"/>
                <w:color w:val="000000"/>
                <w:lang w:eastAsia="en-US"/>
              </w:rPr>
              <w:t>Проведены мероприятий по утверждённой программе на протяжении 5 дней, включая вечерние программы для студентов.</w:t>
            </w:r>
          </w:p>
        </w:tc>
        <w:tc>
          <w:tcPr>
            <w:tcW w:w="2477" w:type="dxa"/>
          </w:tcPr>
          <w:p w14:paraId="4934D340" w14:textId="77777777" w:rsidR="00C35D9E" w:rsidRPr="00C35D9E" w:rsidRDefault="00C35D9E" w:rsidP="0098530B">
            <w:pPr>
              <w:jc w:val="both"/>
              <w:rPr>
                <w:rFonts w:ascii="Arial" w:hAnsi="Arial" w:cs="Arial"/>
                <w:color w:val="000000"/>
              </w:rPr>
            </w:pPr>
            <w:r w:rsidRPr="00C35D9E">
              <w:rPr>
                <w:rFonts w:ascii="Arial" w:hAnsi="Arial" w:cs="Arial"/>
                <w:color w:val="000000"/>
              </w:rPr>
              <w:t>С 04 по 10 августа 2024 года.</w:t>
            </w:r>
          </w:p>
        </w:tc>
      </w:tr>
      <w:tr w:rsidR="00B51A3C" w:rsidRPr="009B5B6D" w14:paraId="5C7DD5C3" w14:textId="77777777" w:rsidTr="0098530B">
        <w:trPr>
          <w:trHeight w:val="749"/>
        </w:trPr>
        <w:tc>
          <w:tcPr>
            <w:tcW w:w="3827" w:type="dxa"/>
          </w:tcPr>
          <w:p w14:paraId="30BEFF30" w14:textId="77777777" w:rsidR="00C35D9E" w:rsidRPr="00C35D9E" w:rsidRDefault="00C35D9E" w:rsidP="0098530B">
            <w:pPr>
              <w:jc w:val="both"/>
              <w:rPr>
                <w:rFonts w:ascii="Arial" w:eastAsia="Calibri" w:hAnsi="Arial" w:cs="Arial"/>
                <w:snapToGrid w:val="0"/>
                <w:color w:val="000000"/>
                <w:lang w:eastAsia="de-DE"/>
              </w:rPr>
            </w:pPr>
            <w:r w:rsidRPr="00C35D9E">
              <w:rPr>
                <w:rFonts w:ascii="Arial" w:eastAsia="Calibri" w:hAnsi="Arial" w:cs="Arial"/>
                <w:snapToGrid w:val="0"/>
                <w:color w:val="000000"/>
                <w:lang w:eastAsia="de-DE"/>
              </w:rPr>
              <w:t xml:space="preserve">Задача 4: Предоставление отчета по завершению указанных мероприятий. </w:t>
            </w:r>
          </w:p>
        </w:tc>
        <w:tc>
          <w:tcPr>
            <w:tcW w:w="3614" w:type="dxa"/>
          </w:tcPr>
          <w:p w14:paraId="2A50AF8D" w14:textId="77777777" w:rsidR="00C35D9E" w:rsidRPr="00C35D9E" w:rsidRDefault="00C35D9E" w:rsidP="0098530B">
            <w:pPr>
              <w:tabs>
                <w:tab w:val="left" w:pos="339"/>
              </w:tabs>
              <w:ind w:right="76"/>
              <w:jc w:val="both"/>
              <w:rPr>
                <w:rFonts w:ascii="Arial" w:eastAsia="Calibri" w:hAnsi="Arial" w:cs="Arial"/>
                <w:snapToGrid w:val="0"/>
                <w:color w:val="000000"/>
                <w:lang w:eastAsia="de-DE"/>
              </w:rPr>
            </w:pPr>
            <w:r w:rsidRPr="00C35D9E">
              <w:rPr>
                <w:rFonts w:ascii="Arial" w:eastAsia="Calibri" w:hAnsi="Arial" w:cs="Arial"/>
                <w:snapToGrid w:val="0"/>
                <w:color w:val="000000"/>
                <w:lang w:eastAsia="de-DE"/>
              </w:rPr>
              <w:t xml:space="preserve">Предоставлен отчёт по завершению мероприятий. </w:t>
            </w:r>
          </w:p>
        </w:tc>
        <w:tc>
          <w:tcPr>
            <w:tcW w:w="2477" w:type="dxa"/>
          </w:tcPr>
          <w:p w14:paraId="746B8943" w14:textId="77777777" w:rsidR="00C35D9E" w:rsidRPr="00C35D9E" w:rsidRDefault="00C35D9E" w:rsidP="0098530B">
            <w:pPr>
              <w:jc w:val="both"/>
              <w:rPr>
                <w:rFonts w:ascii="Arial" w:hAnsi="Arial" w:cs="Arial"/>
                <w:color w:val="000000"/>
              </w:rPr>
            </w:pPr>
            <w:r w:rsidRPr="00C35D9E">
              <w:rPr>
                <w:rFonts w:ascii="Arial" w:hAnsi="Arial" w:cs="Arial"/>
                <w:color w:val="000000"/>
              </w:rPr>
              <w:t>Не позднее чем через 2 недели после проведения тренинга.</w:t>
            </w:r>
          </w:p>
        </w:tc>
      </w:tr>
    </w:tbl>
    <w:p w14:paraId="1DFF8841" w14:textId="77777777" w:rsidR="00C35D9E" w:rsidRPr="009B5B6D" w:rsidRDefault="00C35D9E" w:rsidP="001A086B">
      <w:pPr>
        <w:tabs>
          <w:tab w:val="left" w:pos="339"/>
        </w:tabs>
        <w:spacing w:after="0"/>
        <w:ind w:right="76"/>
        <w:jc w:val="both"/>
        <w:rPr>
          <w:rFonts w:ascii="Arial" w:eastAsia="Calibri" w:hAnsi="Arial" w:cs="Arial"/>
          <w:b/>
          <w:bCs/>
          <w:color w:val="000000"/>
          <w:sz w:val="20"/>
          <w:szCs w:val="20"/>
          <w:lang w:eastAsia="en-US"/>
        </w:rPr>
      </w:pPr>
    </w:p>
    <w:p w14:paraId="59C0AA63" w14:textId="77777777" w:rsidR="0098530B" w:rsidRPr="009B5B6D" w:rsidRDefault="0098530B" w:rsidP="0098530B">
      <w:pPr>
        <w:tabs>
          <w:tab w:val="left" w:pos="339"/>
        </w:tabs>
        <w:spacing w:after="0" w:line="240" w:lineRule="auto"/>
        <w:ind w:left="709" w:right="76"/>
        <w:jc w:val="both"/>
        <w:rPr>
          <w:rFonts w:ascii="Arial" w:eastAsia="Calibri" w:hAnsi="Arial" w:cs="Arial"/>
          <w:b/>
          <w:bCs/>
          <w:color w:val="000000"/>
          <w:sz w:val="20"/>
          <w:szCs w:val="20"/>
          <w:lang w:eastAsia="en-US"/>
        </w:rPr>
      </w:pPr>
    </w:p>
    <w:p w14:paraId="57A71025" w14:textId="095D422F" w:rsidR="001E39C3" w:rsidRPr="009B5B6D" w:rsidRDefault="001E39C3" w:rsidP="001E39C3">
      <w:pPr>
        <w:numPr>
          <w:ilvl w:val="0"/>
          <w:numId w:val="49"/>
        </w:numPr>
        <w:tabs>
          <w:tab w:val="left" w:pos="339"/>
        </w:tabs>
        <w:spacing w:after="0" w:line="240" w:lineRule="auto"/>
        <w:ind w:left="709" w:right="76"/>
        <w:jc w:val="both"/>
        <w:rPr>
          <w:rFonts w:ascii="Arial" w:eastAsia="Calibri" w:hAnsi="Arial" w:cs="Arial"/>
          <w:b/>
          <w:bCs/>
          <w:color w:val="000000"/>
          <w:sz w:val="20"/>
          <w:szCs w:val="20"/>
          <w:lang w:eastAsia="en-US"/>
        </w:rPr>
      </w:pPr>
      <w:r w:rsidRPr="009B5B6D">
        <w:rPr>
          <w:rFonts w:ascii="Arial" w:eastAsia="Calibri" w:hAnsi="Arial" w:cs="Arial"/>
          <w:b/>
          <w:bCs/>
          <w:color w:val="000000"/>
          <w:sz w:val="20"/>
          <w:szCs w:val="20"/>
          <w:lang w:eastAsia="en-US"/>
        </w:rPr>
        <w:t xml:space="preserve">Срок действия: </w:t>
      </w:r>
    </w:p>
    <w:p w14:paraId="06D4F0EC" w14:textId="3C66CE78" w:rsidR="001E39C3" w:rsidRPr="009B5B6D" w:rsidRDefault="0098530B" w:rsidP="000B350A">
      <w:pPr>
        <w:tabs>
          <w:tab w:val="left" w:pos="339"/>
        </w:tabs>
        <w:spacing w:after="0"/>
        <w:ind w:left="709" w:right="76"/>
        <w:jc w:val="both"/>
        <w:rPr>
          <w:rFonts w:ascii="Arial" w:eastAsia="Times New Roman" w:hAnsi="Arial" w:cs="Arial"/>
          <w:color w:val="000000"/>
          <w:spacing w:val="-2"/>
          <w:sz w:val="20"/>
          <w:szCs w:val="20"/>
          <w:u w:val="single"/>
        </w:rPr>
      </w:pPr>
      <w:r w:rsidRPr="009B5B6D">
        <w:rPr>
          <w:rFonts w:ascii="Arial" w:eastAsia="Calibri" w:hAnsi="Arial" w:cs="Arial"/>
          <w:color w:val="000000"/>
          <w:sz w:val="20"/>
          <w:szCs w:val="20"/>
          <w:lang w:eastAsia="en-US"/>
        </w:rPr>
        <w:t>Предполагаемый срок для выполнения данного технического задания в промежутке с 15 июля 2024 года по 30 сентября 2024 года</w:t>
      </w:r>
      <w:r w:rsidR="008D0D2C" w:rsidRPr="009B5B6D">
        <w:rPr>
          <w:rFonts w:ascii="Arial" w:eastAsia="Calibri" w:hAnsi="Arial" w:cs="Arial"/>
          <w:color w:val="000000"/>
          <w:sz w:val="20"/>
          <w:szCs w:val="20"/>
          <w:lang w:eastAsia="en-US"/>
        </w:rPr>
        <w:t>.</w:t>
      </w:r>
    </w:p>
    <w:p w14:paraId="322B481B" w14:textId="77777777" w:rsidR="001E39C3" w:rsidRPr="00B552D5" w:rsidRDefault="001E39C3" w:rsidP="001E39C3">
      <w:pPr>
        <w:tabs>
          <w:tab w:val="left" w:pos="339"/>
        </w:tabs>
        <w:spacing w:after="0"/>
        <w:ind w:left="709" w:right="76"/>
        <w:jc w:val="both"/>
        <w:rPr>
          <w:rFonts w:ascii="Arial" w:eastAsia="Calibri" w:hAnsi="Arial" w:cs="Arial"/>
          <w:color w:val="000000"/>
          <w:sz w:val="20"/>
          <w:szCs w:val="20"/>
          <w:lang w:val="en-US" w:eastAsia="en-US"/>
        </w:rPr>
      </w:pPr>
    </w:p>
    <w:p w14:paraId="4179FA64" w14:textId="77777777" w:rsidR="001E39C3" w:rsidRPr="009B5B6D" w:rsidRDefault="001E39C3" w:rsidP="001E39C3">
      <w:pPr>
        <w:numPr>
          <w:ilvl w:val="0"/>
          <w:numId w:val="49"/>
        </w:numPr>
        <w:tabs>
          <w:tab w:val="left" w:pos="339"/>
        </w:tabs>
        <w:spacing w:after="0" w:line="240" w:lineRule="auto"/>
        <w:ind w:left="709" w:right="76"/>
        <w:jc w:val="both"/>
        <w:rPr>
          <w:rFonts w:ascii="Arial" w:eastAsia="Calibri" w:hAnsi="Arial" w:cs="Arial"/>
          <w:b/>
          <w:bCs/>
          <w:color w:val="000000"/>
          <w:sz w:val="20"/>
          <w:szCs w:val="20"/>
          <w:lang w:eastAsia="en-US"/>
        </w:rPr>
      </w:pPr>
      <w:bookmarkStart w:id="10" w:name="_Hlk84920992"/>
      <w:r w:rsidRPr="009B5B6D">
        <w:rPr>
          <w:rFonts w:ascii="Arial" w:eastAsia="Calibri" w:hAnsi="Arial" w:cs="Arial"/>
          <w:b/>
          <w:bCs/>
          <w:color w:val="000000"/>
          <w:sz w:val="20"/>
          <w:szCs w:val="20"/>
          <w:lang w:eastAsia="en-US"/>
        </w:rPr>
        <w:t>Бюджет и условия оплаты:</w:t>
      </w:r>
    </w:p>
    <w:p w14:paraId="7F87AC36" w14:textId="50EBA58B" w:rsidR="001E39C3" w:rsidRPr="009B5B6D" w:rsidRDefault="001E39C3" w:rsidP="001E39C3">
      <w:pPr>
        <w:shd w:val="clear" w:color="auto" w:fill="FFFFFF"/>
        <w:tabs>
          <w:tab w:val="left" w:pos="1335"/>
        </w:tabs>
        <w:spacing w:after="0"/>
        <w:ind w:left="709"/>
        <w:jc w:val="both"/>
        <w:rPr>
          <w:rFonts w:ascii="Arial" w:eastAsia="Times New Roman" w:hAnsi="Arial" w:cs="Arial"/>
          <w:iCs/>
          <w:color w:val="000000"/>
          <w:sz w:val="20"/>
          <w:szCs w:val="20"/>
        </w:rPr>
      </w:pPr>
      <w:r w:rsidRPr="009B5B6D">
        <w:rPr>
          <w:rFonts w:ascii="Arial" w:eastAsia="Times New Roman" w:hAnsi="Arial" w:cs="Arial"/>
          <w:iCs/>
          <w:color w:val="000000"/>
          <w:sz w:val="20"/>
          <w:szCs w:val="20"/>
        </w:rPr>
        <w:t>Бюджет должен быть представлен потенциальным Исполнителем с</w:t>
      </w:r>
      <w:r w:rsidRPr="009B5B6D">
        <w:rPr>
          <w:rFonts w:ascii="Arial" w:eastAsia="Times New Roman" w:hAnsi="Arial" w:cs="Arial"/>
          <w:bCs/>
          <w:sz w:val="20"/>
          <w:szCs w:val="20"/>
        </w:rPr>
        <w:t xml:space="preserve"> </w:t>
      </w:r>
      <w:r w:rsidRPr="009B5B6D">
        <w:rPr>
          <w:rFonts w:ascii="Arial" w:eastAsia="Times New Roman" w:hAnsi="Arial" w:cs="Arial"/>
          <w:iCs/>
          <w:color w:val="000000"/>
          <w:sz w:val="20"/>
          <w:szCs w:val="20"/>
        </w:rPr>
        <w:t xml:space="preserve">учетом всех расходов по имплементации данного Технического Задания </w:t>
      </w:r>
      <w:r w:rsidRPr="007B1191">
        <w:rPr>
          <w:rFonts w:ascii="Arial" w:eastAsia="Times New Roman" w:hAnsi="Arial" w:cs="Arial"/>
          <w:b/>
          <w:bCs/>
          <w:i/>
          <w:color w:val="000000"/>
          <w:sz w:val="20"/>
          <w:szCs w:val="20"/>
          <w:u w:val="single"/>
        </w:rPr>
        <w:t>(</w:t>
      </w:r>
      <w:r w:rsidR="00B55EBD" w:rsidRPr="007B1191">
        <w:rPr>
          <w:rFonts w:ascii="Arial" w:eastAsia="Times New Roman" w:hAnsi="Arial" w:cs="Arial"/>
          <w:b/>
          <w:bCs/>
          <w:i/>
          <w:color w:val="000000"/>
          <w:sz w:val="20"/>
          <w:szCs w:val="20"/>
          <w:u w:val="single"/>
        </w:rPr>
        <w:t xml:space="preserve">включая </w:t>
      </w:r>
      <w:r w:rsidRPr="007B1191">
        <w:rPr>
          <w:rFonts w:ascii="Arial" w:eastAsia="Times New Roman" w:hAnsi="Arial" w:cs="Arial"/>
          <w:b/>
          <w:bCs/>
          <w:i/>
          <w:color w:val="000000"/>
          <w:sz w:val="20"/>
          <w:szCs w:val="20"/>
          <w:u w:val="single"/>
        </w:rPr>
        <w:t>расходы необходимые для проведения мероприятий/ инвентари для проведения развлекательных игр)</w:t>
      </w:r>
      <w:r w:rsidRPr="007B1191">
        <w:rPr>
          <w:rFonts w:ascii="Arial" w:eastAsia="Times New Roman" w:hAnsi="Arial" w:cs="Arial"/>
          <w:b/>
          <w:bCs/>
          <w:iCs/>
          <w:color w:val="000000"/>
          <w:sz w:val="20"/>
          <w:szCs w:val="20"/>
        </w:rPr>
        <w:t>.</w:t>
      </w:r>
      <w:r w:rsidRPr="009B5B6D">
        <w:rPr>
          <w:rFonts w:ascii="Arial" w:eastAsia="Times New Roman" w:hAnsi="Arial" w:cs="Arial"/>
          <w:iCs/>
          <w:color w:val="000000"/>
          <w:sz w:val="20"/>
          <w:szCs w:val="20"/>
        </w:rPr>
        <w:t xml:space="preserve"> Условия оплаты будут согласованы с потенциальным Исполнителем до подписания соглашения.</w:t>
      </w:r>
    </w:p>
    <w:p w14:paraId="5B8B54BA" w14:textId="77777777" w:rsidR="001E39C3" w:rsidRPr="009B5B6D" w:rsidRDefault="001E39C3" w:rsidP="000B350A">
      <w:pPr>
        <w:shd w:val="clear" w:color="auto" w:fill="FFFFFF"/>
        <w:tabs>
          <w:tab w:val="left" w:pos="1335"/>
        </w:tabs>
        <w:spacing w:after="0"/>
        <w:jc w:val="both"/>
        <w:rPr>
          <w:rFonts w:ascii="Arial" w:eastAsia="Times New Roman" w:hAnsi="Arial" w:cs="Arial"/>
          <w:iCs/>
          <w:color w:val="000000"/>
          <w:sz w:val="20"/>
          <w:szCs w:val="20"/>
        </w:rPr>
      </w:pPr>
    </w:p>
    <w:p w14:paraId="0B3E55C4" w14:textId="329A83CA" w:rsidR="001E39C3" w:rsidRPr="009B5B6D" w:rsidRDefault="001E39C3" w:rsidP="001A086B">
      <w:pPr>
        <w:numPr>
          <w:ilvl w:val="0"/>
          <w:numId w:val="49"/>
        </w:numPr>
        <w:tabs>
          <w:tab w:val="left" w:pos="339"/>
        </w:tabs>
        <w:spacing w:after="0" w:line="240" w:lineRule="auto"/>
        <w:ind w:left="709" w:right="76"/>
        <w:jc w:val="both"/>
        <w:rPr>
          <w:rFonts w:ascii="Arial" w:eastAsia="Calibri" w:hAnsi="Arial" w:cs="Arial"/>
          <w:b/>
          <w:bCs/>
          <w:color w:val="000000"/>
          <w:sz w:val="20"/>
          <w:szCs w:val="20"/>
          <w:lang w:eastAsia="en-US"/>
        </w:rPr>
      </w:pPr>
      <w:r w:rsidRPr="009B5B6D">
        <w:rPr>
          <w:rFonts w:ascii="Arial" w:eastAsia="Calibri" w:hAnsi="Arial" w:cs="Arial"/>
          <w:b/>
          <w:bCs/>
          <w:color w:val="000000"/>
          <w:sz w:val="20"/>
          <w:szCs w:val="20"/>
          <w:lang w:eastAsia="en-US"/>
        </w:rPr>
        <w:t xml:space="preserve">Логистика: </w:t>
      </w:r>
    </w:p>
    <w:p w14:paraId="716CECC8" w14:textId="77777777" w:rsidR="001E39C3" w:rsidRPr="009B5B6D" w:rsidRDefault="001E39C3" w:rsidP="001E39C3">
      <w:pPr>
        <w:spacing w:after="0"/>
        <w:ind w:left="709"/>
        <w:jc w:val="both"/>
        <w:rPr>
          <w:rFonts w:ascii="Arial" w:eastAsia="Times New Roman" w:hAnsi="Arial" w:cs="Arial"/>
          <w:bCs/>
          <w:color w:val="000000"/>
          <w:sz w:val="20"/>
          <w:szCs w:val="20"/>
        </w:rPr>
      </w:pPr>
      <w:r w:rsidRPr="009B5B6D">
        <w:rPr>
          <w:rFonts w:ascii="Arial" w:eastAsia="Times New Roman" w:hAnsi="Arial" w:cs="Arial"/>
          <w:bCs/>
          <w:color w:val="000000"/>
          <w:sz w:val="20"/>
          <w:szCs w:val="20"/>
        </w:rPr>
        <w:t>Вся организация деятельности по проведению вышеуказанных мероприятий (проживание, питание, транспортные расходы для участников и тренеров) возложена на Филиал Ассоциации «ХЕЛЬВЕТАС Свисс Интеркооперейшен» в Республике Таджикистан.</w:t>
      </w:r>
    </w:p>
    <w:p w14:paraId="7AC4B7C7" w14:textId="77777777" w:rsidR="001E39C3" w:rsidRPr="009B5B6D" w:rsidRDefault="001E39C3" w:rsidP="001E39C3">
      <w:pPr>
        <w:spacing w:after="0"/>
        <w:ind w:left="709"/>
        <w:jc w:val="both"/>
        <w:rPr>
          <w:rFonts w:ascii="Arial" w:eastAsia="Times New Roman" w:hAnsi="Arial" w:cs="Arial"/>
          <w:b/>
          <w:color w:val="000000"/>
          <w:sz w:val="20"/>
          <w:szCs w:val="20"/>
        </w:rPr>
      </w:pPr>
    </w:p>
    <w:p w14:paraId="67CB48B3" w14:textId="27693C83" w:rsidR="001E39C3" w:rsidRPr="009B5B6D" w:rsidRDefault="001E39C3" w:rsidP="001A086B">
      <w:pPr>
        <w:numPr>
          <w:ilvl w:val="0"/>
          <w:numId w:val="49"/>
        </w:numPr>
        <w:tabs>
          <w:tab w:val="left" w:pos="339"/>
        </w:tabs>
        <w:spacing w:after="0" w:line="240" w:lineRule="auto"/>
        <w:ind w:left="709" w:right="76"/>
        <w:jc w:val="both"/>
        <w:rPr>
          <w:rFonts w:ascii="Arial" w:eastAsia="Calibri" w:hAnsi="Arial" w:cs="Arial"/>
          <w:b/>
          <w:bCs/>
          <w:color w:val="000000"/>
          <w:sz w:val="20"/>
          <w:szCs w:val="20"/>
          <w:lang w:eastAsia="en-US"/>
        </w:rPr>
      </w:pPr>
      <w:r w:rsidRPr="009B5B6D">
        <w:rPr>
          <w:rFonts w:ascii="Arial" w:eastAsia="Calibri" w:hAnsi="Arial" w:cs="Arial"/>
          <w:b/>
          <w:bCs/>
          <w:color w:val="000000"/>
          <w:sz w:val="20"/>
          <w:szCs w:val="20"/>
          <w:lang w:eastAsia="en-US"/>
        </w:rPr>
        <w:t xml:space="preserve">Интеллектуальная собственность: </w:t>
      </w:r>
    </w:p>
    <w:p w14:paraId="2EF119BB" w14:textId="5F227207" w:rsidR="000B350A" w:rsidRPr="009B5B6D" w:rsidRDefault="001E39C3" w:rsidP="00B55EBD">
      <w:pPr>
        <w:spacing w:after="0"/>
        <w:ind w:left="709"/>
        <w:jc w:val="both"/>
        <w:rPr>
          <w:rFonts w:ascii="Arial" w:eastAsia="Times New Roman" w:hAnsi="Arial" w:cs="Arial"/>
          <w:iCs/>
          <w:color w:val="000000"/>
          <w:sz w:val="20"/>
          <w:szCs w:val="20"/>
        </w:rPr>
      </w:pPr>
      <w:r w:rsidRPr="009B5B6D">
        <w:rPr>
          <w:rFonts w:ascii="Arial" w:eastAsia="Times New Roman" w:hAnsi="Arial" w:cs="Arial"/>
          <w:iCs/>
          <w:color w:val="000000"/>
          <w:sz w:val="20"/>
          <w:szCs w:val="20"/>
        </w:rPr>
        <w:t>Все материалы,</w:t>
      </w:r>
      <w:r w:rsidRPr="009B5B6D">
        <w:rPr>
          <w:rFonts w:ascii="Arial" w:eastAsia="Times New Roman" w:hAnsi="Arial" w:cs="Arial"/>
          <w:iCs/>
          <w:color w:val="FF0000"/>
          <w:sz w:val="20"/>
          <w:szCs w:val="20"/>
        </w:rPr>
        <w:t xml:space="preserve"> </w:t>
      </w:r>
      <w:r w:rsidRPr="009B5B6D">
        <w:rPr>
          <w:rFonts w:ascii="Arial" w:eastAsia="Times New Roman" w:hAnsi="Arial" w:cs="Arial"/>
          <w:iCs/>
          <w:color w:val="000000"/>
          <w:sz w:val="20"/>
          <w:szCs w:val="20"/>
        </w:rPr>
        <w:t>разработанные</w:t>
      </w:r>
      <w:r w:rsidRPr="009B5B6D">
        <w:rPr>
          <w:rFonts w:ascii="Arial" w:eastAsia="Times New Roman" w:hAnsi="Arial" w:cs="Arial"/>
          <w:iCs/>
          <w:color w:val="FF0000"/>
          <w:sz w:val="20"/>
          <w:szCs w:val="20"/>
        </w:rPr>
        <w:t xml:space="preserve"> </w:t>
      </w:r>
      <w:r w:rsidRPr="009B5B6D">
        <w:rPr>
          <w:rFonts w:ascii="Arial" w:eastAsia="Times New Roman" w:hAnsi="Arial" w:cs="Arial"/>
          <w:iCs/>
          <w:color w:val="000000"/>
          <w:sz w:val="20"/>
          <w:szCs w:val="20"/>
        </w:rPr>
        <w:t>в рамках данного Технического Задания, являются интеллектуальной собственностью Филиала</w:t>
      </w:r>
      <w:r w:rsidRPr="009B5B6D">
        <w:rPr>
          <w:rFonts w:ascii="Arial" w:eastAsia="Times New Roman" w:hAnsi="Arial" w:cs="Arial"/>
          <w:sz w:val="20"/>
          <w:szCs w:val="20"/>
        </w:rPr>
        <w:t xml:space="preserve"> </w:t>
      </w:r>
      <w:r w:rsidRPr="009B5B6D">
        <w:rPr>
          <w:rFonts w:ascii="Arial" w:eastAsia="Times New Roman" w:hAnsi="Arial" w:cs="Arial"/>
          <w:iCs/>
          <w:color w:val="000000"/>
          <w:sz w:val="20"/>
          <w:szCs w:val="20"/>
        </w:rPr>
        <w:t>Ассоциации «ХЕЛЬВЕТАС Свисс Интеркооперейшен» в Республике Таджикистан и могут использоваться только с его разрешения.</w:t>
      </w:r>
      <w:bookmarkEnd w:id="8"/>
      <w:bookmarkEnd w:id="10"/>
    </w:p>
    <w:p w14:paraId="074504B4" w14:textId="77777777" w:rsidR="00B55EBD" w:rsidRPr="009B5B6D" w:rsidRDefault="00B55EBD" w:rsidP="00B55EBD">
      <w:pPr>
        <w:spacing w:after="0"/>
        <w:ind w:left="709"/>
        <w:jc w:val="both"/>
        <w:rPr>
          <w:rFonts w:ascii="Arial" w:eastAsia="Times New Roman" w:hAnsi="Arial" w:cs="Arial"/>
          <w:iCs/>
          <w:color w:val="000000"/>
          <w:sz w:val="20"/>
          <w:szCs w:val="20"/>
        </w:rPr>
      </w:pPr>
    </w:p>
    <w:p w14:paraId="18501BC8" w14:textId="42FE72CB" w:rsidR="00E04168" w:rsidRPr="009B5B6D" w:rsidRDefault="00727624" w:rsidP="00B55EBD">
      <w:pPr>
        <w:ind w:left="709"/>
        <w:jc w:val="both"/>
        <w:rPr>
          <w:rFonts w:ascii="Arial" w:hAnsi="Arial" w:cs="Arial"/>
          <w:snapToGrid w:val="0"/>
          <w:sz w:val="20"/>
          <w:szCs w:val="20"/>
        </w:rPr>
      </w:pPr>
      <w:r w:rsidRPr="009B5B6D">
        <w:rPr>
          <w:rFonts w:ascii="Arial" w:hAnsi="Arial" w:cs="Arial"/>
          <w:snapToGrid w:val="0"/>
          <w:sz w:val="20"/>
          <w:szCs w:val="20"/>
        </w:rPr>
        <w:t xml:space="preserve">Филиал Ассоциации «Хельветас Свисс Интеркооперейшен» в Республике Таджикистан приглашает все заинтересованные правомочные физические и юридические лица, а также индивидуальных предпринимателей Республики Таджикистан предоставить предложение на оказание услуг по </w:t>
      </w:r>
      <w:bookmarkEnd w:id="6"/>
      <w:bookmarkEnd w:id="9"/>
      <w:r w:rsidR="00EA333A" w:rsidRPr="009B5B6D">
        <w:rPr>
          <w:rFonts w:ascii="Arial" w:hAnsi="Arial" w:cs="Arial"/>
          <w:snapToGrid w:val="0"/>
          <w:sz w:val="20"/>
          <w:szCs w:val="20"/>
        </w:rPr>
        <w:t>проведению активных мероприятий в рамках Летней школы “Молодого юриста 202</w:t>
      </w:r>
      <w:r w:rsidR="008D0D2C" w:rsidRPr="009B5B6D">
        <w:rPr>
          <w:rFonts w:ascii="Arial" w:hAnsi="Arial" w:cs="Arial"/>
          <w:snapToGrid w:val="0"/>
          <w:sz w:val="20"/>
          <w:szCs w:val="20"/>
        </w:rPr>
        <w:t>4</w:t>
      </w:r>
      <w:r w:rsidR="00EA333A" w:rsidRPr="009B5B6D">
        <w:rPr>
          <w:rFonts w:ascii="Arial" w:hAnsi="Arial" w:cs="Arial"/>
          <w:snapToGrid w:val="0"/>
          <w:sz w:val="20"/>
          <w:szCs w:val="20"/>
        </w:rPr>
        <w:t xml:space="preserve">” для студентов юридических факультетов из </w:t>
      </w:r>
      <w:r w:rsidR="008D0D2C" w:rsidRPr="009B5B6D">
        <w:rPr>
          <w:rFonts w:ascii="Arial" w:hAnsi="Arial" w:cs="Arial"/>
          <w:snapToGrid w:val="0"/>
          <w:sz w:val="20"/>
          <w:szCs w:val="20"/>
        </w:rPr>
        <w:t xml:space="preserve">пяти </w:t>
      </w:r>
      <w:r w:rsidR="00EA333A" w:rsidRPr="009B5B6D">
        <w:rPr>
          <w:rFonts w:ascii="Arial" w:hAnsi="Arial" w:cs="Arial"/>
          <w:snapToGrid w:val="0"/>
          <w:sz w:val="20"/>
          <w:szCs w:val="20"/>
        </w:rPr>
        <w:t>национальных университетов Республики Таджикистан.</w:t>
      </w:r>
    </w:p>
    <w:p w14:paraId="4AF9E8AE" w14:textId="18EEB2DA" w:rsidR="009C7FEF" w:rsidRPr="009B5B6D" w:rsidRDefault="009C7FEF" w:rsidP="00A73A94">
      <w:pPr>
        <w:pStyle w:val="NoSpacing"/>
        <w:shd w:val="clear" w:color="auto" w:fill="FFFFFF" w:themeFill="background1"/>
        <w:ind w:left="709" w:right="560"/>
        <w:jc w:val="both"/>
        <w:rPr>
          <w:rFonts w:ascii="Arial" w:hAnsi="Arial" w:cs="Arial"/>
          <w:b/>
          <w:sz w:val="20"/>
          <w:szCs w:val="20"/>
          <w:lang w:val="ru-RU" w:eastAsia="ru-RU"/>
        </w:rPr>
      </w:pPr>
      <w:r w:rsidRPr="009B5B6D">
        <w:rPr>
          <w:rFonts w:ascii="Arial" w:hAnsi="Arial" w:cs="Arial"/>
          <w:b/>
          <w:sz w:val="20"/>
          <w:szCs w:val="20"/>
          <w:lang w:val="ru-RU" w:eastAsia="ru-RU"/>
        </w:rPr>
        <w:t>Заявители должны предоставить следующие документы:</w:t>
      </w:r>
    </w:p>
    <w:p w14:paraId="386DE0AD" w14:textId="6A511B4C" w:rsidR="001B40ED" w:rsidRPr="009B5B6D" w:rsidRDefault="001B40ED" w:rsidP="00A73A94">
      <w:pPr>
        <w:pStyle w:val="NoSpacing"/>
        <w:shd w:val="clear" w:color="auto" w:fill="FFFFFF" w:themeFill="background1"/>
        <w:ind w:left="709" w:right="560"/>
        <w:jc w:val="both"/>
        <w:rPr>
          <w:rFonts w:ascii="Arial" w:hAnsi="Arial" w:cs="Arial"/>
          <w:b/>
          <w:sz w:val="20"/>
          <w:szCs w:val="20"/>
          <w:lang w:val="ru-RU" w:eastAsia="ru-RU"/>
        </w:rPr>
      </w:pPr>
    </w:p>
    <w:bookmarkEnd w:id="0"/>
    <w:bookmarkEnd w:id="1"/>
    <w:p w14:paraId="7B4B6012" w14:textId="77777777" w:rsidR="00D7008A" w:rsidRPr="009B5B6D" w:rsidRDefault="00D7008A" w:rsidP="00D7008A">
      <w:pPr>
        <w:autoSpaceDE w:val="0"/>
        <w:autoSpaceDN w:val="0"/>
        <w:adjustRightInd w:val="0"/>
        <w:spacing w:after="0"/>
        <w:ind w:left="851" w:right="560"/>
        <w:jc w:val="both"/>
        <w:rPr>
          <w:rFonts w:ascii="Arial" w:hAnsi="Arial" w:cs="Arial"/>
          <w:b/>
          <w:sz w:val="20"/>
          <w:szCs w:val="20"/>
        </w:rPr>
      </w:pPr>
      <w:r w:rsidRPr="009B5B6D">
        <w:rPr>
          <w:rFonts w:ascii="Arial" w:hAnsi="Arial" w:cs="Arial"/>
          <w:b/>
          <w:sz w:val="20"/>
          <w:szCs w:val="20"/>
        </w:rPr>
        <w:t>Физические лица:</w:t>
      </w:r>
    </w:p>
    <w:p w14:paraId="15B17CF1" w14:textId="7BA1F55C" w:rsidR="00D7008A" w:rsidRPr="009B5B6D" w:rsidRDefault="00D7008A" w:rsidP="00D7008A">
      <w:pPr>
        <w:numPr>
          <w:ilvl w:val="0"/>
          <w:numId w:val="15"/>
        </w:numPr>
        <w:spacing w:after="0" w:line="240" w:lineRule="auto"/>
        <w:ind w:left="851" w:right="560"/>
        <w:jc w:val="both"/>
        <w:rPr>
          <w:rFonts w:ascii="Arial" w:hAnsi="Arial" w:cs="Arial"/>
          <w:bCs/>
          <w:sz w:val="20"/>
          <w:szCs w:val="20"/>
        </w:rPr>
      </w:pPr>
      <w:r w:rsidRPr="009B5B6D">
        <w:rPr>
          <w:rFonts w:ascii="Arial" w:hAnsi="Arial" w:cs="Arial"/>
          <w:bCs/>
          <w:sz w:val="20"/>
          <w:szCs w:val="20"/>
        </w:rPr>
        <w:t xml:space="preserve">Заполненная форма предложения (Приложение </w:t>
      </w:r>
      <w:r w:rsidR="00E87729" w:rsidRPr="009B5B6D">
        <w:rPr>
          <w:rFonts w:ascii="Arial" w:hAnsi="Arial" w:cs="Arial"/>
          <w:bCs/>
          <w:sz w:val="20"/>
          <w:szCs w:val="20"/>
        </w:rPr>
        <w:t>1</w:t>
      </w:r>
      <w:r w:rsidRPr="009B5B6D">
        <w:rPr>
          <w:rFonts w:ascii="Arial" w:hAnsi="Arial" w:cs="Arial"/>
          <w:bCs/>
          <w:sz w:val="20"/>
          <w:szCs w:val="20"/>
        </w:rPr>
        <w:t>)</w:t>
      </w:r>
    </w:p>
    <w:p w14:paraId="59116B12" w14:textId="77777777" w:rsidR="001465A1" w:rsidRPr="009B5B6D" w:rsidRDefault="001465A1" w:rsidP="001465A1">
      <w:pPr>
        <w:numPr>
          <w:ilvl w:val="0"/>
          <w:numId w:val="15"/>
        </w:numPr>
        <w:spacing w:after="0" w:line="240" w:lineRule="auto"/>
        <w:ind w:left="851" w:right="560"/>
        <w:jc w:val="both"/>
        <w:rPr>
          <w:rFonts w:ascii="Arial" w:hAnsi="Arial" w:cs="Arial"/>
          <w:bCs/>
          <w:sz w:val="20"/>
          <w:szCs w:val="20"/>
        </w:rPr>
      </w:pPr>
      <w:r w:rsidRPr="009B5B6D">
        <w:rPr>
          <w:rFonts w:ascii="Arial" w:hAnsi="Arial" w:cs="Arial"/>
          <w:bCs/>
          <w:sz w:val="20"/>
          <w:szCs w:val="20"/>
        </w:rPr>
        <w:t>Сопроводительное письмо с указанием вовлеченных лиц и всех проведенных мероприятий</w:t>
      </w:r>
    </w:p>
    <w:p w14:paraId="5512DA54" w14:textId="77777777" w:rsidR="00D7008A" w:rsidRPr="009B5B6D" w:rsidRDefault="00D7008A" w:rsidP="00D7008A">
      <w:pPr>
        <w:numPr>
          <w:ilvl w:val="0"/>
          <w:numId w:val="15"/>
        </w:numPr>
        <w:spacing w:after="0" w:line="240" w:lineRule="auto"/>
        <w:ind w:left="851" w:right="560"/>
        <w:jc w:val="both"/>
        <w:rPr>
          <w:rFonts w:ascii="Arial" w:hAnsi="Arial" w:cs="Arial"/>
          <w:bCs/>
          <w:sz w:val="20"/>
          <w:szCs w:val="20"/>
        </w:rPr>
      </w:pPr>
      <w:r w:rsidRPr="009B5B6D">
        <w:rPr>
          <w:rFonts w:ascii="Arial" w:hAnsi="Arial" w:cs="Arial"/>
          <w:bCs/>
          <w:sz w:val="20"/>
          <w:szCs w:val="20"/>
        </w:rPr>
        <w:t>Резюме с указанием соответствующего опыта работы</w:t>
      </w:r>
    </w:p>
    <w:p w14:paraId="4642BD70" w14:textId="77777777" w:rsidR="00D7008A" w:rsidRPr="009B5B6D" w:rsidRDefault="00D7008A" w:rsidP="00D7008A">
      <w:pPr>
        <w:numPr>
          <w:ilvl w:val="0"/>
          <w:numId w:val="15"/>
        </w:numPr>
        <w:spacing w:after="0" w:line="240" w:lineRule="auto"/>
        <w:ind w:left="851" w:right="560"/>
        <w:jc w:val="both"/>
        <w:rPr>
          <w:rFonts w:ascii="Arial" w:hAnsi="Arial" w:cs="Arial"/>
          <w:bCs/>
          <w:sz w:val="20"/>
          <w:szCs w:val="20"/>
        </w:rPr>
      </w:pPr>
      <w:r w:rsidRPr="009B5B6D">
        <w:rPr>
          <w:rFonts w:ascii="Arial" w:hAnsi="Arial" w:cs="Arial"/>
          <w:bCs/>
          <w:sz w:val="20"/>
          <w:szCs w:val="20"/>
        </w:rPr>
        <w:t>Копия паспорта</w:t>
      </w:r>
    </w:p>
    <w:p w14:paraId="096A4922" w14:textId="77777777" w:rsidR="00D7008A" w:rsidRPr="009B5B6D" w:rsidRDefault="00D7008A" w:rsidP="00D7008A">
      <w:pPr>
        <w:numPr>
          <w:ilvl w:val="0"/>
          <w:numId w:val="15"/>
        </w:numPr>
        <w:spacing w:after="0" w:line="240" w:lineRule="auto"/>
        <w:ind w:left="851" w:right="560"/>
        <w:jc w:val="both"/>
        <w:rPr>
          <w:rFonts w:ascii="Arial" w:hAnsi="Arial" w:cs="Arial"/>
          <w:bCs/>
          <w:sz w:val="20"/>
          <w:szCs w:val="20"/>
        </w:rPr>
      </w:pPr>
      <w:r w:rsidRPr="009B5B6D">
        <w:rPr>
          <w:rFonts w:ascii="Arial" w:hAnsi="Arial" w:cs="Arial"/>
          <w:bCs/>
          <w:sz w:val="20"/>
          <w:szCs w:val="20"/>
        </w:rPr>
        <w:t>Копия ИНН</w:t>
      </w:r>
    </w:p>
    <w:p w14:paraId="4D844FDA" w14:textId="77777777" w:rsidR="00D7008A" w:rsidRPr="009B5B6D" w:rsidRDefault="00D7008A" w:rsidP="00D7008A">
      <w:pPr>
        <w:numPr>
          <w:ilvl w:val="0"/>
          <w:numId w:val="16"/>
        </w:numPr>
        <w:spacing w:after="0" w:line="240" w:lineRule="auto"/>
        <w:ind w:left="851" w:right="560"/>
        <w:jc w:val="both"/>
        <w:rPr>
          <w:rFonts w:ascii="Arial" w:hAnsi="Arial" w:cs="Arial"/>
          <w:bCs/>
          <w:sz w:val="20"/>
          <w:szCs w:val="20"/>
        </w:rPr>
      </w:pPr>
      <w:r w:rsidRPr="009B5B6D">
        <w:rPr>
          <w:rFonts w:ascii="Arial" w:hAnsi="Arial" w:cs="Arial"/>
          <w:bCs/>
          <w:sz w:val="20"/>
          <w:szCs w:val="20"/>
        </w:rPr>
        <w:t>Копия СИН</w:t>
      </w:r>
    </w:p>
    <w:p w14:paraId="67F8485E" w14:textId="77777777" w:rsidR="00D7008A" w:rsidRPr="009B5B6D" w:rsidRDefault="00D7008A" w:rsidP="00D7008A">
      <w:pPr>
        <w:numPr>
          <w:ilvl w:val="0"/>
          <w:numId w:val="15"/>
        </w:numPr>
        <w:spacing w:after="0" w:line="240" w:lineRule="auto"/>
        <w:ind w:left="851" w:right="560"/>
        <w:jc w:val="both"/>
        <w:rPr>
          <w:rFonts w:ascii="Arial" w:hAnsi="Arial" w:cs="Arial"/>
          <w:bCs/>
          <w:sz w:val="20"/>
          <w:szCs w:val="20"/>
        </w:rPr>
      </w:pPr>
      <w:r w:rsidRPr="009B5B6D">
        <w:rPr>
          <w:rFonts w:ascii="Arial" w:hAnsi="Arial" w:cs="Arial"/>
          <w:bCs/>
          <w:sz w:val="20"/>
          <w:szCs w:val="20"/>
        </w:rPr>
        <w:t>Банковские реквизиты заявителя</w:t>
      </w:r>
    </w:p>
    <w:p w14:paraId="3AFD26C0" w14:textId="77777777" w:rsidR="00D7008A" w:rsidRPr="009B5B6D" w:rsidRDefault="00D7008A" w:rsidP="00D7008A">
      <w:pPr>
        <w:autoSpaceDE w:val="0"/>
        <w:autoSpaceDN w:val="0"/>
        <w:adjustRightInd w:val="0"/>
        <w:spacing w:after="0"/>
        <w:ind w:left="851" w:right="560"/>
        <w:jc w:val="both"/>
        <w:rPr>
          <w:rFonts w:ascii="Arial" w:hAnsi="Arial" w:cs="Arial"/>
          <w:sz w:val="20"/>
          <w:szCs w:val="20"/>
        </w:rPr>
      </w:pPr>
    </w:p>
    <w:p w14:paraId="1CC45D1B" w14:textId="19EEF0BE" w:rsidR="00D7008A" w:rsidRPr="00B55E9F" w:rsidRDefault="00D7008A" w:rsidP="00B55E9F">
      <w:pPr>
        <w:autoSpaceDE w:val="0"/>
        <w:autoSpaceDN w:val="0"/>
        <w:adjustRightInd w:val="0"/>
        <w:spacing w:after="0"/>
        <w:ind w:left="851" w:right="560"/>
        <w:rPr>
          <w:rFonts w:ascii="Arial" w:hAnsi="Arial" w:cs="Arial"/>
          <w:b/>
          <w:sz w:val="20"/>
          <w:szCs w:val="20"/>
        </w:rPr>
      </w:pPr>
      <w:r w:rsidRPr="009B5B6D">
        <w:rPr>
          <w:rFonts w:ascii="Arial" w:hAnsi="Arial" w:cs="Arial"/>
          <w:b/>
          <w:sz w:val="20"/>
          <w:szCs w:val="20"/>
        </w:rPr>
        <w:t>Юридические лица</w:t>
      </w:r>
      <w:r w:rsidRPr="00B55E9F">
        <w:rPr>
          <w:rFonts w:ascii="Arial" w:hAnsi="Arial" w:cs="Arial"/>
          <w:b/>
          <w:sz w:val="20"/>
          <w:szCs w:val="20"/>
        </w:rPr>
        <w:t>:</w:t>
      </w:r>
    </w:p>
    <w:p w14:paraId="3434A7FB" w14:textId="537425DE" w:rsidR="00D7008A" w:rsidRPr="009B5B6D" w:rsidRDefault="00D7008A" w:rsidP="00452B74">
      <w:pPr>
        <w:numPr>
          <w:ilvl w:val="0"/>
          <w:numId w:val="15"/>
        </w:numPr>
        <w:autoSpaceDE w:val="0"/>
        <w:autoSpaceDN w:val="0"/>
        <w:adjustRightInd w:val="0"/>
        <w:spacing w:after="0"/>
        <w:ind w:left="851" w:right="560"/>
        <w:rPr>
          <w:rFonts w:ascii="Arial" w:hAnsi="Arial" w:cs="Arial"/>
          <w:snapToGrid w:val="0"/>
          <w:sz w:val="20"/>
          <w:szCs w:val="20"/>
        </w:rPr>
      </w:pPr>
      <w:r w:rsidRPr="009B5B6D">
        <w:rPr>
          <w:rFonts w:ascii="Arial" w:hAnsi="Arial" w:cs="Arial"/>
          <w:snapToGrid w:val="0"/>
          <w:sz w:val="20"/>
          <w:szCs w:val="20"/>
        </w:rPr>
        <w:t xml:space="preserve">Заполненная форма предложения (Приложение </w:t>
      </w:r>
      <w:r w:rsidR="006876B6" w:rsidRPr="009B5B6D">
        <w:rPr>
          <w:rFonts w:ascii="Arial" w:hAnsi="Arial" w:cs="Arial"/>
          <w:snapToGrid w:val="0"/>
          <w:sz w:val="20"/>
          <w:szCs w:val="20"/>
        </w:rPr>
        <w:t>1</w:t>
      </w:r>
      <w:r w:rsidRPr="009B5B6D">
        <w:rPr>
          <w:rFonts w:ascii="Arial" w:hAnsi="Arial" w:cs="Arial"/>
          <w:snapToGrid w:val="0"/>
          <w:sz w:val="20"/>
          <w:szCs w:val="20"/>
        </w:rPr>
        <w:t>)</w:t>
      </w:r>
    </w:p>
    <w:p w14:paraId="631D137C" w14:textId="4C79CFCE" w:rsidR="00D7008A" w:rsidRPr="009B5B6D" w:rsidRDefault="00D7008A" w:rsidP="00D7008A">
      <w:pPr>
        <w:numPr>
          <w:ilvl w:val="0"/>
          <w:numId w:val="15"/>
        </w:numPr>
        <w:autoSpaceDE w:val="0"/>
        <w:autoSpaceDN w:val="0"/>
        <w:adjustRightInd w:val="0"/>
        <w:spacing w:after="0"/>
        <w:ind w:left="851" w:right="560"/>
        <w:rPr>
          <w:rFonts w:ascii="Arial" w:hAnsi="Arial" w:cs="Arial"/>
          <w:snapToGrid w:val="0"/>
          <w:sz w:val="20"/>
          <w:szCs w:val="20"/>
        </w:rPr>
      </w:pPr>
      <w:bookmarkStart w:id="11" w:name="_Hlk138333400"/>
      <w:r w:rsidRPr="009B5B6D">
        <w:rPr>
          <w:rFonts w:ascii="Arial" w:hAnsi="Arial" w:cs="Arial"/>
          <w:snapToGrid w:val="0"/>
          <w:sz w:val="20"/>
          <w:szCs w:val="20"/>
        </w:rPr>
        <w:t xml:space="preserve">Сопроводительное письмо с указанием вовлеченных лиц и </w:t>
      </w:r>
      <w:r w:rsidR="00F6251B" w:rsidRPr="009B5B6D">
        <w:rPr>
          <w:rFonts w:ascii="Arial" w:hAnsi="Arial" w:cs="Arial"/>
          <w:snapToGrid w:val="0"/>
          <w:sz w:val="20"/>
          <w:szCs w:val="20"/>
        </w:rPr>
        <w:t xml:space="preserve">всех </w:t>
      </w:r>
      <w:r w:rsidR="00875D55" w:rsidRPr="009B5B6D">
        <w:rPr>
          <w:rFonts w:ascii="Arial" w:hAnsi="Arial" w:cs="Arial"/>
          <w:snapToGrid w:val="0"/>
          <w:sz w:val="20"/>
          <w:szCs w:val="20"/>
        </w:rPr>
        <w:t>проведенных мероприятий</w:t>
      </w:r>
    </w:p>
    <w:bookmarkEnd w:id="11"/>
    <w:p w14:paraId="718761A1" w14:textId="431D2C19" w:rsidR="00E87729" w:rsidRPr="009B5B6D" w:rsidRDefault="00452B74" w:rsidP="00452B74">
      <w:pPr>
        <w:numPr>
          <w:ilvl w:val="0"/>
          <w:numId w:val="15"/>
        </w:numPr>
        <w:autoSpaceDE w:val="0"/>
        <w:autoSpaceDN w:val="0"/>
        <w:adjustRightInd w:val="0"/>
        <w:spacing w:after="0"/>
        <w:ind w:left="851" w:right="560"/>
        <w:rPr>
          <w:rFonts w:ascii="Arial" w:hAnsi="Arial" w:cs="Arial"/>
          <w:snapToGrid w:val="0"/>
          <w:sz w:val="20"/>
          <w:szCs w:val="20"/>
        </w:rPr>
      </w:pPr>
      <w:r w:rsidRPr="009B5B6D">
        <w:rPr>
          <w:rFonts w:ascii="Arial" w:hAnsi="Arial" w:cs="Arial"/>
          <w:snapToGrid w:val="0"/>
          <w:sz w:val="20"/>
          <w:szCs w:val="20"/>
        </w:rPr>
        <w:lastRenderedPageBreak/>
        <w:t>Резюме с указанием соответствующего опыта работы</w:t>
      </w:r>
    </w:p>
    <w:p w14:paraId="18F072CD" w14:textId="77777777" w:rsidR="00D7008A" w:rsidRPr="009B5B6D" w:rsidRDefault="00D7008A" w:rsidP="00D7008A">
      <w:pPr>
        <w:numPr>
          <w:ilvl w:val="0"/>
          <w:numId w:val="15"/>
        </w:numPr>
        <w:autoSpaceDE w:val="0"/>
        <w:autoSpaceDN w:val="0"/>
        <w:adjustRightInd w:val="0"/>
        <w:spacing w:after="0"/>
        <w:ind w:left="851" w:right="560"/>
        <w:rPr>
          <w:rFonts w:ascii="Arial" w:hAnsi="Arial" w:cs="Arial"/>
          <w:snapToGrid w:val="0"/>
          <w:sz w:val="20"/>
          <w:szCs w:val="20"/>
        </w:rPr>
      </w:pPr>
      <w:r w:rsidRPr="009B5B6D">
        <w:rPr>
          <w:rFonts w:ascii="Arial" w:hAnsi="Arial" w:cs="Arial"/>
          <w:snapToGrid w:val="0"/>
          <w:sz w:val="20"/>
          <w:szCs w:val="20"/>
        </w:rPr>
        <w:t xml:space="preserve">Копия свидетельства о регистрации </w:t>
      </w:r>
    </w:p>
    <w:p w14:paraId="5B70CE74" w14:textId="77777777" w:rsidR="00D7008A" w:rsidRPr="009B5B6D" w:rsidRDefault="00D7008A" w:rsidP="00452B74">
      <w:pPr>
        <w:numPr>
          <w:ilvl w:val="0"/>
          <w:numId w:val="15"/>
        </w:numPr>
        <w:autoSpaceDE w:val="0"/>
        <w:autoSpaceDN w:val="0"/>
        <w:adjustRightInd w:val="0"/>
        <w:spacing w:after="0"/>
        <w:ind w:left="851" w:right="560"/>
        <w:rPr>
          <w:rFonts w:ascii="Arial" w:hAnsi="Arial" w:cs="Arial"/>
          <w:snapToGrid w:val="0"/>
          <w:sz w:val="20"/>
          <w:szCs w:val="20"/>
        </w:rPr>
      </w:pPr>
      <w:r w:rsidRPr="009B5B6D">
        <w:rPr>
          <w:rFonts w:ascii="Arial" w:hAnsi="Arial" w:cs="Arial"/>
          <w:snapToGrid w:val="0"/>
          <w:sz w:val="20"/>
          <w:szCs w:val="20"/>
        </w:rPr>
        <w:t>Копия паспорта руководителя</w:t>
      </w:r>
    </w:p>
    <w:p w14:paraId="11AD29E3" w14:textId="77777777" w:rsidR="00D7008A" w:rsidRPr="009B5B6D" w:rsidRDefault="00D7008A" w:rsidP="00D7008A">
      <w:pPr>
        <w:numPr>
          <w:ilvl w:val="0"/>
          <w:numId w:val="15"/>
        </w:numPr>
        <w:autoSpaceDE w:val="0"/>
        <w:autoSpaceDN w:val="0"/>
        <w:adjustRightInd w:val="0"/>
        <w:spacing w:after="0"/>
        <w:ind w:left="851" w:right="560"/>
        <w:rPr>
          <w:rFonts w:ascii="Arial" w:hAnsi="Arial" w:cs="Arial"/>
          <w:snapToGrid w:val="0"/>
          <w:sz w:val="20"/>
          <w:szCs w:val="20"/>
        </w:rPr>
      </w:pPr>
      <w:r w:rsidRPr="009B5B6D">
        <w:rPr>
          <w:rFonts w:ascii="Arial" w:hAnsi="Arial" w:cs="Arial"/>
          <w:snapToGrid w:val="0"/>
          <w:sz w:val="20"/>
          <w:szCs w:val="20"/>
        </w:rPr>
        <w:t>Банковские реквизиты заявителя</w:t>
      </w:r>
    </w:p>
    <w:p w14:paraId="3B2C929A" w14:textId="77777777" w:rsidR="00D7008A" w:rsidRPr="009B5B6D" w:rsidRDefault="00D7008A" w:rsidP="00D7008A">
      <w:pPr>
        <w:autoSpaceDE w:val="0"/>
        <w:autoSpaceDN w:val="0"/>
        <w:adjustRightInd w:val="0"/>
        <w:spacing w:after="0"/>
        <w:ind w:left="851" w:right="560"/>
        <w:rPr>
          <w:rFonts w:ascii="Arial" w:hAnsi="Arial" w:cs="Arial"/>
          <w:sz w:val="20"/>
          <w:szCs w:val="20"/>
        </w:rPr>
      </w:pPr>
    </w:p>
    <w:p w14:paraId="3800ED12" w14:textId="77777777" w:rsidR="00D7008A" w:rsidRPr="009B5B6D" w:rsidRDefault="00D7008A" w:rsidP="00D7008A">
      <w:pPr>
        <w:autoSpaceDE w:val="0"/>
        <w:autoSpaceDN w:val="0"/>
        <w:adjustRightInd w:val="0"/>
        <w:spacing w:after="0"/>
        <w:ind w:left="851" w:right="560"/>
        <w:rPr>
          <w:rFonts w:ascii="Arial" w:hAnsi="Arial" w:cs="Arial"/>
          <w:b/>
          <w:bCs/>
          <w:sz w:val="20"/>
          <w:szCs w:val="20"/>
        </w:rPr>
      </w:pPr>
      <w:r w:rsidRPr="009B5B6D">
        <w:rPr>
          <w:rFonts w:ascii="Arial" w:hAnsi="Arial" w:cs="Arial"/>
          <w:b/>
          <w:sz w:val="20"/>
          <w:szCs w:val="20"/>
        </w:rPr>
        <w:t>Индивидуальные предприниматели</w:t>
      </w:r>
      <w:r w:rsidRPr="009B5B6D">
        <w:rPr>
          <w:rFonts w:ascii="Arial" w:hAnsi="Arial" w:cs="Arial"/>
          <w:b/>
          <w:bCs/>
          <w:sz w:val="20"/>
          <w:szCs w:val="20"/>
        </w:rPr>
        <w:t>:</w:t>
      </w:r>
    </w:p>
    <w:p w14:paraId="16939E30" w14:textId="32D0EBDA" w:rsidR="00D7008A" w:rsidRPr="009B5B6D" w:rsidRDefault="00D7008A" w:rsidP="00D7008A">
      <w:pPr>
        <w:numPr>
          <w:ilvl w:val="0"/>
          <w:numId w:val="15"/>
        </w:numPr>
        <w:autoSpaceDE w:val="0"/>
        <w:autoSpaceDN w:val="0"/>
        <w:adjustRightInd w:val="0"/>
        <w:spacing w:after="0"/>
        <w:ind w:left="851" w:right="560"/>
        <w:jc w:val="both"/>
        <w:rPr>
          <w:rFonts w:ascii="Arial" w:hAnsi="Arial" w:cs="Arial"/>
          <w:snapToGrid w:val="0"/>
          <w:sz w:val="20"/>
          <w:szCs w:val="20"/>
        </w:rPr>
      </w:pPr>
      <w:r w:rsidRPr="009B5B6D">
        <w:rPr>
          <w:rFonts w:ascii="Arial" w:hAnsi="Arial" w:cs="Arial"/>
          <w:snapToGrid w:val="0"/>
          <w:sz w:val="20"/>
          <w:szCs w:val="20"/>
        </w:rPr>
        <w:t xml:space="preserve">Заполненная форма предложения (Приложение </w:t>
      </w:r>
      <w:r w:rsidR="006876B6" w:rsidRPr="009B5B6D">
        <w:rPr>
          <w:rFonts w:ascii="Arial" w:hAnsi="Arial" w:cs="Arial"/>
          <w:snapToGrid w:val="0"/>
          <w:sz w:val="20"/>
          <w:szCs w:val="20"/>
        </w:rPr>
        <w:t>1</w:t>
      </w:r>
      <w:r w:rsidRPr="009B5B6D">
        <w:rPr>
          <w:rFonts w:ascii="Arial" w:hAnsi="Arial" w:cs="Arial"/>
          <w:snapToGrid w:val="0"/>
          <w:sz w:val="20"/>
          <w:szCs w:val="20"/>
        </w:rPr>
        <w:t>)</w:t>
      </w:r>
    </w:p>
    <w:p w14:paraId="2A6DB993" w14:textId="645F3C29" w:rsidR="006876B6" w:rsidRPr="009B5B6D" w:rsidRDefault="00F6251B" w:rsidP="00F6251B">
      <w:pPr>
        <w:numPr>
          <w:ilvl w:val="0"/>
          <w:numId w:val="15"/>
        </w:numPr>
        <w:autoSpaceDE w:val="0"/>
        <w:autoSpaceDN w:val="0"/>
        <w:adjustRightInd w:val="0"/>
        <w:spacing w:after="0"/>
        <w:ind w:left="851" w:right="560"/>
        <w:rPr>
          <w:rFonts w:ascii="Arial" w:hAnsi="Arial" w:cs="Arial"/>
          <w:snapToGrid w:val="0"/>
          <w:sz w:val="20"/>
          <w:szCs w:val="20"/>
        </w:rPr>
      </w:pPr>
      <w:r w:rsidRPr="009B5B6D">
        <w:rPr>
          <w:rFonts w:ascii="Arial" w:hAnsi="Arial" w:cs="Arial"/>
          <w:snapToGrid w:val="0"/>
          <w:sz w:val="20"/>
          <w:szCs w:val="20"/>
        </w:rPr>
        <w:t>Сопроводительное письмо с указанием вовлеченных лиц и всех проведенных мероприятий</w:t>
      </w:r>
    </w:p>
    <w:p w14:paraId="3E57BEB1" w14:textId="4693C5E8" w:rsidR="006876B6" w:rsidRPr="009B5B6D" w:rsidRDefault="00D7008A" w:rsidP="006876B6">
      <w:pPr>
        <w:numPr>
          <w:ilvl w:val="0"/>
          <w:numId w:val="15"/>
        </w:numPr>
        <w:spacing w:after="0" w:line="240" w:lineRule="auto"/>
        <w:ind w:left="851" w:right="560"/>
        <w:jc w:val="both"/>
        <w:rPr>
          <w:rFonts w:ascii="Arial" w:hAnsi="Arial" w:cs="Arial"/>
          <w:bCs/>
          <w:sz w:val="20"/>
          <w:szCs w:val="20"/>
        </w:rPr>
      </w:pPr>
      <w:r w:rsidRPr="009B5B6D">
        <w:rPr>
          <w:rFonts w:ascii="Arial" w:hAnsi="Arial" w:cs="Arial"/>
          <w:bCs/>
          <w:sz w:val="20"/>
          <w:szCs w:val="20"/>
        </w:rPr>
        <w:t>Резюме с указанием соответствующего опыта работы</w:t>
      </w:r>
    </w:p>
    <w:p w14:paraId="3E982B08" w14:textId="77777777" w:rsidR="00D7008A" w:rsidRPr="009B5B6D" w:rsidRDefault="00D7008A" w:rsidP="00D7008A">
      <w:pPr>
        <w:numPr>
          <w:ilvl w:val="0"/>
          <w:numId w:val="15"/>
        </w:numPr>
        <w:autoSpaceDE w:val="0"/>
        <w:autoSpaceDN w:val="0"/>
        <w:adjustRightInd w:val="0"/>
        <w:spacing w:after="0"/>
        <w:ind w:left="851" w:right="560"/>
        <w:jc w:val="both"/>
        <w:rPr>
          <w:rFonts w:ascii="Arial" w:hAnsi="Arial" w:cs="Arial"/>
          <w:snapToGrid w:val="0"/>
          <w:sz w:val="20"/>
          <w:szCs w:val="20"/>
        </w:rPr>
      </w:pPr>
      <w:r w:rsidRPr="009B5B6D">
        <w:rPr>
          <w:rFonts w:ascii="Arial" w:hAnsi="Arial" w:cs="Arial"/>
          <w:snapToGrid w:val="0"/>
          <w:sz w:val="20"/>
          <w:szCs w:val="20"/>
        </w:rPr>
        <w:t xml:space="preserve">Копия патента или свидетельства о регистрации </w:t>
      </w:r>
    </w:p>
    <w:p w14:paraId="6EB79677" w14:textId="77777777" w:rsidR="00D7008A" w:rsidRPr="009B5B6D" w:rsidRDefault="00D7008A" w:rsidP="00D7008A">
      <w:pPr>
        <w:numPr>
          <w:ilvl w:val="0"/>
          <w:numId w:val="15"/>
        </w:numPr>
        <w:autoSpaceDE w:val="0"/>
        <w:autoSpaceDN w:val="0"/>
        <w:adjustRightInd w:val="0"/>
        <w:spacing w:after="0"/>
        <w:ind w:left="851" w:right="560"/>
        <w:jc w:val="both"/>
        <w:rPr>
          <w:rFonts w:ascii="Arial" w:hAnsi="Arial" w:cs="Arial"/>
          <w:snapToGrid w:val="0"/>
          <w:sz w:val="20"/>
          <w:szCs w:val="20"/>
        </w:rPr>
      </w:pPr>
      <w:r w:rsidRPr="009B5B6D">
        <w:rPr>
          <w:rFonts w:ascii="Arial" w:hAnsi="Arial" w:cs="Arial"/>
          <w:snapToGrid w:val="0"/>
          <w:sz w:val="20"/>
          <w:szCs w:val="20"/>
        </w:rPr>
        <w:t>Копия ИНН индивидуального предпринимателя</w:t>
      </w:r>
    </w:p>
    <w:p w14:paraId="141434CA" w14:textId="77777777" w:rsidR="00D7008A" w:rsidRPr="009B5B6D" w:rsidRDefault="00D7008A" w:rsidP="00D7008A">
      <w:pPr>
        <w:numPr>
          <w:ilvl w:val="0"/>
          <w:numId w:val="15"/>
        </w:numPr>
        <w:autoSpaceDE w:val="0"/>
        <w:autoSpaceDN w:val="0"/>
        <w:adjustRightInd w:val="0"/>
        <w:spacing w:after="0"/>
        <w:ind w:left="851" w:right="560"/>
        <w:jc w:val="both"/>
        <w:rPr>
          <w:rFonts w:ascii="Arial" w:hAnsi="Arial" w:cs="Arial"/>
          <w:snapToGrid w:val="0"/>
          <w:sz w:val="20"/>
          <w:szCs w:val="20"/>
        </w:rPr>
      </w:pPr>
      <w:r w:rsidRPr="009B5B6D">
        <w:rPr>
          <w:rFonts w:ascii="Arial" w:hAnsi="Arial" w:cs="Arial"/>
          <w:snapToGrid w:val="0"/>
          <w:sz w:val="20"/>
          <w:szCs w:val="20"/>
        </w:rPr>
        <w:t>Копия паспорта</w:t>
      </w:r>
    </w:p>
    <w:p w14:paraId="6639F00A" w14:textId="77777777" w:rsidR="00D7008A" w:rsidRPr="009B5B6D" w:rsidRDefault="00D7008A" w:rsidP="00D7008A">
      <w:pPr>
        <w:numPr>
          <w:ilvl w:val="0"/>
          <w:numId w:val="15"/>
        </w:numPr>
        <w:autoSpaceDE w:val="0"/>
        <w:autoSpaceDN w:val="0"/>
        <w:adjustRightInd w:val="0"/>
        <w:spacing w:after="0"/>
        <w:ind w:left="851" w:right="560"/>
        <w:jc w:val="both"/>
        <w:rPr>
          <w:rFonts w:ascii="Arial" w:hAnsi="Arial" w:cs="Arial"/>
          <w:snapToGrid w:val="0"/>
          <w:sz w:val="20"/>
          <w:szCs w:val="20"/>
        </w:rPr>
      </w:pPr>
      <w:r w:rsidRPr="009B5B6D">
        <w:rPr>
          <w:rFonts w:ascii="Arial" w:hAnsi="Arial" w:cs="Arial"/>
          <w:snapToGrid w:val="0"/>
          <w:sz w:val="20"/>
          <w:szCs w:val="20"/>
        </w:rPr>
        <w:t>Банковские реквизиты заявителя</w:t>
      </w:r>
    </w:p>
    <w:p w14:paraId="57BA947C" w14:textId="77777777" w:rsidR="00D7008A" w:rsidRPr="009B5B6D" w:rsidRDefault="00D7008A" w:rsidP="00D7008A">
      <w:pPr>
        <w:autoSpaceDE w:val="0"/>
        <w:autoSpaceDN w:val="0"/>
        <w:adjustRightInd w:val="0"/>
        <w:spacing w:after="0"/>
        <w:ind w:left="851" w:right="560"/>
        <w:jc w:val="both"/>
        <w:rPr>
          <w:rFonts w:ascii="Arial" w:hAnsi="Arial" w:cs="Arial"/>
          <w:snapToGrid w:val="0"/>
          <w:sz w:val="20"/>
          <w:szCs w:val="20"/>
        </w:rPr>
      </w:pPr>
    </w:p>
    <w:p w14:paraId="2BDF459F" w14:textId="77777777" w:rsidR="00D7008A" w:rsidRPr="009B5B6D" w:rsidRDefault="00D7008A" w:rsidP="00D7008A">
      <w:pPr>
        <w:autoSpaceDE w:val="0"/>
        <w:autoSpaceDN w:val="0"/>
        <w:adjustRightInd w:val="0"/>
        <w:ind w:left="426" w:right="560"/>
        <w:jc w:val="both"/>
        <w:rPr>
          <w:rFonts w:ascii="Arial" w:hAnsi="Arial" w:cs="Arial"/>
          <w:snapToGrid w:val="0"/>
          <w:sz w:val="20"/>
          <w:szCs w:val="20"/>
        </w:rPr>
      </w:pPr>
      <w:r w:rsidRPr="009B5B6D">
        <w:rPr>
          <w:rFonts w:ascii="Arial" w:hAnsi="Arial" w:cs="Arial"/>
          <w:snapToGrid w:val="0"/>
          <w:sz w:val="20"/>
          <w:szCs w:val="20"/>
        </w:rPr>
        <w:t xml:space="preserve">Приемлемость заявителя к участию в данном запросе будет оцениваться наличием и соответствием вышеуказанных документов и требований. </w:t>
      </w:r>
    </w:p>
    <w:p w14:paraId="2F7E9FCE" w14:textId="77777777" w:rsidR="00D7008A" w:rsidRPr="009B5B6D" w:rsidRDefault="00D7008A" w:rsidP="00D7008A">
      <w:pPr>
        <w:autoSpaceDE w:val="0"/>
        <w:autoSpaceDN w:val="0"/>
        <w:adjustRightInd w:val="0"/>
        <w:spacing w:after="0"/>
        <w:ind w:left="851" w:right="560"/>
        <w:rPr>
          <w:rFonts w:ascii="Arial" w:hAnsi="Arial" w:cs="Arial"/>
          <w:b/>
          <w:sz w:val="20"/>
          <w:szCs w:val="20"/>
        </w:rPr>
      </w:pPr>
      <w:r w:rsidRPr="009B5B6D">
        <w:rPr>
          <w:rFonts w:ascii="Arial" w:hAnsi="Arial" w:cs="Arial"/>
          <w:b/>
          <w:sz w:val="20"/>
          <w:szCs w:val="20"/>
        </w:rPr>
        <w:t>Критериями оценки будут:</w:t>
      </w:r>
    </w:p>
    <w:p w14:paraId="27C580C6" w14:textId="77777777" w:rsidR="00D7008A" w:rsidRPr="009B5B6D" w:rsidRDefault="00D7008A" w:rsidP="00D7008A">
      <w:pPr>
        <w:numPr>
          <w:ilvl w:val="0"/>
          <w:numId w:val="44"/>
        </w:numPr>
        <w:autoSpaceDE w:val="0"/>
        <w:autoSpaceDN w:val="0"/>
        <w:adjustRightInd w:val="0"/>
        <w:spacing w:after="0"/>
        <w:ind w:left="714" w:right="561" w:hanging="357"/>
        <w:rPr>
          <w:rFonts w:ascii="Arial" w:hAnsi="Arial" w:cs="Arial"/>
          <w:bCs/>
          <w:snapToGrid w:val="0"/>
          <w:sz w:val="20"/>
          <w:szCs w:val="20"/>
        </w:rPr>
      </w:pPr>
      <w:r w:rsidRPr="009B5B6D">
        <w:rPr>
          <w:rFonts w:ascii="Arial" w:hAnsi="Arial" w:cs="Arial"/>
          <w:bCs/>
          <w:snapToGrid w:val="0"/>
          <w:sz w:val="20"/>
          <w:szCs w:val="20"/>
        </w:rPr>
        <w:t>Бюджет – 50 %</w:t>
      </w:r>
    </w:p>
    <w:p w14:paraId="5EE9E4B9" w14:textId="65D1FDD7" w:rsidR="00D7008A" w:rsidRPr="009B5B6D" w:rsidRDefault="00D7008A" w:rsidP="00D7008A">
      <w:pPr>
        <w:numPr>
          <w:ilvl w:val="0"/>
          <w:numId w:val="44"/>
        </w:numPr>
        <w:autoSpaceDE w:val="0"/>
        <w:autoSpaceDN w:val="0"/>
        <w:adjustRightInd w:val="0"/>
        <w:spacing w:after="0"/>
        <w:ind w:left="714" w:right="561" w:hanging="357"/>
        <w:rPr>
          <w:rFonts w:ascii="Arial" w:hAnsi="Arial" w:cs="Arial"/>
          <w:bCs/>
          <w:snapToGrid w:val="0"/>
          <w:sz w:val="20"/>
          <w:szCs w:val="20"/>
        </w:rPr>
      </w:pPr>
      <w:r w:rsidRPr="009B5B6D">
        <w:rPr>
          <w:rFonts w:ascii="Arial" w:hAnsi="Arial" w:cs="Arial"/>
          <w:bCs/>
          <w:snapToGrid w:val="0"/>
          <w:sz w:val="20"/>
          <w:szCs w:val="20"/>
        </w:rPr>
        <w:t xml:space="preserve">Соответствующий опыт работы (не менее 5 лет опыта работы в проведении </w:t>
      </w:r>
      <w:r w:rsidR="0052067F" w:rsidRPr="009B5B6D">
        <w:rPr>
          <w:rFonts w:ascii="Arial" w:hAnsi="Arial" w:cs="Arial"/>
          <w:bCs/>
          <w:snapToGrid w:val="0"/>
          <w:sz w:val="20"/>
          <w:szCs w:val="20"/>
        </w:rPr>
        <w:t>активных мероприятий)</w:t>
      </w:r>
      <w:r w:rsidRPr="009B5B6D">
        <w:rPr>
          <w:rFonts w:ascii="Arial" w:hAnsi="Arial" w:cs="Arial"/>
          <w:bCs/>
          <w:snapToGrid w:val="0"/>
          <w:sz w:val="20"/>
          <w:szCs w:val="20"/>
        </w:rPr>
        <w:t xml:space="preserve"> – 50%</w:t>
      </w:r>
    </w:p>
    <w:p w14:paraId="4DF88145" w14:textId="77777777" w:rsidR="00D7008A" w:rsidRPr="009B5B6D" w:rsidRDefault="00D7008A" w:rsidP="00D7008A">
      <w:pPr>
        <w:autoSpaceDE w:val="0"/>
        <w:autoSpaceDN w:val="0"/>
        <w:adjustRightInd w:val="0"/>
        <w:spacing w:after="0"/>
        <w:ind w:right="560"/>
        <w:rPr>
          <w:rFonts w:ascii="Arial" w:hAnsi="Arial" w:cs="Arial"/>
          <w:bCs/>
          <w:sz w:val="20"/>
          <w:szCs w:val="20"/>
        </w:rPr>
      </w:pPr>
    </w:p>
    <w:p w14:paraId="51841BC4" w14:textId="77777777" w:rsidR="00D7008A" w:rsidRPr="009B5B6D" w:rsidRDefault="00D7008A" w:rsidP="00D7008A">
      <w:pPr>
        <w:autoSpaceDE w:val="0"/>
        <w:autoSpaceDN w:val="0"/>
        <w:adjustRightInd w:val="0"/>
        <w:ind w:left="426" w:right="560"/>
        <w:jc w:val="both"/>
        <w:rPr>
          <w:rFonts w:ascii="Arial" w:hAnsi="Arial" w:cs="Arial"/>
          <w:snapToGrid w:val="0"/>
          <w:sz w:val="20"/>
          <w:szCs w:val="20"/>
        </w:rPr>
      </w:pPr>
      <w:r w:rsidRPr="009B5B6D">
        <w:rPr>
          <w:rFonts w:ascii="Arial" w:hAnsi="Arial" w:cs="Arial"/>
          <w:snapToGrid w:val="0"/>
          <w:sz w:val="20"/>
          <w:szCs w:val="20"/>
        </w:rPr>
        <w:t xml:space="preserve">ХЕЛЬВЕТАС не является плательщиком НДС и таможенных пошлин. Расценки в заявке должны быть предоставлены без учета НДС и с учётом всех остальных возможных расходов. </w:t>
      </w:r>
    </w:p>
    <w:p w14:paraId="542A1707" w14:textId="72C81C73" w:rsidR="00D7008A" w:rsidRPr="009B5B6D" w:rsidRDefault="00D7008A" w:rsidP="00D7008A">
      <w:pPr>
        <w:autoSpaceDE w:val="0"/>
        <w:autoSpaceDN w:val="0"/>
        <w:adjustRightInd w:val="0"/>
        <w:ind w:left="426" w:right="560"/>
        <w:jc w:val="both"/>
        <w:rPr>
          <w:rFonts w:ascii="Arial" w:hAnsi="Arial" w:cs="Arial"/>
          <w:snapToGrid w:val="0"/>
          <w:sz w:val="20"/>
          <w:szCs w:val="20"/>
        </w:rPr>
      </w:pPr>
      <w:r w:rsidRPr="009B5B6D">
        <w:rPr>
          <w:rFonts w:ascii="Arial" w:hAnsi="Arial" w:cs="Arial"/>
          <w:snapToGrid w:val="0"/>
          <w:sz w:val="20"/>
          <w:szCs w:val="20"/>
        </w:rPr>
        <w:t xml:space="preserve">Предложения могут быть отправлены в запечатанном конверте по адресу г. Душанбе ул. Бухоро 2А не позднее </w:t>
      </w:r>
      <w:r w:rsidR="00D5592D" w:rsidRPr="009B5B6D">
        <w:rPr>
          <w:rFonts w:ascii="Arial" w:hAnsi="Arial" w:cs="Arial"/>
          <w:snapToGrid w:val="0"/>
          <w:sz w:val="20"/>
          <w:szCs w:val="20"/>
        </w:rPr>
        <w:t>0</w:t>
      </w:r>
      <w:r w:rsidR="00E61E4E">
        <w:rPr>
          <w:rFonts w:ascii="Arial" w:hAnsi="Arial" w:cs="Arial"/>
          <w:snapToGrid w:val="0"/>
          <w:sz w:val="20"/>
          <w:szCs w:val="20"/>
          <w:lang w:val="en-US"/>
        </w:rPr>
        <w:t>9</w:t>
      </w:r>
      <w:r w:rsidRPr="009B5B6D">
        <w:rPr>
          <w:rFonts w:ascii="Arial" w:hAnsi="Arial" w:cs="Arial"/>
          <w:snapToGrid w:val="0"/>
          <w:sz w:val="20"/>
          <w:szCs w:val="20"/>
        </w:rPr>
        <w:t>.0</w:t>
      </w:r>
      <w:r w:rsidR="00F04EA7" w:rsidRPr="009B5B6D">
        <w:rPr>
          <w:rFonts w:ascii="Arial" w:hAnsi="Arial" w:cs="Arial"/>
          <w:snapToGrid w:val="0"/>
          <w:sz w:val="20"/>
          <w:szCs w:val="20"/>
        </w:rPr>
        <w:t>7</w:t>
      </w:r>
      <w:r w:rsidRPr="009B5B6D">
        <w:rPr>
          <w:rFonts w:ascii="Arial" w:hAnsi="Arial" w:cs="Arial"/>
          <w:snapToGrid w:val="0"/>
          <w:sz w:val="20"/>
          <w:szCs w:val="20"/>
        </w:rPr>
        <w:t>.202</w:t>
      </w:r>
      <w:r w:rsidR="00D5592D" w:rsidRPr="009B5B6D">
        <w:rPr>
          <w:rFonts w:ascii="Arial" w:hAnsi="Arial" w:cs="Arial"/>
          <w:snapToGrid w:val="0"/>
          <w:sz w:val="20"/>
          <w:szCs w:val="20"/>
        </w:rPr>
        <w:t>4</w:t>
      </w:r>
      <w:r w:rsidRPr="009B5B6D">
        <w:rPr>
          <w:rFonts w:ascii="Arial" w:hAnsi="Arial" w:cs="Arial"/>
          <w:snapToGrid w:val="0"/>
          <w:sz w:val="20"/>
          <w:szCs w:val="20"/>
        </w:rPr>
        <w:t>, 09:00 часов. Предложения, не содержащие оригинал подписи и печати или отправленные через электронную почту, не будут рассматриваться. ХЕЛЬВЕТАС может выбрать исполнителя(ей) услуг или не выбрать никого. ХЕЛЬВЕТАС оставляет за собой право оповестить только одного поставщика, который будет выбран по результатам рассмотрения коммерческих предложений.</w:t>
      </w:r>
    </w:p>
    <w:p w14:paraId="6DC245CD" w14:textId="77777777" w:rsidR="00D7008A" w:rsidRPr="009B5B6D" w:rsidRDefault="00D7008A" w:rsidP="00D7008A">
      <w:pPr>
        <w:autoSpaceDE w:val="0"/>
        <w:autoSpaceDN w:val="0"/>
        <w:adjustRightInd w:val="0"/>
        <w:ind w:left="426" w:right="560"/>
        <w:rPr>
          <w:rFonts w:ascii="Arial" w:hAnsi="Arial" w:cs="Arial"/>
          <w:snapToGrid w:val="0"/>
          <w:sz w:val="20"/>
          <w:szCs w:val="20"/>
        </w:rPr>
      </w:pPr>
    </w:p>
    <w:p w14:paraId="50FCB6A4" w14:textId="77777777" w:rsidR="00D7008A" w:rsidRPr="009B5B6D" w:rsidRDefault="00D7008A" w:rsidP="00D7008A">
      <w:pPr>
        <w:autoSpaceDE w:val="0"/>
        <w:autoSpaceDN w:val="0"/>
        <w:adjustRightInd w:val="0"/>
        <w:ind w:left="426" w:right="560"/>
        <w:rPr>
          <w:rFonts w:ascii="Arial" w:hAnsi="Arial" w:cs="Arial"/>
          <w:snapToGrid w:val="0"/>
          <w:sz w:val="20"/>
          <w:szCs w:val="20"/>
        </w:rPr>
      </w:pPr>
    </w:p>
    <w:p w14:paraId="09F7A472" w14:textId="77777777" w:rsidR="00D7008A" w:rsidRPr="009B5B6D" w:rsidRDefault="00D7008A" w:rsidP="00D7008A">
      <w:pPr>
        <w:autoSpaceDE w:val="0"/>
        <w:autoSpaceDN w:val="0"/>
        <w:adjustRightInd w:val="0"/>
        <w:ind w:left="426" w:right="560"/>
        <w:rPr>
          <w:rFonts w:ascii="Arial" w:hAnsi="Arial" w:cs="Arial"/>
          <w:snapToGrid w:val="0"/>
          <w:sz w:val="20"/>
          <w:szCs w:val="20"/>
        </w:rPr>
      </w:pPr>
    </w:p>
    <w:p w14:paraId="7C6C6E58" w14:textId="77777777" w:rsidR="00D7008A" w:rsidRPr="009B5B6D" w:rsidRDefault="00D7008A" w:rsidP="00D7008A">
      <w:pPr>
        <w:autoSpaceDE w:val="0"/>
        <w:autoSpaceDN w:val="0"/>
        <w:adjustRightInd w:val="0"/>
        <w:ind w:left="426" w:right="560"/>
        <w:rPr>
          <w:rFonts w:ascii="Arial" w:hAnsi="Arial" w:cs="Arial"/>
          <w:snapToGrid w:val="0"/>
          <w:sz w:val="20"/>
          <w:szCs w:val="20"/>
        </w:rPr>
      </w:pPr>
    </w:p>
    <w:p w14:paraId="60728E2A" w14:textId="77777777" w:rsidR="00674477" w:rsidRPr="009B5B6D" w:rsidRDefault="00674477" w:rsidP="00A73A94">
      <w:pPr>
        <w:autoSpaceDE w:val="0"/>
        <w:autoSpaceDN w:val="0"/>
        <w:adjustRightInd w:val="0"/>
        <w:ind w:left="709" w:right="560"/>
        <w:rPr>
          <w:rFonts w:ascii="Arial" w:hAnsi="Arial" w:cs="Arial"/>
          <w:snapToGrid w:val="0"/>
          <w:sz w:val="20"/>
          <w:szCs w:val="20"/>
        </w:rPr>
      </w:pPr>
    </w:p>
    <w:p w14:paraId="29BA1935" w14:textId="77777777" w:rsidR="00D7008A" w:rsidRPr="009B5B6D" w:rsidRDefault="00D7008A" w:rsidP="00F04EA7">
      <w:pPr>
        <w:autoSpaceDE w:val="0"/>
        <w:autoSpaceDN w:val="0"/>
        <w:adjustRightInd w:val="0"/>
        <w:ind w:right="560"/>
        <w:rPr>
          <w:rFonts w:ascii="Arial" w:hAnsi="Arial" w:cs="Arial"/>
          <w:snapToGrid w:val="0"/>
          <w:sz w:val="20"/>
          <w:szCs w:val="20"/>
        </w:rPr>
      </w:pPr>
    </w:p>
    <w:p w14:paraId="6A80E24D" w14:textId="77777777" w:rsidR="00F04EA7" w:rsidRPr="009B5B6D" w:rsidRDefault="00F04EA7" w:rsidP="00F04EA7">
      <w:pPr>
        <w:autoSpaceDE w:val="0"/>
        <w:autoSpaceDN w:val="0"/>
        <w:adjustRightInd w:val="0"/>
        <w:ind w:right="560"/>
        <w:rPr>
          <w:rFonts w:ascii="Arial" w:hAnsi="Arial" w:cs="Arial"/>
          <w:snapToGrid w:val="0"/>
          <w:sz w:val="20"/>
          <w:szCs w:val="20"/>
        </w:rPr>
      </w:pPr>
    </w:p>
    <w:p w14:paraId="7BB8E1B0" w14:textId="77777777" w:rsidR="00F04EA7" w:rsidRPr="009B5B6D" w:rsidRDefault="00F04EA7" w:rsidP="00F04EA7">
      <w:pPr>
        <w:autoSpaceDE w:val="0"/>
        <w:autoSpaceDN w:val="0"/>
        <w:adjustRightInd w:val="0"/>
        <w:ind w:right="560"/>
        <w:rPr>
          <w:rFonts w:ascii="Arial" w:hAnsi="Arial" w:cs="Arial"/>
          <w:snapToGrid w:val="0"/>
          <w:sz w:val="20"/>
          <w:szCs w:val="20"/>
        </w:rPr>
      </w:pPr>
    </w:p>
    <w:p w14:paraId="515683CF" w14:textId="77777777" w:rsidR="00D7008A" w:rsidRPr="009B5B6D" w:rsidRDefault="00D7008A" w:rsidP="00A73A94">
      <w:pPr>
        <w:autoSpaceDE w:val="0"/>
        <w:autoSpaceDN w:val="0"/>
        <w:adjustRightInd w:val="0"/>
        <w:ind w:left="709" w:right="560"/>
        <w:rPr>
          <w:rFonts w:ascii="Arial" w:hAnsi="Arial" w:cs="Arial"/>
          <w:snapToGrid w:val="0"/>
          <w:sz w:val="20"/>
          <w:szCs w:val="20"/>
        </w:rPr>
      </w:pPr>
    </w:p>
    <w:p w14:paraId="2556E1A5" w14:textId="77777777" w:rsidR="00D5592D" w:rsidRPr="009B5B6D" w:rsidRDefault="00D5592D" w:rsidP="00A73A94">
      <w:pPr>
        <w:autoSpaceDE w:val="0"/>
        <w:autoSpaceDN w:val="0"/>
        <w:adjustRightInd w:val="0"/>
        <w:ind w:left="709" w:right="560"/>
        <w:rPr>
          <w:rFonts w:ascii="Arial" w:hAnsi="Arial" w:cs="Arial"/>
          <w:snapToGrid w:val="0"/>
          <w:sz w:val="20"/>
          <w:szCs w:val="20"/>
        </w:rPr>
      </w:pPr>
    </w:p>
    <w:p w14:paraId="5EE5C69D" w14:textId="77777777" w:rsidR="00D5592D" w:rsidRPr="009B5B6D" w:rsidRDefault="00D5592D" w:rsidP="00A73A94">
      <w:pPr>
        <w:autoSpaceDE w:val="0"/>
        <w:autoSpaceDN w:val="0"/>
        <w:adjustRightInd w:val="0"/>
        <w:ind w:left="709" w:right="560"/>
        <w:rPr>
          <w:rFonts w:ascii="Arial" w:hAnsi="Arial" w:cs="Arial"/>
          <w:snapToGrid w:val="0"/>
          <w:sz w:val="20"/>
          <w:szCs w:val="20"/>
        </w:rPr>
      </w:pPr>
    </w:p>
    <w:p w14:paraId="3E584C3E" w14:textId="77777777" w:rsidR="00D5592D" w:rsidRPr="009B5B6D" w:rsidRDefault="00D5592D" w:rsidP="00A73A94">
      <w:pPr>
        <w:autoSpaceDE w:val="0"/>
        <w:autoSpaceDN w:val="0"/>
        <w:adjustRightInd w:val="0"/>
        <w:ind w:left="709" w:right="560"/>
        <w:rPr>
          <w:rFonts w:ascii="Arial" w:hAnsi="Arial" w:cs="Arial"/>
          <w:snapToGrid w:val="0"/>
          <w:sz w:val="20"/>
          <w:szCs w:val="20"/>
        </w:rPr>
      </w:pPr>
    </w:p>
    <w:p w14:paraId="14F5CA0D" w14:textId="77777777" w:rsidR="00D5592D" w:rsidRPr="009B5B6D" w:rsidRDefault="00D5592D" w:rsidP="00A73A94">
      <w:pPr>
        <w:autoSpaceDE w:val="0"/>
        <w:autoSpaceDN w:val="0"/>
        <w:adjustRightInd w:val="0"/>
        <w:ind w:left="709" w:right="560"/>
        <w:rPr>
          <w:rFonts w:ascii="Arial" w:hAnsi="Arial" w:cs="Arial"/>
          <w:snapToGrid w:val="0"/>
          <w:sz w:val="20"/>
          <w:szCs w:val="20"/>
        </w:rPr>
      </w:pPr>
    </w:p>
    <w:p w14:paraId="404A5A1E" w14:textId="77777777" w:rsidR="00D5592D" w:rsidRPr="009B5B6D" w:rsidRDefault="00D5592D" w:rsidP="00A73A94">
      <w:pPr>
        <w:autoSpaceDE w:val="0"/>
        <w:autoSpaceDN w:val="0"/>
        <w:adjustRightInd w:val="0"/>
        <w:ind w:left="709" w:right="560"/>
        <w:rPr>
          <w:rFonts w:ascii="Arial" w:hAnsi="Arial" w:cs="Arial"/>
          <w:snapToGrid w:val="0"/>
          <w:sz w:val="20"/>
          <w:szCs w:val="20"/>
        </w:rPr>
      </w:pPr>
    </w:p>
    <w:p w14:paraId="0872A52C" w14:textId="77777777" w:rsidR="00D5592D" w:rsidRPr="009B5B6D" w:rsidRDefault="00D5592D" w:rsidP="00A73A94">
      <w:pPr>
        <w:autoSpaceDE w:val="0"/>
        <w:autoSpaceDN w:val="0"/>
        <w:adjustRightInd w:val="0"/>
        <w:ind w:left="709" w:right="560"/>
        <w:rPr>
          <w:rFonts w:ascii="Arial" w:hAnsi="Arial" w:cs="Arial"/>
          <w:snapToGrid w:val="0"/>
          <w:sz w:val="20"/>
          <w:szCs w:val="20"/>
        </w:rPr>
      </w:pPr>
    </w:p>
    <w:p w14:paraId="2F39CAFD" w14:textId="77777777" w:rsidR="00D5592D" w:rsidRPr="009B5B6D" w:rsidRDefault="00D5592D" w:rsidP="00A73A94">
      <w:pPr>
        <w:autoSpaceDE w:val="0"/>
        <w:autoSpaceDN w:val="0"/>
        <w:adjustRightInd w:val="0"/>
        <w:ind w:left="709" w:right="560"/>
        <w:rPr>
          <w:rFonts w:ascii="Arial" w:hAnsi="Arial" w:cs="Arial"/>
          <w:snapToGrid w:val="0"/>
          <w:sz w:val="20"/>
          <w:szCs w:val="20"/>
        </w:rPr>
      </w:pPr>
    </w:p>
    <w:p w14:paraId="66A5429A" w14:textId="77777777" w:rsidR="00674477" w:rsidRPr="009B5B6D" w:rsidRDefault="00674477" w:rsidP="00A73A94">
      <w:pPr>
        <w:autoSpaceDE w:val="0"/>
        <w:autoSpaceDN w:val="0"/>
        <w:adjustRightInd w:val="0"/>
        <w:ind w:left="709" w:right="560"/>
        <w:rPr>
          <w:rFonts w:ascii="Arial" w:hAnsi="Arial" w:cs="Arial"/>
          <w:snapToGrid w:val="0"/>
          <w:sz w:val="20"/>
          <w:szCs w:val="20"/>
        </w:rPr>
      </w:pPr>
    </w:p>
    <w:p w14:paraId="71EF9A14" w14:textId="52363C34" w:rsidR="00D7008A" w:rsidRPr="009B5B6D" w:rsidRDefault="00D7008A" w:rsidP="00D7008A">
      <w:pPr>
        <w:autoSpaceDE w:val="0"/>
        <w:autoSpaceDN w:val="0"/>
        <w:adjustRightInd w:val="0"/>
        <w:ind w:left="426" w:right="560"/>
        <w:jc w:val="center"/>
        <w:rPr>
          <w:rFonts w:ascii="Arial" w:hAnsi="Arial" w:cs="Arial"/>
          <w:b/>
          <w:bCs/>
          <w:snapToGrid w:val="0"/>
          <w:sz w:val="20"/>
          <w:szCs w:val="20"/>
        </w:rPr>
      </w:pPr>
      <w:r w:rsidRPr="009B5B6D">
        <w:rPr>
          <w:rFonts w:ascii="Arial" w:hAnsi="Arial" w:cs="Arial"/>
          <w:b/>
          <w:bCs/>
          <w:snapToGrid w:val="0"/>
          <w:sz w:val="20"/>
          <w:szCs w:val="20"/>
        </w:rPr>
        <w:lastRenderedPageBreak/>
        <w:t xml:space="preserve">                                                                                    </w:t>
      </w:r>
      <w:bookmarkStart w:id="12" w:name="_Hlk134193971"/>
      <w:r w:rsidRPr="009B5B6D">
        <w:rPr>
          <w:rFonts w:ascii="Arial" w:hAnsi="Arial" w:cs="Arial"/>
          <w:b/>
          <w:bCs/>
          <w:snapToGrid w:val="0"/>
          <w:sz w:val="20"/>
          <w:szCs w:val="20"/>
        </w:rPr>
        <w:t xml:space="preserve">Приложение № </w:t>
      </w:r>
      <w:r w:rsidR="00F04EA7" w:rsidRPr="009B5B6D">
        <w:rPr>
          <w:rFonts w:ascii="Arial" w:hAnsi="Arial" w:cs="Arial"/>
          <w:b/>
          <w:bCs/>
          <w:snapToGrid w:val="0"/>
          <w:sz w:val="20"/>
          <w:szCs w:val="20"/>
        </w:rPr>
        <w:t>1</w:t>
      </w:r>
    </w:p>
    <w:tbl>
      <w:tblPr>
        <w:tblStyle w:val="TableGrid"/>
        <w:tblW w:w="0" w:type="auto"/>
        <w:tblLook w:val="04A0" w:firstRow="1" w:lastRow="0" w:firstColumn="1" w:lastColumn="0" w:noHBand="0" w:noVBand="1"/>
      </w:tblPr>
      <w:tblGrid>
        <w:gridCol w:w="9493"/>
        <w:gridCol w:w="1245"/>
      </w:tblGrid>
      <w:tr w:rsidR="00D7008A" w:rsidRPr="009B5B6D" w14:paraId="0D0AF7D5" w14:textId="77777777" w:rsidTr="000D3C1E">
        <w:trPr>
          <w:trHeight w:val="493"/>
        </w:trPr>
        <w:tc>
          <w:tcPr>
            <w:tcW w:w="10738" w:type="dxa"/>
            <w:gridSpan w:val="2"/>
          </w:tcPr>
          <w:p w14:paraId="0FF6E063" w14:textId="03231235" w:rsidR="00D7008A" w:rsidRPr="009B5B6D" w:rsidRDefault="00D7008A" w:rsidP="00B7782D">
            <w:pPr>
              <w:ind w:left="142" w:right="276"/>
              <w:jc w:val="center"/>
              <w:rPr>
                <w:rFonts w:ascii="Arial" w:hAnsi="Arial" w:cs="Arial"/>
                <w:sz w:val="20"/>
                <w:szCs w:val="20"/>
              </w:rPr>
            </w:pPr>
            <w:r w:rsidRPr="009B5B6D">
              <w:rPr>
                <w:rFonts w:ascii="Arial" w:hAnsi="Arial" w:cs="Arial"/>
                <w:b/>
                <w:bCs/>
                <w:sz w:val="20"/>
                <w:szCs w:val="20"/>
              </w:rPr>
              <w:t>Коммерческое предложение по запросу № 3</w:t>
            </w:r>
            <w:r w:rsidR="00D5592D" w:rsidRPr="009B5B6D">
              <w:rPr>
                <w:rFonts w:ascii="Arial" w:hAnsi="Arial" w:cs="Arial"/>
                <w:b/>
                <w:bCs/>
                <w:sz w:val="20"/>
                <w:szCs w:val="20"/>
              </w:rPr>
              <w:t>882</w:t>
            </w:r>
          </w:p>
        </w:tc>
      </w:tr>
      <w:tr w:rsidR="00D7008A" w:rsidRPr="009B5B6D" w14:paraId="36DCAE9B" w14:textId="77777777" w:rsidTr="000D3C1E">
        <w:trPr>
          <w:trHeight w:val="493"/>
        </w:trPr>
        <w:tc>
          <w:tcPr>
            <w:tcW w:w="10738" w:type="dxa"/>
            <w:gridSpan w:val="2"/>
          </w:tcPr>
          <w:p w14:paraId="78D24CE4" w14:textId="77777777" w:rsidR="00D7008A" w:rsidRPr="009B5B6D" w:rsidRDefault="00D7008A" w:rsidP="00B7782D">
            <w:pPr>
              <w:ind w:left="142" w:right="276"/>
              <w:jc w:val="center"/>
              <w:rPr>
                <w:rFonts w:ascii="Arial" w:hAnsi="Arial" w:cs="Arial"/>
                <w:b/>
                <w:sz w:val="20"/>
                <w:szCs w:val="20"/>
              </w:rPr>
            </w:pPr>
            <w:r w:rsidRPr="009B5B6D">
              <w:rPr>
                <w:rFonts w:ascii="Arial" w:hAnsi="Arial" w:cs="Arial"/>
                <w:b/>
                <w:sz w:val="20"/>
                <w:szCs w:val="20"/>
              </w:rPr>
              <w:t>Стоимость с учетом нижеприведенных задач, требований и ожидаемых результатов</w:t>
            </w:r>
          </w:p>
        </w:tc>
      </w:tr>
      <w:tr w:rsidR="00D7008A" w:rsidRPr="009B5B6D" w14:paraId="43C1B484" w14:textId="77777777" w:rsidTr="000D3C1E">
        <w:trPr>
          <w:trHeight w:val="301"/>
        </w:trPr>
        <w:tc>
          <w:tcPr>
            <w:tcW w:w="10738" w:type="dxa"/>
            <w:gridSpan w:val="2"/>
          </w:tcPr>
          <w:p w14:paraId="243BD273" w14:textId="2D696D84" w:rsidR="00C77579" w:rsidRPr="009B5B6D" w:rsidRDefault="00D7008A" w:rsidP="00846B5E">
            <w:pPr>
              <w:pStyle w:val="NoSpacing"/>
              <w:spacing w:line="270" w:lineRule="atLeast"/>
              <w:ind w:left="142" w:right="276"/>
              <w:jc w:val="both"/>
              <w:rPr>
                <w:rFonts w:ascii="Arial" w:hAnsi="Arial" w:cs="Arial"/>
                <w:b/>
                <w:iCs/>
                <w:color w:val="000000"/>
                <w:sz w:val="20"/>
                <w:szCs w:val="20"/>
                <w:lang w:val="ru-RU" w:eastAsia="ru-RU"/>
              </w:rPr>
            </w:pPr>
            <w:r w:rsidRPr="009B5B6D">
              <w:rPr>
                <w:rFonts w:ascii="Arial" w:hAnsi="Arial" w:cs="Arial"/>
                <w:b/>
                <w:iCs/>
                <w:color w:val="000000"/>
                <w:sz w:val="20"/>
                <w:szCs w:val="20"/>
                <w:lang w:val="ru-RU" w:eastAsia="ru-RU"/>
              </w:rPr>
              <w:t>Основные задачи</w:t>
            </w:r>
          </w:p>
          <w:p w14:paraId="5B913DED" w14:textId="77777777" w:rsidR="00D5592D" w:rsidRPr="00D5592D" w:rsidRDefault="00D5592D" w:rsidP="00D5592D">
            <w:pPr>
              <w:pStyle w:val="NormalWeb"/>
              <w:numPr>
                <w:ilvl w:val="0"/>
                <w:numId w:val="48"/>
              </w:numPr>
              <w:ind w:left="741"/>
              <w:rPr>
                <w:rFonts w:ascii="Arial" w:hAnsi="Arial" w:cs="Arial"/>
                <w:color w:val="000000" w:themeColor="text1"/>
                <w:sz w:val="20"/>
                <w:szCs w:val="20"/>
                <w:lang w:eastAsia="en-US"/>
              </w:rPr>
            </w:pPr>
            <w:r w:rsidRPr="00D5592D">
              <w:rPr>
                <w:rFonts w:ascii="Arial" w:hAnsi="Arial" w:cs="Arial"/>
                <w:color w:val="000000" w:themeColor="text1"/>
                <w:sz w:val="20"/>
                <w:szCs w:val="20"/>
                <w:lang w:eastAsia="en-US"/>
              </w:rPr>
              <w:t>Разработка и согласование с Заказчиком программы открытия и закрытия Летней школы “Молодого юриста 2024” для студентов юридического факультета.</w:t>
            </w:r>
          </w:p>
          <w:p w14:paraId="6E019EFC" w14:textId="1E3A00D8" w:rsidR="00D5592D" w:rsidRPr="00D5592D" w:rsidRDefault="00D5592D" w:rsidP="00D5592D">
            <w:pPr>
              <w:pStyle w:val="NormalWeb"/>
              <w:numPr>
                <w:ilvl w:val="0"/>
                <w:numId w:val="48"/>
              </w:numPr>
              <w:ind w:left="741"/>
              <w:rPr>
                <w:rFonts w:ascii="Arial" w:hAnsi="Arial" w:cs="Arial"/>
                <w:color w:val="000000" w:themeColor="text1"/>
                <w:sz w:val="20"/>
                <w:szCs w:val="20"/>
                <w:lang w:eastAsia="en-US"/>
              </w:rPr>
            </w:pPr>
            <w:r w:rsidRPr="00D5592D">
              <w:rPr>
                <w:rFonts w:ascii="Arial" w:hAnsi="Arial" w:cs="Arial"/>
                <w:color w:val="000000" w:themeColor="text1"/>
                <w:sz w:val="20"/>
                <w:szCs w:val="20"/>
                <w:lang w:eastAsia="en-US"/>
              </w:rPr>
              <w:t xml:space="preserve">Разработка и согласование с Заказчиком развлекательной программы Летней школы “Молодого юриста 2024”, включая вечерние программы для студентов (5 дней: игры, конкурсы, квесты, викторины и </w:t>
            </w:r>
            <w:r w:rsidR="00846B5E" w:rsidRPr="009B5B6D">
              <w:rPr>
                <w:rFonts w:ascii="Arial" w:hAnsi="Arial" w:cs="Arial"/>
                <w:color w:val="000000" w:themeColor="text1"/>
                <w:sz w:val="20"/>
                <w:szCs w:val="20"/>
                <w:lang w:eastAsia="en-US"/>
              </w:rPr>
              <w:t>т. д.</w:t>
            </w:r>
            <w:r w:rsidRPr="00D5592D">
              <w:rPr>
                <w:rFonts w:ascii="Arial" w:hAnsi="Arial" w:cs="Arial"/>
                <w:color w:val="000000" w:themeColor="text1"/>
                <w:sz w:val="20"/>
                <w:szCs w:val="20"/>
                <w:lang w:eastAsia="en-US"/>
              </w:rPr>
              <w:t xml:space="preserve">). </w:t>
            </w:r>
          </w:p>
          <w:p w14:paraId="4F3D2D58" w14:textId="2BBE161B" w:rsidR="00D5592D" w:rsidRPr="00D5592D" w:rsidRDefault="00D5592D" w:rsidP="00846B5E">
            <w:pPr>
              <w:pStyle w:val="NormalWeb"/>
              <w:ind w:left="741"/>
              <w:rPr>
                <w:rFonts w:ascii="Arial" w:hAnsi="Arial" w:cs="Arial"/>
                <w:i/>
                <w:iCs/>
                <w:color w:val="000000" w:themeColor="text1"/>
                <w:sz w:val="20"/>
                <w:szCs w:val="20"/>
                <w:lang w:eastAsia="en-US"/>
              </w:rPr>
            </w:pPr>
            <w:r w:rsidRPr="00D5592D">
              <w:rPr>
                <w:rFonts w:ascii="Arial" w:hAnsi="Arial" w:cs="Arial"/>
                <w:b/>
                <w:bCs/>
                <w:i/>
                <w:iCs/>
                <w:color w:val="000000" w:themeColor="text1"/>
                <w:sz w:val="20"/>
                <w:szCs w:val="20"/>
                <w:lang w:eastAsia="en-US"/>
              </w:rPr>
              <w:t>Примечание:</w:t>
            </w:r>
            <w:r w:rsidRPr="00D5592D">
              <w:rPr>
                <w:rFonts w:ascii="Arial" w:hAnsi="Arial" w:cs="Arial"/>
                <w:i/>
                <w:iCs/>
                <w:color w:val="000000" w:themeColor="text1"/>
                <w:sz w:val="20"/>
                <w:szCs w:val="20"/>
                <w:lang w:eastAsia="en-US"/>
              </w:rPr>
              <w:t xml:space="preserve"> Программа должна включать различные групповые мероприятия (задания) с целью создания комфортной атмосферы для совместной работы на протяжении всего мероприятия. </w:t>
            </w:r>
          </w:p>
          <w:p w14:paraId="79017649" w14:textId="77777777" w:rsidR="00D5592D" w:rsidRPr="00D5592D" w:rsidRDefault="00D5592D" w:rsidP="00D5592D">
            <w:pPr>
              <w:pStyle w:val="NormalWeb"/>
              <w:numPr>
                <w:ilvl w:val="0"/>
                <w:numId w:val="48"/>
              </w:numPr>
              <w:ind w:left="741"/>
              <w:jc w:val="both"/>
              <w:rPr>
                <w:rFonts w:ascii="Arial" w:hAnsi="Arial" w:cs="Arial"/>
                <w:color w:val="000000" w:themeColor="text1"/>
                <w:sz w:val="20"/>
                <w:szCs w:val="20"/>
                <w:lang w:eastAsia="en-US"/>
              </w:rPr>
            </w:pPr>
            <w:r w:rsidRPr="00D5592D">
              <w:rPr>
                <w:rFonts w:ascii="Arial" w:hAnsi="Arial" w:cs="Arial"/>
                <w:color w:val="000000" w:themeColor="text1"/>
                <w:sz w:val="20"/>
                <w:szCs w:val="20"/>
                <w:lang w:eastAsia="en-US"/>
              </w:rPr>
              <w:t>Проведение мероприятий по утверждённой программе, включая вечерние программы для студентов. Тесно взаимодействовать с тренером для эффективной и слаженной реализации утвержденных Заказчиком программ (теоретической и практической).</w:t>
            </w:r>
          </w:p>
          <w:p w14:paraId="3E47C82A" w14:textId="7570DAB5" w:rsidR="00C77579" w:rsidRPr="009B5B6D" w:rsidRDefault="00D5592D" w:rsidP="00D5592D">
            <w:pPr>
              <w:pStyle w:val="NormalWeb"/>
              <w:numPr>
                <w:ilvl w:val="0"/>
                <w:numId w:val="48"/>
              </w:numPr>
              <w:ind w:left="741"/>
              <w:jc w:val="both"/>
              <w:rPr>
                <w:rFonts w:ascii="Arial" w:hAnsi="Arial" w:cs="Arial"/>
                <w:color w:val="000000" w:themeColor="text1"/>
                <w:sz w:val="20"/>
                <w:szCs w:val="20"/>
                <w:lang w:eastAsia="en-US"/>
              </w:rPr>
            </w:pPr>
            <w:r w:rsidRPr="00D5592D">
              <w:rPr>
                <w:rFonts w:ascii="Arial" w:hAnsi="Arial" w:cs="Arial"/>
                <w:color w:val="000000" w:themeColor="text1"/>
                <w:sz w:val="20"/>
                <w:szCs w:val="20"/>
                <w:lang w:eastAsia="en-US"/>
              </w:rPr>
              <w:t xml:space="preserve">Предоставление отчета по завершению указанных мероприятий. </w:t>
            </w:r>
          </w:p>
          <w:p w14:paraId="2C1BDB88" w14:textId="375BAD30" w:rsidR="00C77579" w:rsidRPr="009B5B6D" w:rsidRDefault="00267F7B" w:rsidP="00E07912">
            <w:pPr>
              <w:spacing w:after="200"/>
              <w:ind w:left="171"/>
              <w:jc w:val="both"/>
              <w:rPr>
                <w:rFonts w:ascii="Arial" w:eastAsia="Times New Roman" w:hAnsi="Arial" w:cs="Arial"/>
                <w:i/>
                <w:color w:val="000000" w:themeColor="text1"/>
                <w:sz w:val="20"/>
                <w:szCs w:val="20"/>
                <w:u w:val="single"/>
              </w:rPr>
            </w:pPr>
            <w:r w:rsidRPr="009B5B6D">
              <w:rPr>
                <w:rFonts w:ascii="Arial" w:eastAsia="Times New Roman" w:hAnsi="Arial" w:cs="Arial"/>
                <w:b/>
                <w:bCs/>
                <w:i/>
                <w:color w:val="000000" w:themeColor="text1"/>
                <w:sz w:val="20"/>
                <w:szCs w:val="20"/>
                <w:u w:val="single"/>
              </w:rPr>
              <w:t>*</w:t>
            </w:r>
            <w:r w:rsidR="00C77579" w:rsidRPr="009B5B6D">
              <w:rPr>
                <w:rFonts w:ascii="Arial" w:eastAsia="Times New Roman" w:hAnsi="Arial" w:cs="Arial"/>
                <w:b/>
                <w:bCs/>
                <w:i/>
                <w:color w:val="000000" w:themeColor="text1"/>
                <w:sz w:val="20"/>
                <w:szCs w:val="20"/>
                <w:u w:val="single"/>
              </w:rPr>
              <w:t>Примечание:</w:t>
            </w:r>
            <w:r w:rsidR="000F0482" w:rsidRPr="009B5B6D">
              <w:rPr>
                <w:rFonts w:ascii="Arial" w:eastAsia="Times New Roman" w:hAnsi="Arial" w:cs="Arial"/>
                <w:b/>
                <w:bCs/>
                <w:i/>
                <w:color w:val="000000" w:themeColor="text1"/>
                <w:sz w:val="20"/>
                <w:szCs w:val="20"/>
              </w:rPr>
              <w:t xml:space="preserve"> </w:t>
            </w:r>
            <w:r w:rsidR="00C77579" w:rsidRPr="009B5B6D">
              <w:rPr>
                <w:rFonts w:ascii="Arial" w:eastAsia="Times New Roman" w:hAnsi="Arial" w:cs="Arial"/>
                <w:iCs/>
                <w:color w:val="000000" w:themeColor="text1"/>
                <w:sz w:val="20"/>
                <w:szCs w:val="20"/>
              </w:rPr>
              <w:t>Бюджет должен быть представлен потенциальным Исполнителем с</w:t>
            </w:r>
            <w:r w:rsidR="00C77579" w:rsidRPr="009B5B6D">
              <w:rPr>
                <w:rFonts w:ascii="Arial" w:eastAsia="Times New Roman" w:hAnsi="Arial" w:cs="Arial"/>
                <w:bCs/>
                <w:iCs/>
                <w:color w:val="000000" w:themeColor="text1"/>
                <w:sz w:val="20"/>
                <w:szCs w:val="20"/>
              </w:rPr>
              <w:t xml:space="preserve"> </w:t>
            </w:r>
            <w:r w:rsidR="00C77579" w:rsidRPr="009B5B6D">
              <w:rPr>
                <w:rFonts w:ascii="Arial" w:eastAsia="Times New Roman" w:hAnsi="Arial" w:cs="Arial"/>
                <w:iCs/>
                <w:color w:val="000000" w:themeColor="text1"/>
                <w:sz w:val="20"/>
                <w:szCs w:val="20"/>
              </w:rPr>
              <w:t xml:space="preserve">учетом всех расходов по имплементации данного Технического Задания </w:t>
            </w:r>
            <w:r w:rsidR="00C77579" w:rsidRPr="009B5B6D">
              <w:rPr>
                <w:rFonts w:ascii="Arial" w:eastAsia="Times New Roman" w:hAnsi="Arial" w:cs="Arial"/>
                <w:b/>
                <w:bCs/>
                <w:i/>
                <w:color w:val="000000" w:themeColor="text1"/>
                <w:sz w:val="20"/>
                <w:szCs w:val="20"/>
                <w:u w:val="single"/>
              </w:rPr>
              <w:t>(</w:t>
            </w:r>
            <w:r w:rsidR="000F0482" w:rsidRPr="009B5B6D">
              <w:rPr>
                <w:rFonts w:ascii="Arial" w:eastAsia="Times New Roman" w:hAnsi="Arial" w:cs="Arial"/>
                <w:b/>
                <w:bCs/>
                <w:i/>
                <w:color w:val="000000" w:themeColor="text1"/>
                <w:sz w:val="20"/>
                <w:szCs w:val="20"/>
                <w:u w:val="single"/>
              </w:rPr>
              <w:t xml:space="preserve">включая </w:t>
            </w:r>
            <w:r w:rsidR="00C77579" w:rsidRPr="009B5B6D">
              <w:rPr>
                <w:rFonts w:ascii="Arial" w:eastAsia="Times New Roman" w:hAnsi="Arial" w:cs="Arial"/>
                <w:b/>
                <w:bCs/>
                <w:i/>
                <w:color w:val="000000" w:themeColor="text1"/>
                <w:sz w:val="20"/>
                <w:szCs w:val="20"/>
                <w:u w:val="single"/>
              </w:rPr>
              <w:t>расходы необходимые для проведения мероприятий/ инвентари для проведения развлекательных игр).</w:t>
            </w:r>
            <w:r w:rsidR="00C77579" w:rsidRPr="009B5B6D">
              <w:rPr>
                <w:rFonts w:ascii="Arial" w:eastAsia="Times New Roman" w:hAnsi="Arial" w:cs="Arial"/>
                <w:iCs/>
                <w:color w:val="000000" w:themeColor="text1"/>
                <w:sz w:val="20"/>
                <w:szCs w:val="20"/>
              </w:rPr>
              <w:t xml:space="preserve"> Условия оплаты будут согласованы с потенциальным Исполнителем до подписания соглашения.</w:t>
            </w:r>
          </w:p>
        </w:tc>
      </w:tr>
      <w:tr w:rsidR="00D7008A" w:rsidRPr="009B5B6D" w14:paraId="78718C1A" w14:textId="77777777" w:rsidTr="000D3C1E">
        <w:trPr>
          <w:trHeight w:val="553"/>
        </w:trPr>
        <w:tc>
          <w:tcPr>
            <w:tcW w:w="9493" w:type="dxa"/>
          </w:tcPr>
          <w:p w14:paraId="79370A0F" w14:textId="451AAE3E" w:rsidR="00D7008A" w:rsidRPr="009B5B6D" w:rsidRDefault="00D7008A" w:rsidP="00B7782D">
            <w:pPr>
              <w:ind w:left="142" w:right="276"/>
              <w:jc w:val="both"/>
              <w:rPr>
                <w:rFonts w:ascii="Arial" w:hAnsi="Arial" w:cs="Arial"/>
                <w:sz w:val="20"/>
                <w:szCs w:val="20"/>
              </w:rPr>
            </w:pPr>
            <w:r w:rsidRPr="009B5B6D">
              <w:rPr>
                <w:rFonts w:ascii="Arial" w:hAnsi="Arial" w:cs="Arial"/>
                <w:sz w:val="20"/>
                <w:szCs w:val="20"/>
              </w:rPr>
              <w:t xml:space="preserve">Физические лица: Общая стоимость в сомони с указанием налогов </w:t>
            </w:r>
            <w:r w:rsidRPr="009B5B6D">
              <w:rPr>
                <w:rFonts w:ascii="Arial" w:hAnsi="Arial" w:cs="Arial"/>
                <w:b/>
                <w:bCs/>
                <w:sz w:val="20"/>
                <w:szCs w:val="20"/>
              </w:rPr>
              <w:t>15% и 2</w:t>
            </w:r>
            <w:r w:rsidR="000F0482" w:rsidRPr="009B5B6D">
              <w:rPr>
                <w:rFonts w:ascii="Arial" w:hAnsi="Arial" w:cs="Arial"/>
                <w:b/>
                <w:bCs/>
                <w:sz w:val="20"/>
                <w:szCs w:val="20"/>
              </w:rPr>
              <w:t>%</w:t>
            </w:r>
          </w:p>
        </w:tc>
        <w:tc>
          <w:tcPr>
            <w:tcW w:w="1245" w:type="dxa"/>
          </w:tcPr>
          <w:p w14:paraId="4F89E70C" w14:textId="77777777" w:rsidR="00D7008A" w:rsidRPr="009B5B6D" w:rsidRDefault="00D7008A" w:rsidP="00B7782D">
            <w:pPr>
              <w:ind w:left="142" w:right="276"/>
              <w:jc w:val="both"/>
              <w:rPr>
                <w:rFonts w:ascii="Arial" w:hAnsi="Arial" w:cs="Arial"/>
                <w:sz w:val="20"/>
                <w:szCs w:val="20"/>
              </w:rPr>
            </w:pPr>
          </w:p>
        </w:tc>
      </w:tr>
      <w:tr w:rsidR="00D7008A" w:rsidRPr="009B5B6D" w14:paraId="1A9E5B8D" w14:textId="77777777" w:rsidTr="000D3C1E">
        <w:trPr>
          <w:trHeight w:val="272"/>
        </w:trPr>
        <w:tc>
          <w:tcPr>
            <w:tcW w:w="9493" w:type="dxa"/>
          </w:tcPr>
          <w:p w14:paraId="3718ABFF" w14:textId="77777777" w:rsidR="00D7008A" w:rsidRPr="009B5B6D" w:rsidRDefault="00D7008A" w:rsidP="00B7782D">
            <w:pPr>
              <w:ind w:left="142" w:right="276"/>
              <w:jc w:val="both"/>
              <w:rPr>
                <w:rFonts w:ascii="Arial" w:hAnsi="Arial" w:cs="Arial"/>
                <w:sz w:val="20"/>
                <w:szCs w:val="20"/>
              </w:rPr>
            </w:pPr>
            <w:r w:rsidRPr="009B5B6D">
              <w:rPr>
                <w:rFonts w:ascii="Arial" w:hAnsi="Arial" w:cs="Arial"/>
                <w:sz w:val="20"/>
                <w:szCs w:val="20"/>
              </w:rPr>
              <w:t>Юридические лица: Общая стоимость в сомони без учета НДС</w:t>
            </w:r>
          </w:p>
        </w:tc>
        <w:tc>
          <w:tcPr>
            <w:tcW w:w="1245" w:type="dxa"/>
          </w:tcPr>
          <w:p w14:paraId="488B1480" w14:textId="77777777" w:rsidR="00D7008A" w:rsidRPr="009B5B6D" w:rsidRDefault="00D7008A" w:rsidP="00B7782D">
            <w:pPr>
              <w:ind w:left="142" w:right="276"/>
              <w:jc w:val="both"/>
              <w:rPr>
                <w:rFonts w:ascii="Arial" w:hAnsi="Arial" w:cs="Arial"/>
                <w:sz w:val="20"/>
                <w:szCs w:val="20"/>
              </w:rPr>
            </w:pPr>
          </w:p>
        </w:tc>
      </w:tr>
      <w:tr w:rsidR="00D7008A" w:rsidRPr="009B5B6D" w14:paraId="24214A77" w14:textId="77777777" w:rsidTr="000D3C1E">
        <w:trPr>
          <w:trHeight w:val="318"/>
        </w:trPr>
        <w:tc>
          <w:tcPr>
            <w:tcW w:w="9493" w:type="dxa"/>
          </w:tcPr>
          <w:p w14:paraId="482AFD06" w14:textId="77777777" w:rsidR="00D7008A" w:rsidRPr="009B5B6D" w:rsidRDefault="00D7008A" w:rsidP="00B7782D">
            <w:pPr>
              <w:ind w:left="142" w:right="276"/>
              <w:jc w:val="both"/>
              <w:rPr>
                <w:rFonts w:ascii="Arial" w:hAnsi="Arial" w:cs="Arial"/>
                <w:sz w:val="20"/>
                <w:szCs w:val="20"/>
              </w:rPr>
            </w:pPr>
            <w:r w:rsidRPr="009B5B6D">
              <w:rPr>
                <w:rFonts w:ascii="Arial" w:hAnsi="Arial" w:cs="Arial"/>
                <w:sz w:val="20"/>
                <w:szCs w:val="20"/>
              </w:rPr>
              <w:t>Индивидуальные предприниматели: Общая стоимость в сомони без учета НДС</w:t>
            </w:r>
          </w:p>
        </w:tc>
        <w:tc>
          <w:tcPr>
            <w:tcW w:w="1245" w:type="dxa"/>
          </w:tcPr>
          <w:p w14:paraId="3439AFFD" w14:textId="77777777" w:rsidR="00D7008A" w:rsidRPr="009B5B6D" w:rsidRDefault="00D7008A" w:rsidP="00B7782D">
            <w:pPr>
              <w:ind w:left="142" w:right="276"/>
              <w:jc w:val="both"/>
              <w:rPr>
                <w:rFonts w:ascii="Arial" w:hAnsi="Arial" w:cs="Arial"/>
                <w:sz w:val="20"/>
                <w:szCs w:val="20"/>
              </w:rPr>
            </w:pPr>
          </w:p>
        </w:tc>
      </w:tr>
      <w:tr w:rsidR="00D7008A" w:rsidRPr="009B5B6D" w14:paraId="2531938F" w14:textId="77777777" w:rsidTr="000D3C1E">
        <w:trPr>
          <w:trHeight w:val="286"/>
        </w:trPr>
        <w:tc>
          <w:tcPr>
            <w:tcW w:w="10738" w:type="dxa"/>
            <w:gridSpan w:val="2"/>
          </w:tcPr>
          <w:p w14:paraId="2C326AA2" w14:textId="77777777" w:rsidR="00D7008A" w:rsidRPr="009B5B6D" w:rsidRDefault="00D7008A" w:rsidP="00B7782D">
            <w:pPr>
              <w:ind w:left="142" w:right="276"/>
              <w:jc w:val="both"/>
              <w:rPr>
                <w:rFonts w:ascii="Arial" w:hAnsi="Arial" w:cs="Arial"/>
                <w:sz w:val="20"/>
                <w:szCs w:val="20"/>
              </w:rPr>
            </w:pPr>
            <w:r w:rsidRPr="009B5B6D">
              <w:rPr>
                <w:rFonts w:ascii="Arial" w:hAnsi="Arial" w:cs="Arial"/>
                <w:sz w:val="20"/>
                <w:szCs w:val="20"/>
              </w:rPr>
              <w:t xml:space="preserve">Сумма прописью: </w:t>
            </w:r>
          </w:p>
        </w:tc>
      </w:tr>
      <w:tr w:rsidR="00D7008A" w:rsidRPr="009B5B6D" w14:paraId="746A9D43" w14:textId="77777777" w:rsidTr="000D3C1E">
        <w:trPr>
          <w:trHeight w:val="286"/>
        </w:trPr>
        <w:tc>
          <w:tcPr>
            <w:tcW w:w="10738" w:type="dxa"/>
            <w:gridSpan w:val="2"/>
          </w:tcPr>
          <w:p w14:paraId="79F68C18" w14:textId="77777777" w:rsidR="00D7008A" w:rsidRPr="009B5B6D" w:rsidRDefault="00D7008A" w:rsidP="00B7782D">
            <w:pPr>
              <w:ind w:left="142" w:right="276"/>
              <w:jc w:val="both"/>
              <w:rPr>
                <w:rFonts w:ascii="Arial" w:hAnsi="Arial" w:cs="Arial"/>
                <w:sz w:val="20"/>
                <w:szCs w:val="20"/>
              </w:rPr>
            </w:pPr>
          </w:p>
          <w:p w14:paraId="026968F0" w14:textId="77777777" w:rsidR="00D7008A" w:rsidRPr="009B5B6D" w:rsidRDefault="00D7008A" w:rsidP="00B7782D">
            <w:pPr>
              <w:ind w:left="142" w:right="276"/>
              <w:jc w:val="both"/>
              <w:rPr>
                <w:rFonts w:ascii="Arial" w:hAnsi="Arial" w:cs="Arial"/>
                <w:sz w:val="20"/>
                <w:szCs w:val="20"/>
              </w:rPr>
            </w:pPr>
            <w:r w:rsidRPr="009B5B6D">
              <w:rPr>
                <w:rFonts w:ascii="Arial" w:hAnsi="Arial" w:cs="Arial"/>
                <w:sz w:val="20"/>
                <w:szCs w:val="20"/>
              </w:rPr>
              <w:t xml:space="preserve">Адрес: </w:t>
            </w:r>
          </w:p>
          <w:p w14:paraId="20EB682D" w14:textId="77777777" w:rsidR="00D7008A" w:rsidRPr="009B5B6D" w:rsidRDefault="00D7008A" w:rsidP="00B7782D">
            <w:pPr>
              <w:ind w:left="142" w:right="276"/>
              <w:jc w:val="both"/>
              <w:rPr>
                <w:rFonts w:ascii="Arial" w:hAnsi="Arial" w:cs="Arial"/>
                <w:sz w:val="20"/>
                <w:szCs w:val="20"/>
              </w:rPr>
            </w:pPr>
          </w:p>
          <w:p w14:paraId="0208478B" w14:textId="77777777" w:rsidR="00D7008A" w:rsidRPr="009B5B6D" w:rsidRDefault="00D7008A" w:rsidP="00B7782D">
            <w:pPr>
              <w:ind w:left="142" w:right="276"/>
              <w:jc w:val="both"/>
              <w:rPr>
                <w:rFonts w:ascii="Arial" w:hAnsi="Arial" w:cs="Arial"/>
                <w:sz w:val="20"/>
                <w:szCs w:val="20"/>
              </w:rPr>
            </w:pPr>
            <w:r w:rsidRPr="009B5B6D">
              <w:rPr>
                <w:rFonts w:ascii="Arial" w:hAnsi="Arial" w:cs="Arial"/>
                <w:sz w:val="20"/>
                <w:szCs w:val="20"/>
              </w:rPr>
              <w:t xml:space="preserve">Телефон: </w:t>
            </w:r>
          </w:p>
          <w:p w14:paraId="12AD44AA" w14:textId="77777777" w:rsidR="00D7008A" w:rsidRPr="009B5B6D" w:rsidRDefault="00D7008A" w:rsidP="00B7782D">
            <w:pPr>
              <w:ind w:left="142" w:right="276"/>
              <w:jc w:val="both"/>
              <w:rPr>
                <w:rFonts w:ascii="Arial" w:hAnsi="Arial" w:cs="Arial"/>
                <w:sz w:val="20"/>
                <w:szCs w:val="20"/>
              </w:rPr>
            </w:pPr>
          </w:p>
          <w:p w14:paraId="1C2FE4D6" w14:textId="77777777" w:rsidR="00D7008A" w:rsidRPr="009B5B6D" w:rsidRDefault="00D7008A" w:rsidP="00B7782D">
            <w:pPr>
              <w:ind w:left="142" w:right="276"/>
              <w:jc w:val="both"/>
              <w:rPr>
                <w:rFonts w:ascii="Arial" w:hAnsi="Arial" w:cs="Arial"/>
                <w:sz w:val="20"/>
                <w:szCs w:val="20"/>
              </w:rPr>
            </w:pPr>
            <w:r w:rsidRPr="009B5B6D">
              <w:rPr>
                <w:rFonts w:ascii="Arial" w:hAnsi="Arial" w:cs="Arial"/>
                <w:sz w:val="20"/>
                <w:szCs w:val="20"/>
              </w:rPr>
              <w:t>Электронная почта:</w:t>
            </w:r>
          </w:p>
        </w:tc>
      </w:tr>
      <w:tr w:rsidR="00D7008A" w:rsidRPr="009B5B6D" w14:paraId="45D64AA3" w14:textId="77777777" w:rsidTr="000D3C1E">
        <w:trPr>
          <w:trHeight w:val="493"/>
        </w:trPr>
        <w:tc>
          <w:tcPr>
            <w:tcW w:w="10738" w:type="dxa"/>
            <w:gridSpan w:val="2"/>
          </w:tcPr>
          <w:p w14:paraId="39200408" w14:textId="77777777" w:rsidR="00D7008A" w:rsidRPr="009B5B6D" w:rsidRDefault="00D7008A" w:rsidP="00B7782D">
            <w:pPr>
              <w:ind w:left="142" w:right="276"/>
              <w:jc w:val="both"/>
              <w:rPr>
                <w:rFonts w:ascii="Arial" w:hAnsi="Arial" w:cs="Arial"/>
                <w:sz w:val="20"/>
                <w:szCs w:val="20"/>
              </w:rPr>
            </w:pPr>
          </w:p>
          <w:p w14:paraId="1C4787F1" w14:textId="77777777" w:rsidR="00D7008A" w:rsidRPr="009B5B6D" w:rsidRDefault="00D7008A" w:rsidP="00B7782D">
            <w:pPr>
              <w:ind w:left="142" w:right="276"/>
              <w:jc w:val="both"/>
              <w:rPr>
                <w:rFonts w:ascii="Arial" w:hAnsi="Arial" w:cs="Arial"/>
                <w:sz w:val="20"/>
                <w:szCs w:val="20"/>
              </w:rPr>
            </w:pPr>
            <w:r w:rsidRPr="009B5B6D">
              <w:rPr>
                <w:rFonts w:ascii="Arial" w:hAnsi="Arial" w:cs="Arial"/>
                <w:sz w:val="20"/>
                <w:szCs w:val="20"/>
              </w:rPr>
              <w:t xml:space="preserve">Имя заявителя: </w:t>
            </w:r>
          </w:p>
          <w:p w14:paraId="7F36E4A4" w14:textId="77777777" w:rsidR="00D7008A" w:rsidRPr="009B5B6D" w:rsidRDefault="00D7008A" w:rsidP="00B7782D">
            <w:pPr>
              <w:ind w:left="142" w:right="276"/>
              <w:jc w:val="both"/>
              <w:rPr>
                <w:rFonts w:ascii="Arial" w:hAnsi="Arial" w:cs="Arial"/>
                <w:sz w:val="20"/>
                <w:szCs w:val="20"/>
              </w:rPr>
            </w:pPr>
          </w:p>
          <w:p w14:paraId="77EE5B57" w14:textId="77777777" w:rsidR="00D7008A" w:rsidRPr="009B5B6D" w:rsidRDefault="00D7008A" w:rsidP="00B7782D">
            <w:pPr>
              <w:ind w:left="142" w:right="276"/>
              <w:jc w:val="both"/>
              <w:rPr>
                <w:rFonts w:ascii="Arial" w:hAnsi="Arial" w:cs="Arial"/>
                <w:sz w:val="20"/>
                <w:szCs w:val="20"/>
              </w:rPr>
            </w:pPr>
            <w:r w:rsidRPr="009B5B6D">
              <w:rPr>
                <w:rFonts w:ascii="Arial" w:hAnsi="Arial" w:cs="Arial"/>
                <w:sz w:val="20"/>
                <w:szCs w:val="20"/>
              </w:rPr>
              <w:t>Подпись</w:t>
            </w:r>
          </w:p>
          <w:p w14:paraId="0E330AE0" w14:textId="77777777" w:rsidR="00D7008A" w:rsidRPr="009B5B6D" w:rsidRDefault="00D7008A" w:rsidP="00B7782D">
            <w:pPr>
              <w:ind w:left="142" w:right="276"/>
              <w:jc w:val="both"/>
              <w:rPr>
                <w:rFonts w:ascii="Arial" w:hAnsi="Arial" w:cs="Arial"/>
                <w:sz w:val="20"/>
                <w:szCs w:val="20"/>
              </w:rPr>
            </w:pPr>
          </w:p>
          <w:p w14:paraId="5734E700" w14:textId="77777777" w:rsidR="00D7008A" w:rsidRPr="009B5B6D" w:rsidRDefault="00D7008A" w:rsidP="00B7782D">
            <w:pPr>
              <w:ind w:left="142" w:right="276"/>
              <w:jc w:val="both"/>
              <w:rPr>
                <w:rFonts w:ascii="Arial" w:hAnsi="Arial" w:cs="Arial"/>
                <w:sz w:val="20"/>
                <w:szCs w:val="20"/>
              </w:rPr>
            </w:pPr>
            <w:r w:rsidRPr="009B5B6D">
              <w:rPr>
                <w:rFonts w:ascii="Arial" w:hAnsi="Arial" w:cs="Arial"/>
                <w:sz w:val="20"/>
                <w:szCs w:val="20"/>
              </w:rPr>
              <w:t>Печать (для юридических лиц):</w:t>
            </w:r>
          </w:p>
          <w:p w14:paraId="238ECA9C" w14:textId="77777777" w:rsidR="00D7008A" w:rsidRPr="009B5B6D" w:rsidRDefault="00D7008A" w:rsidP="00B7782D">
            <w:pPr>
              <w:ind w:left="142" w:right="276"/>
              <w:jc w:val="both"/>
              <w:rPr>
                <w:rFonts w:ascii="Arial" w:hAnsi="Arial" w:cs="Arial"/>
                <w:sz w:val="20"/>
                <w:szCs w:val="20"/>
              </w:rPr>
            </w:pPr>
          </w:p>
          <w:p w14:paraId="37FF93D2" w14:textId="77777777" w:rsidR="00D7008A" w:rsidRPr="009B5B6D" w:rsidRDefault="00D7008A" w:rsidP="00B7782D">
            <w:pPr>
              <w:ind w:left="142" w:right="276"/>
              <w:jc w:val="both"/>
              <w:rPr>
                <w:rFonts w:ascii="Arial" w:hAnsi="Arial" w:cs="Arial"/>
                <w:sz w:val="20"/>
                <w:szCs w:val="20"/>
              </w:rPr>
            </w:pPr>
            <w:r w:rsidRPr="009B5B6D">
              <w:rPr>
                <w:rFonts w:ascii="Arial" w:hAnsi="Arial" w:cs="Arial"/>
                <w:sz w:val="20"/>
                <w:szCs w:val="20"/>
              </w:rPr>
              <w:t xml:space="preserve">Дата: </w:t>
            </w:r>
          </w:p>
          <w:p w14:paraId="62D6AE43" w14:textId="77777777" w:rsidR="00D7008A" w:rsidRPr="009B5B6D" w:rsidRDefault="00D7008A" w:rsidP="00B7782D">
            <w:pPr>
              <w:ind w:left="142" w:right="276"/>
              <w:jc w:val="both"/>
              <w:rPr>
                <w:rFonts w:ascii="Arial" w:hAnsi="Arial" w:cs="Arial"/>
                <w:sz w:val="20"/>
                <w:szCs w:val="20"/>
              </w:rPr>
            </w:pPr>
          </w:p>
          <w:p w14:paraId="60E82B69" w14:textId="77777777" w:rsidR="00D7008A" w:rsidRPr="009B5B6D" w:rsidRDefault="00D7008A" w:rsidP="00B7782D">
            <w:pPr>
              <w:ind w:left="142" w:right="276"/>
              <w:jc w:val="both"/>
              <w:rPr>
                <w:rFonts w:ascii="Arial" w:hAnsi="Arial" w:cs="Arial"/>
                <w:sz w:val="20"/>
                <w:szCs w:val="20"/>
              </w:rPr>
            </w:pPr>
            <w:r w:rsidRPr="009B5B6D">
              <w:rPr>
                <w:rFonts w:ascii="Arial" w:hAnsi="Arial" w:cs="Arial"/>
                <w:sz w:val="20"/>
                <w:szCs w:val="20"/>
              </w:rPr>
              <w:t xml:space="preserve">Срок действия предложения: </w:t>
            </w:r>
            <w:r w:rsidRPr="009B5B6D">
              <w:rPr>
                <w:rFonts w:ascii="Arial" w:hAnsi="Arial" w:cs="Arial"/>
                <w:bCs/>
                <w:sz w:val="20"/>
                <w:szCs w:val="20"/>
              </w:rPr>
              <w:t>30 рабочих дней с момента подписания данного документа</w:t>
            </w:r>
          </w:p>
        </w:tc>
      </w:tr>
      <w:bookmarkEnd w:id="12"/>
    </w:tbl>
    <w:p w14:paraId="1AE1B64E" w14:textId="77777777" w:rsidR="001D4928" w:rsidRPr="009B5B6D" w:rsidRDefault="001D4928" w:rsidP="00D7008A">
      <w:pPr>
        <w:autoSpaceDE w:val="0"/>
        <w:autoSpaceDN w:val="0"/>
        <w:adjustRightInd w:val="0"/>
        <w:ind w:left="709" w:right="560"/>
        <w:rPr>
          <w:rFonts w:ascii="Arial" w:hAnsi="Arial" w:cs="Arial"/>
          <w:snapToGrid w:val="0"/>
          <w:sz w:val="20"/>
          <w:szCs w:val="20"/>
        </w:rPr>
      </w:pPr>
    </w:p>
    <w:sectPr w:rsidR="001D4928" w:rsidRPr="009B5B6D" w:rsidSect="00A73A94">
      <w:type w:val="continuous"/>
      <w:pgSz w:w="11907" w:h="16841"/>
      <w:pgMar w:top="483" w:right="567" w:bottom="360" w:left="59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vice Font 17cpi">
    <w:altName w:val="Lucida Console"/>
    <w:panose1 w:val="00000000000000000000"/>
    <w:charset w:val="00"/>
    <w:family w:val="modern"/>
    <w:notTrueType/>
    <w:pitch w:val="fixed"/>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Lohit Hindi">
    <w:altName w:val="Times New Roman"/>
    <w:charset w:val="01"/>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80FCB"/>
    <w:multiLevelType w:val="hybridMultilevel"/>
    <w:tmpl w:val="28FCB3BC"/>
    <w:lvl w:ilvl="0" w:tplc="B78A98B2">
      <w:start w:val="1"/>
      <w:numFmt w:val="decimal"/>
      <w:suff w:val="space"/>
      <w:lvlText w:val="%1."/>
      <w:lvlJc w:val="left"/>
      <w:pPr>
        <w:ind w:left="1" w:firstLine="709"/>
      </w:pPr>
      <w:rPr>
        <w:b w:val="0"/>
      </w:rPr>
    </w:lvl>
    <w:lvl w:ilvl="1" w:tplc="04190019">
      <w:start w:val="1"/>
      <w:numFmt w:val="lowerLetter"/>
      <w:lvlText w:val="%2."/>
      <w:lvlJc w:val="left"/>
      <w:pPr>
        <w:ind w:left="1299" w:hanging="360"/>
      </w:pPr>
    </w:lvl>
    <w:lvl w:ilvl="2" w:tplc="0419001B">
      <w:start w:val="1"/>
      <w:numFmt w:val="lowerRoman"/>
      <w:lvlText w:val="%3."/>
      <w:lvlJc w:val="right"/>
      <w:pPr>
        <w:ind w:left="2019" w:hanging="180"/>
      </w:pPr>
    </w:lvl>
    <w:lvl w:ilvl="3" w:tplc="0419000F">
      <w:start w:val="1"/>
      <w:numFmt w:val="decimal"/>
      <w:lvlText w:val="%4."/>
      <w:lvlJc w:val="left"/>
      <w:pPr>
        <w:ind w:left="2739" w:hanging="360"/>
      </w:pPr>
    </w:lvl>
    <w:lvl w:ilvl="4" w:tplc="04190019">
      <w:start w:val="1"/>
      <w:numFmt w:val="lowerLetter"/>
      <w:lvlText w:val="%5."/>
      <w:lvlJc w:val="left"/>
      <w:pPr>
        <w:ind w:left="3459" w:hanging="360"/>
      </w:pPr>
    </w:lvl>
    <w:lvl w:ilvl="5" w:tplc="0419001B">
      <w:start w:val="1"/>
      <w:numFmt w:val="lowerRoman"/>
      <w:lvlText w:val="%6."/>
      <w:lvlJc w:val="right"/>
      <w:pPr>
        <w:ind w:left="4179" w:hanging="180"/>
      </w:pPr>
    </w:lvl>
    <w:lvl w:ilvl="6" w:tplc="0419000F">
      <w:start w:val="1"/>
      <w:numFmt w:val="decimal"/>
      <w:lvlText w:val="%7."/>
      <w:lvlJc w:val="left"/>
      <w:pPr>
        <w:ind w:left="4899" w:hanging="360"/>
      </w:pPr>
    </w:lvl>
    <w:lvl w:ilvl="7" w:tplc="04190019">
      <w:start w:val="1"/>
      <w:numFmt w:val="lowerLetter"/>
      <w:lvlText w:val="%8."/>
      <w:lvlJc w:val="left"/>
      <w:pPr>
        <w:ind w:left="5619" w:hanging="360"/>
      </w:pPr>
    </w:lvl>
    <w:lvl w:ilvl="8" w:tplc="0419001B">
      <w:start w:val="1"/>
      <w:numFmt w:val="lowerRoman"/>
      <w:lvlText w:val="%9."/>
      <w:lvlJc w:val="right"/>
      <w:pPr>
        <w:ind w:left="6339" w:hanging="180"/>
      </w:pPr>
    </w:lvl>
  </w:abstractNum>
  <w:abstractNum w:abstractNumId="1" w15:restartNumberingAfterBreak="0">
    <w:nsid w:val="033C33DF"/>
    <w:multiLevelType w:val="hybridMultilevel"/>
    <w:tmpl w:val="3E825F28"/>
    <w:lvl w:ilvl="0" w:tplc="3D80E77C">
      <w:start w:val="1"/>
      <w:numFmt w:val="decimal"/>
      <w:suff w:val="space"/>
      <w:lvlText w:val="%1."/>
      <w:lvlJc w:val="left"/>
      <w:pPr>
        <w:ind w:left="0" w:firstLine="709"/>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7DD6BC2"/>
    <w:multiLevelType w:val="hybridMultilevel"/>
    <w:tmpl w:val="89F03B74"/>
    <w:lvl w:ilvl="0" w:tplc="04090001">
      <w:start w:val="1"/>
      <w:numFmt w:val="bullet"/>
      <w:lvlText w:val=""/>
      <w:lvlJc w:val="left"/>
      <w:pPr>
        <w:ind w:left="1068" w:hanging="360"/>
      </w:pPr>
      <w:rPr>
        <w:rFonts w:ascii="Symbol" w:hAnsi="Symbol" w:hint="default"/>
        <w:sz w:val="21"/>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0A3556CC"/>
    <w:multiLevelType w:val="hybridMultilevel"/>
    <w:tmpl w:val="1D8A87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93631E"/>
    <w:multiLevelType w:val="hybridMultilevel"/>
    <w:tmpl w:val="B6624A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5" w15:restartNumberingAfterBreak="0">
    <w:nsid w:val="0C985C9F"/>
    <w:multiLevelType w:val="hybridMultilevel"/>
    <w:tmpl w:val="1C4011F2"/>
    <w:lvl w:ilvl="0" w:tplc="0419000F">
      <w:start w:val="1"/>
      <w:numFmt w:val="decimal"/>
      <w:lvlText w:val="%1."/>
      <w:lvlJc w:val="left"/>
      <w:pPr>
        <w:ind w:left="1004" w:hanging="360"/>
      </w:pPr>
      <w:rPr>
        <w:rFonts w:cs="Times New Roman"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15:restartNumberingAfterBreak="0">
    <w:nsid w:val="0CA952EC"/>
    <w:multiLevelType w:val="hybridMultilevel"/>
    <w:tmpl w:val="F5486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F62616"/>
    <w:multiLevelType w:val="hybridMultilevel"/>
    <w:tmpl w:val="7A0EEF54"/>
    <w:lvl w:ilvl="0" w:tplc="7554748C">
      <w:start w:val="6"/>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8" w15:restartNumberingAfterBreak="0">
    <w:nsid w:val="0FB422D2"/>
    <w:multiLevelType w:val="hybridMultilevel"/>
    <w:tmpl w:val="B58A1A7A"/>
    <w:lvl w:ilvl="0" w:tplc="61E4D4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F8532D"/>
    <w:multiLevelType w:val="hybridMultilevel"/>
    <w:tmpl w:val="F5D21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D3778C0"/>
    <w:multiLevelType w:val="hybridMultilevel"/>
    <w:tmpl w:val="57A4A254"/>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382874"/>
    <w:multiLevelType w:val="hybridMultilevel"/>
    <w:tmpl w:val="77C2ECD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B10B9E"/>
    <w:multiLevelType w:val="hybridMultilevel"/>
    <w:tmpl w:val="E526774C"/>
    <w:lvl w:ilvl="0" w:tplc="2772AE0C">
      <w:start w:val="1"/>
      <w:numFmt w:val="bullet"/>
      <w:lvlText w:val="-"/>
      <w:lvlJc w:val="left"/>
      <w:pPr>
        <w:ind w:left="720" w:hanging="360"/>
      </w:pPr>
      <w:rPr>
        <w:rFonts w:ascii="Device Font 17cpi" w:hAnsi="Device Font 17cpi"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21283680"/>
    <w:multiLevelType w:val="hybridMultilevel"/>
    <w:tmpl w:val="266A19B2"/>
    <w:lvl w:ilvl="0" w:tplc="040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32D2F41"/>
    <w:multiLevelType w:val="hybridMultilevel"/>
    <w:tmpl w:val="2520AA6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32D3A42"/>
    <w:multiLevelType w:val="hybridMultilevel"/>
    <w:tmpl w:val="58D4357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96D6963"/>
    <w:multiLevelType w:val="hybridMultilevel"/>
    <w:tmpl w:val="EB6C1846"/>
    <w:lvl w:ilvl="0" w:tplc="FB48BD04">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15:restartNumberingAfterBreak="0">
    <w:nsid w:val="297B0C06"/>
    <w:multiLevelType w:val="hybridMultilevel"/>
    <w:tmpl w:val="38F0B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61273A"/>
    <w:multiLevelType w:val="hybridMultilevel"/>
    <w:tmpl w:val="0B9EFB8E"/>
    <w:lvl w:ilvl="0" w:tplc="08980BC0">
      <w:start w:val="1"/>
      <w:numFmt w:val="decimal"/>
      <w:suff w:val="space"/>
      <w:lvlText w:val="%1."/>
      <w:lvlJc w:val="left"/>
      <w:pPr>
        <w:ind w:left="0" w:firstLine="709"/>
      </w:p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19" w15:restartNumberingAfterBreak="0">
    <w:nsid w:val="3C985F62"/>
    <w:multiLevelType w:val="hybridMultilevel"/>
    <w:tmpl w:val="FF0E8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C5014B"/>
    <w:multiLevelType w:val="hybridMultilevel"/>
    <w:tmpl w:val="1C4011F2"/>
    <w:lvl w:ilvl="0" w:tplc="FFFFFFFF">
      <w:start w:val="1"/>
      <w:numFmt w:val="decimal"/>
      <w:lvlText w:val="%1."/>
      <w:lvlJc w:val="left"/>
      <w:pPr>
        <w:ind w:left="1004" w:hanging="360"/>
      </w:pPr>
      <w:rPr>
        <w:rFonts w:cs="Times New Roman" w:hint="default"/>
      </w:rPr>
    </w:lvl>
    <w:lvl w:ilvl="1" w:tplc="FFFFFFFF" w:tentative="1">
      <w:start w:val="1"/>
      <w:numFmt w:val="bullet"/>
      <w:lvlText w:val="o"/>
      <w:lvlJc w:val="left"/>
      <w:pPr>
        <w:ind w:left="1724" w:hanging="360"/>
      </w:pPr>
      <w:rPr>
        <w:rFonts w:ascii="Courier New" w:hAnsi="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1" w15:restartNumberingAfterBreak="0">
    <w:nsid w:val="3E0A457F"/>
    <w:multiLevelType w:val="hybridMultilevel"/>
    <w:tmpl w:val="2E222E6A"/>
    <w:lvl w:ilvl="0" w:tplc="CA606D14">
      <w:start w:val="8"/>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15:restartNumberingAfterBreak="0">
    <w:nsid w:val="3ECF41D7"/>
    <w:multiLevelType w:val="hybridMultilevel"/>
    <w:tmpl w:val="A55067E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3" w15:restartNumberingAfterBreak="0">
    <w:nsid w:val="40705684"/>
    <w:multiLevelType w:val="hybridMultilevel"/>
    <w:tmpl w:val="55B0BDDE"/>
    <w:lvl w:ilvl="0" w:tplc="04190011">
      <w:start w:val="1"/>
      <w:numFmt w:val="decimal"/>
      <w:lvlText w:val="%1)"/>
      <w:lvlJc w:val="left"/>
      <w:pPr>
        <w:ind w:left="63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0D32F01"/>
    <w:multiLevelType w:val="hybridMultilevel"/>
    <w:tmpl w:val="CC3CB0C8"/>
    <w:lvl w:ilvl="0" w:tplc="876A8888">
      <w:start w:val="1"/>
      <w:numFmt w:val="decimal"/>
      <w:lvlText w:val="%1."/>
      <w:lvlJc w:val="left"/>
      <w:pPr>
        <w:ind w:left="502" w:hanging="360"/>
      </w:pPr>
      <w:rPr>
        <w:rFonts w:cs="Times New Roman" w:hint="default"/>
        <w:b/>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50F0F05"/>
    <w:multiLevelType w:val="hybridMultilevel"/>
    <w:tmpl w:val="B9B291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6FB4E39"/>
    <w:multiLevelType w:val="hybridMultilevel"/>
    <w:tmpl w:val="C958CC9C"/>
    <w:lvl w:ilvl="0" w:tplc="04090001">
      <w:start w:val="1"/>
      <w:numFmt w:val="bullet"/>
      <w:lvlText w:val=""/>
      <w:lvlJc w:val="left"/>
      <w:pPr>
        <w:ind w:left="1521" w:hanging="360"/>
      </w:pPr>
      <w:rPr>
        <w:rFonts w:ascii="Symbol" w:hAnsi="Symbol" w:hint="default"/>
      </w:rPr>
    </w:lvl>
    <w:lvl w:ilvl="1" w:tplc="04090003" w:tentative="1">
      <w:start w:val="1"/>
      <w:numFmt w:val="bullet"/>
      <w:lvlText w:val="o"/>
      <w:lvlJc w:val="left"/>
      <w:pPr>
        <w:ind w:left="2241" w:hanging="360"/>
      </w:pPr>
      <w:rPr>
        <w:rFonts w:ascii="Courier New" w:hAnsi="Courier New" w:hint="default"/>
      </w:rPr>
    </w:lvl>
    <w:lvl w:ilvl="2" w:tplc="04090005" w:tentative="1">
      <w:start w:val="1"/>
      <w:numFmt w:val="bullet"/>
      <w:lvlText w:val=""/>
      <w:lvlJc w:val="left"/>
      <w:pPr>
        <w:ind w:left="2961" w:hanging="360"/>
      </w:pPr>
      <w:rPr>
        <w:rFonts w:ascii="Wingdings" w:hAnsi="Wingdings" w:hint="default"/>
      </w:rPr>
    </w:lvl>
    <w:lvl w:ilvl="3" w:tplc="04090001" w:tentative="1">
      <w:start w:val="1"/>
      <w:numFmt w:val="bullet"/>
      <w:lvlText w:val=""/>
      <w:lvlJc w:val="left"/>
      <w:pPr>
        <w:ind w:left="3681" w:hanging="360"/>
      </w:pPr>
      <w:rPr>
        <w:rFonts w:ascii="Symbol" w:hAnsi="Symbol" w:hint="default"/>
      </w:rPr>
    </w:lvl>
    <w:lvl w:ilvl="4" w:tplc="04090003" w:tentative="1">
      <w:start w:val="1"/>
      <w:numFmt w:val="bullet"/>
      <w:lvlText w:val="o"/>
      <w:lvlJc w:val="left"/>
      <w:pPr>
        <w:ind w:left="4401" w:hanging="360"/>
      </w:pPr>
      <w:rPr>
        <w:rFonts w:ascii="Courier New" w:hAnsi="Courier New" w:hint="default"/>
      </w:rPr>
    </w:lvl>
    <w:lvl w:ilvl="5" w:tplc="04090005" w:tentative="1">
      <w:start w:val="1"/>
      <w:numFmt w:val="bullet"/>
      <w:lvlText w:val=""/>
      <w:lvlJc w:val="left"/>
      <w:pPr>
        <w:ind w:left="5121" w:hanging="360"/>
      </w:pPr>
      <w:rPr>
        <w:rFonts w:ascii="Wingdings" w:hAnsi="Wingdings" w:hint="default"/>
      </w:rPr>
    </w:lvl>
    <w:lvl w:ilvl="6" w:tplc="04090001" w:tentative="1">
      <w:start w:val="1"/>
      <w:numFmt w:val="bullet"/>
      <w:lvlText w:val=""/>
      <w:lvlJc w:val="left"/>
      <w:pPr>
        <w:ind w:left="5841" w:hanging="360"/>
      </w:pPr>
      <w:rPr>
        <w:rFonts w:ascii="Symbol" w:hAnsi="Symbol" w:hint="default"/>
      </w:rPr>
    </w:lvl>
    <w:lvl w:ilvl="7" w:tplc="04090003" w:tentative="1">
      <w:start w:val="1"/>
      <w:numFmt w:val="bullet"/>
      <w:lvlText w:val="o"/>
      <w:lvlJc w:val="left"/>
      <w:pPr>
        <w:ind w:left="6561" w:hanging="360"/>
      </w:pPr>
      <w:rPr>
        <w:rFonts w:ascii="Courier New" w:hAnsi="Courier New" w:hint="default"/>
      </w:rPr>
    </w:lvl>
    <w:lvl w:ilvl="8" w:tplc="04090005" w:tentative="1">
      <w:start w:val="1"/>
      <w:numFmt w:val="bullet"/>
      <w:lvlText w:val=""/>
      <w:lvlJc w:val="left"/>
      <w:pPr>
        <w:ind w:left="7281" w:hanging="360"/>
      </w:pPr>
      <w:rPr>
        <w:rFonts w:ascii="Wingdings" w:hAnsi="Wingdings" w:hint="default"/>
      </w:rPr>
    </w:lvl>
  </w:abstractNum>
  <w:abstractNum w:abstractNumId="27" w15:restartNumberingAfterBreak="0">
    <w:nsid w:val="4A572B1B"/>
    <w:multiLevelType w:val="hybridMultilevel"/>
    <w:tmpl w:val="FFFFFFFF"/>
    <w:lvl w:ilvl="0" w:tplc="04190001">
      <w:start w:val="1"/>
      <w:numFmt w:val="bullet"/>
      <w:lvlText w:val=""/>
      <w:lvlJc w:val="left"/>
      <w:pPr>
        <w:ind w:left="502"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4E33535A"/>
    <w:multiLevelType w:val="hybridMultilevel"/>
    <w:tmpl w:val="BC4AFD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E9455FC"/>
    <w:multiLevelType w:val="hybridMultilevel"/>
    <w:tmpl w:val="E67CBB68"/>
    <w:lvl w:ilvl="0" w:tplc="04190011">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4F8E4931"/>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44030B"/>
    <w:multiLevelType w:val="hybridMultilevel"/>
    <w:tmpl w:val="1F1A9618"/>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2" w15:restartNumberingAfterBreak="0">
    <w:nsid w:val="50C5679B"/>
    <w:multiLevelType w:val="hybridMultilevel"/>
    <w:tmpl w:val="05282FA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15:restartNumberingAfterBreak="0">
    <w:nsid w:val="51C82CEE"/>
    <w:multiLevelType w:val="hybridMultilevel"/>
    <w:tmpl w:val="A7A01854"/>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4" w15:restartNumberingAfterBreak="0">
    <w:nsid w:val="55990970"/>
    <w:multiLevelType w:val="hybridMultilevel"/>
    <w:tmpl w:val="703E69BA"/>
    <w:lvl w:ilvl="0" w:tplc="DD3CC844">
      <w:start w:val="1"/>
      <w:numFmt w:val="decimal"/>
      <w:lvlText w:val="%1."/>
      <w:lvlJc w:val="left"/>
      <w:pPr>
        <w:ind w:left="720" w:hanging="360"/>
      </w:pPr>
      <w:rPr>
        <w:rFonts w:cs="Calibri"/>
        <w:b/>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55D46B4D"/>
    <w:multiLevelType w:val="hybridMultilevel"/>
    <w:tmpl w:val="BF103C98"/>
    <w:lvl w:ilvl="0" w:tplc="CE449358">
      <w:start w:val="1"/>
      <w:numFmt w:val="bullet"/>
      <w:lvlText w:val="-"/>
      <w:lvlJc w:val="left"/>
      <w:pPr>
        <w:ind w:left="436" w:hanging="360"/>
      </w:pPr>
      <w:rPr>
        <w:rFonts w:ascii="Arial" w:eastAsia="Times New Roman" w:hAnsi="Arial" w:hint="default"/>
      </w:rPr>
    </w:lvl>
    <w:lvl w:ilvl="1" w:tplc="FFFFFFFF" w:tentative="1">
      <w:start w:val="1"/>
      <w:numFmt w:val="bullet"/>
      <w:lvlText w:val="o"/>
      <w:lvlJc w:val="left"/>
      <w:pPr>
        <w:ind w:left="1156" w:hanging="360"/>
      </w:pPr>
      <w:rPr>
        <w:rFonts w:ascii="Courier New" w:hAnsi="Courier New" w:cs="Courier New" w:hint="default"/>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36" w15:restartNumberingAfterBreak="0">
    <w:nsid w:val="576E6440"/>
    <w:multiLevelType w:val="hybridMultilevel"/>
    <w:tmpl w:val="BBA0984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15:restartNumberingAfterBreak="0">
    <w:nsid w:val="59393BB6"/>
    <w:multiLevelType w:val="hybridMultilevel"/>
    <w:tmpl w:val="12D6E36C"/>
    <w:lvl w:ilvl="0" w:tplc="3E080A5E">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8" w15:restartNumberingAfterBreak="0">
    <w:nsid w:val="603B0452"/>
    <w:multiLevelType w:val="hybridMultilevel"/>
    <w:tmpl w:val="DF485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28D7506"/>
    <w:multiLevelType w:val="hybridMultilevel"/>
    <w:tmpl w:val="8362D2CC"/>
    <w:lvl w:ilvl="0" w:tplc="FFFFFFFF">
      <w:start w:val="1"/>
      <w:numFmt w:val="decimal"/>
      <w:lvlText w:val="%1."/>
      <w:lvlJc w:val="left"/>
      <w:pPr>
        <w:ind w:left="502"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0" w15:restartNumberingAfterBreak="0">
    <w:nsid w:val="64DB6A1E"/>
    <w:multiLevelType w:val="hybridMultilevel"/>
    <w:tmpl w:val="91C6CB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A494499"/>
    <w:multiLevelType w:val="hybridMultilevel"/>
    <w:tmpl w:val="8362D2CC"/>
    <w:lvl w:ilvl="0" w:tplc="FFFFFFFF">
      <w:start w:val="1"/>
      <w:numFmt w:val="decimal"/>
      <w:lvlText w:val="%1."/>
      <w:lvlJc w:val="left"/>
      <w:pPr>
        <w:ind w:left="502"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2" w15:restartNumberingAfterBreak="0">
    <w:nsid w:val="6F4F7ED2"/>
    <w:multiLevelType w:val="hybridMultilevel"/>
    <w:tmpl w:val="1920232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15:restartNumberingAfterBreak="0">
    <w:nsid w:val="745E1221"/>
    <w:multiLevelType w:val="hybridMultilevel"/>
    <w:tmpl w:val="54B2B674"/>
    <w:lvl w:ilvl="0" w:tplc="040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15:restartNumberingAfterBreak="0">
    <w:nsid w:val="74B641E3"/>
    <w:multiLevelType w:val="hybridMultilevel"/>
    <w:tmpl w:val="B79C5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4C46263"/>
    <w:multiLevelType w:val="hybridMultilevel"/>
    <w:tmpl w:val="7C9602A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6" w15:restartNumberingAfterBreak="0">
    <w:nsid w:val="79032F36"/>
    <w:multiLevelType w:val="hybridMultilevel"/>
    <w:tmpl w:val="E6EA4F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CDA15D3"/>
    <w:multiLevelType w:val="hybridMultilevel"/>
    <w:tmpl w:val="9D9E46BC"/>
    <w:lvl w:ilvl="0" w:tplc="590A64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1F1474"/>
    <w:multiLevelType w:val="hybridMultilevel"/>
    <w:tmpl w:val="88966CF4"/>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num w:numId="1" w16cid:durableId="580018994">
    <w:abstractNumId w:val="9"/>
  </w:num>
  <w:num w:numId="2" w16cid:durableId="1307397803">
    <w:abstractNumId w:val="38"/>
  </w:num>
  <w:num w:numId="3" w16cid:durableId="1516730384">
    <w:abstractNumId w:val="42"/>
  </w:num>
  <w:num w:numId="4" w16cid:durableId="1958415236">
    <w:abstractNumId w:val="44"/>
  </w:num>
  <w:num w:numId="5" w16cid:durableId="2062169255">
    <w:abstractNumId w:val="36"/>
  </w:num>
  <w:num w:numId="6" w16cid:durableId="2127112736">
    <w:abstractNumId w:val="12"/>
  </w:num>
  <w:num w:numId="7" w16cid:durableId="285938665">
    <w:abstractNumId w:val="29"/>
  </w:num>
  <w:num w:numId="8" w16cid:durableId="1363895554">
    <w:abstractNumId w:val="13"/>
  </w:num>
  <w:num w:numId="9" w16cid:durableId="1114668181">
    <w:abstractNumId w:val="43"/>
  </w:num>
  <w:num w:numId="10" w16cid:durableId="1877964704">
    <w:abstractNumId w:val="26"/>
  </w:num>
  <w:num w:numId="11" w16cid:durableId="703334637">
    <w:abstractNumId w:val="6"/>
  </w:num>
  <w:num w:numId="12" w16cid:durableId="1917788572">
    <w:abstractNumId w:val="32"/>
  </w:num>
  <w:num w:numId="13" w16cid:durableId="2101951324">
    <w:abstractNumId w:val="33"/>
  </w:num>
  <w:num w:numId="14" w16cid:durableId="1777560260">
    <w:abstractNumId w:val="24"/>
  </w:num>
  <w:num w:numId="15" w16cid:durableId="2011248839">
    <w:abstractNumId w:val="17"/>
  </w:num>
  <w:num w:numId="16" w16cid:durableId="1225020547">
    <w:abstractNumId w:val="10"/>
  </w:num>
  <w:num w:numId="17" w16cid:durableId="532689272">
    <w:abstractNumId w:val="22"/>
  </w:num>
  <w:num w:numId="18" w16cid:durableId="300426347">
    <w:abstractNumId w:val="5"/>
  </w:num>
  <w:num w:numId="19" w16cid:durableId="1878883269">
    <w:abstractNumId w:val="20"/>
  </w:num>
  <w:num w:numId="20" w16cid:durableId="1499617059">
    <w:abstractNumId w:val="31"/>
  </w:num>
  <w:num w:numId="21" w16cid:durableId="180359796">
    <w:abstractNumId w:val="46"/>
  </w:num>
  <w:num w:numId="22" w16cid:durableId="775443718">
    <w:abstractNumId w:val="3"/>
  </w:num>
  <w:num w:numId="23" w16cid:durableId="1056273901">
    <w:abstractNumId w:val="19"/>
  </w:num>
  <w:num w:numId="24" w16cid:durableId="1189836388">
    <w:abstractNumId w:val="2"/>
  </w:num>
  <w:num w:numId="25" w16cid:durableId="615330680">
    <w:abstractNumId w:val="11"/>
  </w:num>
  <w:num w:numId="26" w16cid:durableId="1520388741">
    <w:abstractNumId w:val="8"/>
  </w:num>
  <w:num w:numId="27" w16cid:durableId="4511118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483858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946163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951113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02010578">
    <w:abstractNumId w:val="47"/>
  </w:num>
  <w:num w:numId="32" w16cid:durableId="726301809">
    <w:abstractNumId w:val="14"/>
  </w:num>
  <w:num w:numId="33" w16cid:durableId="1277828095">
    <w:abstractNumId w:val="23"/>
  </w:num>
  <w:num w:numId="34" w16cid:durableId="1747263669">
    <w:abstractNumId w:val="41"/>
  </w:num>
  <w:num w:numId="35" w16cid:durableId="1772894447">
    <w:abstractNumId w:val="40"/>
  </w:num>
  <w:num w:numId="36" w16cid:durableId="742609843">
    <w:abstractNumId w:val="39"/>
  </w:num>
  <w:num w:numId="37" w16cid:durableId="1060441357">
    <w:abstractNumId w:val="35"/>
  </w:num>
  <w:num w:numId="38" w16cid:durableId="1347630616">
    <w:abstractNumId w:val="21"/>
  </w:num>
  <w:num w:numId="39" w16cid:durableId="26833443">
    <w:abstractNumId w:val="16"/>
  </w:num>
  <w:num w:numId="40" w16cid:durableId="1576357143">
    <w:abstractNumId w:val="37"/>
  </w:num>
  <w:num w:numId="41" w16cid:durableId="178352232">
    <w:abstractNumId w:val="0"/>
  </w:num>
  <w:num w:numId="42" w16cid:durableId="2013870995">
    <w:abstractNumId w:val="25"/>
  </w:num>
  <w:num w:numId="43" w16cid:durableId="1484420661">
    <w:abstractNumId w:val="15"/>
  </w:num>
  <w:num w:numId="44" w16cid:durableId="205604670">
    <w:abstractNumId w:val="30"/>
  </w:num>
  <w:num w:numId="45" w16cid:durableId="1193303198">
    <w:abstractNumId w:val="48"/>
  </w:num>
  <w:num w:numId="46" w16cid:durableId="946692348">
    <w:abstractNumId w:val="45"/>
  </w:num>
  <w:num w:numId="47" w16cid:durableId="500580837">
    <w:abstractNumId w:val="4"/>
  </w:num>
  <w:num w:numId="48" w16cid:durableId="1604072673">
    <w:abstractNumId w:val="28"/>
  </w:num>
  <w:num w:numId="49" w16cid:durableId="397098014">
    <w:abstractNumId w:val="7"/>
  </w:num>
  <w:num w:numId="50" w16cid:durableId="952784813">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342"/>
    <w:rsid w:val="00000AED"/>
    <w:rsid w:val="00012C3B"/>
    <w:rsid w:val="00013B77"/>
    <w:rsid w:val="00017419"/>
    <w:rsid w:val="000234B0"/>
    <w:rsid w:val="00025BA0"/>
    <w:rsid w:val="00033443"/>
    <w:rsid w:val="0004272E"/>
    <w:rsid w:val="00043991"/>
    <w:rsid w:val="000473E9"/>
    <w:rsid w:val="00055F72"/>
    <w:rsid w:val="00063E61"/>
    <w:rsid w:val="000651EB"/>
    <w:rsid w:val="000654DD"/>
    <w:rsid w:val="00070795"/>
    <w:rsid w:val="00073EF4"/>
    <w:rsid w:val="000858DC"/>
    <w:rsid w:val="000953DA"/>
    <w:rsid w:val="000B350A"/>
    <w:rsid w:val="000C0A16"/>
    <w:rsid w:val="000C6AC8"/>
    <w:rsid w:val="000D3C1E"/>
    <w:rsid w:val="000E0612"/>
    <w:rsid w:val="000E5C63"/>
    <w:rsid w:val="000F0482"/>
    <w:rsid w:val="000F45CE"/>
    <w:rsid w:val="001018BC"/>
    <w:rsid w:val="00110751"/>
    <w:rsid w:val="00113E11"/>
    <w:rsid w:val="00115130"/>
    <w:rsid w:val="0012040A"/>
    <w:rsid w:val="00124B13"/>
    <w:rsid w:val="00126C2B"/>
    <w:rsid w:val="001331AC"/>
    <w:rsid w:val="00135868"/>
    <w:rsid w:val="00136DCD"/>
    <w:rsid w:val="00137E3C"/>
    <w:rsid w:val="001437A4"/>
    <w:rsid w:val="001465A1"/>
    <w:rsid w:val="0015055F"/>
    <w:rsid w:val="001538BD"/>
    <w:rsid w:val="00156E41"/>
    <w:rsid w:val="0015743A"/>
    <w:rsid w:val="001613C4"/>
    <w:rsid w:val="00174DF1"/>
    <w:rsid w:val="00183262"/>
    <w:rsid w:val="00186D40"/>
    <w:rsid w:val="00187D1F"/>
    <w:rsid w:val="001A086B"/>
    <w:rsid w:val="001A59A7"/>
    <w:rsid w:val="001B40ED"/>
    <w:rsid w:val="001B6B14"/>
    <w:rsid w:val="001B794E"/>
    <w:rsid w:val="001C3C17"/>
    <w:rsid w:val="001C4BD8"/>
    <w:rsid w:val="001D4928"/>
    <w:rsid w:val="001E39C3"/>
    <w:rsid w:val="001F047D"/>
    <w:rsid w:val="002030BF"/>
    <w:rsid w:val="00207A8E"/>
    <w:rsid w:val="002136DE"/>
    <w:rsid w:val="0021406D"/>
    <w:rsid w:val="00224C15"/>
    <w:rsid w:val="0024544B"/>
    <w:rsid w:val="0024552C"/>
    <w:rsid w:val="00253294"/>
    <w:rsid w:val="002570C7"/>
    <w:rsid w:val="00267F7B"/>
    <w:rsid w:val="00270B93"/>
    <w:rsid w:val="0027537C"/>
    <w:rsid w:val="00285F78"/>
    <w:rsid w:val="00286797"/>
    <w:rsid w:val="00294E12"/>
    <w:rsid w:val="002A0BAA"/>
    <w:rsid w:val="002A18DD"/>
    <w:rsid w:val="002A269A"/>
    <w:rsid w:val="002B7851"/>
    <w:rsid w:val="002C2C56"/>
    <w:rsid w:val="002D32DB"/>
    <w:rsid w:val="002D3BA1"/>
    <w:rsid w:val="002D480D"/>
    <w:rsid w:val="002E07B9"/>
    <w:rsid w:val="002F297E"/>
    <w:rsid w:val="002F2FEC"/>
    <w:rsid w:val="002F34D4"/>
    <w:rsid w:val="00305DF4"/>
    <w:rsid w:val="00310F35"/>
    <w:rsid w:val="0031705F"/>
    <w:rsid w:val="00317531"/>
    <w:rsid w:val="00317F31"/>
    <w:rsid w:val="00320C4B"/>
    <w:rsid w:val="00333508"/>
    <w:rsid w:val="00334037"/>
    <w:rsid w:val="00343DF1"/>
    <w:rsid w:val="003470EE"/>
    <w:rsid w:val="00347139"/>
    <w:rsid w:val="003563F4"/>
    <w:rsid w:val="003620C7"/>
    <w:rsid w:val="003634DD"/>
    <w:rsid w:val="00363922"/>
    <w:rsid w:val="003655F8"/>
    <w:rsid w:val="003864FD"/>
    <w:rsid w:val="003879CD"/>
    <w:rsid w:val="00392408"/>
    <w:rsid w:val="00396308"/>
    <w:rsid w:val="00397B82"/>
    <w:rsid w:val="003A571A"/>
    <w:rsid w:val="003B6D08"/>
    <w:rsid w:val="003C4885"/>
    <w:rsid w:val="003C5019"/>
    <w:rsid w:val="003D066F"/>
    <w:rsid w:val="003D4E07"/>
    <w:rsid w:val="003D531F"/>
    <w:rsid w:val="003E043D"/>
    <w:rsid w:val="003E7E3B"/>
    <w:rsid w:val="003F6EC5"/>
    <w:rsid w:val="00400059"/>
    <w:rsid w:val="00405637"/>
    <w:rsid w:val="0041157A"/>
    <w:rsid w:val="004116B0"/>
    <w:rsid w:val="004149E9"/>
    <w:rsid w:val="004155B5"/>
    <w:rsid w:val="00416E6B"/>
    <w:rsid w:val="00417BBA"/>
    <w:rsid w:val="0042033C"/>
    <w:rsid w:val="00422469"/>
    <w:rsid w:val="00430E00"/>
    <w:rsid w:val="00452B74"/>
    <w:rsid w:val="00455280"/>
    <w:rsid w:val="00456241"/>
    <w:rsid w:val="00456828"/>
    <w:rsid w:val="00461B61"/>
    <w:rsid w:val="00462934"/>
    <w:rsid w:val="00463C70"/>
    <w:rsid w:val="00464E61"/>
    <w:rsid w:val="00484CCB"/>
    <w:rsid w:val="00490640"/>
    <w:rsid w:val="00494C35"/>
    <w:rsid w:val="004A5659"/>
    <w:rsid w:val="004A65FE"/>
    <w:rsid w:val="004A754C"/>
    <w:rsid w:val="004B01C3"/>
    <w:rsid w:val="004C1962"/>
    <w:rsid w:val="004C2CED"/>
    <w:rsid w:val="004C4F1C"/>
    <w:rsid w:val="004D23AF"/>
    <w:rsid w:val="004E02FA"/>
    <w:rsid w:val="004F07C4"/>
    <w:rsid w:val="004F5292"/>
    <w:rsid w:val="00500DD7"/>
    <w:rsid w:val="00505115"/>
    <w:rsid w:val="0052067F"/>
    <w:rsid w:val="0052176D"/>
    <w:rsid w:val="005313DA"/>
    <w:rsid w:val="00537677"/>
    <w:rsid w:val="00537894"/>
    <w:rsid w:val="00541B55"/>
    <w:rsid w:val="0055581A"/>
    <w:rsid w:val="00572378"/>
    <w:rsid w:val="00583EC5"/>
    <w:rsid w:val="00586EF0"/>
    <w:rsid w:val="00592014"/>
    <w:rsid w:val="005969D4"/>
    <w:rsid w:val="00597B34"/>
    <w:rsid w:val="005B3FC6"/>
    <w:rsid w:val="005B7A3B"/>
    <w:rsid w:val="005C0C42"/>
    <w:rsid w:val="005C6FEA"/>
    <w:rsid w:val="005D40AD"/>
    <w:rsid w:val="005D4640"/>
    <w:rsid w:val="005E5CF8"/>
    <w:rsid w:val="005E7E80"/>
    <w:rsid w:val="005F164D"/>
    <w:rsid w:val="005F193D"/>
    <w:rsid w:val="005F1A7F"/>
    <w:rsid w:val="005F58F6"/>
    <w:rsid w:val="0060266A"/>
    <w:rsid w:val="00612673"/>
    <w:rsid w:val="0061460B"/>
    <w:rsid w:val="00622816"/>
    <w:rsid w:val="006335F3"/>
    <w:rsid w:val="006467D4"/>
    <w:rsid w:val="00647DDD"/>
    <w:rsid w:val="00664C57"/>
    <w:rsid w:val="00667ACD"/>
    <w:rsid w:val="00674477"/>
    <w:rsid w:val="006825A4"/>
    <w:rsid w:val="0068627F"/>
    <w:rsid w:val="006876B6"/>
    <w:rsid w:val="006902A6"/>
    <w:rsid w:val="0069489B"/>
    <w:rsid w:val="006960BF"/>
    <w:rsid w:val="006C15E9"/>
    <w:rsid w:val="006D2319"/>
    <w:rsid w:val="006E0D37"/>
    <w:rsid w:val="006E41FA"/>
    <w:rsid w:val="006E6A3A"/>
    <w:rsid w:val="006F4963"/>
    <w:rsid w:val="00701715"/>
    <w:rsid w:val="00702233"/>
    <w:rsid w:val="00707420"/>
    <w:rsid w:val="00710A0E"/>
    <w:rsid w:val="0071140A"/>
    <w:rsid w:val="00713593"/>
    <w:rsid w:val="00721731"/>
    <w:rsid w:val="00721B22"/>
    <w:rsid w:val="0072320D"/>
    <w:rsid w:val="00724A45"/>
    <w:rsid w:val="00727057"/>
    <w:rsid w:val="00727624"/>
    <w:rsid w:val="0073223F"/>
    <w:rsid w:val="00771142"/>
    <w:rsid w:val="00772229"/>
    <w:rsid w:val="00772ECD"/>
    <w:rsid w:val="00785461"/>
    <w:rsid w:val="007873A2"/>
    <w:rsid w:val="00791F1C"/>
    <w:rsid w:val="00792042"/>
    <w:rsid w:val="00796EE5"/>
    <w:rsid w:val="007A1BBA"/>
    <w:rsid w:val="007A51D1"/>
    <w:rsid w:val="007B09F3"/>
    <w:rsid w:val="007B1191"/>
    <w:rsid w:val="007B4F45"/>
    <w:rsid w:val="007B7673"/>
    <w:rsid w:val="007C3E32"/>
    <w:rsid w:val="007C3EA3"/>
    <w:rsid w:val="007D7CC9"/>
    <w:rsid w:val="007F0933"/>
    <w:rsid w:val="00804B28"/>
    <w:rsid w:val="00815440"/>
    <w:rsid w:val="00815573"/>
    <w:rsid w:val="00824D94"/>
    <w:rsid w:val="00833E7A"/>
    <w:rsid w:val="008447E2"/>
    <w:rsid w:val="00846B5E"/>
    <w:rsid w:val="0084750D"/>
    <w:rsid w:val="00850EFD"/>
    <w:rsid w:val="00852FDB"/>
    <w:rsid w:val="00855B81"/>
    <w:rsid w:val="008700FE"/>
    <w:rsid w:val="00875D55"/>
    <w:rsid w:val="008816B5"/>
    <w:rsid w:val="008841F7"/>
    <w:rsid w:val="00887986"/>
    <w:rsid w:val="00890DDE"/>
    <w:rsid w:val="00892547"/>
    <w:rsid w:val="008A0572"/>
    <w:rsid w:val="008A08E3"/>
    <w:rsid w:val="008A62F8"/>
    <w:rsid w:val="008B45BC"/>
    <w:rsid w:val="008B5458"/>
    <w:rsid w:val="008C26E1"/>
    <w:rsid w:val="008C4447"/>
    <w:rsid w:val="008D0D2C"/>
    <w:rsid w:val="008E5910"/>
    <w:rsid w:val="008E6EF2"/>
    <w:rsid w:val="008E7AAC"/>
    <w:rsid w:val="008F6FDD"/>
    <w:rsid w:val="009009EA"/>
    <w:rsid w:val="00905AE9"/>
    <w:rsid w:val="00912BA4"/>
    <w:rsid w:val="00915237"/>
    <w:rsid w:val="009170C9"/>
    <w:rsid w:val="0092243E"/>
    <w:rsid w:val="00933A77"/>
    <w:rsid w:val="009341BB"/>
    <w:rsid w:val="00936CC7"/>
    <w:rsid w:val="00940BEB"/>
    <w:rsid w:val="009448F4"/>
    <w:rsid w:val="00957731"/>
    <w:rsid w:val="00960872"/>
    <w:rsid w:val="00962F86"/>
    <w:rsid w:val="0098530B"/>
    <w:rsid w:val="00985EE6"/>
    <w:rsid w:val="00987ECB"/>
    <w:rsid w:val="00997103"/>
    <w:rsid w:val="0099774C"/>
    <w:rsid w:val="009A22ED"/>
    <w:rsid w:val="009A604E"/>
    <w:rsid w:val="009B2B70"/>
    <w:rsid w:val="009B5B6D"/>
    <w:rsid w:val="009B6D0F"/>
    <w:rsid w:val="009C0346"/>
    <w:rsid w:val="009C390F"/>
    <w:rsid w:val="009C4ED1"/>
    <w:rsid w:val="009C6A89"/>
    <w:rsid w:val="009C7FEF"/>
    <w:rsid w:val="009E0256"/>
    <w:rsid w:val="009E13B2"/>
    <w:rsid w:val="009E1C1F"/>
    <w:rsid w:val="009F64C9"/>
    <w:rsid w:val="00A0230C"/>
    <w:rsid w:val="00A06EB0"/>
    <w:rsid w:val="00A14AAE"/>
    <w:rsid w:val="00A17211"/>
    <w:rsid w:val="00A2522C"/>
    <w:rsid w:val="00A25906"/>
    <w:rsid w:val="00A26FB4"/>
    <w:rsid w:val="00A52852"/>
    <w:rsid w:val="00A60642"/>
    <w:rsid w:val="00A63E69"/>
    <w:rsid w:val="00A6732B"/>
    <w:rsid w:val="00A70FE4"/>
    <w:rsid w:val="00A73A94"/>
    <w:rsid w:val="00A751B4"/>
    <w:rsid w:val="00A75510"/>
    <w:rsid w:val="00A84833"/>
    <w:rsid w:val="00A9162E"/>
    <w:rsid w:val="00A92F44"/>
    <w:rsid w:val="00AA2983"/>
    <w:rsid w:val="00AA2A72"/>
    <w:rsid w:val="00AA54CD"/>
    <w:rsid w:val="00AA551E"/>
    <w:rsid w:val="00AA67B6"/>
    <w:rsid w:val="00AA738E"/>
    <w:rsid w:val="00AB362B"/>
    <w:rsid w:val="00AC3877"/>
    <w:rsid w:val="00AC3D15"/>
    <w:rsid w:val="00AC7AEA"/>
    <w:rsid w:val="00AD46E3"/>
    <w:rsid w:val="00AE0CD3"/>
    <w:rsid w:val="00AF175B"/>
    <w:rsid w:val="00AF67A9"/>
    <w:rsid w:val="00AF7D13"/>
    <w:rsid w:val="00B03ED1"/>
    <w:rsid w:val="00B062AC"/>
    <w:rsid w:val="00B11876"/>
    <w:rsid w:val="00B13548"/>
    <w:rsid w:val="00B2064E"/>
    <w:rsid w:val="00B20FE9"/>
    <w:rsid w:val="00B23C47"/>
    <w:rsid w:val="00B23EE9"/>
    <w:rsid w:val="00B26C1D"/>
    <w:rsid w:val="00B35524"/>
    <w:rsid w:val="00B3698C"/>
    <w:rsid w:val="00B40165"/>
    <w:rsid w:val="00B4084D"/>
    <w:rsid w:val="00B43082"/>
    <w:rsid w:val="00B5101D"/>
    <w:rsid w:val="00B51A3C"/>
    <w:rsid w:val="00B53930"/>
    <w:rsid w:val="00B552D5"/>
    <w:rsid w:val="00B55E9F"/>
    <w:rsid w:val="00B55EBD"/>
    <w:rsid w:val="00B5631D"/>
    <w:rsid w:val="00B837B2"/>
    <w:rsid w:val="00B87760"/>
    <w:rsid w:val="00BA7601"/>
    <w:rsid w:val="00BC3BFF"/>
    <w:rsid w:val="00BC3E25"/>
    <w:rsid w:val="00BD0AAD"/>
    <w:rsid w:val="00BD7498"/>
    <w:rsid w:val="00BE21AB"/>
    <w:rsid w:val="00BE4DE5"/>
    <w:rsid w:val="00BF2606"/>
    <w:rsid w:val="00BF7CF4"/>
    <w:rsid w:val="00C04A22"/>
    <w:rsid w:val="00C24FFF"/>
    <w:rsid w:val="00C3005E"/>
    <w:rsid w:val="00C346AD"/>
    <w:rsid w:val="00C348EE"/>
    <w:rsid w:val="00C35D9E"/>
    <w:rsid w:val="00C57503"/>
    <w:rsid w:val="00C77579"/>
    <w:rsid w:val="00C77C90"/>
    <w:rsid w:val="00CB07F8"/>
    <w:rsid w:val="00CB264E"/>
    <w:rsid w:val="00CB5342"/>
    <w:rsid w:val="00CB670E"/>
    <w:rsid w:val="00CC2B4C"/>
    <w:rsid w:val="00CC35BE"/>
    <w:rsid w:val="00CC59B5"/>
    <w:rsid w:val="00CD4B19"/>
    <w:rsid w:val="00CE0035"/>
    <w:rsid w:val="00CE6FA6"/>
    <w:rsid w:val="00CF1E1F"/>
    <w:rsid w:val="00CF432B"/>
    <w:rsid w:val="00CF74E2"/>
    <w:rsid w:val="00D05C79"/>
    <w:rsid w:val="00D14CC5"/>
    <w:rsid w:val="00D201D4"/>
    <w:rsid w:val="00D40EC0"/>
    <w:rsid w:val="00D435B0"/>
    <w:rsid w:val="00D52714"/>
    <w:rsid w:val="00D5592D"/>
    <w:rsid w:val="00D55FDC"/>
    <w:rsid w:val="00D566AC"/>
    <w:rsid w:val="00D638F4"/>
    <w:rsid w:val="00D7008A"/>
    <w:rsid w:val="00D76FD1"/>
    <w:rsid w:val="00D80918"/>
    <w:rsid w:val="00D811CD"/>
    <w:rsid w:val="00D86105"/>
    <w:rsid w:val="00D91441"/>
    <w:rsid w:val="00D92441"/>
    <w:rsid w:val="00D939C9"/>
    <w:rsid w:val="00D96465"/>
    <w:rsid w:val="00DA6B62"/>
    <w:rsid w:val="00DB6BD9"/>
    <w:rsid w:val="00DC30F7"/>
    <w:rsid w:val="00DD1678"/>
    <w:rsid w:val="00DD7B84"/>
    <w:rsid w:val="00DE033C"/>
    <w:rsid w:val="00DE486C"/>
    <w:rsid w:val="00DE4EF8"/>
    <w:rsid w:val="00E0039D"/>
    <w:rsid w:val="00E04168"/>
    <w:rsid w:val="00E07414"/>
    <w:rsid w:val="00E07912"/>
    <w:rsid w:val="00E17523"/>
    <w:rsid w:val="00E23F14"/>
    <w:rsid w:val="00E255CA"/>
    <w:rsid w:val="00E323C7"/>
    <w:rsid w:val="00E35C73"/>
    <w:rsid w:val="00E3783B"/>
    <w:rsid w:val="00E4150F"/>
    <w:rsid w:val="00E41690"/>
    <w:rsid w:val="00E43655"/>
    <w:rsid w:val="00E43BF7"/>
    <w:rsid w:val="00E61E4E"/>
    <w:rsid w:val="00E6238A"/>
    <w:rsid w:val="00E65065"/>
    <w:rsid w:val="00E77556"/>
    <w:rsid w:val="00E85D80"/>
    <w:rsid w:val="00E872CC"/>
    <w:rsid w:val="00E873F1"/>
    <w:rsid w:val="00E87729"/>
    <w:rsid w:val="00E97CE7"/>
    <w:rsid w:val="00EA0273"/>
    <w:rsid w:val="00EA13B5"/>
    <w:rsid w:val="00EA20EC"/>
    <w:rsid w:val="00EA333A"/>
    <w:rsid w:val="00EB157B"/>
    <w:rsid w:val="00EB27BD"/>
    <w:rsid w:val="00EC0736"/>
    <w:rsid w:val="00EC4998"/>
    <w:rsid w:val="00EC6A54"/>
    <w:rsid w:val="00EC703B"/>
    <w:rsid w:val="00EC7740"/>
    <w:rsid w:val="00ED3F93"/>
    <w:rsid w:val="00EE0123"/>
    <w:rsid w:val="00EE4FC1"/>
    <w:rsid w:val="00EF13DD"/>
    <w:rsid w:val="00EF24C7"/>
    <w:rsid w:val="00F01FC1"/>
    <w:rsid w:val="00F04EA7"/>
    <w:rsid w:val="00F07FCA"/>
    <w:rsid w:val="00F123A4"/>
    <w:rsid w:val="00F23C22"/>
    <w:rsid w:val="00F25D9E"/>
    <w:rsid w:val="00F3470C"/>
    <w:rsid w:val="00F41707"/>
    <w:rsid w:val="00F5394D"/>
    <w:rsid w:val="00F54A8D"/>
    <w:rsid w:val="00F57F48"/>
    <w:rsid w:val="00F60E5C"/>
    <w:rsid w:val="00F6251B"/>
    <w:rsid w:val="00F6425D"/>
    <w:rsid w:val="00F64504"/>
    <w:rsid w:val="00F66901"/>
    <w:rsid w:val="00F71291"/>
    <w:rsid w:val="00F7778D"/>
    <w:rsid w:val="00F80327"/>
    <w:rsid w:val="00F8055A"/>
    <w:rsid w:val="00F8712A"/>
    <w:rsid w:val="00F91192"/>
    <w:rsid w:val="00F93F25"/>
    <w:rsid w:val="00F952F2"/>
    <w:rsid w:val="00FA46F2"/>
    <w:rsid w:val="00FA5771"/>
    <w:rsid w:val="00FC3C7B"/>
    <w:rsid w:val="00FC6684"/>
    <w:rsid w:val="00FD08F5"/>
    <w:rsid w:val="00FD4858"/>
    <w:rsid w:val="00FD6199"/>
    <w:rsid w:val="00FE6663"/>
    <w:rsid w:val="00FF13B8"/>
    <w:rsid w:val="00FF713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0CADE2"/>
  <w14:defaultImageDpi w14:val="0"/>
  <w15:docId w15:val="{5B930236-8B10-4F40-9D75-A596EE9E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13E"/>
    <w:rPr>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lang w:val="ru-RU" w:eastAsia="ru-RU"/>
    </w:rPr>
  </w:style>
  <w:style w:type="paragraph" w:customStyle="1" w:styleId="CM1">
    <w:name w:val="CM1"/>
    <w:basedOn w:val="Default"/>
    <w:next w:val="Default"/>
    <w:uiPriority w:val="99"/>
    <w:pPr>
      <w:spacing w:line="228" w:lineRule="atLeast"/>
    </w:pPr>
    <w:rPr>
      <w:color w:val="auto"/>
    </w:rPr>
  </w:style>
  <w:style w:type="paragraph" w:customStyle="1" w:styleId="CM2">
    <w:name w:val="CM2"/>
    <w:basedOn w:val="Default"/>
    <w:next w:val="Default"/>
    <w:uiPriority w:val="99"/>
    <w:pPr>
      <w:spacing w:after="233"/>
    </w:pPr>
    <w:rPr>
      <w:color w:val="auto"/>
    </w:rPr>
  </w:style>
  <w:style w:type="character" w:styleId="Hyperlink">
    <w:name w:val="Hyperlink"/>
    <w:basedOn w:val="DefaultParagraphFont"/>
    <w:uiPriority w:val="99"/>
    <w:unhideWhenUsed/>
    <w:rsid w:val="0024552C"/>
    <w:rPr>
      <w:rFonts w:cs="Times New Roman"/>
      <w:color w:val="0000FF" w:themeColor="hyperlink"/>
      <w:u w:val="single"/>
    </w:rPr>
  </w:style>
  <w:style w:type="table" w:styleId="TableGrid">
    <w:name w:val="Table Grid"/>
    <w:basedOn w:val="TableNormal"/>
    <w:uiPriority w:val="39"/>
    <w:rsid w:val="00AA29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d,List Paragraph (numbered (a)),Medium Grid 1 - Accent 21,WB Para,List Paragraph1,WB List Paragraph,Colorful List - Accent 11,List_Paragraph,Multilevel para_II,List Paragraph11,ADB List Paragraph,Citation List,Resume Title,Bullet Points"/>
    <w:basedOn w:val="Normal"/>
    <w:link w:val="ListParagraphChar"/>
    <w:qFormat/>
    <w:rsid w:val="00AA67B6"/>
    <w:pPr>
      <w:widowControl w:val="0"/>
      <w:spacing w:after="0" w:line="240" w:lineRule="auto"/>
      <w:ind w:left="720"/>
      <w:contextualSpacing/>
    </w:pPr>
    <w:rPr>
      <w:rFonts w:ascii="Courier New" w:hAnsi="Courier New"/>
      <w:sz w:val="20"/>
      <w:szCs w:val="20"/>
      <w:lang w:val="de-DE" w:eastAsia="de-DE"/>
    </w:rPr>
  </w:style>
  <w:style w:type="character" w:customStyle="1" w:styleId="ListParagraphChar">
    <w:name w:val="List Paragraph Char"/>
    <w:aliases w:val="Red Char,List Paragraph (numbered (a)) Char,Medium Grid 1 - Accent 21 Char,WB Para Char,List Paragraph1 Char,WB List Paragraph Char,Colorful List - Accent 11 Char,List_Paragraph Char,Multilevel para_II Char,List Paragraph11 Char"/>
    <w:link w:val="ListParagraph"/>
    <w:uiPriority w:val="34"/>
    <w:qFormat/>
    <w:locked/>
    <w:rsid w:val="00AA67B6"/>
    <w:rPr>
      <w:rFonts w:ascii="Courier New" w:hAnsi="Courier New"/>
      <w:sz w:val="20"/>
      <w:lang w:val="de-DE" w:eastAsia="de-DE"/>
    </w:rPr>
  </w:style>
  <w:style w:type="paragraph" w:styleId="BalloonText">
    <w:name w:val="Balloon Text"/>
    <w:basedOn w:val="Normal"/>
    <w:link w:val="BalloonTextChar"/>
    <w:uiPriority w:val="99"/>
    <w:semiHidden/>
    <w:unhideWhenUsed/>
    <w:rsid w:val="007B76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B7673"/>
    <w:rPr>
      <w:rFonts w:ascii="Tahoma" w:hAnsi="Tahoma" w:cs="Tahoma"/>
      <w:sz w:val="16"/>
      <w:szCs w:val="16"/>
      <w:lang w:val="ru-RU" w:eastAsia="ru-RU"/>
    </w:rPr>
  </w:style>
  <w:style w:type="paragraph" w:styleId="Footer">
    <w:name w:val="footer"/>
    <w:basedOn w:val="Normal"/>
    <w:link w:val="FooterChar"/>
    <w:uiPriority w:val="99"/>
    <w:unhideWhenUsed/>
    <w:rsid w:val="005F1A7F"/>
    <w:pPr>
      <w:tabs>
        <w:tab w:val="center" w:pos="4677"/>
        <w:tab w:val="right" w:pos="9355"/>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locked/>
    <w:rsid w:val="005F1A7F"/>
    <w:rPr>
      <w:rFonts w:ascii="Times New Roman" w:hAnsi="Times New Roman" w:cs="Times New Roman"/>
      <w:sz w:val="24"/>
      <w:szCs w:val="24"/>
    </w:rPr>
  </w:style>
  <w:style w:type="paragraph" w:styleId="NoSpacing">
    <w:name w:val="No Spacing"/>
    <w:link w:val="NoSpacingChar"/>
    <w:uiPriority w:val="1"/>
    <w:qFormat/>
    <w:rsid w:val="00622816"/>
    <w:pPr>
      <w:spacing w:after="0" w:line="240" w:lineRule="auto"/>
    </w:pPr>
    <w:rPr>
      <w:rFonts w:ascii="Calibri" w:hAnsi="Calibri"/>
    </w:rPr>
  </w:style>
  <w:style w:type="paragraph" w:customStyle="1" w:styleId="Formatvorlage2">
    <w:name w:val="Formatvorlage2"/>
    <w:basedOn w:val="Normal"/>
    <w:uiPriority w:val="99"/>
    <w:qFormat/>
    <w:rsid w:val="001437A4"/>
    <w:pPr>
      <w:spacing w:before="80" w:after="0" w:line="270" w:lineRule="atLeast"/>
    </w:pPr>
    <w:rPr>
      <w:rFonts w:ascii="Arial" w:hAnsi="Arial"/>
      <w:bCs/>
      <w:sz w:val="21"/>
      <w:szCs w:val="24"/>
      <w:lang w:val="en-GB" w:eastAsia="de-DE"/>
    </w:rPr>
  </w:style>
  <w:style w:type="character" w:customStyle="1" w:styleId="NoSpacingChar">
    <w:name w:val="No Spacing Char"/>
    <w:link w:val="NoSpacing"/>
    <w:uiPriority w:val="1"/>
    <w:locked/>
    <w:rsid w:val="00815573"/>
    <w:rPr>
      <w:rFonts w:ascii="Calibri" w:hAnsi="Calibri"/>
      <w:lang w:val="en-US" w:eastAsia="en-US"/>
    </w:rPr>
  </w:style>
  <w:style w:type="table" w:styleId="TableWeb2">
    <w:name w:val="Table Web 2"/>
    <w:basedOn w:val="TableNormal"/>
    <w:uiPriority w:val="99"/>
    <w:rsid w:val="007C3EA3"/>
    <w:rPr>
      <w:lang w:val="ru-RU"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6" w:space="0" w:color="auto"/>
          <w:tr2bl w:val="none" w:sz="6" w:space="0" w:color="auto"/>
        </w:tcBorders>
      </w:tcPr>
    </w:tblStylePr>
  </w:style>
  <w:style w:type="table" w:styleId="TableWeb1">
    <w:name w:val="Table Web 1"/>
    <w:basedOn w:val="TableNormal"/>
    <w:uiPriority w:val="99"/>
    <w:rsid w:val="007C3EA3"/>
    <w:rPr>
      <w:lang w:val="ru-RU"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6" w:space="0" w:color="auto"/>
          <w:tr2bl w:val="none" w:sz="6" w:space="0" w:color="auto"/>
        </w:tcBorders>
      </w:tcPr>
    </w:tblStylePr>
  </w:style>
  <w:style w:type="paragraph" w:styleId="NormalWeb">
    <w:name w:val="Normal (Web)"/>
    <w:basedOn w:val="Normal"/>
    <w:uiPriority w:val="99"/>
    <w:unhideWhenUsed/>
    <w:rsid w:val="002570C7"/>
    <w:pPr>
      <w:spacing w:before="100" w:beforeAutospacing="1" w:after="100" w:afterAutospacing="1" w:line="240" w:lineRule="auto"/>
    </w:pPr>
    <w:rPr>
      <w:rFonts w:ascii="Times New Roman" w:hAnsi="Times New Roman"/>
      <w:sz w:val="24"/>
      <w:szCs w:val="24"/>
    </w:rPr>
  </w:style>
  <w:style w:type="paragraph" w:customStyle="1" w:styleId="02hTitel">
    <w:name w:val="02 h_Titel"/>
    <w:basedOn w:val="Normal"/>
    <w:rsid w:val="00B20FE9"/>
    <w:pPr>
      <w:pBdr>
        <w:top w:val="dotted" w:sz="8" w:space="1" w:color="auto"/>
        <w:bottom w:val="dotted" w:sz="8" w:space="1" w:color="auto"/>
      </w:pBdr>
      <w:spacing w:after="0" w:line="380" w:lineRule="atLeast"/>
    </w:pPr>
    <w:rPr>
      <w:rFonts w:ascii="Arial Narrow" w:hAnsi="Arial Narrow" w:cs="Arial Narrow"/>
      <w:b/>
      <w:bCs/>
      <w:sz w:val="32"/>
      <w:szCs w:val="32"/>
      <w:lang w:val="de-DE" w:eastAsia="de-CH"/>
    </w:rPr>
  </w:style>
  <w:style w:type="character" w:styleId="CommentReference">
    <w:name w:val="annotation reference"/>
    <w:basedOn w:val="DefaultParagraphFont"/>
    <w:uiPriority w:val="99"/>
    <w:rsid w:val="00541B55"/>
    <w:rPr>
      <w:sz w:val="16"/>
      <w:szCs w:val="16"/>
    </w:rPr>
  </w:style>
  <w:style w:type="paragraph" w:styleId="CommentText">
    <w:name w:val="annotation text"/>
    <w:basedOn w:val="Normal"/>
    <w:link w:val="CommentTextChar"/>
    <w:uiPriority w:val="99"/>
    <w:rsid w:val="00541B55"/>
    <w:pPr>
      <w:spacing w:line="240" w:lineRule="auto"/>
    </w:pPr>
    <w:rPr>
      <w:sz w:val="20"/>
      <w:szCs w:val="20"/>
    </w:rPr>
  </w:style>
  <w:style w:type="character" w:customStyle="1" w:styleId="CommentTextChar">
    <w:name w:val="Comment Text Char"/>
    <w:basedOn w:val="DefaultParagraphFont"/>
    <w:link w:val="CommentText"/>
    <w:uiPriority w:val="99"/>
    <w:rsid w:val="00541B55"/>
    <w:rPr>
      <w:sz w:val="20"/>
      <w:szCs w:val="20"/>
      <w:lang w:val="ru-RU" w:eastAsia="ru-RU"/>
    </w:rPr>
  </w:style>
  <w:style w:type="paragraph" w:styleId="CommentSubject">
    <w:name w:val="annotation subject"/>
    <w:basedOn w:val="CommentText"/>
    <w:next w:val="CommentText"/>
    <w:link w:val="CommentSubjectChar"/>
    <w:uiPriority w:val="99"/>
    <w:semiHidden/>
    <w:unhideWhenUsed/>
    <w:rsid w:val="00541B55"/>
    <w:rPr>
      <w:b/>
      <w:bCs/>
    </w:rPr>
  </w:style>
  <w:style w:type="character" w:customStyle="1" w:styleId="CommentSubjectChar">
    <w:name w:val="Comment Subject Char"/>
    <w:basedOn w:val="CommentTextChar"/>
    <w:link w:val="CommentSubject"/>
    <w:uiPriority w:val="99"/>
    <w:semiHidden/>
    <w:rsid w:val="00541B55"/>
    <w:rPr>
      <w:b/>
      <w:bCs/>
      <w:sz w:val="20"/>
      <w:szCs w:val="20"/>
      <w:lang w:val="ru-RU" w:eastAsia="ru-RU"/>
    </w:rPr>
  </w:style>
  <w:style w:type="paragraph" w:customStyle="1" w:styleId="Standard">
    <w:name w:val="Standard"/>
    <w:rsid w:val="00F8712A"/>
    <w:pPr>
      <w:widowControl w:val="0"/>
      <w:suppressAutoHyphens/>
      <w:autoSpaceDN w:val="0"/>
      <w:spacing w:after="0" w:line="240" w:lineRule="auto"/>
    </w:pPr>
    <w:rPr>
      <w:rFonts w:ascii="Times New Roman" w:eastAsia="Times New Roman" w:hAnsi="Times New Roman" w:cs="Lohit Hindi"/>
      <w:kern w:val="3"/>
      <w:sz w:val="24"/>
      <w:szCs w:val="24"/>
      <w:lang w:val="ru-RU" w:eastAsia="zh-CN" w:bidi="hi-IN"/>
    </w:rPr>
  </w:style>
  <w:style w:type="paragraph" w:styleId="Revision">
    <w:name w:val="Revision"/>
    <w:hidden/>
    <w:uiPriority w:val="99"/>
    <w:semiHidden/>
    <w:rsid w:val="005D4640"/>
    <w:pPr>
      <w:spacing w:after="0" w:line="240" w:lineRule="auto"/>
    </w:pPr>
    <w:rPr>
      <w:lang w:val="ru-RU" w:eastAsia="ru-RU"/>
    </w:rPr>
  </w:style>
  <w:style w:type="character" w:styleId="UnresolvedMention">
    <w:name w:val="Unresolved Mention"/>
    <w:basedOn w:val="DefaultParagraphFont"/>
    <w:uiPriority w:val="99"/>
    <w:semiHidden/>
    <w:unhideWhenUsed/>
    <w:rsid w:val="005313DA"/>
    <w:rPr>
      <w:color w:val="605E5C"/>
      <w:shd w:val="clear" w:color="auto" w:fill="E1DFDD"/>
    </w:rPr>
  </w:style>
  <w:style w:type="paragraph" w:styleId="HTMLPreformatted">
    <w:name w:val="HTML Preformatted"/>
    <w:basedOn w:val="Normal"/>
    <w:link w:val="HTMLPreformattedChar"/>
    <w:uiPriority w:val="99"/>
    <w:unhideWhenUsed/>
    <w:rsid w:val="00213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136DE"/>
    <w:rPr>
      <w:rFonts w:ascii="Courier New" w:eastAsia="Times New Roman" w:hAnsi="Courier New" w:cs="Courier New"/>
      <w:sz w:val="20"/>
      <w:szCs w:val="20"/>
      <w:lang w:val="ru-RU" w:eastAsia="ru-RU"/>
    </w:rPr>
  </w:style>
  <w:style w:type="paragraph" w:styleId="TOC8">
    <w:name w:val="toc 8"/>
    <w:basedOn w:val="Normal"/>
    <w:next w:val="Normal"/>
    <w:autoRedefine/>
    <w:semiHidden/>
    <w:rsid w:val="00A52852"/>
    <w:pPr>
      <w:widowControl w:val="0"/>
      <w:tabs>
        <w:tab w:val="right" w:pos="9360"/>
      </w:tabs>
      <w:suppressAutoHyphens/>
      <w:spacing w:after="0" w:line="240" w:lineRule="auto"/>
      <w:ind w:left="720" w:hanging="720"/>
    </w:pPr>
    <w:rPr>
      <w:rFonts w:ascii="Courier New" w:eastAsia="Times New Roman" w:hAnsi="Courier New"/>
      <w:snapToGrid w:val="0"/>
      <w:sz w:val="20"/>
      <w:szCs w:val="20"/>
      <w:lang w:val="en-US" w:eastAsia="de-DE"/>
    </w:rPr>
  </w:style>
  <w:style w:type="table" w:customStyle="1" w:styleId="1">
    <w:name w:val="Сетка таблицы1"/>
    <w:basedOn w:val="TableNormal"/>
    <w:next w:val="TableGrid"/>
    <w:rsid w:val="002A269A"/>
    <w:pPr>
      <w:spacing w:after="0" w:line="240" w:lineRule="auto"/>
    </w:pPr>
    <w:rPr>
      <w:rFonts w:ascii="Times New Roman" w:eastAsia="Times New Roman" w:hAnsi="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TableNormal"/>
    <w:next w:val="TableGrid"/>
    <w:rsid w:val="00C35D9E"/>
    <w:pPr>
      <w:spacing w:after="0" w:line="240" w:lineRule="auto"/>
    </w:pPr>
    <w:rPr>
      <w:rFonts w:ascii="Times New Roman" w:eastAsia="Times New Roman" w:hAnsi="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712804">
      <w:marLeft w:val="0"/>
      <w:marRight w:val="0"/>
      <w:marTop w:val="0"/>
      <w:marBottom w:val="0"/>
      <w:divBdr>
        <w:top w:val="none" w:sz="0" w:space="0" w:color="auto"/>
        <w:left w:val="none" w:sz="0" w:space="0" w:color="auto"/>
        <w:bottom w:val="none" w:sz="0" w:space="0" w:color="auto"/>
        <w:right w:val="none" w:sz="0" w:space="0" w:color="auto"/>
      </w:divBdr>
    </w:div>
    <w:div w:id="361712805">
      <w:marLeft w:val="0"/>
      <w:marRight w:val="0"/>
      <w:marTop w:val="0"/>
      <w:marBottom w:val="0"/>
      <w:divBdr>
        <w:top w:val="none" w:sz="0" w:space="0" w:color="auto"/>
        <w:left w:val="none" w:sz="0" w:space="0" w:color="auto"/>
        <w:bottom w:val="none" w:sz="0" w:space="0" w:color="auto"/>
        <w:right w:val="none" w:sz="0" w:space="0" w:color="auto"/>
      </w:divBdr>
    </w:div>
    <w:div w:id="361712806">
      <w:marLeft w:val="0"/>
      <w:marRight w:val="0"/>
      <w:marTop w:val="0"/>
      <w:marBottom w:val="0"/>
      <w:divBdr>
        <w:top w:val="none" w:sz="0" w:space="0" w:color="auto"/>
        <w:left w:val="none" w:sz="0" w:space="0" w:color="auto"/>
        <w:bottom w:val="none" w:sz="0" w:space="0" w:color="auto"/>
        <w:right w:val="none" w:sz="0" w:space="0" w:color="auto"/>
      </w:divBdr>
    </w:div>
    <w:div w:id="361712807">
      <w:marLeft w:val="0"/>
      <w:marRight w:val="0"/>
      <w:marTop w:val="0"/>
      <w:marBottom w:val="0"/>
      <w:divBdr>
        <w:top w:val="none" w:sz="0" w:space="0" w:color="auto"/>
        <w:left w:val="none" w:sz="0" w:space="0" w:color="auto"/>
        <w:bottom w:val="none" w:sz="0" w:space="0" w:color="auto"/>
        <w:right w:val="none" w:sz="0" w:space="0" w:color="auto"/>
      </w:divBdr>
    </w:div>
    <w:div w:id="361712808">
      <w:marLeft w:val="0"/>
      <w:marRight w:val="0"/>
      <w:marTop w:val="0"/>
      <w:marBottom w:val="0"/>
      <w:divBdr>
        <w:top w:val="none" w:sz="0" w:space="0" w:color="auto"/>
        <w:left w:val="none" w:sz="0" w:space="0" w:color="auto"/>
        <w:bottom w:val="none" w:sz="0" w:space="0" w:color="auto"/>
        <w:right w:val="none" w:sz="0" w:space="0" w:color="auto"/>
      </w:divBdr>
    </w:div>
    <w:div w:id="361712809">
      <w:marLeft w:val="0"/>
      <w:marRight w:val="0"/>
      <w:marTop w:val="0"/>
      <w:marBottom w:val="0"/>
      <w:divBdr>
        <w:top w:val="none" w:sz="0" w:space="0" w:color="auto"/>
        <w:left w:val="none" w:sz="0" w:space="0" w:color="auto"/>
        <w:bottom w:val="none" w:sz="0" w:space="0" w:color="auto"/>
        <w:right w:val="none" w:sz="0" w:space="0" w:color="auto"/>
      </w:divBdr>
    </w:div>
    <w:div w:id="361712810">
      <w:marLeft w:val="0"/>
      <w:marRight w:val="0"/>
      <w:marTop w:val="0"/>
      <w:marBottom w:val="0"/>
      <w:divBdr>
        <w:top w:val="none" w:sz="0" w:space="0" w:color="auto"/>
        <w:left w:val="none" w:sz="0" w:space="0" w:color="auto"/>
        <w:bottom w:val="none" w:sz="0" w:space="0" w:color="auto"/>
        <w:right w:val="none" w:sz="0" w:space="0" w:color="auto"/>
      </w:divBdr>
    </w:div>
    <w:div w:id="361712811">
      <w:marLeft w:val="0"/>
      <w:marRight w:val="0"/>
      <w:marTop w:val="0"/>
      <w:marBottom w:val="0"/>
      <w:divBdr>
        <w:top w:val="none" w:sz="0" w:space="0" w:color="auto"/>
        <w:left w:val="none" w:sz="0" w:space="0" w:color="auto"/>
        <w:bottom w:val="none" w:sz="0" w:space="0" w:color="auto"/>
        <w:right w:val="none" w:sz="0" w:space="0" w:color="auto"/>
      </w:divBdr>
    </w:div>
    <w:div w:id="361712812">
      <w:marLeft w:val="0"/>
      <w:marRight w:val="0"/>
      <w:marTop w:val="0"/>
      <w:marBottom w:val="0"/>
      <w:divBdr>
        <w:top w:val="none" w:sz="0" w:space="0" w:color="auto"/>
        <w:left w:val="none" w:sz="0" w:space="0" w:color="auto"/>
        <w:bottom w:val="none" w:sz="0" w:space="0" w:color="auto"/>
        <w:right w:val="none" w:sz="0" w:space="0" w:color="auto"/>
      </w:divBdr>
    </w:div>
    <w:div w:id="361712813">
      <w:marLeft w:val="0"/>
      <w:marRight w:val="0"/>
      <w:marTop w:val="0"/>
      <w:marBottom w:val="0"/>
      <w:divBdr>
        <w:top w:val="none" w:sz="0" w:space="0" w:color="auto"/>
        <w:left w:val="none" w:sz="0" w:space="0" w:color="auto"/>
        <w:bottom w:val="none" w:sz="0" w:space="0" w:color="auto"/>
        <w:right w:val="none" w:sz="0" w:space="0" w:color="auto"/>
      </w:divBdr>
    </w:div>
    <w:div w:id="115271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DE932-08F0-4854-9D6F-A2410E4BF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1414</Words>
  <Characters>8060</Characters>
  <Application>Microsoft Office Word</Application>
  <DocSecurity>0</DocSecurity>
  <Lines>67</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UNDP/NV/FO/06/062</vt:lpstr>
      <vt:lpstr>UNDP/NV/FO/06/062</vt:lpstr>
    </vt:vector>
  </TitlesOfParts>
  <Company>Reanimator Extreme Edition</Company>
  <LinksUpToDate>false</LinksUpToDate>
  <CharactersWithSpaces>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UNDP/NV/FO/06/062</dc:title>
  <dc:subject/>
  <dc:creator>shahodat</dc:creator>
  <cp:keywords/>
  <dc:description/>
  <cp:lastModifiedBy>Mustafo Mamadnazarov</cp:lastModifiedBy>
  <cp:revision>2</cp:revision>
  <cp:lastPrinted>2023-03-30T02:20:00Z</cp:lastPrinted>
  <dcterms:created xsi:type="dcterms:W3CDTF">2024-06-24T12:39:00Z</dcterms:created>
  <dcterms:modified xsi:type="dcterms:W3CDTF">2024-06-24T12:39:00Z</dcterms:modified>
</cp:coreProperties>
</file>