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9209" w14:textId="77777777" w:rsidR="005B05F6" w:rsidRPr="00794F89" w:rsidRDefault="000B6097" w:rsidP="005B05F6">
      <w:pPr>
        <w:shd w:val="clear" w:color="auto" w:fill="FFFFFF"/>
        <w:spacing w:before="300" w:after="300" w:line="240" w:lineRule="auto"/>
        <w:outlineLvl w:val="0"/>
        <w:rPr>
          <w:rFonts w:ascii="Times New Roman" w:eastAsia="Times New Roman" w:hAnsi="Times New Roman" w:cs="Times New Roman"/>
          <w:b/>
          <w:color w:val="434749"/>
          <w:kern w:val="36"/>
          <w:lang w:val="ru-RU" w:eastAsia="ru-RU"/>
        </w:rPr>
      </w:pPr>
      <w:r w:rsidRPr="00794F89">
        <w:rPr>
          <w:rFonts w:ascii="Times New Roman" w:eastAsia="Times New Roman" w:hAnsi="Times New Roman" w:cs="Times New Roman"/>
          <w:b/>
          <w:noProof/>
          <w:color w:val="434749"/>
          <w:kern w:val="36"/>
          <w:lang w:val="ru-RU" w:eastAsia="ru-RU"/>
        </w:rPr>
        <w:drawing>
          <wp:anchor distT="0" distB="0" distL="114300" distR="114300" simplePos="0" relativeHeight="251659264" behindDoc="1" locked="0" layoutInCell="1" allowOverlap="1" wp14:anchorId="5D60C299" wp14:editId="641648FD">
            <wp:simplePos x="0" y="0"/>
            <wp:positionH relativeFrom="column">
              <wp:posOffset>-520065</wp:posOffset>
            </wp:positionH>
            <wp:positionV relativeFrom="paragraph">
              <wp:posOffset>203835</wp:posOffset>
            </wp:positionV>
            <wp:extent cx="1971675" cy="391795"/>
            <wp:effectExtent l="0" t="0" r="9525" b="8255"/>
            <wp:wrapThrough wrapText="bothSides">
              <wp:wrapPolygon edited="0">
                <wp:start x="4383" y="0"/>
                <wp:lineTo x="209" y="4201"/>
                <wp:lineTo x="209" y="17854"/>
                <wp:lineTo x="7304" y="21005"/>
                <wp:lineTo x="8348" y="21005"/>
                <wp:lineTo x="8348" y="18904"/>
                <wp:lineTo x="21287" y="13653"/>
                <wp:lineTo x="21496" y="3151"/>
                <wp:lineTo x="17948" y="0"/>
                <wp:lineTo x="4383"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1971675" cy="39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952667" w14:textId="77777777" w:rsidR="000B532C" w:rsidRPr="00794F89" w:rsidRDefault="000B532C" w:rsidP="00A35E02">
      <w:pPr>
        <w:shd w:val="clear" w:color="auto" w:fill="FFFFFF"/>
        <w:spacing w:before="300" w:after="300" w:line="240" w:lineRule="auto"/>
        <w:outlineLvl w:val="0"/>
        <w:rPr>
          <w:rFonts w:ascii="Times New Roman" w:eastAsia="Times New Roman" w:hAnsi="Times New Roman" w:cs="Times New Roman"/>
          <w:b/>
          <w:color w:val="434749"/>
          <w:kern w:val="36"/>
          <w:lang w:eastAsia="ru-RU"/>
        </w:rPr>
      </w:pPr>
    </w:p>
    <w:p w14:paraId="01EF3409" w14:textId="77777777" w:rsidR="00A35E02" w:rsidRPr="00794F89" w:rsidRDefault="00F54CB0" w:rsidP="00A35E02">
      <w:pPr>
        <w:shd w:val="clear" w:color="auto" w:fill="FFFFFF"/>
        <w:spacing w:before="300" w:after="300" w:line="240" w:lineRule="auto"/>
        <w:outlineLvl w:val="0"/>
        <w:rPr>
          <w:rFonts w:ascii="Times New Roman" w:hAnsi="Times New Roman" w:cs="Times New Roman"/>
          <w:b/>
          <w:sz w:val="28"/>
          <w:szCs w:val="28"/>
        </w:rPr>
      </w:pPr>
      <w:r w:rsidRPr="00794F89">
        <w:rPr>
          <w:rFonts w:ascii="Times New Roman" w:hAnsi="Times New Roman" w:cs="Times New Roman"/>
          <w:b/>
          <w:sz w:val="28"/>
          <w:szCs w:val="28"/>
        </w:rPr>
        <w:t>Regional Grants Assistant</w:t>
      </w:r>
    </w:p>
    <w:tbl>
      <w:tblPr>
        <w:tblW w:w="9454" w:type="dxa"/>
        <w:tblCellMar>
          <w:top w:w="15" w:type="dxa"/>
          <w:left w:w="15" w:type="dxa"/>
          <w:bottom w:w="15" w:type="dxa"/>
          <w:right w:w="15" w:type="dxa"/>
        </w:tblCellMar>
        <w:tblLook w:val="04A0" w:firstRow="1" w:lastRow="0" w:firstColumn="1" w:lastColumn="0" w:noHBand="0" w:noVBand="1"/>
      </w:tblPr>
      <w:tblGrid>
        <w:gridCol w:w="2257"/>
        <w:gridCol w:w="7197"/>
      </w:tblGrid>
      <w:tr w:rsidR="00A35E02" w:rsidRPr="00794F89" w14:paraId="4E290EA5" w14:textId="77777777" w:rsidTr="00E84914">
        <w:trPr>
          <w:trHeight w:val="304"/>
        </w:trPr>
        <w:tc>
          <w:tcPr>
            <w:tcW w:w="2257" w:type="dxa"/>
            <w:shd w:val="clear" w:color="auto" w:fill="auto"/>
            <w:tcMar>
              <w:top w:w="0" w:type="dxa"/>
              <w:left w:w="0" w:type="dxa"/>
              <w:bottom w:w="0" w:type="dxa"/>
              <w:right w:w="0" w:type="dxa"/>
            </w:tcMar>
            <w:vAlign w:val="center"/>
          </w:tcPr>
          <w:p w14:paraId="50ABDF10" w14:textId="77777777" w:rsidR="00A35E02" w:rsidRPr="00794F89" w:rsidRDefault="00A35E02" w:rsidP="00D102E3">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Type of employment:</w:t>
            </w:r>
          </w:p>
        </w:tc>
        <w:tc>
          <w:tcPr>
            <w:tcW w:w="7197" w:type="dxa"/>
            <w:shd w:val="clear" w:color="auto" w:fill="auto"/>
            <w:tcMar>
              <w:top w:w="0" w:type="dxa"/>
              <w:left w:w="0" w:type="dxa"/>
              <w:bottom w:w="0" w:type="dxa"/>
              <w:right w:w="0" w:type="dxa"/>
            </w:tcMar>
            <w:vAlign w:val="center"/>
          </w:tcPr>
          <w:p w14:paraId="6C993F94" w14:textId="77777777" w:rsidR="00A35E02" w:rsidRPr="00794F89" w:rsidRDefault="00A35E02" w:rsidP="00D102E3">
            <w:pPr>
              <w:spacing w:after="0" w:line="360" w:lineRule="auto"/>
              <w:rPr>
                <w:rFonts w:ascii="Times New Roman" w:eastAsia="Times New Roman" w:hAnsi="Times New Roman" w:cs="Times New Roman"/>
                <w:b/>
                <w:sz w:val="24"/>
                <w:szCs w:val="24"/>
                <w:lang w:eastAsia="ru-RU"/>
              </w:rPr>
            </w:pPr>
            <w:r w:rsidRPr="00794F89">
              <w:rPr>
                <w:rFonts w:ascii="Times New Roman" w:eastAsia="Times New Roman" w:hAnsi="Times New Roman" w:cs="Times New Roman"/>
                <w:sz w:val="24"/>
                <w:szCs w:val="24"/>
                <w:lang w:eastAsia="ru-RU"/>
              </w:rPr>
              <w:t>Full-time employee for 1 year with the possibility of extension.</w:t>
            </w:r>
          </w:p>
        </w:tc>
      </w:tr>
      <w:tr w:rsidR="00A35E02" w:rsidRPr="00794F89" w14:paraId="28669A29" w14:textId="77777777" w:rsidTr="00E84914">
        <w:trPr>
          <w:trHeight w:val="304"/>
        </w:trPr>
        <w:tc>
          <w:tcPr>
            <w:tcW w:w="2257" w:type="dxa"/>
            <w:shd w:val="clear" w:color="auto" w:fill="auto"/>
            <w:tcMar>
              <w:top w:w="0" w:type="dxa"/>
              <w:left w:w="0" w:type="dxa"/>
              <w:bottom w:w="0" w:type="dxa"/>
              <w:right w:w="0" w:type="dxa"/>
            </w:tcMar>
            <w:vAlign w:val="center"/>
          </w:tcPr>
          <w:p w14:paraId="1823AFC7" w14:textId="77777777" w:rsidR="00A35E02" w:rsidRPr="00794F89" w:rsidRDefault="00A35E02" w:rsidP="00D102E3">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Duty Station:</w:t>
            </w:r>
          </w:p>
        </w:tc>
        <w:tc>
          <w:tcPr>
            <w:tcW w:w="7197" w:type="dxa"/>
            <w:shd w:val="clear" w:color="auto" w:fill="auto"/>
            <w:tcMar>
              <w:top w:w="0" w:type="dxa"/>
              <w:left w:w="0" w:type="dxa"/>
              <w:bottom w:w="0" w:type="dxa"/>
              <w:right w:w="0" w:type="dxa"/>
            </w:tcMar>
            <w:vAlign w:val="center"/>
          </w:tcPr>
          <w:p w14:paraId="2C1B24FC" w14:textId="77777777" w:rsidR="00A35E02" w:rsidRPr="00794F89" w:rsidRDefault="00C744EB" w:rsidP="00D102E3">
            <w:pPr>
              <w:spacing w:after="0" w:line="360" w:lineRule="auto"/>
              <w:rPr>
                <w:rFonts w:ascii="Times New Roman" w:eastAsia="Times New Roman" w:hAnsi="Times New Roman" w:cs="Times New Roman"/>
                <w:b/>
                <w:sz w:val="24"/>
                <w:szCs w:val="24"/>
                <w:lang w:eastAsia="ru-RU"/>
              </w:rPr>
            </w:pPr>
            <w:r w:rsidRPr="00794F89">
              <w:rPr>
                <w:rFonts w:ascii="Times New Roman" w:eastAsia="Times New Roman" w:hAnsi="Times New Roman" w:cs="Times New Roman"/>
                <w:sz w:val="24"/>
                <w:szCs w:val="24"/>
                <w:lang w:eastAsia="ru-RU"/>
              </w:rPr>
              <w:t>Dushanbe, Head Office</w:t>
            </w:r>
          </w:p>
        </w:tc>
      </w:tr>
      <w:tr w:rsidR="00A35E02" w:rsidRPr="00794F89" w14:paraId="34F3EBAE" w14:textId="77777777" w:rsidTr="00E84914">
        <w:trPr>
          <w:trHeight w:val="304"/>
        </w:trPr>
        <w:tc>
          <w:tcPr>
            <w:tcW w:w="2257" w:type="dxa"/>
            <w:shd w:val="clear" w:color="auto" w:fill="auto"/>
            <w:tcMar>
              <w:top w:w="0" w:type="dxa"/>
              <w:left w:w="0" w:type="dxa"/>
              <w:bottom w:w="0" w:type="dxa"/>
              <w:right w:w="0" w:type="dxa"/>
            </w:tcMar>
            <w:vAlign w:val="center"/>
          </w:tcPr>
          <w:p w14:paraId="0334DCBB" w14:textId="77777777" w:rsidR="00A35E02" w:rsidRPr="00794F89" w:rsidRDefault="00A35E02" w:rsidP="00D102E3">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Level:</w:t>
            </w:r>
          </w:p>
        </w:tc>
        <w:tc>
          <w:tcPr>
            <w:tcW w:w="7197" w:type="dxa"/>
            <w:shd w:val="clear" w:color="auto" w:fill="auto"/>
            <w:tcMar>
              <w:top w:w="0" w:type="dxa"/>
              <w:left w:w="0" w:type="dxa"/>
              <w:bottom w:w="0" w:type="dxa"/>
              <w:right w:w="0" w:type="dxa"/>
            </w:tcMar>
            <w:vAlign w:val="center"/>
          </w:tcPr>
          <w:p w14:paraId="1E04B080" w14:textId="77777777" w:rsidR="00A35E02" w:rsidRPr="00794F89" w:rsidRDefault="00A35E02" w:rsidP="00D102E3">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Assistant</w:t>
            </w:r>
          </w:p>
        </w:tc>
      </w:tr>
      <w:tr w:rsidR="00A35E02" w:rsidRPr="00794F89" w14:paraId="4DBA1777" w14:textId="77777777" w:rsidTr="00E84914">
        <w:trPr>
          <w:trHeight w:val="304"/>
        </w:trPr>
        <w:tc>
          <w:tcPr>
            <w:tcW w:w="2257" w:type="dxa"/>
            <w:shd w:val="clear" w:color="auto" w:fill="auto"/>
            <w:tcMar>
              <w:top w:w="0" w:type="dxa"/>
              <w:left w:w="0" w:type="dxa"/>
              <w:bottom w:w="0" w:type="dxa"/>
              <w:right w:w="0" w:type="dxa"/>
            </w:tcMar>
          </w:tcPr>
          <w:p w14:paraId="0CA54024" w14:textId="77777777" w:rsidR="00A35E02" w:rsidRPr="00794F89" w:rsidRDefault="00A35E02" w:rsidP="00D102E3">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Work experience:</w:t>
            </w:r>
          </w:p>
        </w:tc>
        <w:tc>
          <w:tcPr>
            <w:tcW w:w="7197" w:type="dxa"/>
            <w:shd w:val="clear" w:color="auto" w:fill="auto"/>
            <w:tcMar>
              <w:top w:w="0" w:type="dxa"/>
              <w:left w:w="0" w:type="dxa"/>
              <w:bottom w:w="0" w:type="dxa"/>
              <w:right w:w="0" w:type="dxa"/>
            </w:tcMar>
            <w:vAlign w:val="center"/>
          </w:tcPr>
          <w:p w14:paraId="3A9A54F5" w14:textId="77777777" w:rsidR="00A35E02" w:rsidRPr="00794F89" w:rsidRDefault="00450ADE" w:rsidP="00450ADE">
            <w:pPr>
              <w:shd w:val="clear" w:color="auto" w:fill="FFFFFF"/>
              <w:spacing w:after="100" w:afterAutospacing="1" w:line="240" w:lineRule="auto"/>
              <w:rPr>
                <w:rFonts w:ascii="Times New Roman" w:eastAsia="Times New Roman" w:hAnsi="Times New Roman" w:cs="Times New Roman"/>
                <w:bCs/>
              </w:rPr>
            </w:pPr>
            <w:r w:rsidRPr="00794F89">
              <w:rPr>
                <w:rFonts w:ascii="Times New Roman" w:eastAsia="Times New Roman" w:hAnsi="Times New Roman" w:cs="Times New Roman"/>
                <w:bCs/>
              </w:rPr>
              <w:t>At least 3-5 years of professional work experience in relevant position UN, EU or other International Organizations;</w:t>
            </w:r>
          </w:p>
        </w:tc>
      </w:tr>
      <w:tr w:rsidR="00A35E02" w:rsidRPr="00794F89" w14:paraId="7C8F5AEA" w14:textId="77777777" w:rsidTr="00450ADE">
        <w:trPr>
          <w:trHeight w:val="621"/>
        </w:trPr>
        <w:tc>
          <w:tcPr>
            <w:tcW w:w="2257" w:type="dxa"/>
            <w:shd w:val="clear" w:color="auto" w:fill="auto"/>
            <w:tcMar>
              <w:top w:w="0" w:type="dxa"/>
              <w:left w:w="0" w:type="dxa"/>
              <w:bottom w:w="0" w:type="dxa"/>
              <w:right w:w="0" w:type="dxa"/>
            </w:tcMar>
            <w:vAlign w:val="center"/>
          </w:tcPr>
          <w:p w14:paraId="77230F9C" w14:textId="77777777" w:rsidR="00A35E02" w:rsidRPr="00794F89" w:rsidRDefault="00A35E02" w:rsidP="00A35E02">
            <w:pPr>
              <w:spacing w:after="150" w:line="240" w:lineRule="auto"/>
              <w:rPr>
                <w:rFonts w:ascii="Times New Roman" w:eastAsia="Times New Roman" w:hAnsi="Times New Roman" w:cs="Times New Roman"/>
                <w:lang w:eastAsia="ru-RU"/>
              </w:rPr>
            </w:pPr>
            <w:r w:rsidRPr="00794F89">
              <w:rPr>
                <w:rFonts w:ascii="Times New Roman" w:eastAsia="Times New Roman" w:hAnsi="Times New Roman" w:cs="Times New Roman"/>
                <w:lang w:eastAsia="ru-RU"/>
              </w:rPr>
              <w:t>Education:</w:t>
            </w:r>
          </w:p>
        </w:tc>
        <w:tc>
          <w:tcPr>
            <w:tcW w:w="7197" w:type="dxa"/>
            <w:shd w:val="clear" w:color="auto" w:fill="auto"/>
            <w:tcMar>
              <w:top w:w="0" w:type="dxa"/>
              <w:left w:w="0" w:type="dxa"/>
              <w:bottom w:w="0" w:type="dxa"/>
              <w:right w:w="0" w:type="dxa"/>
            </w:tcMar>
            <w:vAlign w:val="center"/>
          </w:tcPr>
          <w:p w14:paraId="171ADCA5" w14:textId="77777777" w:rsidR="00A35E02" w:rsidRPr="00794F89" w:rsidRDefault="00450ADE" w:rsidP="00450ADE">
            <w:pPr>
              <w:shd w:val="clear" w:color="auto" w:fill="FFFFFF"/>
              <w:spacing w:after="100" w:afterAutospacing="1" w:line="240" w:lineRule="auto"/>
              <w:rPr>
                <w:rFonts w:ascii="Times New Roman" w:eastAsia="Times New Roman" w:hAnsi="Times New Roman" w:cs="Times New Roman"/>
                <w:bCs/>
              </w:rPr>
            </w:pPr>
            <w:r w:rsidRPr="00794F89">
              <w:rPr>
                <w:rFonts w:ascii="Times New Roman" w:eastAsia="Times New Roman" w:hAnsi="Times New Roman" w:cs="Times New Roman"/>
                <w:bCs/>
              </w:rPr>
              <w:t>Master degree in Management, Business Administration or other equivalent degree from the recognized international university;</w:t>
            </w:r>
          </w:p>
        </w:tc>
      </w:tr>
      <w:tr w:rsidR="00A35E02" w:rsidRPr="00794F89" w14:paraId="3BFCD6BF" w14:textId="77777777" w:rsidTr="00E84914">
        <w:trPr>
          <w:trHeight w:val="304"/>
        </w:trPr>
        <w:tc>
          <w:tcPr>
            <w:tcW w:w="2257" w:type="dxa"/>
            <w:shd w:val="clear" w:color="auto" w:fill="auto"/>
            <w:tcMar>
              <w:top w:w="0" w:type="dxa"/>
              <w:left w:w="0" w:type="dxa"/>
              <w:bottom w:w="0" w:type="dxa"/>
              <w:right w:w="0" w:type="dxa"/>
            </w:tcMar>
            <w:vAlign w:val="center"/>
          </w:tcPr>
          <w:p w14:paraId="229FACF5" w14:textId="77777777" w:rsidR="00A35E02" w:rsidRPr="00794F89" w:rsidRDefault="00A35E02" w:rsidP="00A35E02">
            <w:pPr>
              <w:spacing w:after="150" w:line="240" w:lineRule="auto"/>
              <w:rPr>
                <w:rFonts w:ascii="Times New Roman" w:eastAsia="Times New Roman" w:hAnsi="Times New Roman" w:cs="Times New Roman"/>
                <w:lang w:eastAsia="ru-RU"/>
              </w:rPr>
            </w:pPr>
            <w:r w:rsidRPr="00794F89">
              <w:rPr>
                <w:rFonts w:ascii="Times New Roman" w:eastAsia="Times New Roman" w:hAnsi="Times New Roman" w:cs="Times New Roman"/>
                <w:lang w:eastAsia="ru-RU"/>
              </w:rPr>
              <w:t>Reporting line:</w:t>
            </w:r>
          </w:p>
        </w:tc>
        <w:tc>
          <w:tcPr>
            <w:tcW w:w="7197" w:type="dxa"/>
            <w:shd w:val="clear" w:color="auto" w:fill="auto"/>
            <w:tcMar>
              <w:top w:w="0" w:type="dxa"/>
              <w:left w:w="0" w:type="dxa"/>
              <w:bottom w:w="0" w:type="dxa"/>
              <w:right w:w="0" w:type="dxa"/>
            </w:tcMar>
            <w:vAlign w:val="center"/>
          </w:tcPr>
          <w:p w14:paraId="62BB06B2" w14:textId="77777777" w:rsidR="00A35E02" w:rsidRPr="00794F89" w:rsidRDefault="00450ADE" w:rsidP="00A35E02">
            <w:pPr>
              <w:spacing w:after="150" w:line="240" w:lineRule="auto"/>
              <w:rPr>
                <w:rFonts w:ascii="Times New Roman" w:eastAsia="Times New Roman" w:hAnsi="Times New Roman" w:cs="Times New Roman"/>
                <w:lang w:eastAsia="ru-RU"/>
              </w:rPr>
            </w:pPr>
            <w:r w:rsidRPr="00794F89">
              <w:rPr>
                <w:rFonts w:ascii="Times New Roman" w:eastAsia="Times New Roman" w:hAnsi="Times New Roman" w:cs="Times New Roman"/>
                <w:lang w:eastAsia="ru-RU"/>
              </w:rPr>
              <w:t>Country Director</w:t>
            </w:r>
          </w:p>
        </w:tc>
      </w:tr>
      <w:tr w:rsidR="00A35E02" w:rsidRPr="00794F89" w14:paraId="24AFB6C9" w14:textId="77777777" w:rsidTr="00E84914">
        <w:trPr>
          <w:trHeight w:val="251"/>
        </w:trPr>
        <w:tc>
          <w:tcPr>
            <w:tcW w:w="2257" w:type="dxa"/>
            <w:shd w:val="clear" w:color="auto" w:fill="auto"/>
            <w:tcMar>
              <w:top w:w="0" w:type="dxa"/>
              <w:left w:w="0" w:type="dxa"/>
              <w:bottom w:w="0" w:type="dxa"/>
              <w:right w:w="0" w:type="dxa"/>
            </w:tcMar>
            <w:vAlign w:val="center"/>
          </w:tcPr>
          <w:p w14:paraId="6DC72F6E" w14:textId="77777777" w:rsidR="00A35E02" w:rsidRPr="00794F89" w:rsidRDefault="00A35E02" w:rsidP="00A35E02">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Deadline:</w:t>
            </w:r>
          </w:p>
        </w:tc>
        <w:tc>
          <w:tcPr>
            <w:tcW w:w="7197" w:type="dxa"/>
            <w:shd w:val="clear" w:color="auto" w:fill="auto"/>
            <w:tcMar>
              <w:top w:w="0" w:type="dxa"/>
              <w:left w:w="0" w:type="dxa"/>
              <w:bottom w:w="0" w:type="dxa"/>
              <w:right w:w="0" w:type="dxa"/>
            </w:tcMar>
            <w:vAlign w:val="center"/>
          </w:tcPr>
          <w:p w14:paraId="0D738B32" w14:textId="77777777" w:rsidR="00A35E02" w:rsidRPr="00794F89" w:rsidRDefault="00F54CB0" w:rsidP="00A35E02">
            <w:pPr>
              <w:spacing w:after="0" w:line="360" w:lineRule="auto"/>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30</w:t>
            </w:r>
            <w:r w:rsidR="00A35E02" w:rsidRPr="00794F89">
              <w:rPr>
                <w:rFonts w:ascii="Times New Roman" w:eastAsia="Times New Roman" w:hAnsi="Times New Roman" w:cs="Times New Roman"/>
                <w:sz w:val="24"/>
                <w:szCs w:val="24"/>
                <w:lang w:eastAsia="ru-RU"/>
              </w:rPr>
              <w:t>.</w:t>
            </w:r>
            <w:r w:rsidRPr="00794F89">
              <w:rPr>
                <w:rFonts w:ascii="Times New Roman" w:eastAsia="Times New Roman" w:hAnsi="Times New Roman" w:cs="Times New Roman"/>
                <w:sz w:val="24"/>
                <w:szCs w:val="24"/>
                <w:lang w:eastAsia="ru-RU"/>
              </w:rPr>
              <w:t>06</w:t>
            </w:r>
            <w:r w:rsidR="00702751" w:rsidRPr="00794F89">
              <w:rPr>
                <w:rFonts w:ascii="Times New Roman" w:eastAsia="Times New Roman" w:hAnsi="Times New Roman" w:cs="Times New Roman"/>
                <w:sz w:val="24"/>
                <w:szCs w:val="24"/>
                <w:lang w:eastAsia="ru-RU"/>
              </w:rPr>
              <w:t>.2024</w:t>
            </w:r>
            <w:r w:rsidR="00A35E02" w:rsidRPr="00794F89">
              <w:rPr>
                <w:rFonts w:ascii="Times New Roman" w:eastAsia="Times New Roman" w:hAnsi="Times New Roman" w:cs="Times New Roman"/>
                <w:sz w:val="24"/>
                <w:szCs w:val="24"/>
                <w:lang w:eastAsia="ru-RU"/>
              </w:rPr>
              <w:t xml:space="preserve"> </w:t>
            </w:r>
          </w:p>
        </w:tc>
      </w:tr>
    </w:tbl>
    <w:p w14:paraId="04040AA6" w14:textId="77777777" w:rsidR="00C34F48" w:rsidRPr="00794F89" w:rsidRDefault="00C34F48" w:rsidP="00C34F48">
      <w:pPr>
        <w:spacing w:after="0" w:line="280" w:lineRule="atLeast"/>
        <w:ind w:firstLine="5"/>
        <w:jc w:val="both"/>
        <w:rPr>
          <w:rFonts w:ascii="Times New Roman" w:hAnsi="Times New Roman" w:cs="Times New Roman"/>
          <w:sz w:val="20"/>
          <w:szCs w:val="20"/>
        </w:rPr>
      </w:pPr>
      <w:r w:rsidRPr="00794F89">
        <w:rPr>
          <w:rFonts w:ascii="Times New Roman" w:hAnsi="Times New Roman" w:cs="Times New Roman"/>
          <w:sz w:val="20"/>
          <w:szCs w:val="20"/>
        </w:rPr>
        <w:t xml:space="preserve">Good Neighbors is an International non-profit humanitarian development NGO founded in Korea in 1991. Good Neighbors International works in 44 countries </w:t>
      </w:r>
      <w:r w:rsidRPr="00794F89">
        <w:rPr>
          <w:rFonts w:ascii="Times New Roman" w:hAnsi="Times New Roman" w:cs="Times New Roman"/>
          <w:b/>
          <w:sz w:val="20"/>
          <w:szCs w:val="20"/>
        </w:rPr>
        <w:t>and focus on community development to protect children’s rights and encourage the self-reliance of community.</w:t>
      </w:r>
      <w:r w:rsidRPr="00794F89">
        <w:rPr>
          <w:rFonts w:ascii="Times New Roman" w:hAnsi="Times New Roman" w:cs="Times New Roman"/>
          <w:sz w:val="20"/>
          <w:szCs w:val="20"/>
        </w:rPr>
        <w:t xml:space="preserve"> </w:t>
      </w:r>
    </w:p>
    <w:p w14:paraId="2A193CAD" w14:textId="77777777" w:rsidR="00C34F48" w:rsidRPr="00794F89" w:rsidRDefault="00C34F48" w:rsidP="00C34F48">
      <w:pPr>
        <w:pStyle w:val="BodyText"/>
        <w:spacing w:line="276" w:lineRule="auto"/>
        <w:ind w:right="-54"/>
        <w:jc w:val="both"/>
        <w:rPr>
          <w:rFonts w:ascii="Times New Roman" w:eastAsiaTheme="minorEastAsia" w:hAnsi="Times New Roman" w:cs="Times New Roman"/>
          <w:sz w:val="20"/>
          <w:szCs w:val="20"/>
        </w:rPr>
      </w:pPr>
    </w:p>
    <w:p w14:paraId="25397F6F" w14:textId="77777777" w:rsidR="00C34F48" w:rsidRPr="00794F89" w:rsidRDefault="00C34F48" w:rsidP="00C34F48">
      <w:pPr>
        <w:pStyle w:val="BodyText"/>
        <w:spacing w:line="276" w:lineRule="auto"/>
        <w:ind w:right="-54"/>
        <w:jc w:val="both"/>
        <w:rPr>
          <w:rFonts w:ascii="Times New Roman" w:eastAsiaTheme="minorEastAsia" w:hAnsi="Times New Roman" w:cs="Times New Roman"/>
          <w:sz w:val="20"/>
          <w:szCs w:val="20"/>
        </w:rPr>
      </w:pPr>
      <w:r w:rsidRPr="00794F89">
        <w:rPr>
          <w:rFonts w:ascii="Times New Roman" w:eastAsiaTheme="minorEastAsia" w:hAnsi="Times New Roman" w:cs="Times New Roman"/>
          <w:sz w:val="20"/>
          <w:szCs w:val="20"/>
        </w:rPr>
        <w:t>Good Neighbors exists to make the world a place without hunger, where people live together in harmony. Good Neighbors respects the human rights of the most vulnerable regardless of age, gender, culture, ethnicity, disability and religion and helps them live in self-reliance.</w:t>
      </w:r>
    </w:p>
    <w:p w14:paraId="29DA7CD9" w14:textId="77777777" w:rsidR="00C34F48" w:rsidRPr="00794F89" w:rsidRDefault="00C34F48" w:rsidP="00C34F48">
      <w:pPr>
        <w:pStyle w:val="BodyText"/>
        <w:spacing w:line="276" w:lineRule="auto"/>
        <w:ind w:right="-54"/>
        <w:jc w:val="both"/>
        <w:rPr>
          <w:rFonts w:ascii="Times New Roman" w:hAnsi="Times New Roman" w:cs="Times New Roman"/>
          <w:sz w:val="20"/>
          <w:szCs w:val="20"/>
        </w:rPr>
      </w:pPr>
      <w:r w:rsidRPr="00794F89">
        <w:rPr>
          <w:rFonts w:ascii="Times New Roman" w:eastAsiaTheme="minorEastAsia" w:hAnsi="Times New Roman" w:cs="Times New Roman"/>
          <w:sz w:val="20"/>
          <w:szCs w:val="20"/>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794F89">
        <w:rPr>
          <w:rFonts w:ascii="Times New Roman" w:hAnsi="Times New Roman" w:cs="Times New Roman"/>
          <w:sz w:val="20"/>
          <w:szCs w:val="20"/>
        </w:rPr>
        <w:t>emotional abuse especially for children (any person under the age of 18), women and vulnerable adults.</w:t>
      </w:r>
    </w:p>
    <w:p w14:paraId="3DF45B29" w14:textId="77777777" w:rsidR="00C34F48" w:rsidRPr="00794F89" w:rsidRDefault="00C34F48" w:rsidP="00C34F48">
      <w:pPr>
        <w:spacing w:line="282" w:lineRule="atLeast"/>
        <w:ind w:firstLine="4"/>
        <w:jc w:val="both"/>
        <w:rPr>
          <w:rFonts w:ascii="Times New Roman" w:hAnsi="Times New Roman" w:cs="Times New Roman"/>
          <w:sz w:val="20"/>
          <w:szCs w:val="20"/>
        </w:rPr>
      </w:pPr>
      <w:r w:rsidRPr="00794F89">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7" w:history="1">
        <w:r w:rsidRPr="00794F89">
          <w:rPr>
            <w:rStyle w:val="Hyperlink"/>
            <w:rFonts w:ascii="Times New Roman" w:hAnsi="Times New Roman" w:cs="Times New Roman"/>
            <w:sz w:val="20"/>
            <w:szCs w:val="20"/>
          </w:rPr>
          <w:t>https://www.goodneighbors.org/who/account</w:t>
        </w:r>
      </w:hyperlink>
      <w:r w:rsidRPr="00794F89">
        <w:rPr>
          <w:rFonts w:ascii="Times New Roman" w:hAnsi="Times New Roman" w:cs="Times New Roman"/>
          <w:sz w:val="20"/>
          <w:szCs w:val="20"/>
        </w:rPr>
        <w:t>.</w:t>
      </w:r>
    </w:p>
    <w:p w14:paraId="625A14ED" w14:textId="77777777" w:rsidR="00C34F48" w:rsidRPr="00794F89" w:rsidRDefault="00C34F48" w:rsidP="00C34F48">
      <w:pPr>
        <w:spacing w:after="0" w:line="280" w:lineRule="atLeast"/>
        <w:ind w:firstLine="5"/>
        <w:jc w:val="both"/>
        <w:rPr>
          <w:rFonts w:ascii="Times New Roman" w:hAnsi="Times New Roman" w:cs="Times New Roman"/>
          <w:sz w:val="20"/>
          <w:szCs w:val="20"/>
        </w:rPr>
      </w:pPr>
      <w:r w:rsidRPr="00794F89">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14:paraId="34E1AA8E" w14:textId="77777777" w:rsidR="00C34F48" w:rsidRPr="00794F89" w:rsidRDefault="00C34F48" w:rsidP="00C34F48">
      <w:pPr>
        <w:spacing w:after="0" w:line="280" w:lineRule="atLeast"/>
        <w:ind w:firstLine="5"/>
        <w:jc w:val="both"/>
        <w:rPr>
          <w:rFonts w:ascii="Times New Roman" w:hAnsi="Times New Roman" w:cs="Times New Roman"/>
          <w:sz w:val="20"/>
          <w:szCs w:val="20"/>
        </w:rPr>
      </w:pPr>
    </w:p>
    <w:p w14:paraId="5058D6FC" w14:textId="0DC78C51" w:rsidR="00C744EB" w:rsidRPr="00794F89" w:rsidRDefault="00CA59FE" w:rsidP="00C744EB">
      <w:pPr>
        <w:rPr>
          <w:rFonts w:ascii="Times New Roman" w:hAnsi="Times New Roman" w:cs="Times New Roman"/>
        </w:rPr>
      </w:pPr>
      <w:r w:rsidRPr="00794F89">
        <w:rPr>
          <w:rFonts w:ascii="Times New Roman" w:hAnsi="Times New Roman" w:cs="Times New Roman"/>
        </w:rPr>
        <w:t xml:space="preserve">Good Neighbors </w:t>
      </w:r>
      <w:r w:rsidR="000B532C" w:rsidRPr="00794F89">
        <w:rPr>
          <w:rFonts w:ascii="Times New Roman" w:hAnsi="Times New Roman" w:cs="Times New Roman"/>
        </w:rPr>
        <w:t xml:space="preserve">International in </w:t>
      </w:r>
      <w:r w:rsidRPr="00794F89">
        <w:rPr>
          <w:rFonts w:ascii="Times New Roman" w:hAnsi="Times New Roman" w:cs="Times New Roman"/>
        </w:rPr>
        <w:t xml:space="preserve">Tajikistan now </w:t>
      </w:r>
      <w:r w:rsidR="00A2762A" w:rsidRPr="00794F89">
        <w:rPr>
          <w:rFonts w:ascii="Times New Roman" w:hAnsi="Times New Roman" w:cs="Times New Roman"/>
        </w:rPr>
        <w:t>searches for an experienced </w:t>
      </w:r>
      <w:r w:rsidR="00F54CB0" w:rsidRPr="00794F89">
        <w:rPr>
          <w:rFonts w:ascii="Times New Roman" w:hAnsi="Times New Roman" w:cs="Times New Roman"/>
          <w:b/>
        </w:rPr>
        <w:t>Regional Grants Assistant</w:t>
      </w:r>
      <w:r w:rsidR="008860A0">
        <w:rPr>
          <w:rFonts w:ascii="Times New Roman" w:hAnsi="Times New Roman" w:cs="Times New Roman"/>
        </w:rPr>
        <w:t xml:space="preserve"> who will</w:t>
      </w:r>
      <w:r w:rsidR="00C31887" w:rsidRPr="00794F89">
        <w:rPr>
          <w:rFonts w:ascii="Times New Roman" w:hAnsi="Times New Roman" w:cs="Times New Roman"/>
        </w:rPr>
        <w:t xml:space="preserve"> support Country Director in her effort to ensure successful implementation of donor award requirements and reporting, ensuring basic compliance, accurate financial information and good quality narratives on </w:t>
      </w:r>
      <w:r w:rsidR="002676EF" w:rsidRPr="00794F89">
        <w:rPr>
          <w:rFonts w:ascii="Times New Roman" w:hAnsi="Times New Roman" w:cs="Times New Roman"/>
        </w:rPr>
        <w:t xml:space="preserve">program </w:t>
      </w:r>
      <w:r w:rsidR="00C31887" w:rsidRPr="00794F89">
        <w:rPr>
          <w:rFonts w:ascii="Times New Roman" w:hAnsi="Times New Roman" w:cs="Times New Roman"/>
        </w:rPr>
        <w:t xml:space="preserve">outputs as well </w:t>
      </w:r>
      <w:r w:rsidR="00C744EB" w:rsidRPr="00794F89">
        <w:rPr>
          <w:rFonts w:ascii="Times New Roman" w:hAnsi="Times New Roman" w:cs="Times New Roman"/>
        </w:rPr>
        <w:t>manage and support d</w:t>
      </w:r>
      <w:r w:rsidR="00C31887" w:rsidRPr="00794F89">
        <w:rPr>
          <w:rFonts w:ascii="Times New Roman" w:hAnsi="Times New Roman" w:cs="Times New Roman"/>
        </w:rPr>
        <w:t xml:space="preserve">aily needs of Country Director. </w:t>
      </w:r>
      <w:r w:rsidR="00C744EB" w:rsidRPr="00794F89">
        <w:rPr>
          <w:rFonts w:ascii="Times New Roman" w:hAnsi="Times New Roman" w:cs="Times New Roman"/>
        </w:rPr>
        <w:t xml:space="preserve">To achieve GNIT’s goals, </w:t>
      </w:r>
      <w:r w:rsidR="00C31887" w:rsidRPr="00794F89">
        <w:rPr>
          <w:rFonts w:ascii="Times New Roman" w:hAnsi="Times New Roman" w:cs="Times New Roman"/>
        </w:rPr>
        <w:t xml:space="preserve">Regional Grants Assistant </w:t>
      </w:r>
      <w:r w:rsidR="00C744EB" w:rsidRPr="00794F89">
        <w:rPr>
          <w:rFonts w:ascii="Times New Roman" w:hAnsi="Times New Roman" w:cs="Times New Roman"/>
        </w:rPr>
        <w:t>must be the connecting link betwee</w:t>
      </w:r>
      <w:r w:rsidR="00C31887" w:rsidRPr="00794F89">
        <w:rPr>
          <w:rFonts w:ascii="Times New Roman" w:hAnsi="Times New Roman" w:cs="Times New Roman"/>
        </w:rPr>
        <w:t xml:space="preserve">n the Country Director and staff, </w:t>
      </w:r>
      <w:r w:rsidR="00F420FC" w:rsidRPr="00794F89">
        <w:rPr>
          <w:rFonts w:ascii="Times New Roman" w:hAnsi="Times New Roman" w:cs="Times New Roman"/>
        </w:rPr>
        <w:t xml:space="preserve">partners, </w:t>
      </w:r>
      <w:r w:rsidR="00C31887" w:rsidRPr="00794F89">
        <w:rPr>
          <w:rFonts w:ascii="Times New Roman" w:hAnsi="Times New Roman" w:cs="Times New Roman"/>
        </w:rPr>
        <w:t>stakeholders and beneficiaries</w:t>
      </w:r>
      <w:r w:rsidR="00C744EB" w:rsidRPr="00794F89">
        <w:rPr>
          <w:rFonts w:ascii="Times New Roman" w:hAnsi="Times New Roman" w:cs="Times New Roman"/>
        </w:rPr>
        <w:t>.</w:t>
      </w:r>
    </w:p>
    <w:p w14:paraId="7B3C73BC" w14:textId="77777777" w:rsidR="0044317B" w:rsidRPr="00794F89" w:rsidRDefault="00ED03FD" w:rsidP="00C744EB">
      <w:pPr>
        <w:spacing w:line="280" w:lineRule="atLeast"/>
        <w:jc w:val="both"/>
        <w:rPr>
          <w:rFonts w:ascii="Times New Roman" w:hAnsi="Times New Roman" w:cs="Times New Roman"/>
          <w:b/>
          <w:sz w:val="24"/>
          <w:szCs w:val="24"/>
        </w:rPr>
      </w:pPr>
      <w:r w:rsidRPr="00794F89">
        <w:rPr>
          <w:rFonts w:ascii="Times New Roman" w:hAnsi="Times New Roman" w:cs="Times New Roman"/>
          <w:b/>
          <w:sz w:val="24"/>
          <w:szCs w:val="24"/>
        </w:rPr>
        <w:t xml:space="preserve">Main </w:t>
      </w:r>
      <w:r w:rsidR="00A2762A" w:rsidRPr="00794F89">
        <w:rPr>
          <w:rFonts w:ascii="Times New Roman" w:hAnsi="Times New Roman" w:cs="Times New Roman"/>
          <w:b/>
          <w:sz w:val="24"/>
          <w:szCs w:val="24"/>
        </w:rPr>
        <w:t>Responsibilities</w:t>
      </w:r>
      <w:r w:rsidR="0044317B" w:rsidRPr="00794F89">
        <w:rPr>
          <w:rFonts w:ascii="Times New Roman" w:hAnsi="Times New Roman" w:cs="Times New Roman"/>
          <w:b/>
          <w:sz w:val="24"/>
          <w:szCs w:val="24"/>
        </w:rPr>
        <w:t>:</w:t>
      </w:r>
    </w:p>
    <w:p w14:paraId="5930EC9B" w14:textId="1A0FA642" w:rsidR="00C744EB" w:rsidRPr="00794F89" w:rsidRDefault="00C744EB" w:rsidP="00C744EB">
      <w:pPr>
        <w:spacing w:after="0" w:line="240" w:lineRule="auto"/>
        <w:jc w:val="both"/>
        <w:rPr>
          <w:rFonts w:ascii="Times New Roman" w:eastAsia="Times New Roman" w:hAnsi="Times New Roman" w:cs="Times New Roman"/>
          <w:b/>
          <w:bCs/>
        </w:rPr>
      </w:pPr>
      <w:r w:rsidRPr="00794F89">
        <w:rPr>
          <w:rFonts w:ascii="Times New Roman" w:hAnsi="Times New Roman" w:cs="Times New Roman"/>
          <w:b/>
          <w:bCs/>
        </w:rPr>
        <w:t xml:space="preserve">The </w:t>
      </w:r>
      <w:r w:rsidR="002676EF" w:rsidRPr="00794F89">
        <w:rPr>
          <w:rFonts w:ascii="Times New Roman" w:hAnsi="Times New Roman" w:cs="Times New Roman"/>
          <w:b/>
          <w:bCs/>
        </w:rPr>
        <w:t xml:space="preserve">West Asia </w:t>
      </w:r>
      <w:r w:rsidR="00C31887" w:rsidRPr="00794F89">
        <w:rPr>
          <w:rFonts w:ascii="Times New Roman" w:hAnsi="Times New Roman" w:cs="Times New Roman"/>
          <w:b/>
          <w:bCs/>
        </w:rPr>
        <w:t xml:space="preserve">Regional Grants Assistant </w:t>
      </w:r>
      <w:r w:rsidRPr="00794F89">
        <w:rPr>
          <w:rFonts w:ascii="Times New Roman" w:hAnsi="Times New Roman" w:cs="Times New Roman"/>
          <w:b/>
          <w:bCs/>
        </w:rPr>
        <w:t>will</w:t>
      </w:r>
      <w:r w:rsidRPr="00794F89">
        <w:rPr>
          <w:rFonts w:ascii="Times New Roman" w:eastAsia="Times New Roman" w:hAnsi="Times New Roman" w:cs="Times New Roman"/>
          <w:b/>
          <w:bCs/>
        </w:rPr>
        <w:t xml:space="preserve"> have the following duties and responsibilities:</w:t>
      </w:r>
    </w:p>
    <w:p w14:paraId="44F1D325" w14:textId="77777777" w:rsidR="00C744EB" w:rsidRPr="00794F89" w:rsidRDefault="00C744EB" w:rsidP="00C744EB">
      <w:pPr>
        <w:spacing w:after="0" w:line="240" w:lineRule="auto"/>
        <w:ind w:left="360"/>
        <w:jc w:val="both"/>
        <w:rPr>
          <w:rFonts w:ascii="Times New Roman" w:eastAsia="Times New Roman" w:hAnsi="Times New Roman" w:cs="Times New Roman"/>
          <w:bCs/>
        </w:rPr>
      </w:pPr>
    </w:p>
    <w:p w14:paraId="0C3E0E4F" w14:textId="77777777" w:rsidR="00906C02" w:rsidRPr="00794F89" w:rsidRDefault="00906C02" w:rsidP="00906C02">
      <w:pPr>
        <w:pStyle w:val="ListParagraph"/>
        <w:numPr>
          <w:ilvl w:val="0"/>
          <w:numId w:val="33"/>
        </w:numPr>
        <w:spacing w:after="160" w:line="259" w:lineRule="auto"/>
        <w:rPr>
          <w:rFonts w:ascii="Times New Roman" w:hAnsi="Times New Roman" w:cs="Times New Roman"/>
          <w:b/>
          <w:bCs/>
        </w:rPr>
      </w:pPr>
      <w:r w:rsidRPr="00794F89">
        <w:rPr>
          <w:rFonts w:ascii="Times New Roman" w:hAnsi="Times New Roman" w:cs="Times New Roman"/>
          <w:b/>
          <w:bCs/>
        </w:rPr>
        <w:t xml:space="preserve">Access of Grants Opportunities  </w:t>
      </w:r>
    </w:p>
    <w:p w14:paraId="43B79456" w14:textId="77777777" w:rsidR="00906C02" w:rsidRPr="00794F89" w:rsidRDefault="00906C02"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 xml:space="preserve">Conduct research on the latest trends and strategies of major donors for partnership development. </w:t>
      </w:r>
    </w:p>
    <w:p w14:paraId="74C28473" w14:textId="77074BC0" w:rsidR="00906C02" w:rsidRPr="00794F89" w:rsidRDefault="00906C02"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 xml:space="preserve">Identify and assess additional grant opportunities within the </w:t>
      </w:r>
      <w:r w:rsidR="002676EF" w:rsidRPr="00794F89">
        <w:rPr>
          <w:rFonts w:ascii="Times New Roman" w:hAnsi="Times New Roman" w:cs="Times New Roman"/>
        </w:rPr>
        <w:t xml:space="preserve">West Asia </w:t>
      </w:r>
      <w:r w:rsidRPr="00794F89">
        <w:rPr>
          <w:rFonts w:ascii="Times New Roman" w:hAnsi="Times New Roman" w:cs="Times New Roman"/>
        </w:rPr>
        <w:t xml:space="preserve">region. </w:t>
      </w:r>
    </w:p>
    <w:p w14:paraId="65602E7B" w14:textId="1735FD42" w:rsidR="00906C02" w:rsidRPr="00794F89" w:rsidRDefault="00906C02"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Discuss with each area representative to determine whether ‘Go’ or ‘No Go’ of specific grant opportunities and then report the final decisions to Country Director.</w:t>
      </w:r>
    </w:p>
    <w:p w14:paraId="35E40485" w14:textId="532EF859" w:rsidR="00906C02" w:rsidRPr="00794F89" w:rsidRDefault="002676EF"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Support in d</w:t>
      </w:r>
      <w:r w:rsidR="00906C02" w:rsidRPr="00794F89">
        <w:rPr>
          <w:rFonts w:ascii="Times New Roman" w:hAnsi="Times New Roman" w:cs="Times New Roman"/>
        </w:rPr>
        <w:t>evelop</w:t>
      </w:r>
      <w:r w:rsidRPr="00794F89">
        <w:rPr>
          <w:rFonts w:ascii="Times New Roman" w:hAnsi="Times New Roman" w:cs="Times New Roman"/>
        </w:rPr>
        <w:t>ment</w:t>
      </w:r>
      <w:r w:rsidR="00906C02" w:rsidRPr="00794F89">
        <w:rPr>
          <w:rFonts w:ascii="Times New Roman" w:hAnsi="Times New Roman" w:cs="Times New Roman"/>
        </w:rPr>
        <w:t xml:space="preserve"> and implement</w:t>
      </w:r>
      <w:r w:rsidRPr="00794F89">
        <w:rPr>
          <w:rFonts w:ascii="Times New Roman" w:hAnsi="Times New Roman" w:cs="Times New Roman"/>
        </w:rPr>
        <w:t>ing</w:t>
      </w:r>
      <w:r w:rsidR="00906C02" w:rsidRPr="00794F89">
        <w:rPr>
          <w:rFonts w:ascii="Times New Roman" w:hAnsi="Times New Roman" w:cs="Times New Roman"/>
        </w:rPr>
        <w:t xml:space="preserve"> strategies for securing grants in the region.</w:t>
      </w:r>
    </w:p>
    <w:p w14:paraId="078E2202" w14:textId="77777777" w:rsidR="00906C02" w:rsidRPr="00794F89" w:rsidRDefault="00906C02" w:rsidP="00906C02">
      <w:pPr>
        <w:pStyle w:val="ListParagraph"/>
        <w:spacing w:after="160" w:line="259" w:lineRule="auto"/>
        <w:rPr>
          <w:rFonts w:ascii="Times New Roman" w:hAnsi="Times New Roman" w:cs="Times New Roman"/>
        </w:rPr>
      </w:pPr>
    </w:p>
    <w:p w14:paraId="72BB6956" w14:textId="77777777" w:rsidR="00906C02" w:rsidRPr="00794F89" w:rsidRDefault="00906C02" w:rsidP="00906C02">
      <w:pPr>
        <w:pStyle w:val="ListParagraph"/>
        <w:numPr>
          <w:ilvl w:val="0"/>
          <w:numId w:val="33"/>
        </w:numPr>
        <w:spacing w:after="160" w:line="259" w:lineRule="auto"/>
        <w:rPr>
          <w:rFonts w:ascii="Times New Roman" w:hAnsi="Times New Roman" w:cs="Times New Roman"/>
          <w:b/>
          <w:bCs/>
        </w:rPr>
      </w:pPr>
      <w:r w:rsidRPr="00794F89">
        <w:rPr>
          <w:rFonts w:ascii="Times New Roman" w:hAnsi="Times New Roman" w:cs="Times New Roman"/>
          <w:b/>
          <w:bCs/>
        </w:rPr>
        <w:t>Grants Proposal Writing and Consulting</w:t>
      </w:r>
    </w:p>
    <w:p w14:paraId="1AC4F471" w14:textId="707A2D05" w:rsidR="00906C02" w:rsidRPr="00794F89" w:rsidRDefault="002676EF"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lastRenderedPageBreak/>
        <w:t>Support</w:t>
      </w:r>
      <w:r w:rsidR="00906C02" w:rsidRPr="00794F89">
        <w:rPr>
          <w:rFonts w:ascii="Times New Roman" w:hAnsi="Times New Roman" w:cs="Times New Roman"/>
        </w:rPr>
        <w:t xml:space="preserve"> the process of concept notes and proposal development by working closely with Country Director.</w:t>
      </w:r>
    </w:p>
    <w:p w14:paraId="10E2519E" w14:textId="0C4823D8" w:rsidR="00906C02" w:rsidRPr="00794F89" w:rsidRDefault="002676EF"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Draft</w:t>
      </w:r>
      <w:r w:rsidR="00906C02" w:rsidRPr="00794F89">
        <w:rPr>
          <w:rFonts w:ascii="Times New Roman" w:hAnsi="Times New Roman" w:cs="Times New Roman"/>
        </w:rPr>
        <w:t xml:space="preserve"> grant proposals and supporting materials in English.</w:t>
      </w:r>
    </w:p>
    <w:p w14:paraId="5561E793" w14:textId="4046BFD7" w:rsidR="00906C02" w:rsidRPr="00794F89" w:rsidRDefault="002676EF"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 xml:space="preserve">Support in </w:t>
      </w:r>
      <w:r w:rsidR="00906C02" w:rsidRPr="00794F89">
        <w:rPr>
          <w:rFonts w:ascii="Times New Roman" w:hAnsi="Times New Roman" w:cs="Times New Roman"/>
        </w:rPr>
        <w:t>Coordina</w:t>
      </w:r>
      <w:r w:rsidRPr="00794F89">
        <w:rPr>
          <w:rFonts w:ascii="Times New Roman" w:hAnsi="Times New Roman" w:cs="Times New Roman"/>
        </w:rPr>
        <w:t>ting</w:t>
      </w:r>
      <w:r w:rsidR="00906C02" w:rsidRPr="00794F89">
        <w:rPr>
          <w:rFonts w:ascii="Times New Roman" w:hAnsi="Times New Roman" w:cs="Times New Roman"/>
        </w:rPr>
        <w:t xml:space="preserve"> grant-making process in the regions.</w:t>
      </w:r>
    </w:p>
    <w:p w14:paraId="27FDCFB1" w14:textId="77777777" w:rsidR="00906C02" w:rsidRPr="00794F89" w:rsidRDefault="00906C02"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Serve as the primary point of contact for all grant-related inquiries in the GNIT.</w:t>
      </w:r>
    </w:p>
    <w:p w14:paraId="4F15723F" w14:textId="77777777" w:rsidR="00906C02" w:rsidRPr="00794F89" w:rsidRDefault="00906C02" w:rsidP="00906C02">
      <w:pPr>
        <w:pStyle w:val="ListParagraph"/>
        <w:spacing w:after="160" w:line="259" w:lineRule="auto"/>
        <w:rPr>
          <w:rFonts w:ascii="Times New Roman" w:hAnsi="Times New Roman" w:cs="Times New Roman"/>
        </w:rPr>
      </w:pPr>
    </w:p>
    <w:p w14:paraId="04CCB687" w14:textId="77777777" w:rsidR="00906C02" w:rsidRPr="00794F89" w:rsidRDefault="00906C02" w:rsidP="00906C02">
      <w:pPr>
        <w:pStyle w:val="ListParagraph"/>
        <w:numPr>
          <w:ilvl w:val="0"/>
          <w:numId w:val="33"/>
        </w:numPr>
        <w:spacing w:after="160" w:line="259" w:lineRule="auto"/>
        <w:rPr>
          <w:rFonts w:ascii="Times New Roman" w:hAnsi="Times New Roman" w:cs="Times New Roman"/>
          <w:b/>
          <w:bCs/>
        </w:rPr>
      </w:pPr>
      <w:r w:rsidRPr="00794F89">
        <w:rPr>
          <w:rFonts w:ascii="Times New Roman" w:hAnsi="Times New Roman" w:cs="Times New Roman"/>
          <w:b/>
          <w:bCs/>
        </w:rPr>
        <w:t>Capacity Building for Grants Writing</w:t>
      </w:r>
    </w:p>
    <w:p w14:paraId="3C831224" w14:textId="77777777" w:rsidR="00906C02" w:rsidRPr="00794F89" w:rsidRDefault="00906C02"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Assess partners’ risks on grant management and compliance perspectives, develop and roll out capacity-building actions in coordination with all concerned.</w:t>
      </w:r>
    </w:p>
    <w:p w14:paraId="0B5BB24B" w14:textId="37A66685" w:rsidR="00906C02" w:rsidRPr="00794F89" w:rsidRDefault="002676EF" w:rsidP="00906C02">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Support in c</w:t>
      </w:r>
      <w:r w:rsidR="00906C02" w:rsidRPr="00794F89">
        <w:rPr>
          <w:rFonts w:ascii="Times New Roman" w:hAnsi="Times New Roman" w:cs="Times New Roman"/>
        </w:rPr>
        <w:t>onduct</w:t>
      </w:r>
      <w:r w:rsidRPr="00794F89">
        <w:rPr>
          <w:rFonts w:ascii="Times New Roman" w:hAnsi="Times New Roman" w:cs="Times New Roman"/>
        </w:rPr>
        <w:t>ing</w:t>
      </w:r>
      <w:r w:rsidR="00F420FC" w:rsidRPr="00794F89">
        <w:rPr>
          <w:rFonts w:ascii="Times New Roman" w:hAnsi="Times New Roman" w:cs="Times New Roman"/>
        </w:rPr>
        <w:t xml:space="preserve"> domestic</w:t>
      </w:r>
      <w:r w:rsidR="00906C02" w:rsidRPr="00794F89">
        <w:rPr>
          <w:rFonts w:ascii="Times New Roman" w:hAnsi="Times New Roman" w:cs="Times New Roman"/>
        </w:rPr>
        <w:t xml:space="preserve"> grant workshops for capacity building of Grant Writing</w:t>
      </w:r>
      <w:r w:rsidR="00F420FC" w:rsidRPr="00794F89">
        <w:rPr>
          <w:rFonts w:ascii="Times New Roman" w:hAnsi="Times New Roman" w:cs="Times New Roman"/>
        </w:rPr>
        <w:t>.</w:t>
      </w:r>
      <w:r w:rsidR="00906C02" w:rsidRPr="00794F89">
        <w:rPr>
          <w:rFonts w:ascii="Times New Roman" w:hAnsi="Times New Roman" w:cs="Times New Roman"/>
        </w:rPr>
        <w:t xml:space="preserve"> </w:t>
      </w:r>
    </w:p>
    <w:p w14:paraId="57D39819" w14:textId="77777777" w:rsidR="00F420FC" w:rsidRPr="00794F89" w:rsidRDefault="00F420FC" w:rsidP="00F420FC">
      <w:pPr>
        <w:pStyle w:val="ListParagraph"/>
        <w:spacing w:after="160" w:line="259" w:lineRule="auto"/>
        <w:rPr>
          <w:rFonts w:ascii="Times New Roman" w:hAnsi="Times New Roman" w:cs="Times New Roman"/>
        </w:rPr>
      </w:pPr>
    </w:p>
    <w:p w14:paraId="6B7EE167" w14:textId="77777777" w:rsidR="00F420FC" w:rsidRPr="00794F89" w:rsidRDefault="00F420FC" w:rsidP="00F420FC">
      <w:pPr>
        <w:pStyle w:val="ListParagraph"/>
        <w:numPr>
          <w:ilvl w:val="0"/>
          <w:numId w:val="33"/>
        </w:numPr>
        <w:spacing w:after="160" w:line="259" w:lineRule="auto"/>
        <w:rPr>
          <w:rFonts w:ascii="Times New Roman" w:hAnsi="Times New Roman" w:cs="Times New Roman"/>
          <w:b/>
          <w:bCs/>
        </w:rPr>
      </w:pPr>
      <w:r w:rsidRPr="00794F89">
        <w:rPr>
          <w:rFonts w:ascii="Times New Roman" w:hAnsi="Times New Roman" w:cs="Times New Roman"/>
          <w:b/>
          <w:bCs/>
        </w:rPr>
        <w:t xml:space="preserve">Management of Active Grant Projects </w:t>
      </w:r>
    </w:p>
    <w:p w14:paraId="7D9A22F3" w14:textId="77777777" w:rsidR="00F420FC" w:rsidRPr="00794F89" w:rsidRDefault="00F420FC" w:rsidP="00F420FC">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Monitor on the progress of active grants projects.</w:t>
      </w:r>
    </w:p>
    <w:p w14:paraId="1D3BD21E" w14:textId="77777777" w:rsidR="00F420FC" w:rsidRPr="00794F89" w:rsidRDefault="00F420FC" w:rsidP="00F420FC">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 xml:space="preserve">Update the status of grant projects on Interactive report of GN Impact Library. </w:t>
      </w:r>
    </w:p>
    <w:p w14:paraId="4EA7C86B" w14:textId="77777777" w:rsidR="00F420FC" w:rsidRPr="00794F89" w:rsidRDefault="00F420FC" w:rsidP="00F420FC">
      <w:pPr>
        <w:pStyle w:val="ListParagraph"/>
        <w:numPr>
          <w:ilvl w:val="0"/>
          <w:numId w:val="32"/>
        </w:numPr>
        <w:spacing w:after="160" w:line="259" w:lineRule="auto"/>
        <w:rPr>
          <w:rFonts w:ascii="Times New Roman" w:hAnsi="Times New Roman" w:cs="Times New Roman"/>
        </w:rPr>
      </w:pPr>
      <w:bookmarkStart w:id="0" w:name="_GoBack"/>
      <w:bookmarkEnd w:id="0"/>
      <w:r w:rsidRPr="00794F89">
        <w:rPr>
          <w:rFonts w:ascii="Times New Roman" w:hAnsi="Times New Roman" w:cs="Times New Roman"/>
        </w:rPr>
        <w:t>Identify and secure additional resources to supplement grant funding.</w:t>
      </w:r>
    </w:p>
    <w:p w14:paraId="15C098CD" w14:textId="77777777" w:rsidR="00F420FC" w:rsidRPr="00794F89" w:rsidRDefault="00F420FC" w:rsidP="00F420FC">
      <w:pPr>
        <w:pStyle w:val="ListParagraph"/>
        <w:spacing w:after="160" w:line="259" w:lineRule="auto"/>
        <w:rPr>
          <w:rFonts w:ascii="Times New Roman" w:hAnsi="Times New Roman" w:cs="Times New Roman"/>
        </w:rPr>
      </w:pPr>
    </w:p>
    <w:p w14:paraId="18B2A17A" w14:textId="77777777" w:rsidR="00F420FC" w:rsidRPr="00794F89" w:rsidRDefault="00F420FC" w:rsidP="00F420FC">
      <w:pPr>
        <w:pStyle w:val="ListParagraph"/>
        <w:numPr>
          <w:ilvl w:val="0"/>
          <w:numId w:val="33"/>
        </w:numPr>
        <w:spacing w:after="160" w:line="259" w:lineRule="auto"/>
        <w:rPr>
          <w:rFonts w:ascii="Times New Roman" w:hAnsi="Times New Roman" w:cs="Times New Roman"/>
          <w:b/>
          <w:bCs/>
        </w:rPr>
      </w:pPr>
      <w:r w:rsidRPr="00794F89">
        <w:rPr>
          <w:rFonts w:ascii="Times New Roman" w:hAnsi="Times New Roman" w:cs="Times New Roman"/>
          <w:b/>
          <w:bCs/>
        </w:rPr>
        <w:t>Others support</w:t>
      </w:r>
    </w:p>
    <w:p w14:paraId="17E99738" w14:textId="77777777" w:rsidR="00F420FC" w:rsidRPr="00794F89" w:rsidRDefault="00F420FC" w:rsidP="00F420FC">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 xml:space="preserve">Network with donor agencies. </w:t>
      </w:r>
    </w:p>
    <w:p w14:paraId="775B0746" w14:textId="77777777" w:rsidR="003A37C7" w:rsidRPr="00794F89" w:rsidRDefault="003A37C7" w:rsidP="00F420FC">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Coordinate the exchange of information between the Country Director and staff, as well as other branch offices</w:t>
      </w:r>
    </w:p>
    <w:p w14:paraId="7A32F0A7" w14:textId="77777777" w:rsidR="003A37C7" w:rsidRPr="00794F89" w:rsidRDefault="003A37C7" w:rsidP="003A37C7">
      <w:pPr>
        <w:pStyle w:val="ListParagraph"/>
        <w:numPr>
          <w:ilvl w:val="0"/>
          <w:numId w:val="32"/>
        </w:numPr>
        <w:rPr>
          <w:rFonts w:ascii="Times New Roman" w:hAnsi="Times New Roman" w:cs="Times New Roman"/>
        </w:rPr>
      </w:pPr>
      <w:r w:rsidRPr="00794F89">
        <w:rPr>
          <w:rFonts w:ascii="Times New Roman" w:hAnsi="Times New Roman" w:cs="Times New Roman"/>
        </w:rPr>
        <w:t xml:space="preserve">Assist in preparation of various documents and materials for Country Director, keep the track and file them; </w:t>
      </w:r>
    </w:p>
    <w:p w14:paraId="0F4729FC" w14:textId="77777777" w:rsidR="00B078F4" w:rsidRPr="00794F89" w:rsidRDefault="00B078F4" w:rsidP="003A37C7">
      <w:pPr>
        <w:pStyle w:val="ListParagraph"/>
        <w:numPr>
          <w:ilvl w:val="0"/>
          <w:numId w:val="32"/>
        </w:numPr>
        <w:rPr>
          <w:rFonts w:ascii="Times New Roman" w:hAnsi="Times New Roman" w:cs="Times New Roman"/>
        </w:rPr>
      </w:pPr>
      <w:r w:rsidRPr="00794F89">
        <w:rPr>
          <w:rFonts w:ascii="Times New Roman" w:hAnsi="Times New Roman" w:cs="Times New Roman"/>
        </w:rPr>
        <w:t>Coordinate visibility materials by working close with Communication and Visibility staff;</w:t>
      </w:r>
    </w:p>
    <w:p w14:paraId="38227101" w14:textId="77777777" w:rsidR="003A37C7" w:rsidRPr="00794F89" w:rsidRDefault="003A37C7" w:rsidP="003A37C7">
      <w:pPr>
        <w:pStyle w:val="ListParagraph"/>
        <w:numPr>
          <w:ilvl w:val="0"/>
          <w:numId w:val="32"/>
        </w:numPr>
        <w:rPr>
          <w:rFonts w:ascii="Times New Roman" w:hAnsi="Times New Roman" w:cs="Times New Roman"/>
        </w:rPr>
      </w:pPr>
      <w:r w:rsidRPr="00794F89">
        <w:rPr>
          <w:rFonts w:ascii="Times New Roman" w:hAnsi="Times New Roman" w:cs="Times New Roman"/>
        </w:rPr>
        <w:t>Provide the necessary assistance in organizing presentations, external and internal meetings and other events held by GNIT;</w:t>
      </w:r>
    </w:p>
    <w:p w14:paraId="1C55FFA5" w14:textId="77777777" w:rsidR="003A37C7" w:rsidRPr="00794F89" w:rsidRDefault="003A37C7" w:rsidP="003A37C7">
      <w:pPr>
        <w:pStyle w:val="ListParagraph"/>
        <w:numPr>
          <w:ilvl w:val="0"/>
          <w:numId w:val="32"/>
        </w:numPr>
        <w:rPr>
          <w:rFonts w:ascii="Times New Roman" w:hAnsi="Times New Roman" w:cs="Times New Roman"/>
        </w:rPr>
      </w:pPr>
      <w:r w:rsidRPr="00794F89">
        <w:rPr>
          <w:rFonts w:ascii="Times New Roman" w:hAnsi="Times New Roman" w:cs="Times New Roman"/>
        </w:rPr>
        <w:t>Organize, take the minutes and hold monthly SMT meetings;</w:t>
      </w:r>
    </w:p>
    <w:p w14:paraId="2A3D0CF9" w14:textId="77777777" w:rsidR="003A37C7" w:rsidRPr="00794F89" w:rsidRDefault="003A37C7" w:rsidP="003A37C7">
      <w:pPr>
        <w:pStyle w:val="ListParagraph"/>
        <w:numPr>
          <w:ilvl w:val="0"/>
          <w:numId w:val="32"/>
        </w:numPr>
        <w:rPr>
          <w:rFonts w:ascii="Times New Roman" w:hAnsi="Times New Roman" w:cs="Times New Roman"/>
        </w:rPr>
      </w:pPr>
      <w:r w:rsidRPr="00794F89">
        <w:rPr>
          <w:rFonts w:ascii="Times New Roman" w:hAnsi="Times New Roman" w:cs="Times New Roman"/>
        </w:rPr>
        <w:t>Providing interpretation and translation on the executive’s behalf when necessary;</w:t>
      </w:r>
    </w:p>
    <w:p w14:paraId="0327707F" w14:textId="5B345E72" w:rsidR="003A37C7" w:rsidRPr="00794F89" w:rsidRDefault="003A37C7" w:rsidP="00B078F4">
      <w:pPr>
        <w:pStyle w:val="ListParagraph"/>
        <w:numPr>
          <w:ilvl w:val="0"/>
          <w:numId w:val="32"/>
        </w:numPr>
        <w:rPr>
          <w:rFonts w:ascii="Times New Roman" w:hAnsi="Times New Roman" w:cs="Times New Roman"/>
        </w:rPr>
      </w:pPr>
      <w:r w:rsidRPr="00794F89">
        <w:rPr>
          <w:rFonts w:ascii="Times New Roman" w:hAnsi="Times New Roman" w:cs="Times New Roman"/>
        </w:rPr>
        <w:t xml:space="preserve">If necessary, coordinate Country Director’s Business travel, airfare reservation and hotel accommodation as well as for her arriving guests, local partners and </w:t>
      </w:r>
      <w:r w:rsidR="002676EF" w:rsidRPr="00794F89">
        <w:rPr>
          <w:rFonts w:ascii="Times New Roman" w:hAnsi="Times New Roman" w:cs="Times New Roman"/>
        </w:rPr>
        <w:t>etc.</w:t>
      </w:r>
    </w:p>
    <w:p w14:paraId="1B1368EB" w14:textId="77777777" w:rsidR="00331E55" w:rsidRPr="00794F89" w:rsidRDefault="00F420FC" w:rsidP="00B078F4">
      <w:pPr>
        <w:pStyle w:val="ListParagraph"/>
        <w:numPr>
          <w:ilvl w:val="0"/>
          <w:numId w:val="32"/>
        </w:numPr>
        <w:spacing w:after="160" w:line="259" w:lineRule="auto"/>
        <w:rPr>
          <w:rFonts w:ascii="Times New Roman" w:hAnsi="Times New Roman" w:cs="Times New Roman"/>
        </w:rPr>
      </w:pPr>
      <w:r w:rsidRPr="00794F89">
        <w:rPr>
          <w:rFonts w:ascii="Times New Roman" w:hAnsi="Times New Roman" w:cs="Times New Roman"/>
        </w:rPr>
        <w:t>Perform other related duties as assigned.</w:t>
      </w:r>
    </w:p>
    <w:p w14:paraId="52ACBC5D" w14:textId="77777777" w:rsidR="00755B1E" w:rsidRPr="00794F89" w:rsidRDefault="00755B1E" w:rsidP="00755B1E">
      <w:pPr>
        <w:pStyle w:val="ListParagraph"/>
        <w:suppressAutoHyphens/>
        <w:spacing w:after="0" w:line="240" w:lineRule="auto"/>
        <w:rPr>
          <w:rFonts w:ascii="Times New Roman" w:eastAsia="Times New Roman" w:hAnsi="Times New Roman" w:cs="Times New Roman"/>
          <w:bCs/>
        </w:rPr>
      </w:pPr>
    </w:p>
    <w:p w14:paraId="47C32715" w14:textId="77777777" w:rsidR="00E314F0" w:rsidRPr="00794F89" w:rsidRDefault="004F5EA6" w:rsidP="00DC22F5">
      <w:pPr>
        <w:shd w:val="clear" w:color="auto" w:fill="FFFFFF"/>
        <w:spacing w:after="0" w:line="240" w:lineRule="auto"/>
        <w:contextualSpacing/>
        <w:rPr>
          <w:rFonts w:ascii="Times New Roman" w:hAnsi="Times New Roman" w:cs="Times New Roman"/>
          <w:b/>
        </w:rPr>
      </w:pPr>
      <w:r w:rsidRPr="00794F89">
        <w:rPr>
          <w:rFonts w:ascii="Times New Roman" w:hAnsi="Times New Roman" w:cs="Times New Roman"/>
          <w:b/>
        </w:rPr>
        <w:t>ADDITIONAL INFORMATION</w:t>
      </w:r>
    </w:p>
    <w:p w14:paraId="24BF2EAA" w14:textId="77777777" w:rsidR="00450ADE" w:rsidRPr="00794F89" w:rsidRDefault="00450ADE" w:rsidP="00DC22F5">
      <w:pPr>
        <w:shd w:val="clear" w:color="auto" w:fill="FFFFFF"/>
        <w:spacing w:after="0" w:line="240" w:lineRule="auto"/>
        <w:contextualSpacing/>
        <w:rPr>
          <w:rFonts w:ascii="Times New Roman" w:hAnsi="Times New Roman" w:cs="Times New Roman"/>
          <w:b/>
        </w:rPr>
      </w:pPr>
    </w:p>
    <w:p w14:paraId="556E0806" w14:textId="77777777" w:rsidR="004F5EA6" w:rsidRPr="00794F89" w:rsidRDefault="004F5EA6" w:rsidP="00DC22F5">
      <w:pPr>
        <w:numPr>
          <w:ilvl w:val="0"/>
          <w:numId w:val="1"/>
        </w:numPr>
        <w:shd w:val="clear" w:color="auto" w:fill="FFFFFF"/>
        <w:spacing w:before="100" w:beforeAutospacing="1" w:after="0" w:line="240" w:lineRule="auto"/>
        <w:contextualSpacing/>
        <w:rPr>
          <w:rFonts w:ascii="Times New Roman" w:hAnsi="Times New Roman" w:cs="Times New Roman"/>
          <w:b/>
        </w:rPr>
      </w:pPr>
      <w:r w:rsidRPr="00794F89">
        <w:rPr>
          <w:rFonts w:ascii="Times New Roman" w:hAnsi="Times New Roman" w:cs="Times New Roman"/>
          <w:b/>
        </w:rPr>
        <w:t xml:space="preserve">Incomplete applications will not be considered. </w:t>
      </w:r>
    </w:p>
    <w:p w14:paraId="7936A6F7" w14:textId="77777777" w:rsidR="00755B1E" w:rsidRPr="00794F89" w:rsidRDefault="004F5EA6" w:rsidP="00E133D3">
      <w:pPr>
        <w:pStyle w:val="ListParagraph"/>
        <w:numPr>
          <w:ilvl w:val="0"/>
          <w:numId w:val="1"/>
        </w:numPr>
        <w:shd w:val="clear" w:color="auto" w:fill="FFFFFF"/>
        <w:spacing w:before="100" w:beforeAutospacing="1" w:after="150" w:afterAutospacing="1" w:line="240" w:lineRule="auto"/>
        <w:rPr>
          <w:rFonts w:ascii="Times New Roman" w:hAnsi="Times New Roman" w:cs="Times New Roman"/>
        </w:rPr>
      </w:pPr>
      <w:r w:rsidRPr="00794F89">
        <w:rPr>
          <w:rFonts w:ascii="Times New Roman" w:hAnsi="Times New Roman" w:cs="Times New Roman"/>
        </w:rPr>
        <w:t>Only shortlisted applicants will be contacted.</w:t>
      </w:r>
      <w:r w:rsidR="002D6790" w:rsidRPr="00794F89">
        <w:rPr>
          <w:rFonts w:ascii="Times New Roman" w:eastAsia="Times New Roman" w:hAnsi="Times New Roman" w:cs="Times New Roman"/>
          <w:b/>
          <w:bCs/>
        </w:rPr>
        <w:t xml:space="preserve"> </w:t>
      </w:r>
    </w:p>
    <w:p w14:paraId="40B05B4D" w14:textId="77777777" w:rsidR="00456FD1" w:rsidRPr="00794F89" w:rsidRDefault="005B05F6" w:rsidP="0052734C">
      <w:pPr>
        <w:shd w:val="clear" w:color="auto" w:fill="FFFFFF"/>
        <w:spacing w:after="0"/>
        <w:rPr>
          <w:rStyle w:val="Hyperlink"/>
          <w:rFonts w:ascii="Times New Roman" w:hAnsi="Times New Roman" w:cs="Times New Roman"/>
        </w:rPr>
      </w:pPr>
      <w:r w:rsidRPr="00794F89">
        <w:rPr>
          <w:rFonts w:ascii="Times New Roman" w:eastAsia="Times New Roman" w:hAnsi="Times New Roman" w:cs="Times New Roman"/>
          <w:b/>
          <w:bCs/>
          <w:lang w:eastAsia="ru-RU"/>
        </w:rPr>
        <w:t>ONLY GOOD NEIGHBORS INTERNATIONAL APPLICATION FORM SHALL BE CONSIDERED FOR THE SHORT-LIST,</w:t>
      </w:r>
      <w:r w:rsidRPr="00794F89">
        <w:rPr>
          <w:rFonts w:ascii="Times New Roman" w:eastAsia="Times New Roman" w:hAnsi="Times New Roman" w:cs="Times New Roman"/>
          <w:lang w:eastAsia="ru-RU"/>
        </w:rPr>
        <w:t> recommendation letters are we</w:t>
      </w:r>
      <w:r w:rsidR="00456FD1" w:rsidRPr="00794F89">
        <w:rPr>
          <w:rFonts w:ascii="Times New Roman" w:eastAsia="Times New Roman" w:hAnsi="Times New Roman" w:cs="Times New Roman"/>
          <w:lang w:eastAsia="ru-RU"/>
        </w:rPr>
        <w:t>lcomed. Please download</w:t>
      </w:r>
      <w:r w:rsidRPr="00794F89">
        <w:rPr>
          <w:rFonts w:ascii="Times New Roman" w:hAnsi="Times New Roman" w:cs="Times New Roman"/>
          <w:shd w:val="clear" w:color="auto" w:fill="FFFFFF"/>
        </w:rPr>
        <w:t xml:space="preserve"> </w:t>
      </w:r>
      <w:hyperlink r:id="rId8" w:history="1">
        <w:r w:rsidRPr="00794F89">
          <w:rPr>
            <w:rStyle w:val="Hyperlink"/>
            <w:rFonts w:ascii="Times New Roman" w:hAnsi="Times New Roman" w:cs="Times New Roman"/>
            <w:color w:val="1E73BE"/>
            <w:shd w:val="clear" w:color="auto" w:fill="FFFFFF"/>
          </w:rPr>
          <w:t>GNT-Application-Form</w:t>
        </w:r>
      </w:hyperlink>
      <w:r w:rsidRPr="00794F89">
        <w:rPr>
          <w:rFonts w:ascii="Times New Roman" w:hAnsi="Times New Roman" w:cs="Times New Roman"/>
        </w:rPr>
        <w:t xml:space="preserve"> </w:t>
      </w:r>
      <w:r w:rsidR="00DC22F5" w:rsidRPr="00794F89">
        <w:rPr>
          <w:rFonts w:ascii="Times New Roman" w:eastAsia="Times New Roman" w:hAnsi="Times New Roman" w:cs="Times New Roman"/>
          <w:lang w:eastAsia="ru-RU"/>
        </w:rPr>
        <w:t xml:space="preserve"> fill it and send </w:t>
      </w:r>
      <w:r w:rsidRPr="00794F89">
        <w:rPr>
          <w:rFonts w:ascii="Times New Roman" w:eastAsia="Times New Roman" w:hAnsi="Times New Roman" w:cs="Times New Roman"/>
          <w:lang w:eastAsia="ru-RU"/>
        </w:rPr>
        <w:t>to </w:t>
      </w:r>
      <w:hyperlink r:id="rId9" w:history="1">
        <w:r w:rsidRPr="00794F89">
          <w:rPr>
            <w:rStyle w:val="Hyperlink"/>
            <w:rFonts w:ascii="Times New Roman" w:eastAsia="Times New Roman" w:hAnsi="Times New Roman" w:cs="Times New Roman"/>
            <w:lang w:eastAsia="ru-RU"/>
          </w:rPr>
          <w:t>gnt.humanresources@gmail.com</w:t>
        </w:r>
      </w:hyperlink>
      <w:r w:rsidRPr="00794F89">
        <w:rPr>
          <w:rFonts w:ascii="Times New Roman" w:hAnsi="Times New Roman" w:cs="Times New Roman"/>
          <w:b/>
          <w:bCs/>
          <w:color w:val="000000"/>
          <w:shd w:val="clear" w:color="auto" w:fill="FFFFFF"/>
        </w:rPr>
        <w:t xml:space="preserve"> </w:t>
      </w:r>
      <w:r w:rsidRPr="00794F89">
        <w:rPr>
          <w:rFonts w:ascii="Times New Roman" w:eastAsia="Times New Roman" w:hAnsi="Times New Roman" w:cs="Times New Roman"/>
          <w:lang w:eastAsia="ru-RU"/>
        </w:rPr>
        <w:t xml:space="preserve">and </w:t>
      </w:r>
      <w:hyperlink r:id="rId10" w:history="1">
        <w:r w:rsidR="00DD0A7F" w:rsidRPr="00794F89">
          <w:rPr>
            <w:rStyle w:val="Hyperlink"/>
            <w:rFonts w:ascii="Times New Roman" w:eastAsia="Times New Roman" w:hAnsi="Times New Roman" w:cs="Times New Roman"/>
            <w:lang w:eastAsia="ru-RU"/>
          </w:rPr>
          <w:t>arina.nam@goodneighbors.org</w:t>
        </w:r>
      </w:hyperlink>
      <w:r w:rsidR="004B4284" w:rsidRPr="00794F89">
        <w:rPr>
          <w:rStyle w:val="Hyperlink"/>
          <w:rFonts w:ascii="Times New Roman" w:hAnsi="Times New Roman" w:cs="Times New Roman"/>
        </w:rPr>
        <w:t xml:space="preserve"> </w:t>
      </w:r>
      <w:r w:rsidR="004B4284" w:rsidRPr="00794F89">
        <w:rPr>
          <w:rStyle w:val="Hyperlink"/>
          <w:rFonts w:ascii="Times New Roman" w:hAnsi="Times New Roman" w:cs="Times New Roman"/>
          <w:u w:val="none"/>
        </w:rPr>
        <w:t>.</w:t>
      </w:r>
    </w:p>
    <w:p w14:paraId="48AB5F55" w14:textId="77777777" w:rsidR="0052734C" w:rsidRPr="00794F89" w:rsidRDefault="0052734C" w:rsidP="0052734C">
      <w:pPr>
        <w:shd w:val="clear" w:color="auto" w:fill="FFFFFF"/>
        <w:spacing w:after="0"/>
        <w:rPr>
          <w:rFonts w:ascii="Times New Roman" w:hAnsi="Times New Roman" w:cs="Times New Roman"/>
          <w:color w:val="0000FF" w:themeColor="hyperlink"/>
          <w:u w:val="single"/>
        </w:rPr>
      </w:pPr>
    </w:p>
    <w:p w14:paraId="717508DB" w14:textId="77777777" w:rsidR="00456FD1" w:rsidRPr="00794F89" w:rsidRDefault="00456FD1" w:rsidP="00450ADE">
      <w:pPr>
        <w:shd w:val="clear" w:color="auto" w:fill="FFFFFF"/>
        <w:spacing w:after="0" w:line="240" w:lineRule="auto"/>
        <w:jc w:val="both"/>
        <w:rPr>
          <w:rFonts w:ascii="Times New Roman" w:eastAsia="Times New Roman" w:hAnsi="Times New Roman" w:cs="Times New Roman"/>
          <w:sz w:val="24"/>
          <w:szCs w:val="24"/>
          <w:lang w:eastAsia="ru-RU"/>
        </w:rPr>
      </w:pPr>
      <w:r w:rsidRPr="00794F89">
        <w:rPr>
          <w:rFonts w:ascii="Times New Roman" w:eastAsia="Times New Roman" w:hAnsi="Times New Roman" w:cs="Times New Roman"/>
          <w:sz w:val="24"/>
          <w:szCs w:val="24"/>
          <w:lang w:eastAsia="ru-RU"/>
        </w:rPr>
        <w:t>For additional information:</w:t>
      </w:r>
    </w:p>
    <w:p w14:paraId="31E1B69D" w14:textId="77777777" w:rsidR="00456FD1" w:rsidRPr="00794F89" w:rsidRDefault="008860A0" w:rsidP="00450ADE">
      <w:pPr>
        <w:shd w:val="clear" w:color="auto" w:fill="FFFFFF"/>
        <w:spacing w:after="0" w:line="240" w:lineRule="auto"/>
        <w:jc w:val="both"/>
        <w:rPr>
          <w:rStyle w:val="Hyperlink"/>
          <w:rFonts w:ascii="Times New Roman" w:hAnsi="Times New Roman" w:cs="Times New Roman"/>
        </w:rPr>
      </w:pPr>
      <w:hyperlink r:id="rId11" w:history="1">
        <w:r w:rsidR="00456FD1" w:rsidRPr="00794F89">
          <w:rPr>
            <w:rStyle w:val="Hyperlink"/>
            <w:rFonts w:ascii="Times New Roman" w:hAnsi="Times New Roman" w:cs="Times New Roman"/>
          </w:rPr>
          <w:t>www.goodneighbors.org</w:t>
        </w:r>
      </w:hyperlink>
      <w:r w:rsidR="00456FD1" w:rsidRPr="00794F89">
        <w:rPr>
          <w:rStyle w:val="Hyperlink"/>
          <w:rFonts w:ascii="Times New Roman" w:hAnsi="Times New Roman" w:cs="Times New Roman"/>
        </w:rPr>
        <w:t xml:space="preserve"> </w:t>
      </w:r>
    </w:p>
    <w:p w14:paraId="3B278505" w14:textId="77777777" w:rsidR="00456FD1" w:rsidRPr="00794F89" w:rsidRDefault="008860A0" w:rsidP="00450ADE">
      <w:pPr>
        <w:shd w:val="clear" w:color="auto" w:fill="FFFFFF"/>
        <w:spacing w:after="0" w:line="240" w:lineRule="auto"/>
        <w:jc w:val="both"/>
        <w:rPr>
          <w:rStyle w:val="Hyperlink"/>
          <w:rFonts w:ascii="Times New Roman" w:hAnsi="Times New Roman" w:cs="Times New Roman"/>
        </w:rPr>
      </w:pPr>
      <w:hyperlink r:id="rId12" w:history="1">
        <w:r w:rsidR="00456FD1" w:rsidRPr="00794F89">
          <w:rPr>
            <w:rStyle w:val="Hyperlink"/>
            <w:rFonts w:ascii="Times New Roman" w:hAnsi="Times New Roman" w:cs="Times New Roman"/>
          </w:rPr>
          <w:t>www.goodneighbors.tj</w:t>
        </w:r>
      </w:hyperlink>
      <w:r w:rsidR="00456FD1" w:rsidRPr="00794F89">
        <w:rPr>
          <w:rStyle w:val="Hyperlink"/>
          <w:rFonts w:ascii="Times New Roman" w:hAnsi="Times New Roman" w:cs="Times New Roman"/>
        </w:rPr>
        <w:t xml:space="preserve"> </w:t>
      </w:r>
    </w:p>
    <w:p w14:paraId="7626DE70" w14:textId="77777777" w:rsidR="00456FD1" w:rsidRPr="00794F89" w:rsidRDefault="008860A0" w:rsidP="00456FD1">
      <w:pPr>
        <w:spacing w:after="0"/>
        <w:rPr>
          <w:rStyle w:val="Hyperlink"/>
          <w:rFonts w:ascii="Times New Roman" w:hAnsi="Times New Roman" w:cs="Times New Roman"/>
        </w:rPr>
      </w:pPr>
      <w:hyperlink r:id="rId13" w:history="1">
        <w:r w:rsidR="00456FD1" w:rsidRPr="00794F89">
          <w:rPr>
            <w:rStyle w:val="Hyperlink"/>
            <w:rFonts w:ascii="Times New Roman" w:hAnsi="Times New Roman" w:cs="Times New Roman"/>
          </w:rPr>
          <w:t>https://www.facebook.com/gntajikistan/</w:t>
        </w:r>
      </w:hyperlink>
      <w:r w:rsidR="00456FD1" w:rsidRPr="00794F89">
        <w:rPr>
          <w:rStyle w:val="Hyperlink"/>
          <w:rFonts w:ascii="Times New Roman" w:hAnsi="Times New Roman" w:cs="Times New Roman"/>
        </w:rPr>
        <w:t xml:space="preserve"> </w:t>
      </w:r>
    </w:p>
    <w:p w14:paraId="4C3075C8" w14:textId="77777777" w:rsidR="00456FD1" w:rsidRPr="00794F89" w:rsidRDefault="008860A0" w:rsidP="00456FD1">
      <w:pPr>
        <w:spacing w:after="0"/>
        <w:rPr>
          <w:rStyle w:val="Hyperlink"/>
          <w:rFonts w:ascii="Times New Roman" w:hAnsi="Times New Roman" w:cs="Times New Roman"/>
        </w:rPr>
      </w:pPr>
      <w:hyperlink r:id="rId14" w:history="1">
        <w:r w:rsidR="00456FD1" w:rsidRPr="00794F89">
          <w:rPr>
            <w:rStyle w:val="Hyperlink"/>
            <w:rFonts w:ascii="Times New Roman" w:hAnsi="Times New Roman" w:cs="Times New Roman"/>
          </w:rPr>
          <w:t>https://www.instagram.com/goodneighbors_tj/</w:t>
        </w:r>
      </w:hyperlink>
    </w:p>
    <w:p w14:paraId="7A2366AC" w14:textId="77777777" w:rsidR="00456FD1" w:rsidRPr="00794F89" w:rsidRDefault="008860A0" w:rsidP="00456FD1">
      <w:pPr>
        <w:spacing w:after="0"/>
        <w:rPr>
          <w:rFonts w:ascii="Times New Roman" w:eastAsia="Times New Roman" w:hAnsi="Times New Roman" w:cs="Times New Roman"/>
          <w:lang w:eastAsia="ru-RU"/>
        </w:rPr>
      </w:pPr>
      <w:hyperlink r:id="rId15" w:history="1">
        <w:r w:rsidR="00456FD1" w:rsidRPr="00794F89">
          <w:rPr>
            <w:rStyle w:val="Hyperlink"/>
            <w:rFonts w:ascii="Times New Roman" w:hAnsi="Times New Roman" w:cs="Times New Roman"/>
          </w:rPr>
          <w:t>https://www.linkedin.com/company/15834558/</w:t>
        </w:r>
      </w:hyperlink>
    </w:p>
    <w:p w14:paraId="3B26DFB4" w14:textId="77777777" w:rsidR="00456FD1" w:rsidRPr="00794F89" w:rsidRDefault="00456FD1" w:rsidP="00DC22F5">
      <w:pPr>
        <w:shd w:val="clear" w:color="auto" w:fill="FFFFFF"/>
        <w:spacing w:before="100" w:beforeAutospacing="1" w:after="100" w:afterAutospacing="1"/>
        <w:rPr>
          <w:rFonts w:ascii="Times New Roman" w:eastAsia="Times New Roman" w:hAnsi="Times New Roman" w:cs="Times New Roman"/>
          <w:lang w:eastAsia="ru-RU"/>
        </w:rPr>
      </w:pPr>
    </w:p>
    <w:sectPr w:rsidR="00456FD1" w:rsidRPr="00794F89" w:rsidSect="00DD0A7F">
      <w:pgSz w:w="11906" w:h="16838"/>
      <w:pgMar w:top="270" w:right="476" w:bottom="27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 w15:restartNumberingAfterBreak="0">
    <w:nsid w:val="03E7700C"/>
    <w:multiLevelType w:val="hybridMultilevel"/>
    <w:tmpl w:val="E0FE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7863DA"/>
    <w:multiLevelType w:val="hybridMultilevel"/>
    <w:tmpl w:val="F120E4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E173ED"/>
    <w:multiLevelType w:val="hybridMultilevel"/>
    <w:tmpl w:val="36B8861A"/>
    <w:lvl w:ilvl="0" w:tplc="373EC7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95009"/>
    <w:multiLevelType w:val="hybridMultilevel"/>
    <w:tmpl w:val="47AE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C10F6"/>
    <w:multiLevelType w:val="hybridMultilevel"/>
    <w:tmpl w:val="D41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DB07E3"/>
    <w:multiLevelType w:val="hybridMultilevel"/>
    <w:tmpl w:val="0922A65E"/>
    <w:lvl w:ilvl="0" w:tplc="04190015">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D4A5B"/>
    <w:multiLevelType w:val="hybridMultilevel"/>
    <w:tmpl w:val="8DE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80053"/>
    <w:multiLevelType w:val="hybridMultilevel"/>
    <w:tmpl w:val="5C2A1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BB1381"/>
    <w:multiLevelType w:val="hybridMultilevel"/>
    <w:tmpl w:val="DE7E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C3375"/>
    <w:multiLevelType w:val="hybridMultilevel"/>
    <w:tmpl w:val="8D22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A44142"/>
    <w:multiLevelType w:val="hybridMultilevel"/>
    <w:tmpl w:val="81E82D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DB0AB3"/>
    <w:multiLevelType w:val="hybridMultilevel"/>
    <w:tmpl w:val="70085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E509C"/>
    <w:multiLevelType w:val="hybridMultilevel"/>
    <w:tmpl w:val="ED1CEA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3061B"/>
    <w:multiLevelType w:val="hybridMultilevel"/>
    <w:tmpl w:val="D2860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E681B"/>
    <w:multiLevelType w:val="hybridMultilevel"/>
    <w:tmpl w:val="243804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52FA3"/>
    <w:multiLevelType w:val="hybridMultilevel"/>
    <w:tmpl w:val="D82226AA"/>
    <w:lvl w:ilvl="0" w:tplc="8878FAFC">
      <w:start w:val="1"/>
      <w:numFmt w:val="decimal"/>
      <w:lvlText w:val="%1)"/>
      <w:lvlJc w:val="left"/>
      <w:pPr>
        <w:ind w:left="940" w:hanging="360"/>
      </w:pPr>
      <w:rPr>
        <w:rFonts w:hint="default"/>
      </w:rPr>
    </w:lvl>
    <w:lvl w:ilvl="1" w:tplc="914E003A">
      <w:numFmt w:val="bullet"/>
      <w:lvlText w:val="•"/>
      <w:lvlJc w:val="left"/>
      <w:pPr>
        <w:ind w:left="1392" w:hanging="372"/>
      </w:pPr>
      <w:rPr>
        <w:rFonts w:ascii="Malgun Gothic" w:eastAsia="Malgun Gothic" w:hAnsi="Malgun Gothic" w:cstheme="minorBidi" w:hint="eastAsia"/>
      </w:r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upp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upperLetter"/>
      <w:lvlText w:val="%8."/>
      <w:lvlJc w:val="left"/>
      <w:pPr>
        <w:ind w:left="4100" w:hanging="440"/>
      </w:pPr>
    </w:lvl>
    <w:lvl w:ilvl="8" w:tplc="0409001B" w:tentative="1">
      <w:start w:val="1"/>
      <w:numFmt w:val="lowerRoman"/>
      <w:lvlText w:val="%9."/>
      <w:lvlJc w:val="right"/>
      <w:pPr>
        <w:ind w:left="4540" w:hanging="440"/>
      </w:pPr>
    </w:lvl>
  </w:abstractNum>
  <w:abstractNum w:abstractNumId="20" w15:restartNumberingAfterBreak="0">
    <w:nsid w:val="56E72645"/>
    <w:multiLevelType w:val="hybridMultilevel"/>
    <w:tmpl w:val="8A0449F2"/>
    <w:lvl w:ilvl="0" w:tplc="F574F5E8">
      <w:start w:val="1"/>
      <w:numFmt w:val="decimal"/>
      <w:lvlText w:val="%1."/>
      <w:lvlJc w:val="left"/>
      <w:pPr>
        <w:ind w:left="720" w:hanging="360"/>
      </w:pPr>
      <w:rPr>
        <w:rFonts w:hint="default"/>
      </w:rPr>
    </w:lvl>
    <w:lvl w:ilvl="1" w:tplc="04090019" w:tentative="1">
      <w:start w:val="1"/>
      <w:numFmt w:val="upp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21" w15:restartNumberingAfterBreak="0">
    <w:nsid w:val="57BE6327"/>
    <w:multiLevelType w:val="hybridMultilevel"/>
    <w:tmpl w:val="3582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9B1761"/>
    <w:multiLevelType w:val="hybridMultilevel"/>
    <w:tmpl w:val="A4CCC688"/>
    <w:lvl w:ilvl="0" w:tplc="F70E5600">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BE5717"/>
    <w:multiLevelType w:val="hybridMultilevel"/>
    <w:tmpl w:val="035A0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2756E7"/>
    <w:multiLevelType w:val="hybridMultilevel"/>
    <w:tmpl w:val="493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B7EE1"/>
    <w:multiLevelType w:val="hybridMultilevel"/>
    <w:tmpl w:val="A980261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EC40BD"/>
    <w:multiLevelType w:val="hybridMultilevel"/>
    <w:tmpl w:val="D834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04622"/>
    <w:multiLevelType w:val="hybridMultilevel"/>
    <w:tmpl w:val="A84E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941DCE"/>
    <w:multiLevelType w:val="hybridMultilevel"/>
    <w:tmpl w:val="55DA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2B3979"/>
    <w:multiLevelType w:val="multilevel"/>
    <w:tmpl w:val="1EAC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32448"/>
    <w:multiLevelType w:val="hybridMultilevel"/>
    <w:tmpl w:val="393867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88264EB"/>
    <w:multiLevelType w:val="hybridMultilevel"/>
    <w:tmpl w:val="510003E6"/>
    <w:lvl w:ilvl="0" w:tplc="34F02D0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2" w15:restartNumberingAfterBreak="0">
    <w:nsid w:val="7DA56B0B"/>
    <w:multiLevelType w:val="hybridMultilevel"/>
    <w:tmpl w:val="A5D67F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FBB6C1A"/>
    <w:multiLevelType w:val="multilevel"/>
    <w:tmpl w:val="D1D8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9"/>
  </w:num>
  <w:num w:numId="4">
    <w:abstractNumId w:val="8"/>
  </w:num>
  <w:num w:numId="5">
    <w:abstractNumId w:val="11"/>
  </w:num>
  <w:num w:numId="6">
    <w:abstractNumId w:val="5"/>
  </w:num>
  <w:num w:numId="7">
    <w:abstractNumId w:val="31"/>
  </w:num>
  <w:num w:numId="8">
    <w:abstractNumId w:val="12"/>
  </w:num>
  <w:num w:numId="9">
    <w:abstractNumId w:val="21"/>
  </w:num>
  <w:num w:numId="10">
    <w:abstractNumId w:val="28"/>
  </w:num>
  <w:num w:numId="11">
    <w:abstractNumId w:val="6"/>
  </w:num>
  <w:num w:numId="12">
    <w:abstractNumId w:val="26"/>
  </w:num>
  <w:num w:numId="13">
    <w:abstractNumId w:val="15"/>
  </w:num>
  <w:num w:numId="14">
    <w:abstractNumId w:val="0"/>
  </w:num>
  <w:num w:numId="15">
    <w:abstractNumId w:val="13"/>
  </w:num>
  <w:num w:numId="16">
    <w:abstractNumId w:val="7"/>
  </w:num>
  <w:num w:numId="17">
    <w:abstractNumId w:val="1"/>
  </w:num>
  <w:num w:numId="18">
    <w:abstractNumId w:val="27"/>
  </w:num>
  <w:num w:numId="19">
    <w:abstractNumId w:val="30"/>
  </w:num>
  <w:num w:numId="20">
    <w:abstractNumId w:val="16"/>
  </w:num>
  <w:num w:numId="21">
    <w:abstractNumId w:val="10"/>
  </w:num>
  <w:num w:numId="22">
    <w:abstractNumId w:val="33"/>
  </w:num>
  <w:num w:numId="23">
    <w:abstractNumId w:val="29"/>
  </w:num>
  <w:num w:numId="24">
    <w:abstractNumId w:val="17"/>
  </w:num>
  <w:num w:numId="25">
    <w:abstractNumId w:val="24"/>
  </w:num>
  <w:num w:numId="26">
    <w:abstractNumId w:val="22"/>
  </w:num>
  <w:num w:numId="27">
    <w:abstractNumId w:val="14"/>
  </w:num>
  <w:num w:numId="28">
    <w:abstractNumId w:val="25"/>
  </w:num>
  <w:num w:numId="29">
    <w:abstractNumId w:val="23"/>
  </w:num>
  <w:num w:numId="30">
    <w:abstractNumId w:val="32"/>
  </w:num>
  <w:num w:numId="31">
    <w:abstractNumId w:val="3"/>
  </w:num>
  <w:num w:numId="32">
    <w:abstractNumId w:val="4"/>
  </w:num>
  <w:num w:numId="33">
    <w:abstractNumId w:val="19"/>
  </w:num>
  <w:num w:numId="3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273E7"/>
    <w:rsid w:val="00092841"/>
    <w:rsid w:val="000B44C4"/>
    <w:rsid w:val="000B532C"/>
    <w:rsid w:val="000B6097"/>
    <w:rsid w:val="000B6A2F"/>
    <w:rsid w:val="000B7082"/>
    <w:rsid w:val="000C1833"/>
    <w:rsid w:val="000E15FA"/>
    <w:rsid w:val="000F0E63"/>
    <w:rsid w:val="000F78C2"/>
    <w:rsid w:val="00121284"/>
    <w:rsid w:val="00130C9C"/>
    <w:rsid w:val="001338CE"/>
    <w:rsid w:val="00153F26"/>
    <w:rsid w:val="00177282"/>
    <w:rsid w:val="001901A2"/>
    <w:rsid w:val="001B4256"/>
    <w:rsid w:val="001C10D8"/>
    <w:rsid w:val="001C4C6C"/>
    <w:rsid w:val="001C6870"/>
    <w:rsid w:val="001D0290"/>
    <w:rsid w:val="001D6E7C"/>
    <w:rsid w:val="001E2F3C"/>
    <w:rsid w:val="00214677"/>
    <w:rsid w:val="00230461"/>
    <w:rsid w:val="0025460B"/>
    <w:rsid w:val="002630B3"/>
    <w:rsid w:val="002676EF"/>
    <w:rsid w:val="00287BD7"/>
    <w:rsid w:val="0029655A"/>
    <w:rsid w:val="002A4C98"/>
    <w:rsid w:val="002D6790"/>
    <w:rsid w:val="002F506D"/>
    <w:rsid w:val="002F6815"/>
    <w:rsid w:val="00331E55"/>
    <w:rsid w:val="003352E3"/>
    <w:rsid w:val="00347195"/>
    <w:rsid w:val="003A37C7"/>
    <w:rsid w:val="003C2593"/>
    <w:rsid w:val="003F0BD6"/>
    <w:rsid w:val="00402488"/>
    <w:rsid w:val="00403904"/>
    <w:rsid w:val="004406D7"/>
    <w:rsid w:val="0044317B"/>
    <w:rsid w:val="00450ADE"/>
    <w:rsid w:val="00451DBE"/>
    <w:rsid w:val="00456FD1"/>
    <w:rsid w:val="004608C3"/>
    <w:rsid w:val="0047451D"/>
    <w:rsid w:val="00485BC2"/>
    <w:rsid w:val="004B4284"/>
    <w:rsid w:val="004B4C60"/>
    <w:rsid w:val="004E7B49"/>
    <w:rsid w:val="004F5EA6"/>
    <w:rsid w:val="004F7676"/>
    <w:rsid w:val="0050228E"/>
    <w:rsid w:val="00524A59"/>
    <w:rsid w:val="0052734C"/>
    <w:rsid w:val="005402F1"/>
    <w:rsid w:val="00540A66"/>
    <w:rsid w:val="00541286"/>
    <w:rsid w:val="00551877"/>
    <w:rsid w:val="005567CE"/>
    <w:rsid w:val="00570351"/>
    <w:rsid w:val="00570C1E"/>
    <w:rsid w:val="0057533A"/>
    <w:rsid w:val="0057799E"/>
    <w:rsid w:val="00584990"/>
    <w:rsid w:val="005949C8"/>
    <w:rsid w:val="005B05F6"/>
    <w:rsid w:val="005C3BDF"/>
    <w:rsid w:val="005D301D"/>
    <w:rsid w:val="005D7505"/>
    <w:rsid w:val="005E06B1"/>
    <w:rsid w:val="005F6075"/>
    <w:rsid w:val="006005D6"/>
    <w:rsid w:val="00641CB3"/>
    <w:rsid w:val="00642F47"/>
    <w:rsid w:val="006453FA"/>
    <w:rsid w:val="0064604B"/>
    <w:rsid w:val="006520DD"/>
    <w:rsid w:val="006821E1"/>
    <w:rsid w:val="0069196D"/>
    <w:rsid w:val="00692F26"/>
    <w:rsid w:val="006971DF"/>
    <w:rsid w:val="006A12C3"/>
    <w:rsid w:val="006A2CF6"/>
    <w:rsid w:val="006A53AD"/>
    <w:rsid w:val="006D672F"/>
    <w:rsid w:val="00702751"/>
    <w:rsid w:val="00704B5C"/>
    <w:rsid w:val="00724D8B"/>
    <w:rsid w:val="00755B1E"/>
    <w:rsid w:val="0077486B"/>
    <w:rsid w:val="007753B4"/>
    <w:rsid w:val="0078343E"/>
    <w:rsid w:val="00784DAD"/>
    <w:rsid w:val="00794F89"/>
    <w:rsid w:val="007B09EE"/>
    <w:rsid w:val="007B5C36"/>
    <w:rsid w:val="007D2D0A"/>
    <w:rsid w:val="007D6985"/>
    <w:rsid w:val="007E263B"/>
    <w:rsid w:val="00845BB7"/>
    <w:rsid w:val="00854F9E"/>
    <w:rsid w:val="0086038E"/>
    <w:rsid w:val="00874FB9"/>
    <w:rsid w:val="008860A0"/>
    <w:rsid w:val="0089705A"/>
    <w:rsid w:val="008A5798"/>
    <w:rsid w:val="008C18F6"/>
    <w:rsid w:val="008F71D6"/>
    <w:rsid w:val="00906C02"/>
    <w:rsid w:val="0091653C"/>
    <w:rsid w:val="009166B9"/>
    <w:rsid w:val="00920B5C"/>
    <w:rsid w:val="0092331C"/>
    <w:rsid w:val="0092466F"/>
    <w:rsid w:val="00932BBB"/>
    <w:rsid w:val="00936E7F"/>
    <w:rsid w:val="009528E8"/>
    <w:rsid w:val="009529E1"/>
    <w:rsid w:val="0095698F"/>
    <w:rsid w:val="009627E8"/>
    <w:rsid w:val="00965E6E"/>
    <w:rsid w:val="009750BA"/>
    <w:rsid w:val="009B30F9"/>
    <w:rsid w:val="009C1D25"/>
    <w:rsid w:val="00A05432"/>
    <w:rsid w:val="00A204F4"/>
    <w:rsid w:val="00A2762A"/>
    <w:rsid w:val="00A35E02"/>
    <w:rsid w:val="00A57BC4"/>
    <w:rsid w:val="00A85FEC"/>
    <w:rsid w:val="00A87655"/>
    <w:rsid w:val="00AB6B62"/>
    <w:rsid w:val="00AC5A49"/>
    <w:rsid w:val="00AE11EA"/>
    <w:rsid w:val="00B0671C"/>
    <w:rsid w:val="00B078F4"/>
    <w:rsid w:val="00B45F10"/>
    <w:rsid w:val="00B47143"/>
    <w:rsid w:val="00B73291"/>
    <w:rsid w:val="00B7408E"/>
    <w:rsid w:val="00B81336"/>
    <w:rsid w:val="00B96675"/>
    <w:rsid w:val="00BA5885"/>
    <w:rsid w:val="00BB0461"/>
    <w:rsid w:val="00BC77C6"/>
    <w:rsid w:val="00BD0144"/>
    <w:rsid w:val="00BE5B7D"/>
    <w:rsid w:val="00C200D8"/>
    <w:rsid w:val="00C21267"/>
    <w:rsid w:val="00C31887"/>
    <w:rsid w:val="00C32E68"/>
    <w:rsid w:val="00C34399"/>
    <w:rsid w:val="00C34F48"/>
    <w:rsid w:val="00C545F0"/>
    <w:rsid w:val="00C57B28"/>
    <w:rsid w:val="00C7163B"/>
    <w:rsid w:val="00C744EB"/>
    <w:rsid w:val="00CA59FE"/>
    <w:rsid w:val="00CE2B03"/>
    <w:rsid w:val="00CF03E4"/>
    <w:rsid w:val="00CF52D6"/>
    <w:rsid w:val="00D06BBF"/>
    <w:rsid w:val="00D319B9"/>
    <w:rsid w:val="00D3736D"/>
    <w:rsid w:val="00D76CD9"/>
    <w:rsid w:val="00D80902"/>
    <w:rsid w:val="00D9617F"/>
    <w:rsid w:val="00DC22F5"/>
    <w:rsid w:val="00DD0A7F"/>
    <w:rsid w:val="00DE580B"/>
    <w:rsid w:val="00DF57BE"/>
    <w:rsid w:val="00E02D38"/>
    <w:rsid w:val="00E06B10"/>
    <w:rsid w:val="00E314F0"/>
    <w:rsid w:val="00E34F98"/>
    <w:rsid w:val="00E60448"/>
    <w:rsid w:val="00E60BE7"/>
    <w:rsid w:val="00E84914"/>
    <w:rsid w:val="00EA0182"/>
    <w:rsid w:val="00EB0857"/>
    <w:rsid w:val="00EB5424"/>
    <w:rsid w:val="00ED03FD"/>
    <w:rsid w:val="00EF4D6E"/>
    <w:rsid w:val="00F26CC0"/>
    <w:rsid w:val="00F37270"/>
    <w:rsid w:val="00F420FC"/>
    <w:rsid w:val="00F434AF"/>
    <w:rsid w:val="00F53093"/>
    <w:rsid w:val="00F54CB0"/>
    <w:rsid w:val="00FA144A"/>
    <w:rsid w:val="00FC0BF6"/>
    <w:rsid w:val="00FC5501"/>
    <w:rsid w:val="00FF0718"/>
    <w:rsid w:val="00FF565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8730"/>
  <w15:docId w15:val="{8E403623-3589-4269-91B1-8335739C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1"/>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paragraph" w:styleId="HTMLPreformatted">
    <w:name w:val="HTML Preformatted"/>
    <w:basedOn w:val="Normal"/>
    <w:link w:val="HTMLPreformattedChar"/>
    <w:uiPriority w:val="99"/>
    <w:unhideWhenUsed/>
    <w:rsid w:val="0055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51877"/>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50228E"/>
    <w:rPr>
      <w:color w:val="800080" w:themeColor="followedHyperlink"/>
      <w:u w:val="single"/>
    </w:rPr>
  </w:style>
  <w:style w:type="paragraph" w:customStyle="1" w:styleId="normaltableau">
    <w:name w:val="normal_tableau"/>
    <w:basedOn w:val="Normal"/>
    <w:uiPriority w:val="99"/>
    <w:rsid w:val="00FF5658"/>
    <w:pPr>
      <w:spacing w:before="120" w:after="120" w:line="240" w:lineRule="auto"/>
      <w:jc w:val="both"/>
    </w:pPr>
    <w:rPr>
      <w:rFonts w:ascii="Optima" w:eastAsia="Times New Roman" w:hAnsi="Optima" w:cs="Times New Roman"/>
      <w:szCs w:val="20"/>
      <w:lang w:val="en-GB" w:eastAsia="en-GB"/>
    </w:rPr>
  </w:style>
  <w:style w:type="paragraph" w:styleId="BalloonText">
    <w:name w:val="Balloon Text"/>
    <w:basedOn w:val="Normal"/>
    <w:link w:val="BalloonTextChar"/>
    <w:uiPriority w:val="99"/>
    <w:semiHidden/>
    <w:unhideWhenUsed/>
    <w:rsid w:val="00C32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68"/>
    <w:rPr>
      <w:rFonts w:ascii="Segoe UI" w:hAnsi="Segoe UI" w:cs="Segoe UI"/>
      <w:sz w:val="18"/>
      <w:szCs w:val="18"/>
    </w:rPr>
  </w:style>
  <w:style w:type="paragraph" w:styleId="BodyText">
    <w:name w:val="Body Text"/>
    <w:basedOn w:val="Normal"/>
    <w:link w:val="BodyTextChar"/>
    <w:uiPriority w:val="1"/>
    <w:qFormat/>
    <w:rsid w:val="00DD0A7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D0A7F"/>
    <w:rPr>
      <w:rFonts w:ascii="Arial" w:eastAsia="Arial" w:hAnsi="Arial" w:cs="Arial"/>
    </w:rPr>
  </w:style>
  <w:style w:type="character" w:customStyle="1" w:styleId="contentpasted0">
    <w:name w:val="contentpasted0"/>
    <w:basedOn w:val="DefaultParagraphFont"/>
    <w:rsid w:val="0055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417019555">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5287">
      <w:bodyDiv w:val="1"/>
      <w:marLeft w:val="0"/>
      <w:marRight w:val="0"/>
      <w:marTop w:val="0"/>
      <w:marBottom w:val="0"/>
      <w:divBdr>
        <w:top w:val="none" w:sz="0" w:space="0" w:color="auto"/>
        <w:left w:val="none" w:sz="0" w:space="0" w:color="auto"/>
        <w:bottom w:val="none" w:sz="0" w:space="0" w:color="auto"/>
        <w:right w:val="none" w:sz="0" w:space="0" w:color="auto"/>
      </w:divBdr>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j.org/wp-content/uploads/2019/05/GNT-Application-Form-updated-May-2019.docx" TargetMode="External"/><Relationship Id="rId13" Type="http://schemas.openxmlformats.org/officeDocument/2006/relationships/hyperlink" Target="https://www.facebook.com/gntajikistan/" TargetMode="External"/><Relationship Id="rId3" Type="http://schemas.openxmlformats.org/officeDocument/2006/relationships/styles" Target="styles.xml"/><Relationship Id="rId7" Type="http://schemas.openxmlformats.org/officeDocument/2006/relationships/hyperlink" Target="https://www.goodneighbors.org/who/account" TargetMode="External"/><Relationship Id="rId12" Type="http://schemas.openxmlformats.org/officeDocument/2006/relationships/hyperlink" Target="http://www.goodneighbors.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neighbors.org" TargetMode="External"/><Relationship Id="rId5" Type="http://schemas.openxmlformats.org/officeDocument/2006/relationships/webSettings" Target="webSettings.xml"/><Relationship Id="rId15" Type="http://schemas.openxmlformats.org/officeDocument/2006/relationships/hyperlink" Target="https://www.linkedin.com/company/15834558/" TargetMode="External"/><Relationship Id="rId10" Type="http://schemas.openxmlformats.org/officeDocument/2006/relationships/hyperlink" Target="mailto:arina.nam@goodneighbors.org" TargetMode="External"/><Relationship Id="rId4" Type="http://schemas.openxmlformats.org/officeDocument/2006/relationships/settings" Target="settings.xml"/><Relationship Id="rId9" Type="http://schemas.openxmlformats.org/officeDocument/2006/relationships/hyperlink" Target="mailto:gnt.humanresources@gmail.com" TargetMode="External"/><Relationship Id="rId14" Type="http://schemas.openxmlformats.org/officeDocument/2006/relationships/hyperlink" Target="https://www.instagram.com/goodneighbors_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4755-00DA-45F0-A12A-F8168A05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3</cp:revision>
  <cp:lastPrinted>2022-03-02T09:20:00Z</cp:lastPrinted>
  <dcterms:created xsi:type="dcterms:W3CDTF">2024-05-28T12:48:00Z</dcterms:created>
  <dcterms:modified xsi:type="dcterms:W3CDTF">2024-05-28T12:55:00Z</dcterms:modified>
</cp:coreProperties>
</file>