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62F77" w14:textId="6B0827C5" w:rsidR="00BB13AA" w:rsidRPr="00ED602C" w:rsidRDefault="00BB13AA" w:rsidP="00B802D8">
      <w:pPr>
        <w:jc w:val="right"/>
        <w:rPr>
          <w:rFonts w:asciiTheme="minorHAnsi" w:hAnsiTheme="minorHAnsi" w:cstheme="minorHAnsi"/>
          <w:b/>
          <w:sz w:val="22"/>
          <w:szCs w:val="22"/>
        </w:rPr>
      </w:pPr>
      <w:r w:rsidRPr="00ED602C">
        <w:rPr>
          <w:rFonts w:asciiTheme="minorHAnsi" w:hAnsiTheme="minorHAnsi" w:cstheme="minorHAnsi"/>
          <w:b/>
          <w:sz w:val="22"/>
          <w:szCs w:val="22"/>
        </w:rPr>
        <w:t xml:space="preserve">Annex </w:t>
      </w:r>
      <w:r w:rsidR="00A7508B" w:rsidRPr="00ED602C">
        <w:rPr>
          <w:rFonts w:asciiTheme="minorHAnsi" w:hAnsiTheme="minorHAnsi" w:cstheme="minorHAnsi"/>
          <w:b/>
          <w:sz w:val="22"/>
          <w:szCs w:val="22"/>
        </w:rPr>
        <w:t>1</w:t>
      </w:r>
    </w:p>
    <w:p w14:paraId="3E513887" w14:textId="77777777" w:rsidR="00B802D8" w:rsidRPr="00ED602C" w:rsidRDefault="00B802D8" w:rsidP="00061CE4">
      <w:pPr>
        <w:jc w:val="center"/>
        <w:rPr>
          <w:rFonts w:asciiTheme="minorHAnsi" w:hAnsiTheme="minorHAnsi" w:cstheme="minorHAnsi"/>
          <w:b/>
          <w:sz w:val="28"/>
        </w:rPr>
      </w:pPr>
    </w:p>
    <w:p w14:paraId="6D9DFC47" w14:textId="77777777" w:rsidR="00523100" w:rsidRDefault="00DB7701" w:rsidP="00061CE4">
      <w:pPr>
        <w:jc w:val="center"/>
        <w:rPr>
          <w:rFonts w:asciiTheme="minorHAnsi" w:hAnsiTheme="minorHAnsi" w:cstheme="minorHAnsi"/>
          <w:b/>
          <w:sz w:val="28"/>
        </w:rPr>
      </w:pPr>
      <w:r w:rsidRPr="00ED602C">
        <w:rPr>
          <w:rFonts w:asciiTheme="minorHAnsi" w:hAnsiTheme="minorHAnsi" w:cstheme="minorHAnsi"/>
          <w:b/>
          <w:sz w:val="28"/>
        </w:rPr>
        <w:t xml:space="preserve">Description of Requirements </w:t>
      </w:r>
    </w:p>
    <w:p w14:paraId="3397A586" w14:textId="59F02A92" w:rsidR="00061CE4" w:rsidRPr="00ED602C" w:rsidRDefault="00523100" w:rsidP="00061CE4">
      <w:pPr>
        <w:jc w:val="center"/>
        <w:rPr>
          <w:rFonts w:asciiTheme="minorHAnsi" w:hAnsiTheme="minorHAnsi" w:cstheme="minorHAnsi"/>
          <w:b/>
          <w:sz w:val="28"/>
        </w:rPr>
      </w:pPr>
      <w:r w:rsidRPr="00523100">
        <w:rPr>
          <w:rFonts w:asciiTheme="minorHAnsi" w:hAnsiTheme="minorHAnsi" w:cstheme="minorHAnsi"/>
          <w:b/>
          <w:bCs/>
          <w:sz w:val="28"/>
        </w:rPr>
        <w:t>44-2024-RFP-UNDP-CR</w:t>
      </w:r>
    </w:p>
    <w:p w14:paraId="5BB5CF7C" w14:textId="77777777" w:rsidR="00DB7701" w:rsidRPr="00ED602C" w:rsidRDefault="00DB7701" w:rsidP="00DB7701">
      <w:pPr>
        <w:jc w:val="both"/>
        <w:rPr>
          <w:rFonts w:asciiTheme="minorHAnsi" w:hAnsiTheme="minorHAnsi" w:cstheme="minorHAnsi"/>
          <w:bCs/>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938"/>
      </w:tblGrid>
      <w:tr w:rsidR="00DB7701" w:rsidRPr="00ED602C" w14:paraId="00CBA13C" w14:textId="77777777" w:rsidTr="003475E3">
        <w:tc>
          <w:tcPr>
            <w:tcW w:w="1980" w:type="dxa"/>
            <w:shd w:val="clear" w:color="auto" w:fill="auto"/>
            <w:vAlign w:val="center"/>
          </w:tcPr>
          <w:p w14:paraId="4C04B8B3" w14:textId="77777777" w:rsidR="00D85C6C" w:rsidRPr="00ED602C" w:rsidRDefault="00D85C6C" w:rsidP="00D85C6C">
            <w:pPr>
              <w:rPr>
                <w:rFonts w:asciiTheme="minorHAnsi" w:hAnsiTheme="minorHAnsi" w:cstheme="minorHAnsi"/>
                <w:bCs/>
                <w:sz w:val="22"/>
                <w:szCs w:val="22"/>
              </w:rPr>
            </w:pPr>
            <w:r w:rsidRPr="00ED602C">
              <w:rPr>
                <w:rFonts w:asciiTheme="minorHAnsi" w:hAnsiTheme="minorHAnsi" w:cstheme="minorHAnsi"/>
                <w:bCs/>
                <w:sz w:val="22"/>
                <w:szCs w:val="22"/>
              </w:rPr>
              <w:t>Context of the Requirement</w:t>
            </w:r>
          </w:p>
        </w:tc>
        <w:tc>
          <w:tcPr>
            <w:tcW w:w="7938" w:type="dxa"/>
            <w:shd w:val="clear" w:color="auto" w:fill="auto"/>
            <w:vAlign w:val="center"/>
          </w:tcPr>
          <w:sdt>
            <w:sdtPr>
              <w:rPr>
                <w:rFonts w:asciiTheme="minorHAnsi" w:hAnsiTheme="minorHAnsi" w:cstheme="minorHAnsi"/>
                <w:b/>
                <w:bCs/>
                <w:color w:val="000000"/>
                <w:sz w:val="22"/>
                <w:szCs w:val="22"/>
                <w:lang w:eastAsia="de-CH"/>
              </w:rPr>
              <w:id w:val="-784042717"/>
              <w:placeholder>
                <w:docPart w:val="DefaultPlaceholder_1082065158"/>
              </w:placeholder>
              <w:text/>
            </w:sdtPr>
            <w:sdtEndPr/>
            <w:sdtContent>
              <w:p w14:paraId="4D6A4450" w14:textId="0417AB44" w:rsidR="002D4431" w:rsidRPr="00DD6C28" w:rsidRDefault="008660D3" w:rsidP="00040E18">
                <w:pPr>
                  <w:jc w:val="both"/>
                  <w:rPr>
                    <w:rFonts w:asciiTheme="minorHAnsi" w:hAnsiTheme="minorHAnsi" w:cstheme="minorHAnsi"/>
                    <w:b/>
                    <w:bCs/>
                    <w:i/>
                    <w:color w:val="000000" w:themeColor="text1"/>
                    <w:sz w:val="22"/>
                    <w:szCs w:val="22"/>
                  </w:rPr>
                </w:pPr>
                <w:r w:rsidRPr="003F0000">
                  <w:rPr>
                    <w:rFonts w:asciiTheme="minorHAnsi" w:hAnsiTheme="minorHAnsi" w:cstheme="minorHAnsi"/>
                    <w:b/>
                    <w:bCs/>
                    <w:color w:val="000000"/>
                    <w:sz w:val="22"/>
                    <w:szCs w:val="22"/>
                    <w:lang w:eastAsia="de-CH"/>
                  </w:rPr>
                  <w:t>Civil registration awareness: media and telecommunication</w:t>
                </w:r>
                <w:r w:rsidRPr="00DD6C28">
                  <w:rPr>
                    <w:rFonts w:asciiTheme="minorHAnsi" w:hAnsiTheme="minorHAnsi" w:cstheme="minorHAnsi"/>
                    <w:b/>
                    <w:bCs/>
                    <w:color w:val="000000"/>
                    <w:sz w:val="22"/>
                    <w:szCs w:val="22"/>
                    <w:lang w:eastAsia="de-CH"/>
                  </w:rPr>
                  <w:t xml:space="preserve"> </w:t>
                </w:r>
              </w:p>
            </w:sdtContent>
          </w:sdt>
        </w:tc>
      </w:tr>
      <w:tr w:rsidR="00DB7701" w:rsidRPr="00ED602C" w14:paraId="05E5D20B" w14:textId="77777777" w:rsidTr="003475E3">
        <w:tc>
          <w:tcPr>
            <w:tcW w:w="1980" w:type="dxa"/>
            <w:shd w:val="clear" w:color="auto" w:fill="auto"/>
            <w:vAlign w:val="center"/>
          </w:tcPr>
          <w:p w14:paraId="1EF52B0E" w14:textId="77777777" w:rsidR="00DB7701" w:rsidRPr="00ED602C" w:rsidRDefault="00D85C6C" w:rsidP="00D85C6C">
            <w:pPr>
              <w:rPr>
                <w:rFonts w:asciiTheme="minorHAnsi" w:hAnsiTheme="minorHAnsi" w:cstheme="minorHAnsi"/>
                <w:bCs/>
                <w:sz w:val="22"/>
                <w:szCs w:val="22"/>
              </w:rPr>
            </w:pPr>
            <w:r w:rsidRPr="00ED602C">
              <w:rPr>
                <w:rFonts w:asciiTheme="minorHAnsi" w:hAnsiTheme="minorHAnsi" w:cstheme="minorHAnsi"/>
                <w:bCs/>
                <w:sz w:val="22"/>
                <w:szCs w:val="22"/>
              </w:rPr>
              <w:t>Implementing Partner of UNDP</w:t>
            </w:r>
          </w:p>
        </w:tc>
        <w:tc>
          <w:tcPr>
            <w:tcW w:w="7938" w:type="dxa"/>
            <w:shd w:val="clear" w:color="auto" w:fill="auto"/>
            <w:vAlign w:val="center"/>
          </w:tcPr>
          <w:p w14:paraId="3E816AAA" w14:textId="7B151018" w:rsidR="00FD76E1" w:rsidRPr="00E03AB2" w:rsidRDefault="007C0992" w:rsidP="0021187D">
            <w:pPr>
              <w:jc w:val="both"/>
              <w:rPr>
                <w:rFonts w:asciiTheme="minorHAnsi" w:hAnsiTheme="minorHAnsi" w:cstheme="minorHAnsi"/>
                <w:color w:val="000000"/>
                <w:kern w:val="28"/>
                <w:sz w:val="22"/>
                <w:szCs w:val="22"/>
              </w:rPr>
            </w:pPr>
            <w:r w:rsidRPr="00E03AB2">
              <w:rPr>
                <w:rFonts w:asciiTheme="minorHAnsi" w:hAnsiTheme="minorHAnsi" w:cstheme="minorHAnsi"/>
                <w:color w:val="000000"/>
                <w:kern w:val="28"/>
                <w:sz w:val="22"/>
                <w:szCs w:val="22"/>
              </w:rPr>
              <w:t xml:space="preserve"> </w:t>
            </w:r>
            <w:r w:rsidR="007D2451" w:rsidRPr="00E03AB2">
              <w:rPr>
                <w:rFonts w:asciiTheme="minorHAnsi" w:hAnsiTheme="minorHAnsi" w:cstheme="minorHAnsi"/>
                <w:color w:val="000000"/>
                <w:kern w:val="28"/>
                <w:sz w:val="22"/>
                <w:szCs w:val="22"/>
              </w:rPr>
              <w:t>“</w:t>
            </w:r>
            <w:r w:rsidR="008660D3" w:rsidRPr="00780150">
              <w:rPr>
                <w:rFonts w:asciiTheme="minorHAnsi" w:hAnsiTheme="minorHAnsi" w:cstheme="minorHAnsi"/>
                <w:sz w:val="22"/>
                <w:szCs w:val="22"/>
              </w:rPr>
              <w:t>Civil Registry System Reform Project in Tajikistan- Phase II</w:t>
            </w:r>
            <w:r w:rsidR="007D2451" w:rsidRPr="00E03AB2">
              <w:rPr>
                <w:rFonts w:asciiTheme="minorHAnsi" w:eastAsia="Calibri" w:hAnsiTheme="minorHAnsi" w:cstheme="minorHAnsi"/>
                <w:sz w:val="22"/>
                <w:szCs w:val="22"/>
              </w:rPr>
              <w:t>”</w:t>
            </w:r>
            <w:r w:rsidR="00D73575" w:rsidRPr="00E03AB2">
              <w:rPr>
                <w:rFonts w:asciiTheme="minorHAnsi" w:hAnsiTheme="minorHAnsi" w:cstheme="minorHAnsi"/>
                <w:color w:val="000000"/>
                <w:kern w:val="28"/>
                <w:sz w:val="22"/>
                <w:szCs w:val="22"/>
              </w:rPr>
              <w:t xml:space="preserve"> </w:t>
            </w:r>
            <w:r w:rsidR="00AD54CE" w:rsidRPr="00E03AB2">
              <w:rPr>
                <w:rFonts w:asciiTheme="minorHAnsi" w:hAnsiTheme="minorHAnsi" w:cstheme="minorHAnsi"/>
                <w:sz w:val="22"/>
                <w:szCs w:val="22"/>
              </w:rPr>
              <w:t>project</w:t>
            </w:r>
          </w:p>
        </w:tc>
      </w:tr>
      <w:tr w:rsidR="00DB7701" w:rsidRPr="00ED602C" w14:paraId="719B8850" w14:textId="77777777" w:rsidTr="003475E3">
        <w:trPr>
          <w:trHeight w:val="1107"/>
        </w:trPr>
        <w:tc>
          <w:tcPr>
            <w:tcW w:w="1980" w:type="dxa"/>
            <w:shd w:val="clear" w:color="auto" w:fill="auto"/>
            <w:vAlign w:val="center"/>
          </w:tcPr>
          <w:p w14:paraId="0A102144" w14:textId="77777777" w:rsidR="00DB7701" w:rsidRPr="00ED602C" w:rsidRDefault="00BE4871" w:rsidP="003338DE">
            <w:pPr>
              <w:rPr>
                <w:rFonts w:asciiTheme="minorHAnsi" w:hAnsiTheme="minorHAnsi" w:cstheme="minorHAnsi"/>
                <w:bCs/>
                <w:sz w:val="22"/>
                <w:szCs w:val="22"/>
              </w:rPr>
            </w:pPr>
            <w:r w:rsidRPr="00ED602C">
              <w:rPr>
                <w:rFonts w:asciiTheme="minorHAnsi" w:hAnsiTheme="minorHAnsi" w:cstheme="minorHAnsi"/>
                <w:bCs/>
                <w:sz w:val="22"/>
                <w:szCs w:val="22"/>
              </w:rPr>
              <w:t xml:space="preserve">Brief </w:t>
            </w:r>
            <w:r w:rsidR="00074C9B" w:rsidRPr="00ED602C">
              <w:rPr>
                <w:rFonts w:asciiTheme="minorHAnsi" w:hAnsiTheme="minorHAnsi" w:cstheme="minorHAnsi"/>
                <w:bCs/>
                <w:sz w:val="22"/>
                <w:szCs w:val="22"/>
              </w:rPr>
              <w:t xml:space="preserve">Description </w:t>
            </w:r>
            <w:r w:rsidRPr="00ED602C">
              <w:rPr>
                <w:rFonts w:asciiTheme="minorHAnsi" w:hAnsiTheme="minorHAnsi" w:cstheme="minorHAnsi"/>
                <w:bCs/>
                <w:sz w:val="22"/>
                <w:szCs w:val="22"/>
              </w:rPr>
              <w:t>of the Required Services</w:t>
            </w:r>
            <w:r w:rsidR="00296B95" w:rsidRPr="00ED602C">
              <w:rPr>
                <w:rStyle w:val="FootnoteReference"/>
                <w:rFonts w:asciiTheme="minorHAnsi" w:hAnsiTheme="minorHAnsi" w:cstheme="minorHAnsi"/>
                <w:bCs/>
                <w:sz w:val="22"/>
                <w:szCs w:val="22"/>
              </w:rPr>
              <w:footnoteReference w:id="1"/>
            </w:r>
          </w:p>
        </w:tc>
        <w:tc>
          <w:tcPr>
            <w:tcW w:w="7938" w:type="dxa"/>
            <w:shd w:val="clear" w:color="auto" w:fill="auto"/>
            <w:vAlign w:val="center"/>
          </w:tcPr>
          <w:p w14:paraId="0C26844D" w14:textId="77777777" w:rsidR="00AE41B1" w:rsidRDefault="00AE41B1" w:rsidP="00A10340">
            <w:pPr>
              <w:jc w:val="both"/>
              <w:rPr>
                <w:rFonts w:asciiTheme="minorHAnsi" w:hAnsiTheme="minorHAnsi" w:cstheme="minorHAnsi"/>
                <w:sz w:val="22"/>
                <w:szCs w:val="22"/>
              </w:rPr>
            </w:pPr>
            <w:r w:rsidRPr="009C630E">
              <w:rPr>
                <w:rFonts w:asciiTheme="minorHAnsi" w:hAnsiTheme="minorHAnsi" w:cstheme="minorHAnsi"/>
                <w:sz w:val="22"/>
                <w:szCs w:val="22"/>
              </w:rPr>
              <w:t xml:space="preserve">The assignment will be implemented </w:t>
            </w:r>
            <w:r>
              <w:rPr>
                <w:rFonts w:asciiTheme="minorHAnsi" w:hAnsiTheme="minorHAnsi" w:cstheme="minorHAnsi"/>
                <w:sz w:val="22"/>
                <w:szCs w:val="22"/>
              </w:rPr>
              <w:t>by the</w:t>
            </w:r>
            <w:r w:rsidRPr="009C630E">
              <w:rPr>
                <w:rFonts w:asciiTheme="minorHAnsi" w:hAnsiTheme="minorHAnsi" w:cstheme="minorHAnsi"/>
                <w:sz w:val="22"/>
                <w:szCs w:val="22"/>
              </w:rPr>
              <w:t xml:space="preserve"> </w:t>
            </w:r>
            <w:r>
              <w:rPr>
                <w:rFonts w:asciiTheme="minorHAnsi" w:hAnsiTheme="minorHAnsi" w:cstheme="minorHAnsi"/>
                <w:sz w:val="22"/>
                <w:szCs w:val="22"/>
              </w:rPr>
              <w:t xml:space="preserve">contractor, which will coordinate with the cellular company, media agency in the communication efforts. </w:t>
            </w:r>
          </w:p>
          <w:p w14:paraId="76DF5A63" w14:textId="3A3E8950" w:rsidR="00B802D8" w:rsidRPr="00AE41B1" w:rsidRDefault="00AE41B1" w:rsidP="00A10340">
            <w:pPr>
              <w:jc w:val="both"/>
              <w:rPr>
                <w:rFonts w:asciiTheme="minorHAnsi" w:hAnsiTheme="minorHAnsi" w:cstheme="minorHAnsi"/>
                <w:sz w:val="22"/>
                <w:szCs w:val="22"/>
              </w:rPr>
            </w:pPr>
            <w:r w:rsidRPr="009538A9">
              <w:rPr>
                <w:rFonts w:asciiTheme="minorHAnsi" w:hAnsiTheme="minorHAnsi" w:cstheme="minorHAnsi"/>
                <w:sz w:val="22"/>
                <w:szCs w:val="22"/>
              </w:rPr>
              <w:t xml:space="preserve">The </w:t>
            </w:r>
            <w:r>
              <w:rPr>
                <w:rFonts w:asciiTheme="minorHAnsi" w:hAnsiTheme="minorHAnsi" w:cstheme="minorHAnsi"/>
                <w:sz w:val="22"/>
                <w:szCs w:val="22"/>
              </w:rPr>
              <w:t xml:space="preserve">civil registration campaign will </w:t>
            </w:r>
            <w:r w:rsidRPr="009538A9">
              <w:rPr>
                <w:rFonts w:asciiTheme="minorHAnsi" w:hAnsiTheme="minorHAnsi" w:cstheme="minorHAnsi"/>
                <w:sz w:val="22"/>
                <w:szCs w:val="22"/>
              </w:rPr>
              <w:t xml:space="preserve">unfold in two tiers: </w:t>
            </w:r>
            <w:r>
              <w:rPr>
                <w:rFonts w:asciiTheme="minorHAnsi" w:hAnsiTheme="minorHAnsi" w:cstheme="minorHAnsi"/>
                <w:sz w:val="22"/>
                <w:szCs w:val="22"/>
              </w:rPr>
              <w:t xml:space="preserve">in the </w:t>
            </w:r>
            <w:r w:rsidRPr="009538A9">
              <w:rPr>
                <w:rFonts w:asciiTheme="minorHAnsi" w:hAnsiTheme="minorHAnsi" w:cstheme="minorHAnsi"/>
                <w:sz w:val="22"/>
                <w:szCs w:val="22"/>
              </w:rPr>
              <w:t xml:space="preserve">targeted </w:t>
            </w:r>
            <w:r>
              <w:rPr>
                <w:rFonts w:asciiTheme="minorHAnsi" w:hAnsiTheme="minorHAnsi" w:cstheme="minorHAnsi"/>
                <w:sz w:val="22"/>
                <w:szCs w:val="22"/>
              </w:rPr>
              <w:t>districts</w:t>
            </w:r>
            <w:r w:rsidRPr="009538A9">
              <w:rPr>
                <w:rFonts w:asciiTheme="minorHAnsi" w:hAnsiTheme="minorHAnsi" w:cstheme="minorHAnsi"/>
                <w:sz w:val="22"/>
                <w:szCs w:val="22"/>
              </w:rPr>
              <w:t xml:space="preserve"> and </w:t>
            </w:r>
            <w:r>
              <w:rPr>
                <w:rFonts w:asciiTheme="minorHAnsi" w:hAnsiTheme="minorHAnsi" w:cstheme="minorHAnsi"/>
                <w:sz w:val="22"/>
                <w:szCs w:val="22"/>
              </w:rPr>
              <w:t xml:space="preserve">at the </w:t>
            </w:r>
            <w:r w:rsidRPr="009538A9">
              <w:rPr>
                <w:rFonts w:asciiTheme="minorHAnsi" w:hAnsiTheme="minorHAnsi" w:cstheme="minorHAnsi"/>
                <w:sz w:val="22"/>
                <w:szCs w:val="22"/>
              </w:rPr>
              <w:t xml:space="preserve">national level. </w:t>
            </w:r>
            <w:r>
              <w:rPr>
                <w:rFonts w:asciiTheme="minorHAnsi" w:hAnsiTheme="minorHAnsi" w:cstheme="minorHAnsi"/>
                <w:sz w:val="22"/>
                <w:szCs w:val="22"/>
              </w:rPr>
              <w:t>In the t</w:t>
            </w:r>
            <w:r w:rsidRPr="009538A9">
              <w:rPr>
                <w:rFonts w:asciiTheme="minorHAnsi" w:hAnsiTheme="minorHAnsi" w:cstheme="minorHAnsi"/>
                <w:sz w:val="22"/>
                <w:szCs w:val="22"/>
              </w:rPr>
              <w:t>argeted districts with low registration rates</w:t>
            </w:r>
            <w:r>
              <w:rPr>
                <w:rFonts w:asciiTheme="minorHAnsi" w:hAnsiTheme="minorHAnsi" w:cstheme="minorHAnsi"/>
                <w:sz w:val="22"/>
                <w:szCs w:val="22"/>
              </w:rPr>
              <w:t xml:space="preserve">, the dissemination of </w:t>
            </w:r>
            <w:r w:rsidRPr="009538A9">
              <w:rPr>
                <w:rFonts w:asciiTheme="minorHAnsi" w:hAnsiTheme="minorHAnsi" w:cstheme="minorHAnsi"/>
                <w:sz w:val="22"/>
                <w:szCs w:val="22"/>
              </w:rPr>
              <w:t>SMS</w:t>
            </w:r>
            <w:r>
              <w:rPr>
                <w:rFonts w:asciiTheme="minorHAnsi" w:hAnsiTheme="minorHAnsi" w:cstheme="minorHAnsi"/>
                <w:sz w:val="22"/>
                <w:szCs w:val="22"/>
              </w:rPr>
              <w:t xml:space="preserve"> information, informative </w:t>
            </w:r>
            <w:r w:rsidRPr="009538A9">
              <w:rPr>
                <w:rFonts w:asciiTheme="minorHAnsi" w:hAnsiTheme="minorHAnsi" w:cstheme="minorHAnsi"/>
                <w:sz w:val="22"/>
                <w:szCs w:val="22"/>
              </w:rPr>
              <w:t xml:space="preserve">and posters, </w:t>
            </w:r>
            <w:r>
              <w:rPr>
                <w:rFonts w:asciiTheme="minorHAnsi" w:hAnsiTheme="minorHAnsi" w:cstheme="minorHAnsi"/>
                <w:sz w:val="22"/>
                <w:szCs w:val="22"/>
              </w:rPr>
              <w:t xml:space="preserve">and other </w:t>
            </w:r>
            <w:r w:rsidRPr="009538A9">
              <w:rPr>
                <w:rFonts w:asciiTheme="minorHAnsi" w:hAnsiTheme="minorHAnsi" w:cstheme="minorHAnsi"/>
                <w:sz w:val="22"/>
                <w:szCs w:val="22"/>
              </w:rPr>
              <w:t>prompting action</w:t>
            </w:r>
            <w:r>
              <w:rPr>
                <w:rFonts w:asciiTheme="minorHAnsi" w:hAnsiTheme="minorHAnsi" w:cstheme="minorHAnsi"/>
                <w:sz w:val="22"/>
                <w:szCs w:val="22"/>
              </w:rPr>
              <w:t xml:space="preserve"> will be applied</w:t>
            </w:r>
            <w:r w:rsidRPr="009538A9">
              <w:rPr>
                <w:rFonts w:asciiTheme="minorHAnsi" w:hAnsiTheme="minorHAnsi" w:cstheme="minorHAnsi"/>
                <w:sz w:val="22"/>
                <w:szCs w:val="22"/>
              </w:rPr>
              <w:t xml:space="preserve">. At the national level, </w:t>
            </w:r>
            <w:r>
              <w:rPr>
                <w:rFonts w:asciiTheme="minorHAnsi" w:hAnsiTheme="minorHAnsi" w:cstheme="minorHAnsi"/>
                <w:sz w:val="22"/>
                <w:szCs w:val="22"/>
              </w:rPr>
              <w:t xml:space="preserve">the campaign will include </w:t>
            </w:r>
            <w:r w:rsidRPr="00D32E02">
              <w:rPr>
                <w:rFonts w:asciiTheme="minorHAnsi" w:hAnsiTheme="minorHAnsi" w:cstheme="minorHAnsi"/>
                <w:sz w:val="22"/>
                <w:szCs w:val="22"/>
              </w:rPr>
              <w:t xml:space="preserve">broadcasting </w:t>
            </w:r>
            <w:r>
              <w:rPr>
                <w:rFonts w:asciiTheme="minorHAnsi" w:hAnsiTheme="minorHAnsi" w:cstheme="minorHAnsi"/>
                <w:sz w:val="22"/>
                <w:szCs w:val="22"/>
              </w:rPr>
              <w:t xml:space="preserve">existing </w:t>
            </w:r>
            <w:r w:rsidRPr="00D32E02">
              <w:rPr>
                <w:rFonts w:asciiTheme="minorHAnsi" w:hAnsiTheme="minorHAnsi" w:cstheme="minorHAnsi"/>
                <w:sz w:val="22"/>
                <w:szCs w:val="22"/>
              </w:rPr>
              <w:t>videos, producing radio programs, podcasts, and an Instagram campaign involving public figures</w:t>
            </w:r>
            <w:r>
              <w:rPr>
                <w:rFonts w:asciiTheme="minorHAnsi" w:hAnsiTheme="minorHAnsi" w:cstheme="minorHAnsi"/>
                <w:sz w:val="22"/>
                <w:szCs w:val="22"/>
              </w:rPr>
              <w:t>, creation of a</w:t>
            </w:r>
            <w:r w:rsidRPr="00D32E02">
              <w:rPr>
                <w:rFonts w:asciiTheme="minorHAnsi" w:hAnsiTheme="minorHAnsi" w:cstheme="minorHAnsi"/>
                <w:sz w:val="22"/>
                <w:szCs w:val="22"/>
              </w:rPr>
              <w:t xml:space="preserve"> video </w:t>
            </w:r>
            <w:r>
              <w:rPr>
                <w:rFonts w:asciiTheme="minorHAnsi" w:hAnsiTheme="minorHAnsi" w:cstheme="minorHAnsi"/>
                <w:sz w:val="22"/>
                <w:szCs w:val="22"/>
              </w:rPr>
              <w:t xml:space="preserve">on </w:t>
            </w:r>
            <w:r w:rsidRPr="00D32E02">
              <w:rPr>
                <w:rFonts w:asciiTheme="minorHAnsi" w:hAnsiTheme="minorHAnsi" w:cstheme="minorHAnsi"/>
                <w:sz w:val="22"/>
                <w:szCs w:val="22"/>
              </w:rPr>
              <w:t>Mobile CR offices, along with articles on CR procedures with visuals for web and social media</w:t>
            </w:r>
            <w:r>
              <w:rPr>
                <w:rFonts w:asciiTheme="minorHAnsi" w:hAnsiTheme="minorHAnsi" w:cstheme="minorHAnsi"/>
                <w:sz w:val="22"/>
                <w:szCs w:val="22"/>
              </w:rPr>
              <w:t xml:space="preserve"> and organization of capacity building workshop on a social media literacy for the CR staff</w:t>
            </w:r>
            <w:r w:rsidRPr="00D32E02">
              <w:rPr>
                <w:rFonts w:asciiTheme="minorHAnsi" w:hAnsiTheme="minorHAnsi" w:cstheme="minorHAnsi"/>
                <w:sz w:val="22"/>
                <w:szCs w:val="22"/>
              </w:rPr>
              <w:t>.</w:t>
            </w:r>
          </w:p>
        </w:tc>
      </w:tr>
      <w:tr w:rsidR="00AE41B1" w:rsidRPr="00ED602C" w14:paraId="333E255F" w14:textId="77777777" w:rsidTr="009078D4">
        <w:tc>
          <w:tcPr>
            <w:tcW w:w="1980" w:type="dxa"/>
            <w:shd w:val="clear" w:color="auto" w:fill="auto"/>
            <w:vAlign w:val="center"/>
          </w:tcPr>
          <w:p w14:paraId="76C96B1B" w14:textId="77777777" w:rsidR="00AE41B1" w:rsidRPr="00ED602C" w:rsidRDefault="00AE41B1" w:rsidP="00AE41B1">
            <w:pPr>
              <w:rPr>
                <w:rFonts w:asciiTheme="minorHAnsi" w:hAnsiTheme="minorHAnsi" w:cstheme="minorHAnsi"/>
                <w:bCs/>
                <w:sz w:val="22"/>
                <w:szCs w:val="22"/>
              </w:rPr>
            </w:pPr>
            <w:r w:rsidRPr="00ED602C">
              <w:rPr>
                <w:rFonts w:asciiTheme="minorHAnsi" w:hAnsiTheme="minorHAnsi" w:cstheme="minorHAnsi"/>
                <w:bCs/>
                <w:sz w:val="22"/>
                <w:szCs w:val="22"/>
              </w:rPr>
              <w:t>List and Description of Expected Outputs to be Delivered</w:t>
            </w:r>
          </w:p>
        </w:tc>
        <w:tc>
          <w:tcPr>
            <w:tcW w:w="7938" w:type="dxa"/>
            <w:shd w:val="clear" w:color="auto" w:fill="auto"/>
          </w:tcPr>
          <w:p w14:paraId="2E6892E7" w14:textId="77777777" w:rsidR="00AE41B1" w:rsidRPr="00673F76" w:rsidRDefault="00AE41B1" w:rsidP="001024F7">
            <w:pPr>
              <w:pStyle w:val="ListParagraph"/>
              <w:widowControl/>
              <w:numPr>
                <w:ilvl w:val="0"/>
                <w:numId w:val="4"/>
              </w:numPr>
              <w:shd w:val="clear" w:color="auto" w:fill="FFFFFF"/>
              <w:overflowPunct/>
              <w:adjustRightInd/>
              <w:spacing w:before="100" w:beforeAutospacing="1" w:line="240" w:lineRule="auto"/>
              <w:contextualSpacing w:val="0"/>
              <w:rPr>
                <w:rFonts w:asciiTheme="minorHAnsi" w:hAnsiTheme="minorHAnsi" w:cstheme="minorHAnsi"/>
                <w:color w:val="1F1F1F"/>
                <w:lang w:eastAsia="ru-RU"/>
              </w:rPr>
            </w:pPr>
            <w:r w:rsidRPr="00673F76">
              <w:rPr>
                <w:rFonts w:asciiTheme="minorHAnsi" w:hAnsiTheme="minorHAnsi" w:cstheme="minorHAnsi"/>
                <w:color w:val="1F1F1F"/>
                <w:lang w:eastAsia="ru-RU"/>
              </w:rPr>
              <w:t>Methodology, including the name of the media/information agency, cellular company for SMS, messages, public figures, and any other partners. The work plan with a clear timeline (Gantt chart)</w:t>
            </w:r>
          </w:p>
          <w:p w14:paraId="7CD86907" w14:textId="77777777" w:rsidR="00AE41B1" w:rsidRPr="00673F76" w:rsidRDefault="00AE41B1" w:rsidP="001024F7">
            <w:pPr>
              <w:pStyle w:val="ListParagraph"/>
              <w:widowControl/>
              <w:numPr>
                <w:ilvl w:val="0"/>
                <w:numId w:val="4"/>
              </w:numPr>
              <w:shd w:val="clear" w:color="auto" w:fill="FFFFFF"/>
              <w:overflowPunct/>
              <w:adjustRightInd/>
              <w:spacing w:before="100" w:beforeAutospacing="1" w:line="240" w:lineRule="auto"/>
              <w:contextualSpacing w:val="0"/>
              <w:rPr>
                <w:rFonts w:asciiTheme="minorHAnsi" w:hAnsiTheme="minorHAnsi" w:cstheme="minorHAnsi"/>
                <w:color w:val="1F1F1F"/>
                <w:lang w:eastAsia="ru-RU"/>
              </w:rPr>
            </w:pPr>
            <w:r w:rsidRPr="00673F76">
              <w:rPr>
                <w:rFonts w:asciiTheme="minorHAnsi" w:hAnsiTheme="minorHAnsi" w:cstheme="minorHAnsi"/>
                <w:color w:val="1F1F1F"/>
                <w:lang w:eastAsia="ru-RU"/>
              </w:rPr>
              <w:t xml:space="preserve">Presentation of the workplan to UNDP, </w:t>
            </w:r>
            <w:proofErr w:type="spellStart"/>
            <w:r w:rsidRPr="00673F76">
              <w:rPr>
                <w:rFonts w:asciiTheme="minorHAnsi" w:hAnsiTheme="minorHAnsi" w:cstheme="minorHAnsi"/>
                <w:color w:val="1F1F1F"/>
                <w:lang w:eastAsia="ru-RU"/>
              </w:rPr>
              <w:t>MoJ</w:t>
            </w:r>
            <w:proofErr w:type="spellEnd"/>
            <w:r w:rsidRPr="00673F76">
              <w:rPr>
                <w:rFonts w:asciiTheme="minorHAnsi" w:hAnsiTheme="minorHAnsi" w:cstheme="minorHAnsi"/>
                <w:color w:val="1F1F1F"/>
                <w:lang w:eastAsia="ru-RU"/>
              </w:rPr>
              <w:t xml:space="preserve"> and the Main Department of CR </w:t>
            </w:r>
          </w:p>
          <w:p w14:paraId="15422BD4" w14:textId="77777777" w:rsidR="00AE41B1" w:rsidRPr="00673F76" w:rsidRDefault="00AE41B1" w:rsidP="001024F7">
            <w:pPr>
              <w:pStyle w:val="ListParagraph"/>
              <w:widowControl/>
              <w:numPr>
                <w:ilvl w:val="0"/>
                <w:numId w:val="4"/>
              </w:numPr>
              <w:shd w:val="clear" w:color="auto" w:fill="FFFFFF"/>
              <w:overflowPunct/>
              <w:adjustRightInd/>
              <w:spacing w:before="100" w:beforeAutospacing="1" w:line="240" w:lineRule="auto"/>
              <w:contextualSpacing w:val="0"/>
              <w:rPr>
                <w:rFonts w:asciiTheme="minorHAnsi" w:hAnsiTheme="minorHAnsi" w:cstheme="minorHAnsi"/>
                <w:color w:val="1F1F1F"/>
                <w:lang w:eastAsia="ru-RU"/>
              </w:rPr>
            </w:pPr>
            <w:r w:rsidRPr="00673F76">
              <w:rPr>
                <w:rFonts w:asciiTheme="minorHAnsi" w:hAnsiTheme="minorHAnsi" w:cstheme="minorHAnsi"/>
                <w:color w:val="1F1F1F"/>
                <w:lang w:eastAsia="ru-RU"/>
              </w:rPr>
              <w:t>2 million people received an SMS in targeted areas on behalf of the Ministry of Justice</w:t>
            </w:r>
          </w:p>
          <w:p w14:paraId="26982847" w14:textId="77777777" w:rsidR="00AE41B1" w:rsidRPr="00673F76" w:rsidRDefault="00AE41B1" w:rsidP="001024F7">
            <w:pPr>
              <w:pStyle w:val="ListParagraph"/>
              <w:widowControl/>
              <w:numPr>
                <w:ilvl w:val="0"/>
                <w:numId w:val="4"/>
              </w:numPr>
              <w:shd w:val="clear" w:color="auto" w:fill="FFFFFF"/>
              <w:overflowPunct/>
              <w:adjustRightInd/>
              <w:spacing w:before="100" w:beforeAutospacing="1" w:line="240" w:lineRule="auto"/>
              <w:contextualSpacing w:val="0"/>
              <w:rPr>
                <w:rFonts w:asciiTheme="minorHAnsi" w:hAnsiTheme="minorHAnsi" w:cstheme="minorHAnsi"/>
                <w:color w:val="1F1F1F"/>
                <w:lang w:eastAsia="ru-RU"/>
              </w:rPr>
            </w:pPr>
            <w:r w:rsidRPr="00673F76">
              <w:rPr>
                <w:rFonts w:asciiTheme="minorHAnsi" w:hAnsiTheme="minorHAnsi" w:cstheme="minorHAnsi"/>
                <w:color w:val="1F1F1F"/>
                <w:lang w:eastAsia="ru-RU"/>
              </w:rPr>
              <w:t xml:space="preserve">Selection of the experts for the workshop </w:t>
            </w:r>
          </w:p>
          <w:p w14:paraId="364DF17A" w14:textId="77777777" w:rsidR="00AE41B1" w:rsidRDefault="00AE41B1" w:rsidP="001024F7">
            <w:pPr>
              <w:pStyle w:val="ListParagraph"/>
              <w:widowControl/>
              <w:numPr>
                <w:ilvl w:val="0"/>
                <w:numId w:val="4"/>
              </w:numPr>
              <w:shd w:val="clear" w:color="auto" w:fill="FFFFFF"/>
              <w:overflowPunct/>
              <w:adjustRightInd/>
              <w:spacing w:before="100" w:beforeAutospacing="1" w:line="240" w:lineRule="auto"/>
              <w:contextualSpacing w:val="0"/>
              <w:rPr>
                <w:rFonts w:asciiTheme="minorHAnsi" w:hAnsiTheme="minorHAnsi" w:cstheme="minorHAnsi"/>
                <w:color w:val="1F1F1F"/>
                <w:lang w:eastAsia="ru-RU"/>
              </w:rPr>
            </w:pPr>
            <w:r w:rsidRPr="00673F76">
              <w:rPr>
                <w:rFonts w:asciiTheme="minorHAnsi" w:hAnsiTheme="minorHAnsi" w:cstheme="minorHAnsi"/>
                <w:color w:val="1F1F1F"/>
                <w:lang w:eastAsia="ru-RU"/>
              </w:rPr>
              <w:t xml:space="preserve">Draft an agenda for the </w:t>
            </w:r>
            <w:r w:rsidRPr="006451F2">
              <w:rPr>
                <w:rFonts w:asciiTheme="minorHAnsi" w:hAnsiTheme="minorHAnsi" w:cstheme="minorHAnsi"/>
                <w:color w:val="1F1F1F"/>
                <w:lang w:eastAsia="ru-RU"/>
              </w:rPr>
              <w:t>workshop.</w:t>
            </w:r>
          </w:p>
          <w:p w14:paraId="6735AC4F" w14:textId="77777777" w:rsidR="00AE41B1" w:rsidRPr="00673F76" w:rsidRDefault="00AE41B1" w:rsidP="001024F7">
            <w:pPr>
              <w:pStyle w:val="ListParagraph"/>
              <w:widowControl/>
              <w:numPr>
                <w:ilvl w:val="0"/>
                <w:numId w:val="4"/>
              </w:numPr>
              <w:shd w:val="clear" w:color="auto" w:fill="FFFFFF"/>
              <w:overflowPunct/>
              <w:adjustRightInd/>
              <w:spacing w:before="100" w:beforeAutospacing="1" w:line="240" w:lineRule="auto"/>
              <w:contextualSpacing w:val="0"/>
              <w:rPr>
                <w:rFonts w:asciiTheme="minorHAnsi" w:hAnsiTheme="minorHAnsi" w:cstheme="minorHAnsi"/>
                <w:color w:val="1F1F1F"/>
                <w:lang w:eastAsia="ru-RU"/>
              </w:rPr>
            </w:pPr>
            <w:r>
              <w:rPr>
                <w:rFonts w:asciiTheme="minorHAnsi" w:hAnsiTheme="minorHAnsi" w:cstheme="minorHAnsi"/>
                <w:color w:val="1F1F1F"/>
                <w:lang w:eastAsia="ru-RU"/>
              </w:rPr>
              <w:t xml:space="preserve">Organize the workshop in four regions: GBAO, DRS, </w:t>
            </w:r>
            <w:proofErr w:type="spellStart"/>
            <w:r>
              <w:rPr>
                <w:rFonts w:asciiTheme="minorHAnsi" w:hAnsiTheme="minorHAnsi" w:cstheme="minorHAnsi"/>
                <w:color w:val="1F1F1F"/>
                <w:lang w:eastAsia="ru-RU"/>
              </w:rPr>
              <w:t>Khatlon</w:t>
            </w:r>
            <w:proofErr w:type="spellEnd"/>
            <w:r>
              <w:rPr>
                <w:rFonts w:asciiTheme="minorHAnsi" w:hAnsiTheme="minorHAnsi" w:cstheme="minorHAnsi"/>
                <w:color w:val="1F1F1F"/>
                <w:lang w:eastAsia="ru-RU"/>
              </w:rPr>
              <w:t xml:space="preserve"> and </w:t>
            </w:r>
            <w:proofErr w:type="spellStart"/>
            <w:r>
              <w:rPr>
                <w:rFonts w:asciiTheme="minorHAnsi" w:hAnsiTheme="minorHAnsi" w:cstheme="minorHAnsi"/>
                <w:color w:val="1F1F1F"/>
                <w:lang w:eastAsia="ru-RU"/>
              </w:rPr>
              <w:t>Sugd</w:t>
            </w:r>
            <w:proofErr w:type="spellEnd"/>
            <w:r>
              <w:rPr>
                <w:rFonts w:asciiTheme="minorHAnsi" w:hAnsiTheme="minorHAnsi" w:cstheme="minorHAnsi"/>
                <w:color w:val="1F1F1F"/>
                <w:lang w:eastAsia="ru-RU"/>
              </w:rPr>
              <w:t xml:space="preserve"> </w:t>
            </w:r>
          </w:p>
          <w:p w14:paraId="11204E7C" w14:textId="77777777" w:rsidR="00AE41B1" w:rsidRPr="00673F76" w:rsidRDefault="00AE41B1" w:rsidP="001024F7">
            <w:pPr>
              <w:pStyle w:val="ListParagraph"/>
              <w:widowControl/>
              <w:numPr>
                <w:ilvl w:val="0"/>
                <w:numId w:val="4"/>
              </w:numPr>
              <w:shd w:val="clear" w:color="auto" w:fill="FFFFFF"/>
              <w:overflowPunct/>
              <w:adjustRightInd/>
              <w:spacing w:before="100" w:beforeAutospacing="1" w:line="240" w:lineRule="auto"/>
              <w:contextualSpacing w:val="0"/>
              <w:rPr>
                <w:rFonts w:asciiTheme="minorHAnsi" w:hAnsiTheme="minorHAnsi" w:cstheme="minorHAnsi"/>
                <w:color w:val="1F1F1F"/>
                <w:lang w:eastAsia="ru-RU"/>
              </w:rPr>
            </w:pPr>
            <w:r w:rsidRPr="00673F76">
              <w:rPr>
                <w:rFonts w:asciiTheme="minorHAnsi" w:hAnsiTheme="minorHAnsi" w:cstheme="minorHAnsi"/>
                <w:color w:val="1F1F1F"/>
                <w:lang w:eastAsia="ru-RU"/>
              </w:rPr>
              <w:t xml:space="preserve">10,000 brochures are developed and </w:t>
            </w:r>
            <w:r w:rsidRPr="006451F2">
              <w:rPr>
                <w:rFonts w:asciiTheme="minorHAnsi" w:hAnsiTheme="minorHAnsi" w:cstheme="minorHAnsi"/>
                <w:color w:val="1F1F1F"/>
                <w:lang w:eastAsia="ru-RU"/>
              </w:rPr>
              <w:t>distributed.</w:t>
            </w:r>
            <w:r w:rsidRPr="00673F76">
              <w:rPr>
                <w:rFonts w:asciiTheme="minorHAnsi" w:hAnsiTheme="minorHAnsi" w:cstheme="minorHAnsi"/>
                <w:color w:val="1F1F1F"/>
                <w:lang w:eastAsia="ru-RU"/>
              </w:rPr>
              <w:t xml:space="preserve"> </w:t>
            </w:r>
          </w:p>
          <w:p w14:paraId="1F6FA139" w14:textId="77777777" w:rsidR="00AE41B1" w:rsidRPr="00673F76" w:rsidRDefault="00AE41B1" w:rsidP="001024F7">
            <w:pPr>
              <w:pStyle w:val="ListParagraph"/>
              <w:widowControl/>
              <w:numPr>
                <w:ilvl w:val="0"/>
                <w:numId w:val="4"/>
              </w:numPr>
              <w:shd w:val="clear" w:color="auto" w:fill="FFFFFF"/>
              <w:overflowPunct/>
              <w:adjustRightInd/>
              <w:spacing w:before="100" w:beforeAutospacing="1" w:line="240" w:lineRule="auto"/>
              <w:contextualSpacing w:val="0"/>
              <w:rPr>
                <w:rFonts w:asciiTheme="minorHAnsi" w:hAnsiTheme="minorHAnsi" w:cstheme="minorHAnsi"/>
                <w:color w:val="1F1F1F"/>
                <w:lang w:eastAsia="ru-RU"/>
              </w:rPr>
            </w:pPr>
            <w:r w:rsidRPr="00673F76">
              <w:rPr>
                <w:rFonts w:asciiTheme="minorHAnsi" w:hAnsiTheme="minorHAnsi" w:cstheme="minorHAnsi"/>
                <w:color w:val="1F1F1F"/>
                <w:lang w:eastAsia="ru-RU"/>
              </w:rPr>
              <w:t xml:space="preserve">2 podcasts developed and shared through media agencies, </w:t>
            </w:r>
            <w:r w:rsidRPr="006451F2">
              <w:rPr>
                <w:rFonts w:asciiTheme="minorHAnsi" w:hAnsiTheme="minorHAnsi" w:cstheme="minorHAnsi"/>
                <w:color w:val="1F1F1F"/>
                <w:lang w:eastAsia="ru-RU"/>
              </w:rPr>
              <w:t>boosted.</w:t>
            </w:r>
            <w:r w:rsidRPr="00673F76">
              <w:rPr>
                <w:rFonts w:asciiTheme="minorHAnsi" w:hAnsiTheme="minorHAnsi" w:cstheme="minorHAnsi"/>
                <w:color w:val="1F1F1F"/>
                <w:lang w:eastAsia="ru-RU"/>
              </w:rPr>
              <w:t xml:space="preserve"> </w:t>
            </w:r>
          </w:p>
          <w:p w14:paraId="2C1C9B7A" w14:textId="77777777" w:rsidR="00AE41B1" w:rsidRDefault="00AE41B1" w:rsidP="001024F7">
            <w:pPr>
              <w:pStyle w:val="ListParagraph"/>
              <w:widowControl/>
              <w:numPr>
                <w:ilvl w:val="0"/>
                <w:numId w:val="4"/>
              </w:numPr>
              <w:shd w:val="clear" w:color="auto" w:fill="FFFFFF"/>
              <w:overflowPunct/>
              <w:adjustRightInd/>
              <w:spacing w:line="240" w:lineRule="auto"/>
              <w:contextualSpacing w:val="0"/>
              <w:rPr>
                <w:rFonts w:asciiTheme="minorHAnsi" w:hAnsiTheme="minorHAnsi" w:cstheme="minorHAnsi"/>
                <w:color w:val="1F1F1F"/>
                <w:lang w:eastAsia="ru-RU"/>
              </w:rPr>
            </w:pPr>
            <w:r w:rsidRPr="00673F76">
              <w:rPr>
                <w:rFonts w:asciiTheme="minorHAnsi" w:hAnsiTheme="minorHAnsi" w:cstheme="minorHAnsi"/>
                <w:color w:val="1F1F1F"/>
                <w:lang w:eastAsia="ru-RU"/>
              </w:rPr>
              <w:t xml:space="preserve">5 videos </w:t>
            </w:r>
            <w:r>
              <w:rPr>
                <w:rFonts w:asciiTheme="minorHAnsi" w:hAnsiTheme="minorHAnsi" w:cstheme="minorHAnsi"/>
                <w:color w:val="1F1F1F"/>
                <w:lang w:eastAsia="ru-RU"/>
              </w:rPr>
              <w:t xml:space="preserve">were </w:t>
            </w:r>
            <w:r w:rsidRPr="00673F76">
              <w:rPr>
                <w:rFonts w:asciiTheme="minorHAnsi" w:hAnsiTheme="minorHAnsi" w:cstheme="minorHAnsi"/>
                <w:color w:val="1F1F1F"/>
                <w:lang w:eastAsia="ru-RU"/>
              </w:rPr>
              <w:t xml:space="preserve">broadcasted 30 times each during the </w:t>
            </w:r>
            <w:r w:rsidRPr="006451F2">
              <w:rPr>
                <w:rFonts w:asciiTheme="minorHAnsi" w:hAnsiTheme="minorHAnsi" w:cstheme="minorHAnsi"/>
                <w:color w:val="1F1F1F"/>
                <w:lang w:eastAsia="ru-RU"/>
              </w:rPr>
              <w:t>contract.</w:t>
            </w:r>
            <w:r w:rsidRPr="00673F76">
              <w:rPr>
                <w:rFonts w:asciiTheme="minorHAnsi" w:hAnsiTheme="minorHAnsi" w:cstheme="minorHAnsi"/>
                <w:color w:val="1F1F1F"/>
                <w:lang w:eastAsia="ru-RU"/>
              </w:rPr>
              <w:t xml:space="preserve"> </w:t>
            </w:r>
          </w:p>
          <w:p w14:paraId="3039FF68" w14:textId="77777777" w:rsidR="00AE41B1" w:rsidRDefault="00AE41B1" w:rsidP="001024F7">
            <w:pPr>
              <w:pStyle w:val="ListParagraph"/>
              <w:widowControl/>
              <w:numPr>
                <w:ilvl w:val="0"/>
                <w:numId w:val="4"/>
              </w:numPr>
              <w:shd w:val="clear" w:color="auto" w:fill="FFFFFF"/>
              <w:overflowPunct/>
              <w:adjustRightInd/>
              <w:spacing w:line="240" w:lineRule="auto"/>
              <w:contextualSpacing w:val="0"/>
              <w:rPr>
                <w:rFonts w:asciiTheme="minorHAnsi" w:hAnsiTheme="minorHAnsi" w:cstheme="minorHAnsi"/>
                <w:color w:val="1F1F1F"/>
                <w:lang w:eastAsia="ru-RU"/>
              </w:rPr>
            </w:pPr>
            <w:r w:rsidRPr="00AE41B1">
              <w:rPr>
                <w:rFonts w:asciiTheme="minorHAnsi" w:hAnsiTheme="minorHAnsi" w:cstheme="minorHAnsi"/>
                <w:color w:val="1F1F1F"/>
                <w:lang w:eastAsia="ru-RU"/>
              </w:rPr>
              <w:t>Interim report is submitted in Russian, English</w:t>
            </w:r>
          </w:p>
          <w:p w14:paraId="3C07F5B3" w14:textId="77777777" w:rsidR="00AE41B1" w:rsidRDefault="00AE41B1" w:rsidP="001024F7">
            <w:pPr>
              <w:pStyle w:val="ListParagraph"/>
              <w:widowControl/>
              <w:numPr>
                <w:ilvl w:val="0"/>
                <w:numId w:val="4"/>
              </w:numPr>
              <w:shd w:val="clear" w:color="auto" w:fill="FFFFFF"/>
              <w:overflowPunct/>
              <w:adjustRightInd/>
              <w:spacing w:before="100" w:beforeAutospacing="1" w:line="240" w:lineRule="auto"/>
              <w:contextualSpacing w:val="0"/>
              <w:rPr>
                <w:rFonts w:asciiTheme="minorHAnsi" w:hAnsiTheme="minorHAnsi" w:cstheme="minorHAnsi"/>
                <w:color w:val="1F1F1F"/>
                <w:lang w:eastAsia="ru-RU"/>
              </w:rPr>
            </w:pPr>
            <w:r w:rsidRPr="00E74803">
              <w:rPr>
                <w:rFonts w:asciiTheme="minorHAnsi" w:hAnsiTheme="minorHAnsi" w:cstheme="minorHAnsi"/>
                <w:color w:val="1F1F1F"/>
                <w:lang w:eastAsia="ru-RU"/>
              </w:rPr>
              <w:t xml:space="preserve">5 programs aired </w:t>
            </w:r>
            <w:r>
              <w:rPr>
                <w:rFonts w:asciiTheme="minorHAnsi" w:hAnsiTheme="minorHAnsi" w:cstheme="minorHAnsi"/>
                <w:color w:val="1F1F1F"/>
                <w:lang w:eastAsia="ru-RU"/>
              </w:rPr>
              <w:t xml:space="preserve">on the radio </w:t>
            </w:r>
            <w:r w:rsidRPr="00E74803">
              <w:rPr>
                <w:rFonts w:asciiTheme="minorHAnsi" w:hAnsiTheme="minorHAnsi" w:cstheme="minorHAnsi"/>
                <w:color w:val="1F1F1F"/>
                <w:lang w:eastAsia="ru-RU"/>
              </w:rPr>
              <w:t xml:space="preserve">at least 20 times during the contract. </w:t>
            </w:r>
          </w:p>
          <w:p w14:paraId="1869A15B" w14:textId="77777777" w:rsidR="00AE41B1" w:rsidRDefault="00AE41B1" w:rsidP="001024F7">
            <w:pPr>
              <w:pStyle w:val="ListParagraph"/>
              <w:widowControl/>
              <w:numPr>
                <w:ilvl w:val="0"/>
                <w:numId w:val="4"/>
              </w:numPr>
              <w:shd w:val="clear" w:color="auto" w:fill="FFFFFF"/>
              <w:overflowPunct/>
              <w:adjustRightInd/>
              <w:spacing w:before="100" w:beforeAutospacing="1" w:line="240" w:lineRule="auto"/>
              <w:contextualSpacing w:val="0"/>
              <w:rPr>
                <w:rFonts w:asciiTheme="minorHAnsi" w:hAnsiTheme="minorHAnsi" w:cstheme="minorHAnsi"/>
                <w:color w:val="1F1F1F"/>
                <w:lang w:eastAsia="ru-RU"/>
              </w:rPr>
            </w:pPr>
            <w:r>
              <w:rPr>
                <w:rFonts w:asciiTheme="minorHAnsi" w:hAnsiTheme="minorHAnsi" w:cstheme="minorHAnsi"/>
                <w:color w:val="1F1F1F"/>
                <w:lang w:eastAsia="ru-RU"/>
              </w:rPr>
              <w:t xml:space="preserve">Collaboration with 6 public figures: 6 posts/reels and 10 stories on their pages </w:t>
            </w:r>
          </w:p>
          <w:p w14:paraId="275FE4EB" w14:textId="77777777" w:rsidR="00AE41B1" w:rsidRDefault="00AE41B1" w:rsidP="001024F7">
            <w:pPr>
              <w:pStyle w:val="ListParagraph"/>
              <w:widowControl/>
              <w:numPr>
                <w:ilvl w:val="0"/>
                <w:numId w:val="4"/>
              </w:numPr>
              <w:shd w:val="clear" w:color="auto" w:fill="FFFFFF"/>
              <w:overflowPunct/>
              <w:adjustRightInd/>
              <w:spacing w:before="100" w:beforeAutospacing="1" w:line="240" w:lineRule="auto"/>
              <w:contextualSpacing w:val="0"/>
              <w:rPr>
                <w:rFonts w:asciiTheme="minorHAnsi" w:hAnsiTheme="minorHAnsi" w:cstheme="minorHAnsi"/>
                <w:color w:val="1F1F1F"/>
                <w:lang w:eastAsia="ru-RU"/>
              </w:rPr>
            </w:pPr>
            <w:r w:rsidRPr="00DE1132">
              <w:rPr>
                <w:rFonts w:asciiTheme="minorHAnsi" w:hAnsiTheme="minorHAnsi" w:cstheme="minorHAnsi"/>
                <w:color w:val="1F1F1F"/>
                <w:lang w:eastAsia="ru-RU"/>
              </w:rPr>
              <w:t>2</w:t>
            </w:r>
            <w:r>
              <w:rPr>
                <w:rFonts w:asciiTheme="minorHAnsi" w:hAnsiTheme="minorHAnsi" w:cstheme="minorHAnsi"/>
                <w:color w:val="1F1F1F"/>
                <w:lang w:eastAsia="ru-RU"/>
              </w:rPr>
              <w:t xml:space="preserve"> million</w:t>
            </w:r>
            <w:r w:rsidRPr="00DE1132">
              <w:rPr>
                <w:rFonts w:asciiTheme="minorHAnsi" w:hAnsiTheme="minorHAnsi" w:cstheme="minorHAnsi"/>
                <w:color w:val="1F1F1F"/>
                <w:lang w:eastAsia="ru-RU"/>
              </w:rPr>
              <w:t xml:space="preserve"> people received an SMS in targeted areas on behalf of </w:t>
            </w:r>
            <w:r>
              <w:rPr>
                <w:rFonts w:asciiTheme="minorHAnsi" w:hAnsiTheme="minorHAnsi" w:cstheme="minorHAnsi"/>
                <w:color w:val="1F1F1F"/>
                <w:lang w:eastAsia="ru-RU"/>
              </w:rPr>
              <w:t xml:space="preserve">the </w:t>
            </w:r>
            <w:r w:rsidRPr="00DE1132">
              <w:rPr>
                <w:rFonts w:asciiTheme="minorHAnsi" w:hAnsiTheme="minorHAnsi" w:cstheme="minorHAnsi"/>
                <w:color w:val="1F1F1F"/>
                <w:lang w:eastAsia="ru-RU"/>
              </w:rPr>
              <w:t>Ministry of Justice</w:t>
            </w:r>
          </w:p>
          <w:p w14:paraId="24DDE271" w14:textId="77777777" w:rsidR="00AE41B1" w:rsidRDefault="00AE41B1" w:rsidP="001024F7">
            <w:pPr>
              <w:pStyle w:val="ListParagraph"/>
              <w:widowControl/>
              <w:numPr>
                <w:ilvl w:val="0"/>
                <w:numId w:val="4"/>
              </w:numPr>
              <w:shd w:val="clear" w:color="auto" w:fill="FFFFFF"/>
              <w:overflowPunct/>
              <w:adjustRightInd/>
              <w:spacing w:before="100" w:beforeAutospacing="1" w:line="240" w:lineRule="auto"/>
              <w:contextualSpacing w:val="0"/>
              <w:rPr>
                <w:rFonts w:asciiTheme="minorHAnsi" w:hAnsiTheme="minorHAnsi" w:cstheme="minorHAnsi"/>
                <w:color w:val="1F1F1F"/>
                <w:lang w:eastAsia="ru-RU"/>
              </w:rPr>
            </w:pPr>
            <w:r>
              <w:rPr>
                <w:rFonts w:asciiTheme="minorHAnsi" w:hAnsiTheme="minorHAnsi" w:cstheme="minorHAnsi"/>
                <w:color w:val="1F1F1F"/>
                <w:lang w:eastAsia="ru-RU"/>
              </w:rPr>
              <w:t xml:space="preserve">Feedback from the population in the target districts on the SMS campaign </w:t>
            </w:r>
          </w:p>
          <w:p w14:paraId="6F44BF12" w14:textId="77777777" w:rsidR="00AE41B1" w:rsidRDefault="00AE41B1" w:rsidP="001024F7">
            <w:pPr>
              <w:pStyle w:val="ListParagraph"/>
              <w:widowControl/>
              <w:numPr>
                <w:ilvl w:val="0"/>
                <w:numId w:val="4"/>
              </w:numPr>
              <w:shd w:val="clear" w:color="auto" w:fill="FFFFFF"/>
              <w:overflowPunct/>
              <w:adjustRightInd/>
              <w:spacing w:before="100" w:beforeAutospacing="1" w:line="240" w:lineRule="auto"/>
              <w:contextualSpacing w:val="0"/>
              <w:rPr>
                <w:rFonts w:asciiTheme="minorHAnsi" w:hAnsiTheme="minorHAnsi" w:cstheme="minorHAnsi"/>
                <w:color w:val="1F1F1F"/>
                <w:lang w:eastAsia="ru-RU"/>
              </w:rPr>
            </w:pPr>
            <w:r w:rsidRPr="00242775">
              <w:rPr>
                <w:rFonts w:asciiTheme="minorHAnsi" w:hAnsiTheme="minorHAnsi" w:cstheme="minorHAnsi"/>
                <w:color w:val="1F1F1F"/>
                <w:lang w:eastAsia="ru-RU"/>
              </w:rPr>
              <w:t xml:space="preserve">One 2-minute video </w:t>
            </w:r>
            <w:r>
              <w:rPr>
                <w:rFonts w:asciiTheme="minorHAnsi" w:hAnsiTheme="minorHAnsi" w:cstheme="minorHAnsi"/>
                <w:color w:val="1F1F1F"/>
                <w:lang w:eastAsia="ru-RU"/>
              </w:rPr>
              <w:t xml:space="preserve">developed and </w:t>
            </w:r>
            <w:r w:rsidRPr="00242775">
              <w:rPr>
                <w:rFonts w:asciiTheme="minorHAnsi" w:hAnsiTheme="minorHAnsi" w:cstheme="minorHAnsi"/>
                <w:color w:val="1F1F1F"/>
                <w:lang w:eastAsia="ru-RU"/>
              </w:rPr>
              <w:t xml:space="preserve">circulated on </w:t>
            </w:r>
            <w:r>
              <w:rPr>
                <w:rFonts w:asciiTheme="minorHAnsi" w:hAnsiTheme="minorHAnsi" w:cstheme="minorHAnsi"/>
                <w:color w:val="1F1F1F"/>
                <w:lang w:eastAsia="ru-RU"/>
              </w:rPr>
              <w:t>the Mobile CR office, boosted.</w:t>
            </w:r>
          </w:p>
          <w:p w14:paraId="3B631451" w14:textId="77777777" w:rsidR="00AE41B1" w:rsidRDefault="00AE41B1" w:rsidP="001024F7">
            <w:pPr>
              <w:pStyle w:val="ListParagraph"/>
              <w:widowControl/>
              <w:numPr>
                <w:ilvl w:val="0"/>
                <w:numId w:val="4"/>
              </w:numPr>
              <w:shd w:val="clear" w:color="auto" w:fill="FFFFFF"/>
              <w:overflowPunct/>
              <w:adjustRightInd/>
              <w:spacing w:before="100" w:beforeAutospacing="1" w:line="240" w:lineRule="auto"/>
              <w:contextualSpacing w:val="0"/>
              <w:rPr>
                <w:rFonts w:asciiTheme="minorHAnsi" w:hAnsiTheme="minorHAnsi" w:cstheme="minorHAnsi"/>
                <w:color w:val="1F1F1F"/>
                <w:lang w:eastAsia="ru-RU"/>
              </w:rPr>
            </w:pPr>
            <w:r>
              <w:rPr>
                <w:rFonts w:asciiTheme="minorHAnsi" w:hAnsiTheme="minorHAnsi" w:cstheme="minorHAnsi"/>
                <w:color w:val="1F1F1F"/>
                <w:lang w:eastAsia="ru-RU"/>
              </w:rPr>
              <w:t>Workshop on social media management organized in regions with specified facilities and agenda.</w:t>
            </w:r>
          </w:p>
          <w:p w14:paraId="630F4E27" w14:textId="77777777" w:rsidR="00AE41B1" w:rsidRDefault="00AE41B1" w:rsidP="001024F7">
            <w:pPr>
              <w:pStyle w:val="ListParagraph"/>
              <w:widowControl/>
              <w:numPr>
                <w:ilvl w:val="0"/>
                <w:numId w:val="4"/>
              </w:numPr>
              <w:shd w:val="clear" w:color="auto" w:fill="FFFFFF"/>
              <w:overflowPunct/>
              <w:adjustRightInd/>
              <w:spacing w:before="100" w:beforeAutospacing="1" w:line="240" w:lineRule="auto"/>
              <w:contextualSpacing w:val="0"/>
              <w:rPr>
                <w:rFonts w:asciiTheme="minorHAnsi" w:hAnsiTheme="minorHAnsi" w:cstheme="minorHAnsi"/>
                <w:color w:val="1F1F1F"/>
                <w:lang w:eastAsia="ru-RU"/>
              </w:rPr>
            </w:pPr>
            <w:r>
              <w:rPr>
                <w:rFonts w:asciiTheme="minorHAnsi" w:hAnsiTheme="minorHAnsi" w:cstheme="minorHAnsi"/>
                <w:color w:val="1F1F1F"/>
                <w:lang w:eastAsia="ru-RU"/>
              </w:rPr>
              <w:t>10 articles are developed, posted, and boosted by the media agency.</w:t>
            </w:r>
          </w:p>
          <w:p w14:paraId="5D360921" w14:textId="77777777" w:rsidR="00AE41B1" w:rsidRDefault="00AE41B1" w:rsidP="001024F7">
            <w:pPr>
              <w:pStyle w:val="ListParagraph"/>
              <w:widowControl/>
              <w:numPr>
                <w:ilvl w:val="0"/>
                <w:numId w:val="4"/>
              </w:numPr>
              <w:shd w:val="clear" w:color="auto" w:fill="FFFFFF"/>
              <w:overflowPunct/>
              <w:adjustRightInd/>
              <w:spacing w:before="100" w:beforeAutospacing="1" w:line="240" w:lineRule="auto"/>
              <w:contextualSpacing w:val="0"/>
              <w:rPr>
                <w:rFonts w:asciiTheme="minorHAnsi" w:hAnsiTheme="minorHAnsi" w:cstheme="minorHAnsi"/>
                <w:color w:val="1F1F1F"/>
                <w:lang w:eastAsia="ru-RU"/>
              </w:rPr>
            </w:pPr>
            <w:r>
              <w:rPr>
                <w:rFonts w:asciiTheme="minorHAnsi" w:hAnsiTheme="minorHAnsi" w:cstheme="minorHAnsi"/>
                <w:color w:val="1F1F1F"/>
                <w:lang w:eastAsia="ru-RU"/>
              </w:rPr>
              <w:t xml:space="preserve">20 Facebook posts and 20 tweets on the organization’s social pages </w:t>
            </w:r>
          </w:p>
          <w:p w14:paraId="66F72B1F" w14:textId="7D092475" w:rsidR="00AE41B1" w:rsidRPr="00AE41B1" w:rsidRDefault="00AE41B1" w:rsidP="001024F7">
            <w:pPr>
              <w:pStyle w:val="ListParagraph"/>
              <w:widowControl/>
              <w:numPr>
                <w:ilvl w:val="0"/>
                <w:numId w:val="4"/>
              </w:numPr>
              <w:shd w:val="clear" w:color="auto" w:fill="FFFFFF"/>
              <w:overflowPunct/>
              <w:adjustRightInd/>
              <w:spacing w:line="240" w:lineRule="auto"/>
              <w:contextualSpacing w:val="0"/>
              <w:rPr>
                <w:rFonts w:asciiTheme="minorHAnsi" w:hAnsiTheme="minorHAnsi" w:cstheme="minorHAnsi"/>
                <w:color w:val="1F1F1F"/>
                <w:lang w:eastAsia="ru-RU"/>
              </w:rPr>
            </w:pPr>
            <w:r w:rsidRPr="001637F5">
              <w:rPr>
                <w:rFonts w:asciiTheme="minorHAnsi" w:hAnsiTheme="minorHAnsi" w:cstheme="minorHAnsi"/>
                <w:color w:val="1F1F1F"/>
                <w:lang w:eastAsia="ru-RU"/>
              </w:rPr>
              <w:t>Final report is submitted</w:t>
            </w:r>
            <w:r>
              <w:rPr>
                <w:rFonts w:asciiTheme="minorHAnsi" w:hAnsiTheme="minorHAnsi" w:cstheme="minorHAnsi"/>
                <w:color w:val="1F1F1F"/>
                <w:lang w:eastAsia="ru-RU"/>
              </w:rPr>
              <w:t xml:space="preserve"> in Russian, English</w:t>
            </w:r>
          </w:p>
        </w:tc>
      </w:tr>
      <w:tr w:rsidR="00AE41B1" w:rsidRPr="00ED602C" w14:paraId="375EB276" w14:textId="77777777" w:rsidTr="003475E3">
        <w:tc>
          <w:tcPr>
            <w:tcW w:w="1980" w:type="dxa"/>
            <w:shd w:val="clear" w:color="auto" w:fill="auto"/>
            <w:vAlign w:val="center"/>
          </w:tcPr>
          <w:p w14:paraId="722C7092" w14:textId="77777777" w:rsidR="00AE41B1" w:rsidRPr="00ED602C" w:rsidRDefault="00AE41B1" w:rsidP="00AE41B1">
            <w:pPr>
              <w:rPr>
                <w:rFonts w:asciiTheme="minorHAnsi" w:hAnsiTheme="minorHAnsi" w:cstheme="minorHAnsi"/>
                <w:bCs/>
                <w:sz w:val="22"/>
                <w:szCs w:val="22"/>
              </w:rPr>
            </w:pPr>
            <w:r w:rsidRPr="00ED602C">
              <w:rPr>
                <w:rFonts w:asciiTheme="minorHAnsi" w:hAnsiTheme="minorHAnsi" w:cstheme="minorHAnsi"/>
                <w:bCs/>
                <w:sz w:val="22"/>
                <w:szCs w:val="22"/>
              </w:rPr>
              <w:t xml:space="preserve">Person to Supervise the Work/Performance </w:t>
            </w:r>
            <w:r w:rsidRPr="00ED602C">
              <w:rPr>
                <w:rFonts w:asciiTheme="minorHAnsi" w:hAnsiTheme="minorHAnsi" w:cstheme="minorHAnsi"/>
                <w:bCs/>
                <w:sz w:val="22"/>
                <w:szCs w:val="22"/>
              </w:rPr>
              <w:lastRenderedPageBreak/>
              <w:t xml:space="preserve">of the Service Provider </w:t>
            </w:r>
          </w:p>
        </w:tc>
        <w:tc>
          <w:tcPr>
            <w:tcW w:w="7938" w:type="dxa"/>
            <w:shd w:val="clear" w:color="auto" w:fill="auto"/>
            <w:vAlign w:val="center"/>
          </w:tcPr>
          <w:sdt>
            <w:sdtPr>
              <w:rPr>
                <w:rFonts w:asciiTheme="minorHAnsi" w:eastAsiaTheme="minorEastAsia" w:hAnsiTheme="minorHAnsi" w:cstheme="minorHAnsi"/>
                <w:noProof/>
                <w:color w:val="242424"/>
                <w:sz w:val="22"/>
                <w:szCs w:val="22"/>
                <w:bdr w:val="none" w:sz="0" w:space="0" w:color="auto" w:frame="1"/>
                <w:lang w:eastAsia="ru-RU"/>
              </w:rPr>
              <w:id w:val="889462855"/>
              <w:placeholder>
                <w:docPart w:val="5118BD0FA16D4CCA8A7F89F68F8127EA"/>
              </w:placeholder>
              <w:text/>
            </w:sdtPr>
            <w:sdtEndPr/>
            <w:sdtContent>
              <w:p w14:paraId="254085EE" w14:textId="6FCAB5EC" w:rsidR="00AE41B1" w:rsidRPr="005F2F20" w:rsidRDefault="00AE41B1" w:rsidP="00AE41B1">
                <w:pPr>
                  <w:jc w:val="both"/>
                  <w:rPr>
                    <w:rFonts w:asciiTheme="minorHAnsi" w:hAnsiTheme="minorHAnsi" w:cstheme="minorHAnsi"/>
                    <w:bCs/>
                    <w:i/>
                    <w:color w:val="000000" w:themeColor="text1"/>
                    <w:sz w:val="22"/>
                    <w:szCs w:val="22"/>
                  </w:rPr>
                </w:pPr>
                <w:r w:rsidRPr="005F2F20">
                  <w:rPr>
                    <w:rFonts w:asciiTheme="minorHAnsi" w:eastAsiaTheme="minorEastAsia" w:hAnsiTheme="minorHAnsi" w:cstheme="minorHAnsi"/>
                    <w:noProof/>
                    <w:color w:val="242424"/>
                    <w:sz w:val="22"/>
                    <w:szCs w:val="22"/>
                    <w:bdr w:val="none" w:sz="0" w:space="0" w:color="auto" w:frame="1"/>
                    <w:lang w:eastAsia="ru-RU"/>
                  </w:rPr>
                  <w:t>UNDP, Governance Cluster, Communication, Outreach and Gender Analyst</w:t>
                </w:r>
              </w:p>
            </w:sdtContent>
          </w:sdt>
        </w:tc>
      </w:tr>
      <w:tr w:rsidR="00AE41B1" w:rsidRPr="00ED602C" w14:paraId="6E84DFD1" w14:textId="77777777" w:rsidTr="003475E3">
        <w:tc>
          <w:tcPr>
            <w:tcW w:w="1980" w:type="dxa"/>
            <w:shd w:val="clear" w:color="auto" w:fill="auto"/>
            <w:vAlign w:val="center"/>
          </w:tcPr>
          <w:p w14:paraId="46F118C8" w14:textId="77777777" w:rsidR="00AE41B1" w:rsidRPr="00ED602C" w:rsidRDefault="00AE41B1" w:rsidP="00AE41B1">
            <w:pPr>
              <w:rPr>
                <w:rFonts w:asciiTheme="minorHAnsi" w:hAnsiTheme="minorHAnsi" w:cstheme="minorHAnsi"/>
                <w:bCs/>
                <w:sz w:val="22"/>
                <w:szCs w:val="22"/>
              </w:rPr>
            </w:pPr>
            <w:r w:rsidRPr="00ED602C">
              <w:rPr>
                <w:rFonts w:asciiTheme="minorHAnsi" w:hAnsiTheme="minorHAnsi" w:cstheme="minorHAnsi"/>
                <w:bCs/>
                <w:sz w:val="22"/>
                <w:szCs w:val="22"/>
              </w:rPr>
              <w:t>Frequency of Reporting</w:t>
            </w:r>
          </w:p>
        </w:tc>
        <w:sdt>
          <w:sdtPr>
            <w:rPr>
              <w:rFonts w:asciiTheme="minorHAnsi" w:hAnsiTheme="minorHAnsi" w:cstheme="minorHAnsi"/>
              <w:sz w:val="22"/>
              <w:szCs w:val="22"/>
            </w:rPr>
            <w:id w:val="-448937168"/>
            <w:placeholder>
              <w:docPart w:val="5118BD0FA16D4CCA8A7F89F68F8127EA"/>
            </w:placeholder>
            <w:text/>
          </w:sdtPr>
          <w:sdtEndPr/>
          <w:sdtContent>
            <w:tc>
              <w:tcPr>
                <w:tcW w:w="7938" w:type="dxa"/>
                <w:shd w:val="clear" w:color="auto" w:fill="auto"/>
                <w:vAlign w:val="center"/>
              </w:tcPr>
              <w:p w14:paraId="2A50882D" w14:textId="2509D858" w:rsidR="00AE41B1" w:rsidRPr="00ED602C" w:rsidRDefault="00AE41B1" w:rsidP="00AE41B1">
                <w:pPr>
                  <w:jc w:val="both"/>
                  <w:rPr>
                    <w:rFonts w:asciiTheme="minorHAnsi" w:hAnsiTheme="minorHAnsi" w:cstheme="minorHAnsi"/>
                    <w:bCs/>
                    <w:i/>
                    <w:color w:val="000000" w:themeColor="text1"/>
                    <w:sz w:val="22"/>
                    <w:szCs w:val="22"/>
                  </w:rPr>
                </w:pPr>
                <w:r w:rsidRPr="00ED602C">
                  <w:rPr>
                    <w:rFonts w:asciiTheme="minorHAnsi" w:hAnsiTheme="minorHAnsi" w:cstheme="minorHAnsi"/>
                    <w:sz w:val="22"/>
                    <w:szCs w:val="22"/>
                  </w:rPr>
                  <w:t>Interim and final reports</w:t>
                </w:r>
              </w:p>
            </w:tc>
          </w:sdtContent>
        </w:sdt>
      </w:tr>
      <w:tr w:rsidR="00AE41B1" w:rsidRPr="00ED602C" w14:paraId="3D70C926" w14:textId="77777777" w:rsidTr="002F0FA5">
        <w:trPr>
          <w:trHeight w:val="2906"/>
        </w:trPr>
        <w:tc>
          <w:tcPr>
            <w:tcW w:w="1980" w:type="dxa"/>
            <w:shd w:val="clear" w:color="auto" w:fill="auto"/>
            <w:vAlign w:val="center"/>
          </w:tcPr>
          <w:p w14:paraId="7A8B3AFA" w14:textId="77777777" w:rsidR="00AE41B1" w:rsidRPr="00ED602C" w:rsidRDefault="00AE41B1" w:rsidP="00AE41B1">
            <w:pPr>
              <w:rPr>
                <w:rFonts w:asciiTheme="minorHAnsi" w:hAnsiTheme="minorHAnsi" w:cstheme="minorHAnsi"/>
                <w:bCs/>
                <w:sz w:val="22"/>
                <w:szCs w:val="22"/>
              </w:rPr>
            </w:pPr>
            <w:r w:rsidRPr="00ED602C">
              <w:rPr>
                <w:rFonts w:asciiTheme="minorHAnsi" w:hAnsiTheme="minorHAnsi" w:cstheme="minorHAnsi"/>
                <w:bCs/>
                <w:sz w:val="22"/>
                <w:szCs w:val="22"/>
              </w:rPr>
              <w:t>Progress Reporting Requirements</w:t>
            </w:r>
          </w:p>
        </w:tc>
        <w:tc>
          <w:tcPr>
            <w:tcW w:w="7938" w:type="dxa"/>
            <w:shd w:val="clear" w:color="auto" w:fill="auto"/>
            <w:vAlign w:val="center"/>
          </w:tcPr>
          <w:p w14:paraId="4A6271F2" w14:textId="1C51680A" w:rsidR="00AE41B1" w:rsidRPr="00ED602C" w:rsidRDefault="00AE41B1" w:rsidP="00AE41B1">
            <w:pPr>
              <w:jc w:val="both"/>
              <w:rPr>
                <w:rFonts w:asciiTheme="minorHAnsi" w:hAnsiTheme="minorHAnsi" w:cstheme="minorHAnsi"/>
                <w:sz w:val="22"/>
                <w:szCs w:val="22"/>
              </w:rPr>
            </w:pPr>
            <w:r w:rsidRPr="00ED602C">
              <w:rPr>
                <w:rFonts w:asciiTheme="minorHAnsi" w:hAnsiTheme="minorHAnsi" w:cstheme="minorHAnsi"/>
                <w:sz w:val="22"/>
                <w:szCs w:val="22"/>
              </w:rPr>
              <w:t>Contractor is responsible for submitting the interim and final reports.</w:t>
            </w:r>
          </w:p>
          <w:p w14:paraId="3DBA24C2" w14:textId="3B2E98F0" w:rsidR="00AE41B1" w:rsidRPr="00ED602C" w:rsidRDefault="00AE41B1" w:rsidP="00AE41B1">
            <w:pPr>
              <w:jc w:val="both"/>
              <w:rPr>
                <w:rFonts w:asciiTheme="minorHAnsi" w:hAnsiTheme="minorHAnsi" w:cstheme="minorHAnsi"/>
                <w:bCs/>
                <w:color w:val="000000"/>
                <w:sz w:val="22"/>
                <w:szCs w:val="22"/>
              </w:rPr>
            </w:pPr>
            <w:r w:rsidRPr="00ED602C">
              <w:rPr>
                <w:rFonts w:asciiTheme="minorHAnsi" w:hAnsiTheme="minorHAnsi" w:cstheme="minorHAnsi"/>
                <w:bCs/>
                <w:color w:val="000000"/>
                <w:sz w:val="22"/>
                <w:szCs w:val="22"/>
              </w:rPr>
              <w:t xml:space="preserve">Programmatic reports must conform to the requirements specified in the Contract and Annexes, signed between the contractor and UNDP. </w:t>
            </w:r>
          </w:p>
          <w:p w14:paraId="11F988B8" w14:textId="77777777" w:rsidR="00AE41B1" w:rsidRPr="00ED602C" w:rsidRDefault="00AE41B1" w:rsidP="00AE41B1">
            <w:pPr>
              <w:jc w:val="both"/>
              <w:rPr>
                <w:rFonts w:asciiTheme="minorHAnsi" w:hAnsiTheme="minorHAnsi" w:cstheme="minorHAnsi"/>
                <w:bCs/>
                <w:color w:val="000000"/>
                <w:sz w:val="22"/>
                <w:szCs w:val="22"/>
              </w:rPr>
            </w:pPr>
          </w:p>
          <w:p w14:paraId="738E8427" w14:textId="6583CB07" w:rsidR="00AE41B1" w:rsidRPr="00ED602C" w:rsidRDefault="00AE41B1" w:rsidP="00AE41B1">
            <w:pPr>
              <w:jc w:val="both"/>
              <w:rPr>
                <w:rFonts w:asciiTheme="minorHAnsi" w:hAnsiTheme="minorHAnsi" w:cstheme="minorHAnsi"/>
                <w:bCs/>
                <w:color w:val="000000"/>
                <w:sz w:val="22"/>
                <w:szCs w:val="22"/>
              </w:rPr>
            </w:pPr>
            <w:r w:rsidRPr="00ED602C">
              <w:rPr>
                <w:rFonts w:asciiTheme="minorHAnsi" w:hAnsiTheme="minorHAnsi" w:cstheme="minorHAnsi"/>
                <w:bCs/>
                <w:color w:val="000000"/>
                <w:sz w:val="22"/>
                <w:szCs w:val="22"/>
              </w:rPr>
              <w:t xml:space="preserve">In addition, the Contractor should provide to UNDP, as evidence of delivered services, all photos and other visual materials, participants satisfaction survey </w:t>
            </w:r>
            <w:proofErr w:type="spellStart"/>
            <w:r w:rsidRPr="00ED602C">
              <w:rPr>
                <w:rFonts w:asciiTheme="minorHAnsi" w:hAnsiTheme="minorHAnsi" w:cstheme="minorHAnsi"/>
                <w:bCs/>
                <w:color w:val="000000"/>
                <w:sz w:val="22"/>
                <w:szCs w:val="22"/>
              </w:rPr>
              <w:t>etc</w:t>
            </w:r>
            <w:proofErr w:type="spellEnd"/>
            <w:r w:rsidRPr="00ED602C">
              <w:rPr>
                <w:rFonts w:asciiTheme="minorHAnsi" w:hAnsiTheme="minorHAnsi" w:cstheme="minorHAnsi"/>
                <w:bCs/>
                <w:color w:val="000000"/>
                <w:sz w:val="22"/>
                <w:szCs w:val="22"/>
              </w:rPr>
              <w:t xml:space="preserve"> collected/made during this project. Printed and electronic versions of reports should be delivered to UNDP. Electronic version of the report should be saved as MS Word. All reports must be typed in </w:t>
            </w:r>
            <w:r>
              <w:rPr>
                <w:rFonts w:asciiTheme="minorHAnsi" w:hAnsiTheme="minorHAnsi" w:cstheme="minorHAnsi"/>
                <w:bCs/>
                <w:color w:val="000000"/>
                <w:sz w:val="22"/>
                <w:szCs w:val="22"/>
              </w:rPr>
              <w:t>Times New Roman</w:t>
            </w:r>
            <w:r w:rsidRPr="00ED602C">
              <w:rPr>
                <w:rFonts w:asciiTheme="minorHAnsi" w:hAnsiTheme="minorHAnsi" w:cstheme="minorHAnsi"/>
                <w:bCs/>
                <w:color w:val="000000"/>
                <w:sz w:val="22"/>
                <w:szCs w:val="22"/>
              </w:rPr>
              <w:t xml:space="preserve">, size </w:t>
            </w:r>
            <w:r>
              <w:rPr>
                <w:rFonts w:asciiTheme="minorHAnsi" w:hAnsiTheme="minorHAnsi" w:cstheme="minorHAnsi"/>
                <w:bCs/>
                <w:color w:val="000000"/>
                <w:sz w:val="22"/>
                <w:szCs w:val="22"/>
              </w:rPr>
              <w:t>12</w:t>
            </w:r>
            <w:r w:rsidRPr="00ED602C">
              <w:rPr>
                <w:rFonts w:asciiTheme="minorHAnsi" w:hAnsiTheme="minorHAnsi" w:cstheme="minorHAnsi"/>
                <w:bCs/>
                <w:color w:val="000000"/>
                <w:sz w:val="22"/>
                <w:szCs w:val="22"/>
              </w:rPr>
              <w:t xml:space="preserve">, Size A4. The title page, with the title of the project and the author, should contain UNDP logos. </w:t>
            </w:r>
          </w:p>
        </w:tc>
      </w:tr>
      <w:tr w:rsidR="00AE41B1" w:rsidRPr="00ED602C" w14:paraId="7343AFFA" w14:textId="77777777" w:rsidTr="003475E3">
        <w:tc>
          <w:tcPr>
            <w:tcW w:w="1980" w:type="dxa"/>
            <w:shd w:val="clear" w:color="auto" w:fill="auto"/>
            <w:vAlign w:val="center"/>
          </w:tcPr>
          <w:p w14:paraId="2AE18FBF" w14:textId="77777777" w:rsidR="00AE41B1" w:rsidRPr="00ED602C" w:rsidRDefault="00AE41B1" w:rsidP="00AE41B1">
            <w:pPr>
              <w:rPr>
                <w:rFonts w:asciiTheme="minorHAnsi" w:hAnsiTheme="minorHAnsi" w:cstheme="minorHAnsi"/>
                <w:bCs/>
                <w:sz w:val="22"/>
                <w:szCs w:val="22"/>
              </w:rPr>
            </w:pPr>
          </w:p>
          <w:p w14:paraId="2A545D2B" w14:textId="77777777" w:rsidR="00AE41B1" w:rsidRPr="00ED602C" w:rsidRDefault="00AE41B1" w:rsidP="00AE41B1">
            <w:pPr>
              <w:rPr>
                <w:rFonts w:asciiTheme="minorHAnsi" w:hAnsiTheme="minorHAnsi" w:cstheme="minorHAnsi"/>
                <w:bCs/>
                <w:sz w:val="22"/>
                <w:szCs w:val="22"/>
              </w:rPr>
            </w:pPr>
            <w:r w:rsidRPr="00ED602C">
              <w:rPr>
                <w:rFonts w:asciiTheme="minorHAnsi" w:hAnsiTheme="minorHAnsi" w:cstheme="minorHAnsi"/>
                <w:bCs/>
                <w:sz w:val="22"/>
                <w:szCs w:val="22"/>
              </w:rPr>
              <w:t>Location of work</w:t>
            </w:r>
          </w:p>
        </w:tc>
        <w:tc>
          <w:tcPr>
            <w:tcW w:w="7938" w:type="dxa"/>
            <w:shd w:val="clear" w:color="auto" w:fill="auto"/>
            <w:vAlign w:val="center"/>
          </w:tcPr>
          <w:p w14:paraId="70F66D9E" w14:textId="4019E7C2" w:rsidR="00AE41B1" w:rsidRPr="00ED602C" w:rsidRDefault="007C6238" w:rsidP="00AE41B1">
            <w:pPr>
              <w:rPr>
                <w:rFonts w:asciiTheme="minorHAnsi" w:hAnsiTheme="minorHAnsi" w:cstheme="minorHAnsi"/>
                <w:bCs/>
                <w:color w:val="000000"/>
                <w:sz w:val="22"/>
                <w:szCs w:val="22"/>
              </w:rPr>
            </w:pPr>
            <w:sdt>
              <w:sdtPr>
                <w:rPr>
                  <w:rFonts w:asciiTheme="minorHAnsi" w:hAnsiTheme="minorHAnsi" w:cstheme="minorHAnsi"/>
                  <w:snapToGrid w:val="0"/>
                  <w:sz w:val="22"/>
                  <w:szCs w:val="22"/>
                </w:rPr>
                <w:id w:val="1095444360"/>
              </w:sdtPr>
              <w:sdtEndPr/>
              <w:sdtContent>
                <w:sdt>
                  <w:sdtPr>
                    <w:rPr>
                      <w:rFonts w:asciiTheme="minorHAnsi" w:hAnsiTheme="minorHAnsi" w:cstheme="minorHAnsi"/>
                      <w:sz w:val="22"/>
                      <w:szCs w:val="22"/>
                    </w:rPr>
                    <w:id w:val="23145120"/>
                  </w:sdtPr>
                  <w:sdtEndPr/>
                  <w:sdtContent>
                    <w:r w:rsidR="00AE41B1" w:rsidRPr="00ED602C">
                      <w:rPr>
                        <w:rFonts w:asciiTheme="minorHAnsi" w:eastAsia="MS Gothic" w:hAnsiTheme="minorHAnsi" w:cstheme="minorHAnsi"/>
                        <w:sz w:val="22"/>
                        <w:szCs w:val="22"/>
                      </w:rPr>
                      <w:sym w:font="Wingdings" w:char="F0FE"/>
                    </w:r>
                  </w:sdtContent>
                </w:sdt>
              </w:sdtContent>
            </w:sdt>
            <w:r w:rsidR="00AE41B1" w:rsidRPr="00ED602C">
              <w:rPr>
                <w:rFonts w:asciiTheme="minorHAnsi" w:hAnsiTheme="minorHAnsi" w:cstheme="minorHAnsi"/>
                <w:bCs/>
                <w:color w:val="000000"/>
                <w:sz w:val="22"/>
                <w:szCs w:val="22"/>
              </w:rPr>
              <w:t>Target areas: Republic of Tajikistan</w:t>
            </w:r>
          </w:p>
          <w:p w14:paraId="0186F8BE" w14:textId="11A88D9C" w:rsidR="00AE41B1" w:rsidRPr="00ED602C" w:rsidRDefault="00AE41B1" w:rsidP="00AE41B1">
            <w:pPr>
              <w:pStyle w:val="BankNormal"/>
              <w:spacing w:after="0"/>
              <w:rPr>
                <w:rFonts w:asciiTheme="minorHAnsi" w:hAnsiTheme="minorHAnsi" w:cstheme="minorHAnsi"/>
                <w:snapToGrid w:val="0"/>
                <w:sz w:val="22"/>
                <w:szCs w:val="22"/>
              </w:rPr>
            </w:pPr>
          </w:p>
          <w:p w14:paraId="32013464" w14:textId="78EAA3D6" w:rsidR="00AE41B1" w:rsidRPr="00ED602C" w:rsidRDefault="007C6238" w:rsidP="00AE41B1">
            <w:pPr>
              <w:pStyle w:val="BankNormal"/>
              <w:spacing w:after="0"/>
              <w:rPr>
                <w:rFonts w:asciiTheme="minorHAnsi" w:hAnsiTheme="minorHAnsi" w:cstheme="minorHAnsi"/>
                <w:snapToGrid w:val="0"/>
                <w:sz w:val="22"/>
                <w:szCs w:val="22"/>
              </w:rPr>
            </w:pPr>
            <w:sdt>
              <w:sdtPr>
                <w:rPr>
                  <w:rFonts w:asciiTheme="minorHAnsi" w:hAnsiTheme="minorHAnsi" w:cstheme="minorHAnsi"/>
                  <w:snapToGrid w:val="0"/>
                  <w:sz w:val="22"/>
                  <w:szCs w:val="22"/>
                </w:rPr>
                <w:id w:val="-698631496"/>
              </w:sdtPr>
              <w:sdtEndPr/>
              <w:sdtContent>
                <w:r w:rsidR="00AE41B1" w:rsidRPr="00ED602C">
                  <w:rPr>
                    <w:rFonts w:ascii="Segoe UI Symbol" w:eastAsia="MS Gothic" w:hAnsi="Segoe UI Symbol" w:cs="Segoe UI Symbol"/>
                    <w:snapToGrid w:val="0"/>
                    <w:sz w:val="22"/>
                    <w:szCs w:val="22"/>
                  </w:rPr>
                  <w:t>☐</w:t>
                </w:r>
              </w:sdtContent>
            </w:sdt>
            <w:r w:rsidR="00AE41B1" w:rsidRPr="00ED602C">
              <w:rPr>
                <w:rFonts w:asciiTheme="minorHAnsi" w:hAnsiTheme="minorHAnsi" w:cstheme="minorHAnsi"/>
                <w:snapToGrid w:val="0"/>
                <w:sz w:val="22"/>
                <w:szCs w:val="22"/>
              </w:rPr>
              <w:t xml:space="preserve"> At Contractor’s Location </w:t>
            </w:r>
          </w:p>
        </w:tc>
      </w:tr>
      <w:tr w:rsidR="00AE41B1" w:rsidRPr="00ED602C" w14:paraId="5411C904" w14:textId="77777777" w:rsidTr="003475E3">
        <w:tc>
          <w:tcPr>
            <w:tcW w:w="1980" w:type="dxa"/>
            <w:shd w:val="clear" w:color="auto" w:fill="auto"/>
            <w:vAlign w:val="center"/>
          </w:tcPr>
          <w:p w14:paraId="06C2F263" w14:textId="77777777" w:rsidR="00AE41B1" w:rsidRPr="00ED602C" w:rsidRDefault="00AE41B1" w:rsidP="00AE41B1">
            <w:pPr>
              <w:rPr>
                <w:rFonts w:asciiTheme="minorHAnsi" w:hAnsiTheme="minorHAnsi" w:cstheme="minorHAnsi"/>
                <w:bCs/>
                <w:sz w:val="22"/>
                <w:szCs w:val="22"/>
              </w:rPr>
            </w:pPr>
            <w:r w:rsidRPr="00ED602C">
              <w:rPr>
                <w:rFonts w:asciiTheme="minorHAnsi" w:hAnsiTheme="minorHAnsi" w:cstheme="minorHAnsi"/>
                <w:bCs/>
                <w:sz w:val="22"/>
                <w:szCs w:val="22"/>
              </w:rPr>
              <w:t xml:space="preserve">Expected duration of work </w:t>
            </w:r>
          </w:p>
        </w:tc>
        <w:tc>
          <w:tcPr>
            <w:tcW w:w="7938" w:type="dxa"/>
            <w:shd w:val="clear" w:color="auto" w:fill="auto"/>
            <w:vAlign w:val="center"/>
          </w:tcPr>
          <w:p w14:paraId="7FD972B0" w14:textId="4F51E55D" w:rsidR="00AE41B1" w:rsidRPr="00ED602C" w:rsidRDefault="008B7E42" w:rsidP="00AE41B1">
            <w:pPr>
              <w:jc w:val="both"/>
              <w:rPr>
                <w:rFonts w:asciiTheme="minorHAnsi" w:hAnsiTheme="minorHAnsi" w:cstheme="minorHAnsi"/>
                <w:bCs/>
                <w:sz w:val="22"/>
                <w:szCs w:val="22"/>
              </w:rPr>
            </w:pPr>
            <w:r>
              <w:rPr>
                <w:rFonts w:asciiTheme="minorHAnsi" w:hAnsiTheme="minorHAnsi" w:cstheme="minorHAnsi"/>
                <w:bCs/>
                <w:sz w:val="22"/>
                <w:szCs w:val="22"/>
              </w:rPr>
              <w:t>5</w:t>
            </w:r>
            <w:r w:rsidR="00AE41B1">
              <w:rPr>
                <w:rFonts w:asciiTheme="minorHAnsi" w:hAnsiTheme="minorHAnsi" w:cstheme="minorHAnsi"/>
                <w:bCs/>
                <w:sz w:val="22"/>
                <w:szCs w:val="22"/>
              </w:rPr>
              <w:t xml:space="preserve"> months within </w:t>
            </w:r>
            <w:r w:rsidR="00123E98">
              <w:rPr>
                <w:rFonts w:asciiTheme="minorHAnsi" w:hAnsiTheme="minorHAnsi" w:cstheme="minorHAnsi"/>
                <w:bCs/>
                <w:sz w:val="22"/>
                <w:szCs w:val="22"/>
              </w:rPr>
              <w:t>J</w:t>
            </w:r>
            <w:r w:rsidR="00182942">
              <w:rPr>
                <w:rFonts w:asciiTheme="minorHAnsi" w:hAnsiTheme="minorHAnsi" w:cstheme="minorHAnsi"/>
                <w:bCs/>
                <w:sz w:val="22"/>
                <w:szCs w:val="22"/>
              </w:rPr>
              <w:t>uly</w:t>
            </w:r>
            <w:r w:rsidR="00AE41B1" w:rsidRPr="00ED602C">
              <w:rPr>
                <w:rFonts w:asciiTheme="minorHAnsi" w:hAnsiTheme="minorHAnsi" w:cstheme="minorHAnsi"/>
                <w:bCs/>
                <w:sz w:val="22"/>
                <w:szCs w:val="22"/>
              </w:rPr>
              <w:t xml:space="preserve"> – </w:t>
            </w:r>
            <w:r w:rsidR="00123E98">
              <w:rPr>
                <w:rFonts w:asciiTheme="minorHAnsi" w:hAnsiTheme="minorHAnsi" w:cstheme="minorHAnsi"/>
                <w:bCs/>
                <w:sz w:val="22"/>
                <w:szCs w:val="22"/>
              </w:rPr>
              <w:t>November</w:t>
            </w:r>
            <w:r w:rsidR="00AE41B1">
              <w:rPr>
                <w:rFonts w:asciiTheme="minorHAnsi" w:hAnsiTheme="minorHAnsi" w:cstheme="minorHAnsi"/>
                <w:bCs/>
                <w:sz w:val="22"/>
                <w:szCs w:val="22"/>
              </w:rPr>
              <w:t xml:space="preserve"> </w:t>
            </w:r>
            <w:r w:rsidR="00AE41B1" w:rsidRPr="00ED602C">
              <w:rPr>
                <w:rFonts w:asciiTheme="minorHAnsi" w:hAnsiTheme="minorHAnsi" w:cstheme="minorHAnsi"/>
                <w:bCs/>
                <w:sz w:val="22"/>
                <w:szCs w:val="22"/>
              </w:rPr>
              <w:t>202</w:t>
            </w:r>
            <w:r>
              <w:rPr>
                <w:rFonts w:asciiTheme="minorHAnsi" w:hAnsiTheme="minorHAnsi" w:cstheme="minorHAnsi"/>
                <w:bCs/>
                <w:sz w:val="22"/>
                <w:szCs w:val="22"/>
              </w:rPr>
              <w:t>4</w:t>
            </w:r>
            <w:r w:rsidR="00AE41B1" w:rsidRPr="00ED602C">
              <w:rPr>
                <w:rFonts w:asciiTheme="minorHAnsi" w:hAnsiTheme="minorHAnsi" w:cstheme="minorHAnsi"/>
                <w:bCs/>
                <w:sz w:val="22"/>
                <w:szCs w:val="22"/>
              </w:rPr>
              <w:t xml:space="preserve"> </w:t>
            </w:r>
          </w:p>
        </w:tc>
      </w:tr>
      <w:tr w:rsidR="00AE41B1" w:rsidRPr="00ED602C" w14:paraId="7AA59B42" w14:textId="77777777" w:rsidTr="003475E3">
        <w:tc>
          <w:tcPr>
            <w:tcW w:w="1980" w:type="dxa"/>
            <w:shd w:val="clear" w:color="auto" w:fill="auto"/>
            <w:vAlign w:val="center"/>
          </w:tcPr>
          <w:p w14:paraId="49597AB1" w14:textId="77777777" w:rsidR="00AE41B1" w:rsidRPr="00ED602C" w:rsidRDefault="00AE41B1" w:rsidP="00AE41B1">
            <w:pPr>
              <w:rPr>
                <w:rFonts w:asciiTheme="minorHAnsi" w:hAnsiTheme="minorHAnsi" w:cstheme="minorHAnsi"/>
                <w:bCs/>
                <w:sz w:val="22"/>
                <w:szCs w:val="22"/>
              </w:rPr>
            </w:pPr>
            <w:r w:rsidRPr="00ED602C">
              <w:rPr>
                <w:rFonts w:asciiTheme="minorHAnsi" w:hAnsiTheme="minorHAnsi" w:cstheme="minorHAnsi"/>
                <w:bCs/>
                <w:sz w:val="22"/>
                <w:szCs w:val="22"/>
              </w:rPr>
              <w:t xml:space="preserve">Target start date </w:t>
            </w:r>
          </w:p>
        </w:tc>
        <w:tc>
          <w:tcPr>
            <w:tcW w:w="7938" w:type="dxa"/>
            <w:shd w:val="clear" w:color="auto" w:fill="auto"/>
            <w:vAlign w:val="center"/>
          </w:tcPr>
          <w:p w14:paraId="08C4A2C8" w14:textId="21760FF5" w:rsidR="00AE41B1" w:rsidRPr="00ED602C" w:rsidRDefault="00AA119C" w:rsidP="00AE41B1">
            <w:pPr>
              <w:jc w:val="both"/>
              <w:rPr>
                <w:rFonts w:asciiTheme="minorHAnsi" w:hAnsiTheme="minorHAnsi" w:cstheme="minorHAnsi"/>
                <w:bCs/>
                <w:sz w:val="22"/>
                <w:szCs w:val="22"/>
              </w:rPr>
            </w:pPr>
            <w:r>
              <w:rPr>
                <w:rFonts w:asciiTheme="minorHAnsi" w:hAnsiTheme="minorHAnsi" w:cstheme="minorHAnsi"/>
                <w:bCs/>
                <w:sz w:val="22"/>
                <w:szCs w:val="22"/>
              </w:rPr>
              <w:t>Ju</w:t>
            </w:r>
            <w:r w:rsidR="00182942">
              <w:rPr>
                <w:rFonts w:asciiTheme="minorHAnsi" w:hAnsiTheme="minorHAnsi" w:cstheme="minorHAnsi"/>
                <w:bCs/>
                <w:sz w:val="22"/>
                <w:szCs w:val="22"/>
              </w:rPr>
              <w:t>ly</w:t>
            </w:r>
            <w:r>
              <w:rPr>
                <w:rFonts w:asciiTheme="minorHAnsi" w:hAnsiTheme="minorHAnsi" w:cstheme="minorHAnsi"/>
                <w:bCs/>
                <w:sz w:val="22"/>
                <w:szCs w:val="22"/>
              </w:rPr>
              <w:t xml:space="preserve"> </w:t>
            </w:r>
            <w:r w:rsidRPr="00ED602C">
              <w:rPr>
                <w:rFonts w:asciiTheme="minorHAnsi" w:hAnsiTheme="minorHAnsi" w:cstheme="minorHAnsi"/>
                <w:bCs/>
                <w:sz w:val="22"/>
                <w:szCs w:val="22"/>
              </w:rPr>
              <w:t>202</w:t>
            </w:r>
            <w:r>
              <w:rPr>
                <w:rFonts w:asciiTheme="minorHAnsi" w:hAnsiTheme="minorHAnsi" w:cstheme="minorHAnsi"/>
                <w:bCs/>
                <w:sz w:val="22"/>
                <w:szCs w:val="22"/>
              </w:rPr>
              <w:t>4</w:t>
            </w:r>
          </w:p>
        </w:tc>
      </w:tr>
      <w:tr w:rsidR="00AE41B1" w:rsidRPr="00ED602C" w14:paraId="5449C372" w14:textId="77777777" w:rsidTr="003475E3">
        <w:tc>
          <w:tcPr>
            <w:tcW w:w="1980" w:type="dxa"/>
            <w:shd w:val="clear" w:color="auto" w:fill="auto"/>
            <w:vAlign w:val="center"/>
          </w:tcPr>
          <w:p w14:paraId="3E42338E" w14:textId="77777777" w:rsidR="00AE41B1" w:rsidRPr="00ED602C" w:rsidRDefault="00AE41B1" w:rsidP="00AE41B1">
            <w:pPr>
              <w:rPr>
                <w:rFonts w:asciiTheme="minorHAnsi" w:hAnsiTheme="minorHAnsi" w:cstheme="minorHAnsi"/>
                <w:bCs/>
                <w:sz w:val="22"/>
                <w:szCs w:val="22"/>
              </w:rPr>
            </w:pPr>
            <w:r w:rsidRPr="00ED602C">
              <w:rPr>
                <w:rFonts w:asciiTheme="minorHAnsi" w:hAnsiTheme="minorHAnsi" w:cstheme="minorHAnsi"/>
                <w:bCs/>
                <w:sz w:val="22"/>
                <w:szCs w:val="22"/>
              </w:rPr>
              <w:t>Latest completion date</w:t>
            </w:r>
          </w:p>
        </w:tc>
        <w:tc>
          <w:tcPr>
            <w:tcW w:w="7938" w:type="dxa"/>
            <w:shd w:val="clear" w:color="auto" w:fill="auto"/>
            <w:vAlign w:val="center"/>
          </w:tcPr>
          <w:p w14:paraId="0CC09CBD" w14:textId="2463DD5C" w:rsidR="00AE41B1" w:rsidRPr="00ED602C" w:rsidRDefault="00AA119C" w:rsidP="00AE41B1">
            <w:pPr>
              <w:jc w:val="both"/>
              <w:rPr>
                <w:rFonts w:asciiTheme="minorHAnsi" w:hAnsiTheme="minorHAnsi" w:cstheme="minorHAnsi"/>
                <w:bCs/>
                <w:sz w:val="22"/>
                <w:szCs w:val="22"/>
              </w:rPr>
            </w:pPr>
            <w:r>
              <w:rPr>
                <w:rFonts w:asciiTheme="minorHAnsi" w:hAnsiTheme="minorHAnsi" w:cstheme="minorHAnsi"/>
                <w:bCs/>
                <w:sz w:val="22"/>
                <w:szCs w:val="22"/>
              </w:rPr>
              <w:t xml:space="preserve">November </w:t>
            </w:r>
            <w:r w:rsidRPr="00ED602C">
              <w:rPr>
                <w:rFonts w:asciiTheme="minorHAnsi" w:hAnsiTheme="minorHAnsi" w:cstheme="minorHAnsi"/>
                <w:bCs/>
                <w:sz w:val="22"/>
                <w:szCs w:val="22"/>
              </w:rPr>
              <w:t>202</w:t>
            </w:r>
            <w:r>
              <w:rPr>
                <w:rFonts w:asciiTheme="minorHAnsi" w:hAnsiTheme="minorHAnsi" w:cstheme="minorHAnsi"/>
                <w:bCs/>
                <w:sz w:val="22"/>
                <w:szCs w:val="22"/>
              </w:rPr>
              <w:t>4</w:t>
            </w:r>
          </w:p>
        </w:tc>
      </w:tr>
      <w:tr w:rsidR="00AE41B1" w:rsidRPr="00ED602C" w14:paraId="3D986373" w14:textId="77777777" w:rsidTr="003475E3">
        <w:tc>
          <w:tcPr>
            <w:tcW w:w="1980" w:type="dxa"/>
            <w:shd w:val="clear" w:color="auto" w:fill="auto"/>
            <w:vAlign w:val="center"/>
          </w:tcPr>
          <w:p w14:paraId="2CDBBC84" w14:textId="77777777" w:rsidR="00AE41B1" w:rsidRPr="00ED602C" w:rsidRDefault="00AE41B1" w:rsidP="00AE41B1">
            <w:pPr>
              <w:rPr>
                <w:rFonts w:asciiTheme="minorHAnsi" w:hAnsiTheme="minorHAnsi" w:cstheme="minorHAnsi"/>
                <w:bCs/>
                <w:sz w:val="22"/>
                <w:szCs w:val="22"/>
              </w:rPr>
            </w:pPr>
          </w:p>
          <w:p w14:paraId="04DBCE1A" w14:textId="77777777" w:rsidR="00AE41B1" w:rsidRPr="00ED602C" w:rsidRDefault="00AE41B1" w:rsidP="00AE41B1">
            <w:pPr>
              <w:rPr>
                <w:rFonts w:asciiTheme="minorHAnsi" w:hAnsiTheme="minorHAnsi" w:cstheme="minorHAnsi"/>
                <w:bCs/>
                <w:sz w:val="22"/>
                <w:szCs w:val="22"/>
              </w:rPr>
            </w:pPr>
            <w:r w:rsidRPr="00ED602C">
              <w:rPr>
                <w:rFonts w:asciiTheme="minorHAnsi" w:hAnsiTheme="minorHAnsi" w:cstheme="minorHAnsi"/>
                <w:bCs/>
                <w:sz w:val="22"/>
                <w:szCs w:val="22"/>
              </w:rPr>
              <w:t xml:space="preserve">Travels Expected </w:t>
            </w:r>
          </w:p>
        </w:tc>
        <w:tc>
          <w:tcPr>
            <w:tcW w:w="7938" w:type="dxa"/>
            <w:shd w:val="clear" w:color="auto" w:fill="auto"/>
            <w:vAlign w:val="center"/>
          </w:tcPr>
          <w:p w14:paraId="25FD1FB4" w14:textId="4CDB64C8" w:rsidR="00AE41B1" w:rsidRPr="00ED602C" w:rsidRDefault="00AE41B1" w:rsidP="00AE41B1">
            <w:pPr>
              <w:ind w:left="432"/>
              <w:rPr>
                <w:rFonts w:asciiTheme="minorHAnsi" w:hAnsiTheme="minorHAnsi" w:cstheme="minorHAnsi"/>
                <w:b/>
                <w:sz w:val="22"/>
                <w:szCs w:val="22"/>
              </w:rPr>
            </w:pPr>
            <w:r w:rsidRPr="00ED602C">
              <w:rPr>
                <w:rFonts w:asciiTheme="minorHAnsi" w:hAnsiTheme="minorHAnsi" w:cstheme="minorHAnsi"/>
                <w:b/>
                <w:sz w:val="22"/>
                <w:szCs w:val="22"/>
              </w:rPr>
              <w:t xml:space="preserve">Targeted areas </w:t>
            </w:r>
          </w:p>
          <w:p w14:paraId="388E13BF" w14:textId="4CBC3D5E" w:rsidR="00AE41B1" w:rsidRPr="00ED602C" w:rsidRDefault="00AE41B1" w:rsidP="00AE41B1">
            <w:pPr>
              <w:autoSpaceDE w:val="0"/>
              <w:autoSpaceDN w:val="0"/>
              <w:adjustRightInd w:val="0"/>
              <w:rPr>
                <w:rFonts w:asciiTheme="minorHAnsi" w:hAnsiTheme="minorHAnsi" w:cstheme="minorHAnsi"/>
                <w:color w:val="222222"/>
                <w:sz w:val="22"/>
                <w:szCs w:val="22"/>
              </w:rPr>
            </w:pPr>
            <w:r w:rsidRPr="00CF1BA9">
              <w:rPr>
                <w:rFonts w:asciiTheme="minorHAnsi" w:hAnsiTheme="minorHAnsi" w:cstheme="minorHAnsi"/>
                <w:color w:val="000000"/>
                <w:sz w:val="22"/>
                <w:szCs w:val="22"/>
                <w:lang w:eastAsia="de-CH"/>
              </w:rPr>
              <w:t xml:space="preserve">Country-wide </w:t>
            </w:r>
          </w:p>
        </w:tc>
      </w:tr>
      <w:tr w:rsidR="00AE41B1" w:rsidRPr="00ED602C" w14:paraId="4DD4D235" w14:textId="77777777" w:rsidTr="003475E3">
        <w:tblPrEx>
          <w:tblLook w:val="0000" w:firstRow="0" w:lastRow="0" w:firstColumn="0" w:lastColumn="0" w:noHBand="0" w:noVBand="0"/>
        </w:tblPrEx>
        <w:tc>
          <w:tcPr>
            <w:tcW w:w="1980" w:type="dxa"/>
            <w:vAlign w:val="center"/>
          </w:tcPr>
          <w:p w14:paraId="1A2BFD2F" w14:textId="77777777" w:rsidR="00AE41B1" w:rsidRPr="00ED602C" w:rsidRDefault="00AE41B1" w:rsidP="00AE41B1">
            <w:pPr>
              <w:rPr>
                <w:rFonts w:asciiTheme="minorHAnsi" w:hAnsiTheme="minorHAnsi" w:cstheme="minorHAnsi"/>
                <w:sz w:val="22"/>
                <w:szCs w:val="22"/>
              </w:rPr>
            </w:pPr>
          </w:p>
          <w:p w14:paraId="249CB5B7" w14:textId="77777777" w:rsidR="00AE41B1" w:rsidRPr="00ED602C" w:rsidRDefault="00AE41B1" w:rsidP="00AE41B1">
            <w:pPr>
              <w:rPr>
                <w:rFonts w:asciiTheme="minorHAnsi" w:hAnsiTheme="minorHAnsi" w:cstheme="minorHAnsi"/>
                <w:sz w:val="22"/>
                <w:szCs w:val="22"/>
              </w:rPr>
            </w:pPr>
            <w:r w:rsidRPr="00ED602C">
              <w:rPr>
                <w:rFonts w:asciiTheme="minorHAnsi" w:hAnsiTheme="minorHAnsi" w:cstheme="minorHAnsi"/>
                <w:sz w:val="22"/>
                <w:szCs w:val="22"/>
              </w:rPr>
              <w:t xml:space="preserve">Special Security Requirements </w:t>
            </w:r>
          </w:p>
        </w:tc>
        <w:tc>
          <w:tcPr>
            <w:tcW w:w="7938" w:type="dxa"/>
            <w:vAlign w:val="center"/>
          </w:tcPr>
          <w:p w14:paraId="2AF3E574" w14:textId="77777777" w:rsidR="00AE41B1" w:rsidRPr="00ED602C" w:rsidRDefault="00AE41B1" w:rsidP="00AE41B1">
            <w:pPr>
              <w:ind w:left="432"/>
              <w:rPr>
                <w:rFonts w:asciiTheme="minorHAnsi" w:hAnsiTheme="minorHAnsi" w:cstheme="minorHAnsi"/>
                <w:b/>
                <w:sz w:val="22"/>
                <w:szCs w:val="22"/>
              </w:rPr>
            </w:pPr>
            <w:r w:rsidRPr="00ED602C">
              <w:rPr>
                <w:rFonts w:asciiTheme="minorHAnsi" w:hAnsiTheme="minorHAnsi" w:cstheme="minorHAnsi"/>
                <w:b/>
                <w:sz w:val="22"/>
                <w:szCs w:val="22"/>
              </w:rPr>
              <w:t>N/A</w:t>
            </w:r>
          </w:p>
          <w:p w14:paraId="69B660EA" w14:textId="1144A769" w:rsidR="00AE41B1" w:rsidRPr="00ED602C" w:rsidRDefault="007C6238" w:rsidP="00AE41B1">
            <w:pPr>
              <w:rPr>
                <w:rFonts w:asciiTheme="minorHAnsi" w:hAnsiTheme="minorHAnsi" w:cstheme="minorHAnsi"/>
                <w:sz w:val="22"/>
                <w:szCs w:val="22"/>
              </w:rPr>
            </w:pPr>
            <w:sdt>
              <w:sdtPr>
                <w:rPr>
                  <w:rFonts w:asciiTheme="minorHAnsi" w:hAnsiTheme="minorHAnsi" w:cstheme="minorHAnsi"/>
                  <w:sz w:val="22"/>
                  <w:szCs w:val="22"/>
                </w:rPr>
                <w:id w:val="-3516211"/>
              </w:sdtPr>
              <w:sdtEndPr/>
              <w:sdtContent>
                <w:r w:rsidR="00AE41B1" w:rsidRPr="00ED602C">
                  <w:rPr>
                    <w:rFonts w:ascii="Segoe UI Symbol" w:eastAsia="MS Gothic" w:hAnsi="Segoe UI Symbol" w:cs="Segoe UI Symbol"/>
                    <w:sz w:val="22"/>
                    <w:szCs w:val="22"/>
                  </w:rPr>
                  <w:t>☐</w:t>
                </w:r>
              </w:sdtContent>
            </w:sdt>
            <w:r w:rsidR="00AE41B1" w:rsidRPr="00ED602C">
              <w:rPr>
                <w:rFonts w:asciiTheme="minorHAnsi" w:hAnsiTheme="minorHAnsi" w:cstheme="minorHAnsi"/>
                <w:sz w:val="22"/>
                <w:szCs w:val="22"/>
              </w:rPr>
              <w:t xml:space="preserve"> Security Clearance from UN prior to travelling</w:t>
            </w:r>
          </w:p>
          <w:p w14:paraId="14B0DFAE" w14:textId="50A7BB70" w:rsidR="00AE41B1" w:rsidRPr="00ED602C" w:rsidRDefault="007C6238" w:rsidP="00AE41B1">
            <w:pPr>
              <w:rPr>
                <w:rFonts w:asciiTheme="minorHAnsi" w:hAnsiTheme="minorHAnsi" w:cstheme="minorHAnsi"/>
                <w:sz w:val="22"/>
                <w:szCs w:val="22"/>
              </w:rPr>
            </w:pPr>
            <w:sdt>
              <w:sdtPr>
                <w:rPr>
                  <w:rFonts w:asciiTheme="minorHAnsi" w:hAnsiTheme="minorHAnsi" w:cstheme="minorHAnsi"/>
                  <w:sz w:val="22"/>
                  <w:szCs w:val="22"/>
                </w:rPr>
                <w:id w:val="-1070265244"/>
              </w:sdtPr>
              <w:sdtEndPr/>
              <w:sdtContent>
                <w:r w:rsidR="00AE41B1" w:rsidRPr="00ED602C">
                  <w:rPr>
                    <w:rFonts w:ascii="Segoe UI Symbol" w:eastAsia="MS Gothic" w:hAnsi="Segoe UI Symbol" w:cs="Segoe UI Symbol"/>
                    <w:sz w:val="22"/>
                    <w:szCs w:val="22"/>
                  </w:rPr>
                  <w:t>☐</w:t>
                </w:r>
              </w:sdtContent>
            </w:sdt>
            <w:r w:rsidR="00AE41B1" w:rsidRPr="00ED602C">
              <w:rPr>
                <w:rFonts w:asciiTheme="minorHAnsi" w:hAnsiTheme="minorHAnsi" w:cstheme="minorHAnsi"/>
                <w:sz w:val="22"/>
                <w:szCs w:val="22"/>
              </w:rPr>
              <w:t xml:space="preserve"> Completion of UN’s Basic and Advanced Security Training </w:t>
            </w:r>
          </w:p>
          <w:p w14:paraId="6081D48D" w14:textId="093101C2" w:rsidR="00AE41B1" w:rsidRPr="00ED602C" w:rsidRDefault="007C6238" w:rsidP="00AE41B1">
            <w:pPr>
              <w:rPr>
                <w:rFonts w:asciiTheme="minorHAnsi" w:hAnsiTheme="minorHAnsi" w:cstheme="minorHAnsi"/>
                <w:sz w:val="22"/>
                <w:szCs w:val="22"/>
              </w:rPr>
            </w:pPr>
            <w:sdt>
              <w:sdtPr>
                <w:rPr>
                  <w:rFonts w:asciiTheme="minorHAnsi" w:hAnsiTheme="minorHAnsi" w:cstheme="minorHAnsi"/>
                  <w:sz w:val="22"/>
                  <w:szCs w:val="22"/>
                </w:rPr>
                <w:id w:val="-1079365678"/>
              </w:sdtPr>
              <w:sdtEndPr/>
              <w:sdtContent>
                <w:r w:rsidR="00AE41B1" w:rsidRPr="00ED602C">
                  <w:rPr>
                    <w:rFonts w:ascii="Segoe UI Symbol" w:eastAsia="MS Gothic" w:hAnsi="Segoe UI Symbol" w:cs="Segoe UI Symbol"/>
                    <w:sz w:val="22"/>
                    <w:szCs w:val="22"/>
                  </w:rPr>
                  <w:t>☐</w:t>
                </w:r>
              </w:sdtContent>
            </w:sdt>
            <w:r w:rsidR="00AE41B1" w:rsidRPr="00ED602C">
              <w:rPr>
                <w:rFonts w:asciiTheme="minorHAnsi" w:hAnsiTheme="minorHAnsi" w:cstheme="minorHAnsi"/>
                <w:sz w:val="22"/>
                <w:szCs w:val="22"/>
              </w:rPr>
              <w:t xml:space="preserve"> Comprehensive Travel Insurance</w:t>
            </w:r>
          </w:p>
          <w:p w14:paraId="6FC403DB" w14:textId="7889CA7C" w:rsidR="00AE41B1" w:rsidRPr="00ED602C" w:rsidRDefault="007C6238" w:rsidP="00AE41B1">
            <w:pPr>
              <w:rPr>
                <w:rFonts w:asciiTheme="minorHAnsi" w:hAnsiTheme="minorHAnsi" w:cstheme="minorHAnsi"/>
                <w:sz w:val="22"/>
                <w:szCs w:val="22"/>
              </w:rPr>
            </w:pPr>
            <w:sdt>
              <w:sdtPr>
                <w:rPr>
                  <w:rFonts w:asciiTheme="minorHAnsi" w:hAnsiTheme="minorHAnsi" w:cstheme="minorHAnsi"/>
                  <w:sz w:val="22"/>
                  <w:szCs w:val="22"/>
                </w:rPr>
                <w:id w:val="1632982748"/>
              </w:sdtPr>
              <w:sdtEndPr/>
              <w:sdtContent>
                <w:r w:rsidR="00AE41B1" w:rsidRPr="00ED602C">
                  <w:rPr>
                    <w:rFonts w:ascii="Segoe UI Symbol" w:eastAsia="MS Gothic" w:hAnsi="Segoe UI Symbol" w:cs="Segoe UI Symbol"/>
                    <w:sz w:val="22"/>
                    <w:szCs w:val="22"/>
                  </w:rPr>
                  <w:t>☐</w:t>
                </w:r>
              </w:sdtContent>
            </w:sdt>
            <w:r w:rsidR="00AE41B1" w:rsidRPr="00ED602C">
              <w:rPr>
                <w:rFonts w:asciiTheme="minorHAnsi" w:hAnsiTheme="minorHAnsi" w:cstheme="minorHAnsi"/>
                <w:sz w:val="22"/>
                <w:szCs w:val="22"/>
              </w:rPr>
              <w:t xml:space="preserve"> Others </w:t>
            </w:r>
            <w:sdt>
              <w:sdtPr>
                <w:rPr>
                  <w:rFonts w:asciiTheme="minorHAnsi" w:hAnsiTheme="minorHAnsi" w:cstheme="minorHAnsi"/>
                  <w:snapToGrid w:val="0"/>
                  <w:sz w:val="22"/>
                  <w:szCs w:val="22"/>
                </w:rPr>
                <w:id w:val="485754126"/>
                <w:showingPlcHdr/>
                <w:text/>
              </w:sdtPr>
              <w:sdtEndPr/>
              <w:sdtContent>
                <w:r w:rsidR="00AE41B1" w:rsidRPr="00ED602C">
                  <w:rPr>
                    <w:rFonts w:asciiTheme="minorHAnsi" w:hAnsiTheme="minorHAnsi" w:cstheme="minorHAnsi"/>
                    <w:i/>
                    <w:snapToGrid w:val="0"/>
                    <w:color w:val="000000" w:themeColor="text1"/>
                    <w:sz w:val="22"/>
                    <w:szCs w:val="22"/>
                  </w:rPr>
                  <w:t>[pls. specify]</w:t>
                </w:r>
              </w:sdtContent>
            </w:sdt>
          </w:p>
        </w:tc>
      </w:tr>
      <w:tr w:rsidR="00AE41B1" w:rsidRPr="00ED602C" w14:paraId="167334F2" w14:textId="77777777" w:rsidTr="003475E3">
        <w:tblPrEx>
          <w:tblLook w:val="0000" w:firstRow="0" w:lastRow="0" w:firstColumn="0" w:lastColumn="0" w:noHBand="0" w:noVBand="0"/>
        </w:tblPrEx>
        <w:tc>
          <w:tcPr>
            <w:tcW w:w="1980" w:type="dxa"/>
            <w:vAlign w:val="center"/>
          </w:tcPr>
          <w:p w14:paraId="718F83A1" w14:textId="77777777" w:rsidR="00AE41B1" w:rsidRPr="00ED602C" w:rsidRDefault="00AE41B1" w:rsidP="00AE41B1">
            <w:pPr>
              <w:rPr>
                <w:rFonts w:asciiTheme="minorHAnsi" w:hAnsiTheme="minorHAnsi" w:cstheme="minorHAnsi"/>
                <w:sz w:val="22"/>
                <w:szCs w:val="22"/>
              </w:rPr>
            </w:pPr>
            <w:r w:rsidRPr="00ED602C">
              <w:rPr>
                <w:rFonts w:asciiTheme="minorHAnsi" w:hAnsiTheme="minorHAnsi" w:cstheme="minorHAnsi"/>
                <w:sz w:val="22"/>
                <w:szCs w:val="22"/>
              </w:rPr>
              <w:t>Facilities to be Provided by UNDP (i.e., must be excluded from Price Proposal)</w:t>
            </w:r>
          </w:p>
        </w:tc>
        <w:tc>
          <w:tcPr>
            <w:tcW w:w="7938" w:type="dxa"/>
            <w:vAlign w:val="center"/>
          </w:tcPr>
          <w:p w14:paraId="29B9A64F" w14:textId="69F12381" w:rsidR="00AE41B1" w:rsidRPr="00ED602C" w:rsidRDefault="00AE41B1" w:rsidP="00AE41B1">
            <w:pPr>
              <w:ind w:left="432"/>
              <w:rPr>
                <w:rFonts w:asciiTheme="minorHAnsi" w:hAnsiTheme="minorHAnsi" w:cstheme="minorHAnsi"/>
                <w:b/>
                <w:sz w:val="22"/>
                <w:szCs w:val="22"/>
              </w:rPr>
            </w:pPr>
            <w:r w:rsidRPr="00ED602C">
              <w:rPr>
                <w:rFonts w:asciiTheme="minorHAnsi" w:hAnsiTheme="minorHAnsi" w:cstheme="minorHAnsi"/>
                <w:b/>
                <w:sz w:val="22"/>
                <w:szCs w:val="22"/>
              </w:rPr>
              <w:t>N/A</w:t>
            </w:r>
          </w:p>
          <w:p w14:paraId="522DF10D" w14:textId="50355D40" w:rsidR="00AE41B1" w:rsidRPr="00ED602C" w:rsidRDefault="007C6238" w:rsidP="00AE41B1">
            <w:pPr>
              <w:rPr>
                <w:rFonts w:asciiTheme="minorHAnsi" w:hAnsiTheme="minorHAnsi" w:cstheme="minorHAnsi"/>
                <w:sz w:val="22"/>
                <w:szCs w:val="22"/>
              </w:rPr>
            </w:pPr>
            <w:sdt>
              <w:sdtPr>
                <w:rPr>
                  <w:rFonts w:asciiTheme="minorHAnsi" w:hAnsiTheme="minorHAnsi" w:cstheme="minorHAnsi"/>
                  <w:sz w:val="22"/>
                  <w:szCs w:val="22"/>
                </w:rPr>
                <w:id w:val="911730144"/>
              </w:sdtPr>
              <w:sdtEndPr/>
              <w:sdtContent>
                <w:r w:rsidR="00AE41B1" w:rsidRPr="00ED602C">
                  <w:rPr>
                    <w:rFonts w:ascii="Segoe UI Symbol" w:eastAsia="MS Gothic" w:hAnsi="Segoe UI Symbol" w:cs="Segoe UI Symbol"/>
                    <w:sz w:val="22"/>
                    <w:szCs w:val="22"/>
                  </w:rPr>
                  <w:t>☐</w:t>
                </w:r>
              </w:sdtContent>
            </w:sdt>
            <w:r w:rsidR="00AE41B1" w:rsidRPr="00ED602C">
              <w:rPr>
                <w:rFonts w:asciiTheme="minorHAnsi" w:hAnsiTheme="minorHAnsi" w:cstheme="minorHAnsi"/>
                <w:sz w:val="22"/>
                <w:szCs w:val="22"/>
              </w:rPr>
              <w:t xml:space="preserve"> Office space and facilities</w:t>
            </w:r>
          </w:p>
          <w:p w14:paraId="47855D15" w14:textId="7B74C86E" w:rsidR="00AE41B1" w:rsidRPr="00ED602C" w:rsidRDefault="007C6238" w:rsidP="00AE41B1">
            <w:pPr>
              <w:rPr>
                <w:rFonts w:asciiTheme="minorHAnsi" w:hAnsiTheme="minorHAnsi" w:cstheme="minorHAnsi"/>
                <w:sz w:val="22"/>
                <w:szCs w:val="22"/>
              </w:rPr>
            </w:pPr>
            <w:sdt>
              <w:sdtPr>
                <w:rPr>
                  <w:rFonts w:asciiTheme="minorHAnsi" w:hAnsiTheme="minorHAnsi" w:cstheme="minorHAnsi"/>
                  <w:sz w:val="22"/>
                  <w:szCs w:val="22"/>
                </w:rPr>
                <w:id w:val="340052032"/>
              </w:sdtPr>
              <w:sdtEndPr/>
              <w:sdtContent>
                <w:r w:rsidR="00AE41B1" w:rsidRPr="00ED602C">
                  <w:rPr>
                    <w:rFonts w:ascii="Segoe UI Symbol" w:eastAsia="MS Gothic" w:hAnsi="Segoe UI Symbol" w:cs="Segoe UI Symbol"/>
                    <w:sz w:val="22"/>
                    <w:szCs w:val="22"/>
                  </w:rPr>
                  <w:t>☐</w:t>
                </w:r>
              </w:sdtContent>
            </w:sdt>
            <w:r w:rsidR="00AE41B1" w:rsidRPr="00ED602C">
              <w:rPr>
                <w:rFonts w:asciiTheme="minorHAnsi" w:hAnsiTheme="minorHAnsi" w:cstheme="minorHAnsi"/>
                <w:sz w:val="22"/>
                <w:szCs w:val="22"/>
              </w:rPr>
              <w:t xml:space="preserve"> Land Transportation </w:t>
            </w:r>
          </w:p>
          <w:p w14:paraId="52049FCC" w14:textId="727D8B08" w:rsidR="00AE41B1" w:rsidRPr="00ED602C" w:rsidRDefault="007C6238" w:rsidP="00AE41B1">
            <w:pPr>
              <w:rPr>
                <w:rFonts w:asciiTheme="minorHAnsi" w:hAnsiTheme="minorHAnsi" w:cstheme="minorHAnsi"/>
                <w:sz w:val="22"/>
                <w:szCs w:val="22"/>
              </w:rPr>
            </w:pPr>
            <w:sdt>
              <w:sdtPr>
                <w:rPr>
                  <w:rFonts w:asciiTheme="minorHAnsi" w:hAnsiTheme="minorHAnsi" w:cstheme="minorHAnsi"/>
                  <w:sz w:val="22"/>
                  <w:szCs w:val="22"/>
                </w:rPr>
                <w:id w:val="702681935"/>
              </w:sdtPr>
              <w:sdtEndPr/>
              <w:sdtContent>
                <w:r w:rsidR="00AE41B1" w:rsidRPr="00ED602C">
                  <w:rPr>
                    <w:rFonts w:ascii="Segoe UI Symbol" w:eastAsia="MS Gothic" w:hAnsi="Segoe UI Symbol" w:cs="Segoe UI Symbol"/>
                    <w:sz w:val="22"/>
                    <w:szCs w:val="22"/>
                  </w:rPr>
                  <w:t>☐</w:t>
                </w:r>
              </w:sdtContent>
            </w:sdt>
            <w:r w:rsidR="00AE41B1" w:rsidRPr="00ED602C">
              <w:rPr>
                <w:rFonts w:asciiTheme="minorHAnsi" w:hAnsiTheme="minorHAnsi" w:cstheme="minorHAnsi"/>
                <w:sz w:val="22"/>
                <w:szCs w:val="22"/>
              </w:rPr>
              <w:t xml:space="preserve"> Others </w:t>
            </w:r>
            <w:sdt>
              <w:sdtPr>
                <w:rPr>
                  <w:rFonts w:asciiTheme="minorHAnsi" w:hAnsiTheme="minorHAnsi" w:cstheme="minorHAnsi"/>
                  <w:snapToGrid w:val="0"/>
                  <w:sz w:val="22"/>
                  <w:szCs w:val="22"/>
                </w:rPr>
                <w:id w:val="459531863"/>
                <w:showingPlcHdr/>
                <w:text/>
              </w:sdtPr>
              <w:sdtEndPr/>
              <w:sdtContent>
                <w:r w:rsidR="00AE41B1" w:rsidRPr="00ED602C">
                  <w:rPr>
                    <w:rFonts w:asciiTheme="minorHAnsi" w:hAnsiTheme="minorHAnsi" w:cstheme="minorHAnsi"/>
                    <w:i/>
                    <w:snapToGrid w:val="0"/>
                    <w:color w:val="000000" w:themeColor="text1"/>
                    <w:sz w:val="22"/>
                    <w:szCs w:val="22"/>
                  </w:rPr>
                  <w:t>[pls. specify]</w:t>
                </w:r>
              </w:sdtContent>
            </w:sdt>
          </w:p>
        </w:tc>
      </w:tr>
      <w:tr w:rsidR="00AE41B1" w:rsidRPr="00ED602C" w14:paraId="7897C87B" w14:textId="77777777" w:rsidTr="003475E3">
        <w:tblPrEx>
          <w:tblLook w:val="0000" w:firstRow="0" w:lastRow="0" w:firstColumn="0" w:lastColumn="0" w:noHBand="0" w:noVBand="0"/>
        </w:tblPrEx>
        <w:tc>
          <w:tcPr>
            <w:tcW w:w="1980" w:type="dxa"/>
            <w:vAlign w:val="center"/>
          </w:tcPr>
          <w:p w14:paraId="5CC2E79A" w14:textId="77777777" w:rsidR="00AE41B1" w:rsidRPr="00ED602C" w:rsidRDefault="00AE41B1" w:rsidP="00AE41B1">
            <w:pPr>
              <w:rPr>
                <w:rFonts w:asciiTheme="minorHAnsi" w:hAnsiTheme="minorHAnsi" w:cstheme="minorHAnsi"/>
                <w:sz w:val="22"/>
                <w:szCs w:val="22"/>
              </w:rPr>
            </w:pPr>
            <w:r w:rsidRPr="00ED602C">
              <w:rPr>
                <w:rFonts w:asciiTheme="minorHAnsi" w:hAnsiTheme="minorHAnsi" w:cstheme="minorHAnsi"/>
                <w:sz w:val="22"/>
                <w:szCs w:val="22"/>
              </w:rPr>
              <w:t>Implementation Schedule indicating breakdown and timing of activities/sub-activities</w:t>
            </w:r>
          </w:p>
        </w:tc>
        <w:tc>
          <w:tcPr>
            <w:tcW w:w="7938" w:type="dxa"/>
            <w:vAlign w:val="center"/>
          </w:tcPr>
          <w:p w14:paraId="3C3BE7EC" w14:textId="77777777" w:rsidR="00AE41B1" w:rsidRPr="00ED602C" w:rsidRDefault="00AE41B1" w:rsidP="00AE41B1">
            <w:pPr>
              <w:ind w:left="432"/>
              <w:rPr>
                <w:rFonts w:asciiTheme="minorHAnsi" w:hAnsiTheme="minorHAnsi" w:cstheme="minorHAnsi"/>
                <w:sz w:val="22"/>
                <w:szCs w:val="22"/>
              </w:rPr>
            </w:pPr>
          </w:p>
          <w:p w14:paraId="613D0E91" w14:textId="1EC2DF9F" w:rsidR="00AE41B1" w:rsidRPr="00ED602C" w:rsidRDefault="007C6238" w:rsidP="00AE41B1">
            <w:pPr>
              <w:rPr>
                <w:rFonts w:asciiTheme="minorHAnsi" w:hAnsiTheme="minorHAnsi" w:cstheme="minorHAnsi"/>
                <w:sz w:val="22"/>
                <w:szCs w:val="22"/>
              </w:rPr>
            </w:pPr>
            <w:sdt>
              <w:sdtPr>
                <w:rPr>
                  <w:rFonts w:asciiTheme="minorHAnsi" w:hAnsiTheme="minorHAnsi" w:cstheme="minorHAnsi"/>
                  <w:sz w:val="22"/>
                  <w:szCs w:val="22"/>
                </w:rPr>
                <w:id w:val="-1266068920"/>
              </w:sdtPr>
              <w:sdtEndPr/>
              <w:sdtContent>
                <w:r w:rsidR="00AE41B1" w:rsidRPr="00ED602C">
                  <w:rPr>
                    <w:rFonts w:asciiTheme="minorHAnsi" w:eastAsia="MS Gothic" w:hAnsiTheme="minorHAnsi" w:cstheme="minorHAnsi"/>
                    <w:sz w:val="22"/>
                    <w:szCs w:val="22"/>
                  </w:rPr>
                  <w:sym w:font="Wingdings" w:char="F0FE"/>
                </w:r>
              </w:sdtContent>
            </w:sdt>
            <w:r w:rsidR="00AE41B1" w:rsidRPr="00ED602C">
              <w:rPr>
                <w:rFonts w:asciiTheme="minorHAnsi" w:hAnsiTheme="minorHAnsi" w:cstheme="minorHAnsi"/>
                <w:sz w:val="22"/>
                <w:szCs w:val="22"/>
              </w:rPr>
              <w:t xml:space="preserve"> Required</w:t>
            </w:r>
          </w:p>
          <w:p w14:paraId="7E64B59A" w14:textId="3CCFEA1F" w:rsidR="00AE41B1" w:rsidRPr="00ED602C" w:rsidRDefault="007C6238" w:rsidP="00AE41B1">
            <w:pPr>
              <w:rPr>
                <w:rFonts w:asciiTheme="minorHAnsi" w:hAnsiTheme="minorHAnsi" w:cstheme="minorHAnsi"/>
                <w:sz w:val="22"/>
                <w:szCs w:val="22"/>
              </w:rPr>
            </w:pPr>
            <w:sdt>
              <w:sdtPr>
                <w:rPr>
                  <w:rFonts w:asciiTheme="minorHAnsi" w:hAnsiTheme="minorHAnsi" w:cstheme="minorHAnsi"/>
                  <w:sz w:val="22"/>
                  <w:szCs w:val="22"/>
                </w:rPr>
                <w:id w:val="650632607"/>
              </w:sdtPr>
              <w:sdtEndPr/>
              <w:sdtContent>
                <w:r w:rsidR="00AE41B1" w:rsidRPr="00ED602C">
                  <w:rPr>
                    <w:rFonts w:ascii="Segoe UI Symbol" w:eastAsia="MS Gothic" w:hAnsi="Segoe UI Symbol" w:cs="Segoe UI Symbol"/>
                    <w:sz w:val="22"/>
                    <w:szCs w:val="22"/>
                  </w:rPr>
                  <w:t>☐</w:t>
                </w:r>
              </w:sdtContent>
            </w:sdt>
            <w:r w:rsidR="00AE41B1" w:rsidRPr="00ED602C">
              <w:rPr>
                <w:rFonts w:asciiTheme="minorHAnsi" w:hAnsiTheme="minorHAnsi" w:cstheme="minorHAnsi"/>
                <w:sz w:val="22"/>
                <w:szCs w:val="22"/>
              </w:rPr>
              <w:t xml:space="preserve"> Not Required</w:t>
            </w:r>
          </w:p>
        </w:tc>
      </w:tr>
      <w:tr w:rsidR="00AE41B1" w:rsidRPr="00ED602C" w14:paraId="3B9A6EFA" w14:textId="77777777" w:rsidTr="003475E3">
        <w:tblPrEx>
          <w:tblLook w:val="0000" w:firstRow="0" w:lastRow="0" w:firstColumn="0" w:lastColumn="0" w:noHBand="0" w:noVBand="0"/>
        </w:tblPrEx>
        <w:tc>
          <w:tcPr>
            <w:tcW w:w="1980" w:type="dxa"/>
            <w:vAlign w:val="center"/>
          </w:tcPr>
          <w:p w14:paraId="71F31A7B" w14:textId="77777777" w:rsidR="00AE41B1" w:rsidRPr="00ED602C" w:rsidRDefault="00AE41B1" w:rsidP="00AE41B1">
            <w:pPr>
              <w:rPr>
                <w:rFonts w:asciiTheme="minorHAnsi" w:hAnsiTheme="minorHAnsi" w:cstheme="minorHAnsi"/>
                <w:sz w:val="22"/>
                <w:szCs w:val="22"/>
              </w:rPr>
            </w:pPr>
            <w:r w:rsidRPr="00ED602C">
              <w:rPr>
                <w:rFonts w:asciiTheme="minorHAnsi" w:hAnsiTheme="minorHAnsi" w:cstheme="minorHAnsi"/>
                <w:sz w:val="22"/>
                <w:szCs w:val="22"/>
              </w:rPr>
              <w:t>Names and curriculum vitae of individuals who will be involved in completing the services</w:t>
            </w:r>
          </w:p>
        </w:tc>
        <w:tc>
          <w:tcPr>
            <w:tcW w:w="7938" w:type="dxa"/>
            <w:vAlign w:val="center"/>
          </w:tcPr>
          <w:p w14:paraId="164BCE02" w14:textId="77777777" w:rsidR="00AE41B1" w:rsidRPr="00ED602C" w:rsidRDefault="00AE41B1" w:rsidP="00AE41B1">
            <w:pPr>
              <w:ind w:left="432"/>
              <w:rPr>
                <w:rFonts w:asciiTheme="minorHAnsi" w:hAnsiTheme="minorHAnsi" w:cstheme="minorHAnsi"/>
                <w:sz w:val="22"/>
                <w:szCs w:val="22"/>
              </w:rPr>
            </w:pPr>
          </w:p>
          <w:p w14:paraId="752AD6CC" w14:textId="012715BC" w:rsidR="00AE41B1" w:rsidRPr="00ED602C" w:rsidRDefault="007C6238" w:rsidP="00AE41B1">
            <w:pPr>
              <w:rPr>
                <w:rFonts w:asciiTheme="minorHAnsi" w:hAnsiTheme="minorHAnsi" w:cstheme="minorHAnsi"/>
                <w:sz w:val="22"/>
                <w:szCs w:val="22"/>
              </w:rPr>
            </w:pPr>
            <w:sdt>
              <w:sdtPr>
                <w:rPr>
                  <w:rFonts w:asciiTheme="minorHAnsi" w:hAnsiTheme="minorHAnsi" w:cstheme="minorHAnsi"/>
                  <w:sz w:val="22"/>
                  <w:szCs w:val="22"/>
                </w:rPr>
                <w:id w:val="-723987032"/>
              </w:sdtPr>
              <w:sdtEndPr/>
              <w:sdtContent>
                <w:r w:rsidR="00AE41B1" w:rsidRPr="00ED602C">
                  <w:rPr>
                    <w:rFonts w:asciiTheme="minorHAnsi" w:eastAsia="MS Gothic" w:hAnsiTheme="minorHAnsi" w:cstheme="minorHAnsi"/>
                    <w:sz w:val="22"/>
                    <w:szCs w:val="22"/>
                  </w:rPr>
                  <w:sym w:font="Wingdings" w:char="F0FE"/>
                </w:r>
              </w:sdtContent>
            </w:sdt>
            <w:r w:rsidR="00AE41B1" w:rsidRPr="00ED602C">
              <w:rPr>
                <w:rFonts w:asciiTheme="minorHAnsi" w:hAnsiTheme="minorHAnsi" w:cstheme="minorHAnsi"/>
                <w:sz w:val="22"/>
                <w:szCs w:val="22"/>
              </w:rPr>
              <w:t xml:space="preserve"> Required</w:t>
            </w:r>
          </w:p>
          <w:p w14:paraId="077F5988" w14:textId="09E3F475" w:rsidR="00AE41B1" w:rsidRPr="00ED602C" w:rsidRDefault="007C6238" w:rsidP="00AE41B1">
            <w:pPr>
              <w:rPr>
                <w:rFonts w:asciiTheme="minorHAnsi" w:hAnsiTheme="minorHAnsi" w:cstheme="minorHAnsi"/>
                <w:sz w:val="22"/>
                <w:szCs w:val="22"/>
              </w:rPr>
            </w:pPr>
            <w:sdt>
              <w:sdtPr>
                <w:rPr>
                  <w:rFonts w:asciiTheme="minorHAnsi" w:hAnsiTheme="minorHAnsi" w:cstheme="minorHAnsi"/>
                  <w:sz w:val="22"/>
                  <w:szCs w:val="22"/>
                </w:rPr>
                <w:id w:val="-567185193"/>
              </w:sdtPr>
              <w:sdtEndPr/>
              <w:sdtContent>
                <w:r w:rsidR="00AE41B1" w:rsidRPr="00ED602C">
                  <w:rPr>
                    <w:rFonts w:ascii="Segoe UI Symbol" w:eastAsia="MS Gothic" w:hAnsi="Segoe UI Symbol" w:cs="Segoe UI Symbol"/>
                    <w:sz w:val="22"/>
                    <w:szCs w:val="22"/>
                  </w:rPr>
                  <w:t>☐</w:t>
                </w:r>
              </w:sdtContent>
            </w:sdt>
            <w:r w:rsidR="00AE41B1" w:rsidRPr="00ED602C">
              <w:rPr>
                <w:rFonts w:asciiTheme="minorHAnsi" w:hAnsiTheme="minorHAnsi" w:cstheme="minorHAnsi"/>
                <w:sz w:val="22"/>
                <w:szCs w:val="22"/>
              </w:rPr>
              <w:t xml:space="preserve"> Not Required</w:t>
            </w:r>
          </w:p>
        </w:tc>
      </w:tr>
      <w:tr w:rsidR="00AE41B1" w:rsidRPr="00ED602C" w14:paraId="59BD15CF" w14:textId="77777777" w:rsidTr="003475E3">
        <w:tc>
          <w:tcPr>
            <w:tcW w:w="1980" w:type="dxa"/>
            <w:shd w:val="clear" w:color="auto" w:fill="auto"/>
            <w:vAlign w:val="center"/>
          </w:tcPr>
          <w:p w14:paraId="568FA9E2" w14:textId="77777777" w:rsidR="00AE41B1" w:rsidRPr="00ED602C" w:rsidRDefault="00AE41B1" w:rsidP="00AE41B1">
            <w:pPr>
              <w:rPr>
                <w:rFonts w:asciiTheme="minorHAnsi" w:hAnsiTheme="minorHAnsi" w:cstheme="minorHAnsi"/>
                <w:bCs/>
                <w:sz w:val="22"/>
                <w:szCs w:val="22"/>
              </w:rPr>
            </w:pPr>
            <w:r w:rsidRPr="00ED602C">
              <w:rPr>
                <w:rFonts w:asciiTheme="minorHAnsi" w:hAnsiTheme="minorHAnsi" w:cstheme="minorHAnsi"/>
                <w:bCs/>
                <w:sz w:val="22"/>
                <w:szCs w:val="22"/>
              </w:rPr>
              <w:t>Currency of Proposal</w:t>
            </w:r>
          </w:p>
        </w:tc>
        <w:tc>
          <w:tcPr>
            <w:tcW w:w="7938" w:type="dxa"/>
            <w:shd w:val="clear" w:color="auto" w:fill="auto"/>
            <w:vAlign w:val="center"/>
          </w:tcPr>
          <w:p w14:paraId="09F7E34D" w14:textId="2E201A19" w:rsidR="00AE41B1" w:rsidRPr="00ED602C" w:rsidRDefault="007C6238" w:rsidP="00AE41B1">
            <w:pPr>
              <w:pStyle w:val="BankNormal"/>
              <w:spacing w:after="0"/>
              <w:rPr>
                <w:rFonts w:asciiTheme="minorHAnsi" w:hAnsiTheme="minorHAnsi" w:cstheme="minorHAnsi"/>
                <w:snapToGrid w:val="0"/>
                <w:sz w:val="22"/>
                <w:szCs w:val="22"/>
              </w:rPr>
            </w:pPr>
            <w:sdt>
              <w:sdtPr>
                <w:rPr>
                  <w:rFonts w:asciiTheme="minorHAnsi" w:hAnsiTheme="minorHAnsi" w:cstheme="minorHAnsi"/>
                  <w:snapToGrid w:val="0"/>
                  <w:sz w:val="22"/>
                  <w:szCs w:val="22"/>
                </w:rPr>
                <w:id w:val="-1845314992"/>
              </w:sdtPr>
              <w:sdtEndPr/>
              <w:sdtContent>
                <w:sdt>
                  <w:sdtPr>
                    <w:rPr>
                      <w:rFonts w:asciiTheme="minorHAnsi" w:hAnsiTheme="minorHAnsi" w:cstheme="minorHAnsi"/>
                      <w:snapToGrid w:val="0"/>
                      <w:sz w:val="22"/>
                      <w:szCs w:val="22"/>
                    </w:rPr>
                    <w:id w:val="29460900"/>
                  </w:sdtPr>
                  <w:sdtEndPr/>
                  <w:sdtContent>
                    <w:sdt>
                      <w:sdtPr>
                        <w:rPr>
                          <w:rFonts w:asciiTheme="minorHAnsi" w:hAnsiTheme="minorHAnsi" w:cstheme="minorHAnsi"/>
                          <w:snapToGrid w:val="0"/>
                          <w:sz w:val="22"/>
                          <w:szCs w:val="22"/>
                        </w:rPr>
                        <w:id w:val="411668711"/>
                      </w:sdtPr>
                      <w:sdtEndPr/>
                      <w:sdtContent>
                        <w:sdt>
                          <w:sdtPr>
                            <w:rPr>
                              <w:rFonts w:asciiTheme="minorHAnsi" w:hAnsiTheme="minorHAnsi" w:cstheme="minorHAnsi"/>
                              <w:snapToGrid w:val="0"/>
                              <w:sz w:val="22"/>
                              <w:szCs w:val="22"/>
                            </w:rPr>
                            <w:id w:val="1301887401"/>
                          </w:sdtPr>
                          <w:sdtEndPr/>
                          <w:sdtContent>
                            <w:r w:rsidR="00BB3366" w:rsidRPr="00ED602C">
                              <w:rPr>
                                <w:rFonts w:asciiTheme="minorHAnsi" w:eastAsia="MS Gothic" w:hAnsiTheme="minorHAnsi" w:cstheme="minorHAnsi"/>
                                <w:snapToGrid w:val="0"/>
                                <w:sz w:val="22"/>
                                <w:szCs w:val="22"/>
                              </w:rPr>
                              <w:sym w:font="Wingdings" w:char="F0FE"/>
                            </w:r>
                          </w:sdtContent>
                        </w:sdt>
                      </w:sdtContent>
                    </w:sdt>
                  </w:sdtContent>
                </w:sdt>
              </w:sdtContent>
            </w:sdt>
            <w:r w:rsidR="00AE41B1" w:rsidRPr="00ED602C">
              <w:rPr>
                <w:rFonts w:asciiTheme="minorHAnsi" w:hAnsiTheme="minorHAnsi" w:cstheme="minorHAnsi"/>
                <w:snapToGrid w:val="0"/>
                <w:sz w:val="22"/>
                <w:szCs w:val="22"/>
              </w:rPr>
              <w:t xml:space="preserve"> United States Dollars</w:t>
            </w:r>
          </w:p>
          <w:p w14:paraId="05D7B8DF" w14:textId="5B343BC6" w:rsidR="00AE41B1" w:rsidRPr="00ED602C" w:rsidRDefault="007C6238" w:rsidP="00AE41B1">
            <w:pPr>
              <w:pStyle w:val="BankNormal"/>
              <w:spacing w:after="0"/>
              <w:rPr>
                <w:rFonts w:asciiTheme="minorHAnsi" w:hAnsiTheme="minorHAnsi" w:cstheme="minorHAnsi"/>
                <w:snapToGrid w:val="0"/>
                <w:sz w:val="22"/>
                <w:szCs w:val="22"/>
              </w:rPr>
            </w:pPr>
            <w:sdt>
              <w:sdtPr>
                <w:rPr>
                  <w:rFonts w:asciiTheme="minorHAnsi" w:hAnsiTheme="minorHAnsi" w:cstheme="minorHAnsi"/>
                  <w:snapToGrid w:val="0"/>
                  <w:sz w:val="22"/>
                  <w:szCs w:val="22"/>
                </w:rPr>
                <w:id w:val="1646390258"/>
              </w:sdtPr>
              <w:sdtEndPr/>
              <w:sdtContent>
                <w:r w:rsidR="00AE41B1" w:rsidRPr="00ED602C">
                  <w:rPr>
                    <w:rFonts w:ascii="Segoe UI Symbol" w:eastAsia="MS Gothic" w:hAnsi="Segoe UI Symbol" w:cs="Segoe UI Symbol"/>
                    <w:snapToGrid w:val="0"/>
                    <w:sz w:val="22"/>
                    <w:szCs w:val="22"/>
                  </w:rPr>
                  <w:t>☐</w:t>
                </w:r>
              </w:sdtContent>
            </w:sdt>
            <w:r w:rsidR="00AE41B1" w:rsidRPr="00ED602C">
              <w:rPr>
                <w:rFonts w:asciiTheme="minorHAnsi" w:hAnsiTheme="minorHAnsi" w:cstheme="minorHAnsi"/>
                <w:snapToGrid w:val="0"/>
                <w:sz w:val="22"/>
                <w:szCs w:val="22"/>
              </w:rPr>
              <w:t xml:space="preserve"> Euro</w:t>
            </w:r>
          </w:p>
          <w:p w14:paraId="777189B6" w14:textId="4707C679" w:rsidR="00AE41B1" w:rsidRPr="00ED602C" w:rsidRDefault="007C6238" w:rsidP="00AE41B1">
            <w:pPr>
              <w:pStyle w:val="BankNormal"/>
              <w:spacing w:after="0"/>
              <w:rPr>
                <w:rFonts w:asciiTheme="minorHAnsi" w:hAnsiTheme="minorHAnsi" w:cstheme="minorHAnsi"/>
                <w:snapToGrid w:val="0"/>
                <w:sz w:val="22"/>
                <w:szCs w:val="22"/>
              </w:rPr>
            </w:pPr>
            <w:sdt>
              <w:sdtPr>
                <w:rPr>
                  <w:rFonts w:asciiTheme="minorHAnsi" w:hAnsiTheme="minorHAnsi" w:cstheme="minorHAnsi"/>
                  <w:snapToGrid w:val="0"/>
                  <w:sz w:val="22"/>
                  <w:szCs w:val="22"/>
                </w:rPr>
                <w:id w:val="1848600941"/>
              </w:sdtPr>
              <w:sdtEndPr/>
              <w:sdtContent>
                <w:r w:rsidR="00AE41B1" w:rsidRPr="00ED602C">
                  <w:rPr>
                    <w:rFonts w:asciiTheme="minorHAnsi" w:eastAsia="MS Gothic" w:hAnsiTheme="minorHAnsi" w:cstheme="minorHAnsi"/>
                    <w:snapToGrid w:val="0"/>
                    <w:sz w:val="22"/>
                    <w:szCs w:val="22"/>
                  </w:rPr>
                  <w:sym w:font="Wingdings" w:char="F0FE"/>
                </w:r>
              </w:sdtContent>
            </w:sdt>
            <w:r w:rsidR="00AE41B1" w:rsidRPr="00ED602C">
              <w:rPr>
                <w:rFonts w:asciiTheme="minorHAnsi" w:hAnsiTheme="minorHAnsi" w:cstheme="minorHAnsi"/>
                <w:snapToGrid w:val="0"/>
                <w:sz w:val="22"/>
                <w:szCs w:val="22"/>
              </w:rPr>
              <w:t xml:space="preserve"> Local Currency (TJS)</w:t>
            </w:r>
          </w:p>
        </w:tc>
      </w:tr>
      <w:tr w:rsidR="00AE41B1" w:rsidRPr="00ED602C" w14:paraId="67F91630" w14:textId="77777777" w:rsidTr="003475E3">
        <w:tblPrEx>
          <w:tblLook w:val="0000" w:firstRow="0" w:lastRow="0" w:firstColumn="0" w:lastColumn="0" w:noHBand="0" w:noVBand="0"/>
        </w:tblPrEx>
        <w:tc>
          <w:tcPr>
            <w:tcW w:w="1980" w:type="dxa"/>
            <w:vAlign w:val="center"/>
          </w:tcPr>
          <w:p w14:paraId="45FA886E" w14:textId="77777777" w:rsidR="00AE41B1" w:rsidRPr="00ED602C" w:rsidRDefault="00AE41B1" w:rsidP="00AE41B1">
            <w:pPr>
              <w:rPr>
                <w:rFonts w:asciiTheme="minorHAnsi" w:hAnsiTheme="minorHAnsi" w:cstheme="minorHAnsi"/>
                <w:sz w:val="22"/>
                <w:szCs w:val="22"/>
              </w:rPr>
            </w:pPr>
            <w:r w:rsidRPr="00ED602C">
              <w:rPr>
                <w:rFonts w:asciiTheme="minorHAnsi" w:hAnsiTheme="minorHAnsi" w:cstheme="minorHAnsi"/>
                <w:sz w:val="22"/>
                <w:szCs w:val="22"/>
              </w:rPr>
              <w:lastRenderedPageBreak/>
              <w:t>Value Added Tax on Price Proposal</w:t>
            </w:r>
            <w:r w:rsidRPr="00ED602C">
              <w:rPr>
                <w:rStyle w:val="FootnoteReference"/>
                <w:rFonts w:asciiTheme="minorHAnsi" w:hAnsiTheme="minorHAnsi" w:cstheme="minorHAnsi"/>
                <w:sz w:val="22"/>
                <w:szCs w:val="22"/>
              </w:rPr>
              <w:footnoteReference w:id="2"/>
            </w:r>
          </w:p>
        </w:tc>
        <w:tc>
          <w:tcPr>
            <w:tcW w:w="7938" w:type="dxa"/>
            <w:vAlign w:val="center"/>
          </w:tcPr>
          <w:p w14:paraId="3750C2D2" w14:textId="137C44D3" w:rsidR="00AE41B1" w:rsidRPr="00ED602C" w:rsidRDefault="007C6238" w:rsidP="00AE41B1">
            <w:pPr>
              <w:rPr>
                <w:rFonts w:asciiTheme="minorHAnsi" w:hAnsiTheme="minorHAnsi" w:cstheme="minorHAnsi"/>
                <w:sz w:val="22"/>
                <w:szCs w:val="22"/>
              </w:rPr>
            </w:pPr>
            <w:sdt>
              <w:sdtPr>
                <w:rPr>
                  <w:rFonts w:asciiTheme="minorHAnsi" w:hAnsiTheme="minorHAnsi" w:cstheme="minorHAnsi"/>
                  <w:sz w:val="22"/>
                  <w:szCs w:val="22"/>
                  <w:vertAlign w:val="superscript"/>
                </w:rPr>
                <w:id w:val="-923789598"/>
              </w:sdtPr>
              <w:sdtEndPr/>
              <w:sdtContent>
                <w:r w:rsidR="00AE41B1" w:rsidRPr="00ED602C">
                  <w:rPr>
                    <w:rFonts w:ascii="Segoe UI Symbol" w:eastAsia="MS Gothic" w:hAnsi="Segoe UI Symbol" w:cs="Segoe UI Symbol"/>
                    <w:sz w:val="22"/>
                    <w:szCs w:val="22"/>
                  </w:rPr>
                  <w:t>☐</w:t>
                </w:r>
              </w:sdtContent>
            </w:sdt>
            <w:r w:rsidR="00AE41B1" w:rsidRPr="00ED602C">
              <w:rPr>
                <w:rFonts w:asciiTheme="minorHAnsi" w:hAnsiTheme="minorHAnsi" w:cstheme="minorHAnsi"/>
                <w:sz w:val="22"/>
                <w:szCs w:val="22"/>
              </w:rPr>
              <w:t xml:space="preserve"> must be inclusive of VAT and other applicable indirect taxes</w:t>
            </w:r>
          </w:p>
          <w:p w14:paraId="59BAA281" w14:textId="4D1B873E" w:rsidR="00AE41B1" w:rsidRPr="00ED602C" w:rsidRDefault="007C6238" w:rsidP="00AE41B1">
            <w:pPr>
              <w:rPr>
                <w:rFonts w:asciiTheme="minorHAnsi" w:hAnsiTheme="minorHAnsi" w:cstheme="minorHAnsi"/>
                <w:sz w:val="22"/>
                <w:szCs w:val="22"/>
              </w:rPr>
            </w:pPr>
            <w:sdt>
              <w:sdtPr>
                <w:rPr>
                  <w:rFonts w:asciiTheme="minorHAnsi" w:hAnsiTheme="minorHAnsi" w:cstheme="minorHAnsi"/>
                  <w:sz w:val="22"/>
                  <w:szCs w:val="22"/>
                </w:rPr>
                <w:id w:val="706916078"/>
              </w:sdtPr>
              <w:sdtEndPr/>
              <w:sdtContent>
                <w:r w:rsidR="00AE41B1" w:rsidRPr="00ED602C">
                  <w:rPr>
                    <w:rFonts w:asciiTheme="minorHAnsi" w:eastAsia="MS Gothic" w:hAnsiTheme="minorHAnsi" w:cstheme="minorHAnsi"/>
                    <w:sz w:val="22"/>
                    <w:szCs w:val="22"/>
                  </w:rPr>
                  <w:sym w:font="Wingdings" w:char="F0FE"/>
                </w:r>
              </w:sdtContent>
            </w:sdt>
            <w:r w:rsidR="00AE41B1" w:rsidRPr="00ED602C">
              <w:rPr>
                <w:rFonts w:asciiTheme="minorHAnsi" w:hAnsiTheme="minorHAnsi" w:cstheme="minorHAnsi"/>
                <w:sz w:val="22"/>
                <w:szCs w:val="22"/>
              </w:rPr>
              <w:t xml:space="preserve"> must be exclusive of VAT and other applicable indirect taxes</w:t>
            </w:r>
          </w:p>
        </w:tc>
      </w:tr>
      <w:tr w:rsidR="00AE41B1" w:rsidRPr="00ED602C" w14:paraId="012A3A25" w14:textId="77777777" w:rsidTr="009F3F43">
        <w:trPr>
          <w:trHeight w:val="2010"/>
        </w:trPr>
        <w:tc>
          <w:tcPr>
            <w:tcW w:w="1980" w:type="dxa"/>
            <w:shd w:val="clear" w:color="auto" w:fill="auto"/>
            <w:vAlign w:val="center"/>
          </w:tcPr>
          <w:p w14:paraId="5F97BA85" w14:textId="77777777" w:rsidR="00AE41B1" w:rsidRPr="00ED602C" w:rsidRDefault="00AE41B1" w:rsidP="00AE41B1">
            <w:pPr>
              <w:rPr>
                <w:rFonts w:asciiTheme="minorHAnsi" w:hAnsiTheme="minorHAnsi" w:cstheme="minorHAnsi"/>
                <w:bCs/>
                <w:sz w:val="22"/>
                <w:szCs w:val="22"/>
              </w:rPr>
            </w:pPr>
            <w:r w:rsidRPr="00ED602C">
              <w:rPr>
                <w:rFonts w:asciiTheme="minorHAnsi" w:hAnsiTheme="minorHAnsi" w:cstheme="minorHAnsi"/>
                <w:bCs/>
                <w:sz w:val="22"/>
                <w:szCs w:val="22"/>
              </w:rPr>
              <w:t xml:space="preserve">Validity Period of Proposals </w:t>
            </w:r>
            <w:r w:rsidRPr="00ED602C">
              <w:rPr>
                <w:rFonts w:asciiTheme="minorHAnsi" w:hAnsiTheme="minorHAnsi" w:cstheme="minorHAnsi"/>
                <w:bCs/>
                <w:i/>
                <w:sz w:val="22"/>
                <w:szCs w:val="22"/>
              </w:rPr>
              <w:t>(Counting for the last day of submission of quotes)</w:t>
            </w:r>
          </w:p>
        </w:tc>
        <w:tc>
          <w:tcPr>
            <w:tcW w:w="7938" w:type="dxa"/>
            <w:shd w:val="clear" w:color="auto" w:fill="auto"/>
            <w:vAlign w:val="center"/>
          </w:tcPr>
          <w:p w14:paraId="2EBC4412" w14:textId="069870C7" w:rsidR="00AE41B1" w:rsidRPr="00ED602C" w:rsidRDefault="007C6238" w:rsidP="00AE41B1">
            <w:pPr>
              <w:ind w:left="317" w:hanging="283"/>
              <w:rPr>
                <w:rFonts w:asciiTheme="minorHAnsi" w:hAnsiTheme="minorHAnsi" w:cstheme="minorHAnsi"/>
                <w:iCs/>
                <w:sz w:val="22"/>
                <w:szCs w:val="22"/>
              </w:rPr>
            </w:pPr>
            <w:sdt>
              <w:sdtPr>
                <w:rPr>
                  <w:rFonts w:asciiTheme="minorHAnsi" w:hAnsiTheme="minorHAnsi" w:cstheme="minorHAnsi"/>
                  <w:iCs/>
                  <w:sz w:val="22"/>
                  <w:szCs w:val="22"/>
                </w:rPr>
                <w:id w:val="1199587725"/>
              </w:sdtPr>
              <w:sdtEndPr/>
              <w:sdtContent>
                <w:sdt>
                  <w:sdtPr>
                    <w:rPr>
                      <w:rFonts w:asciiTheme="minorHAnsi" w:hAnsiTheme="minorHAnsi" w:cstheme="minorHAnsi"/>
                      <w:iCs/>
                      <w:sz w:val="22"/>
                      <w:szCs w:val="22"/>
                    </w:rPr>
                    <w:id w:val="-817029046"/>
                  </w:sdtPr>
                  <w:sdtEndPr/>
                  <w:sdtContent>
                    <w:r w:rsidR="00AE41B1" w:rsidRPr="00ED602C">
                      <w:rPr>
                        <w:rFonts w:ascii="Segoe UI Symbol" w:eastAsia="MS Gothic" w:hAnsi="Segoe UI Symbol" w:cs="Segoe UI Symbol"/>
                        <w:iCs/>
                        <w:sz w:val="22"/>
                        <w:szCs w:val="22"/>
                      </w:rPr>
                      <w:t>☐</w:t>
                    </w:r>
                  </w:sdtContent>
                </w:sdt>
              </w:sdtContent>
            </w:sdt>
            <w:r w:rsidR="00AE41B1" w:rsidRPr="00ED602C">
              <w:rPr>
                <w:rFonts w:asciiTheme="minorHAnsi" w:hAnsiTheme="minorHAnsi" w:cstheme="minorHAnsi"/>
                <w:iCs/>
                <w:sz w:val="22"/>
                <w:szCs w:val="22"/>
              </w:rPr>
              <w:t xml:space="preserve"> 60 days       </w:t>
            </w:r>
          </w:p>
          <w:p w14:paraId="078C3ECF" w14:textId="1121F08D" w:rsidR="00AE41B1" w:rsidRPr="00ED602C" w:rsidRDefault="007C6238" w:rsidP="00AE41B1">
            <w:pPr>
              <w:ind w:left="317" w:hanging="283"/>
              <w:rPr>
                <w:rFonts w:asciiTheme="minorHAnsi" w:hAnsiTheme="minorHAnsi" w:cstheme="minorHAnsi"/>
                <w:iCs/>
                <w:sz w:val="22"/>
                <w:szCs w:val="22"/>
              </w:rPr>
            </w:pPr>
            <w:sdt>
              <w:sdtPr>
                <w:rPr>
                  <w:rFonts w:asciiTheme="minorHAnsi" w:hAnsiTheme="minorHAnsi" w:cstheme="minorHAnsi"/>
                  <w:iCs/>
                  <w:sz w:val="22"/>
                  <w:szCs w:val="22"/>
                </w:rPr>
                <w:id w:val="870270806"/>
              </w:sdtPr>
              <w:sdtEndPr/>
              <w:sdtContent>
                <w:sdt>
                  <w:sdtPr>
                    <w:rPr>
                      <w:rFonts w:asciiTheme="minorHAnsi" w:hAnsiTheme="minorHAnsi" w:cstheme="minorHAnsi"/>
                      <w:iCs/>
                      <w:sz w:val="22"/>
                      <w:szCs w:val="22"/>
                    </w:rPr>
                    <w:id w:val="150489686"/>
                  </w:sdtPr>
                  <w:sdtEndPr/>
                  <w:sdtContent>
                    <w:r w:rsidR="00AE41B1" w:rsidRPr="00ED602C">
                      <w:rPr>
                        <w:rFonts w:asciiTheme="minorHAnsi" w:eastAsia="MS Gothic" w:hAnsiTheme="minorHAnsi" w:cstheme="minorHAnsi"/>
                        <w:iCs/>
                        <w:sz w:val="22"/>
                        <w:szCs w:val="22"/>
                      </w:rPr>
                      <w:sym w:font="Wingdings" w:char="F0FE"/>
                    </w:r>
                  </w:sdtContent>
                </w:sdt>
              </w:sdtContent>
            </w:sdt>
            <w:r w:rsidR="00AE41B1" w:rsidRPr="00ED602C">
              <w:rPr>
                <w:rFonts w:asciiTheme="minorHAnsi" w:hAnsiTheme="minorHAnsi" w:cstheme="minorHAnsi"/>
                <w:iCs/>
                <w:sz w:val="22"/>
                <w:szCs w:val="22"/>
              </w:rPr>
              <w:t xml:space="preserve"> 90 days</w:t>
            </w:r>
            <w:r w:rsidR="00AE41B1" w:rsidRPr="00ED602C">
              <w:rPr>
                <w:rFonts w:asciiTheme="minorHAnsi" w:hAnsiTheme="minorHAnsi" w:cstheme="minorHAnsi"/>
                <w:iCs/>
                <w:sz w:val="22"/>
                <w:szCs w:val="22"/>
              </w:rPr>
              <w:tab/>
            </w:r>
          </w:p>
          <w:p w14:paraId="2A523DA1" w14:textId="22B9838A" w:rsidR="00AE41B1" w:rsidRPr="00ED602C" w:rsidRDefault="007C6238" w:rsidP="00AE41B1">
            <w:pPr>
              <w:ind w:left="317" w:hanging="283"/>
              <w:jc w:val="both"/>
              <w:rPr>
                <w:rFonts w:asciiTheme="minorHAnsi" w:hAnsiTheme="minorHAnsi" w:cstheme="minorHAnsi"/>
                <w:iCs/>
                <w:sz w:val="22"/>
                <w:szCs w:val="22"/>
              </w:rPr>
            </w:pPr>
            <w:sdt>
              <w:sdtPr>
                <w:rPr>
                  <w:rFonts w:asciiTheme="minorHAnsi" w:hAnsiTheme="minorHAnsi" w:cstheme="minorHAnsi"/>
                  <w:iCs/>
                  <w:sz w:val="22"/>
                  <w:szCs w:val="22"/>
                </w:rPr>
                <w:id w:val="2126576054"/>
              </w:sdtPr>
              <w:sdtEndPr/>
              <w:sdtContent>
                <w:r w:rsidR="00AE41B1" w:rsidRPr="00ED602C">
                  <w:rPr>
                    <w:rFonts w:ascii="Segoe UI Symbol" w:eastAsia="MS Gothic" w:hAnsi="Segoe UI Symbol" w:cs="Segoe UI Symbol"/>
                    <w:iCs/>
                    <w:sz w:val="22"/>
                    <w:szCs w:val="22"/>
                  </w:rPr>
                  <w:t>☐</w:t>
                </w:r>
              </w:sdtContent>
            </w:sdt>
            <w:r w:rsidR="00AE41B1" w:rsidRPr="00ED602C">
              <w:rPr>
                <w:rFonts w:asciiTheme="minorHAnsi" w:hAnsiTheme="minorHAnsi" w:cstheme="minorHAnsi"/>
                <w:iCs/>
                <w:sz w:val="22"/>
                <w:szCs w:val="22"/>
              </w:rPr>
              <w:t xml:space="preserve"> 120 days</w:t>
            </w:r>
          </w:p>
          <w:p w14:paraId="64E6B13C" w14:textId="3357F417" w:rsidR="00AE41B1" w:rsidRPr="00ED602C" w:rsidRDefault="00AE41B1" w:rsidP="00AE41B1">
            <w:pPr>
              <w:ind w:left="317" w:hanging="283"/>
              <w:jc w:val="both"/>
              <w:rPr>
                <w:rFonts w:asciiTheme="minorHAnsi" w:hAnsiTheme="minorHAnsi" w:cstheme="minorHAnsi"/>
                <w:iCs/>
                <w:sz w:val="22"/>
                <w:szCs w:val="22"/>
              </w:rPr>
            </w:pPr>
            <w:r w:rsidRPr="00ED602C">
              <w:rPr>
                <w:rFonts w:asciiTheme="minorHAnsi" w:hAnsiTheme="minorHAnsi" w:cstheme="minorHAnsi"/>
                <w:iCs/>
                <w:sz w:val="22"/>
                <w:szCs w:val="22"/>
              </w:rPr>
              <w:t xml:space="preserve">In exceptional circumstances, UNDP may request the Proposer to extend the validity of the Proposal beyond what has been initially indicated in this RFP. The Proposal shall then confirm the extension in writing, without any modification whatsoever on the Proposal. </w:t>
            </w:r>
          </w:p>
        </w:tc>
      </w:tr>
      <w:tr w:rsidR="00AE41B1" w:rsidRPr="00ED602C" w14:paraId="3B580C99" w14:textId="77777777" w:rsidTr="003475E3">
        <w:tblPrEx>
          <w:tblLook w:val="0000" w:firstRow="0" w:lastRow="0" w:firstColumn="0" w:lastColumn="0" w:noHBand="0" w:noVBand="0"/>
        </w:tblPrEx>
        <w:tc>
          <w:tcPr>
            <w:tcW w:w="1980" w:type="dxa"/>
            <w:tcBorders>
              <w:top w:val="single" w:sz="4" w:space="0" w:color="auto"/>
              <w:left w:val="single" w:sz="4" w:space="0" w:color="auto"/>
              <w:bottom w:val="single" w:sz="4" w:space="0" w:color="auto"/>
              <w:right w:val="single" w:sz="4" w:space="0" w:color="auto"/>
            </w:tcBorders>
            <w:vAlign w:val="center"/>
          </w:tcPr>
          <w:p w14:paraId="02855E7B" w14:textId="77777777" w:rsidR="00AE41B1" w:rsidRPr="00ED602C" w:rsidRDefault="00AE41B1" w:rsidP="00AE41B1">
            <w:pPr>
              <w:rPr>
                <w:rFonts w:asciiTheme="minorHAnsi" w:hAnsiTheme="minorHAnsi" w:cstheme="minorHAnsi"/>
                <w:sz w:val="22"/>
                <w:szCs w:val="22"/>
              </w:rPr>
            </w:pPr>
            <w:r w:rsidRPr="00ED602C">
              <w:rPr>
                <w:rFonts w:asciiTheme="minorHAnsi" w:hAnsiTheme="minorHAnsi" w:cstheme="minorHAnsi"/>
                <w:sz w:val="22"/>
                <w:szCs w:val="22"/>
              </w:rPr>
              <w:t>Partial Quotes</w:t>
            </w:r>
          </w:p>
        </w:tc>
        <w:tc>
          <w:tcPr>
            <w:tcW w:w="7938" w:type="dxa"/>
            <w:tcBorders>
              <w:top w:val="single" w:sz="4" w:space="0" w:color="auto"/>
              <w:left w:val="single" w:sz="4" w:space="0" w:color="auto"/>
              <w:bottom w:val="single" w:sz="4" w:space="0" w:color="auto"/>
              <w:right w:val="single" w:sz="4" w:space="0" w:color="auto"/>
            </w:tcBorders>
            <w:vAlign w:val="center"/>
          </w:tcPr>
          <w:p w14:paraId="26630BE4" w14:textId="617A5E2A" w:rsidR="00AE41B1" w:rsidRPr="00ED602C" w:rsidRDefault="007C6238" w:rsidP="00AE41B1">
            <w:pPr>
              <w:ind w:left="432" w:hanging="360"/>
              <w:rPr>
                <w:rFonts w:asciiTheme="minorHAnsi" w:hAnsiTheme="minorHAnsi" w:cstheme="minorHAnsi"/>
                <w:iCs/>
                <w:sz w:val="22"/>
                <w:szCs w:val="22"/>
              </w:rPr>
            </w:pPr>
            <w:sdt>
              <w:sdtPr>
                <w:rPr>
                  <w:rFonts w:asciiTheme="minorHAnsi" w:hAnsiTheme="minorHAnsi" w:cstheme="minorHAnsi"/>
                  <w:iCs/>
                  <w:sz w:val="22"/>
                  <w:szCs w:val="22"/>
                </w:rPr>
                <w:id w:val="-523248487"/>
              </w:sdtPr>
              <w:sdtEndPr/>
              <w:sdtContent>
                <w:r w:rsidR="00AE41B1" w:rsidRPr="00ED602C">
                  <w:rPr>
                    <w:rFonts w:asciiTheme="minorHAnsi" w:eastAsia="MS Gothic" w:hAnsiTheme="minorHAnsi" w:cstheme="minorHAnsi"/>
                    <w:iCs/>
                    <w:sz w:val="22"/>
                    <w:szCs w:val="22"/>
                  </w:rPr>
                  <w:sym w:font="Wingdings" w:char="F0FE"/>
                </w:r>
              </w:sdtContent>
            </w:sdt>
            <w:r w:rsidR="00AE41B1" w:rsidRPr="00ED602C">
              <w:rPr>
                <w:rFonts w:asciiTheme="minorHAnsi" w:hAnsiTheme="minorHAnsi" w:cstheme="minorHAnsi"/>
                <w:iCs/>
                <w:sz w:val="22"/>
                <w:szCs w:val="22"/>
              </w:rPr>
              <w:t xml:space="preserve"> Not permitted</w:t>
            </w:r>
          </w:p>
          <w:p w14:paraId="6BB5DFD0" w14:textId="414D965C" w:rsidR="00AE41B1" w:rsidRPr="00ED602C" w:rsidRDefault="007C6238" w:rsidP="00AE41B1">
            <w:pPr>
              <w:ind w:left="432" w:hanging="360"/>
              <w:rPr>
                <w:rFonts w:asciiTheme="minorHAnsi" w:hAnsiTheme="minorHAnsi" w:cstheme="minorHAnsi"/>
                <w:iCs/>
                <w:sz w:val="22"/>
                <w:szCs w:val="22"/>
              </w:rPr>
            </w:pPr>
            <w:sdt>
              <w:sdtPr>
                <w:rPr>
                  <w:rFonts w:asciiTheme="minorHAnsi" w:hAnsiTheme="minorHAnsi" w:cstheme="minorHAnsi"/>
                  <w:iCs/>
                  <w:sz w:val="22"/>
                  <w:szCs w:val="22"/>
                </w:rPr>
                <w:id w:val="148565398"/>
              </w:sdtPr>
              <w:sdtEndPr/>
              <w:sdtContent>
                <w:r w:rsidR="00AE41B1" w:rsidRPr="00ED602C">
                  <w:rPr>
                    <w:rFonts w:ascii="Segoe UI Symbol" w:eastAsia="MS Gothic" w:hAnsi="Segoe UI Symbol" w:cs="Segoe UI Symbol"/>
                    <w:iCs/>
                    <w:sz w:val="22"/>
                    <w:szCs w:val="22"/>
                  </w:rPr>
                  <w:t>☐</w:t>
                </w:r>
              </w:sdtContent>
            </w:sdt>
            <w:r w:rsidR="00AE41B1" w:rsidRPr="00ED602C">
              <w:rPr>
                <w:rFonts w:asciiTheme="minorHAnsi" w:hAnsiTheme="minorHAnsi" w:cstheme="minorHAnsi"/>
                <w:iCs/>
                <w:sz w:val="22"/>
                <w:szCs w:val="22"/>
              </w:rPr>
              <w:t xml:space="preserve"> Permitted  </w:t>
            </w:r>
          </w:p>
        </w:tc>
      </w:tr>
      <w:tr w:rsidR="00AE41B1" w:rsidRPr="00ED602C" w14:paraId="42B32D19" w14:textId="77777777" w:rsidTr="003475E3">
        <w:tblPrEx>
          <w:tblLook w:val="0000" w:firstRow="0" w:lastRow="0" w:firstColumn="0" w:lastColumn="0" w:noHBand="0" w:noVBand="0"/>
        </w:tblPrEx>
        <w:tc>
          <w:tcPr>
            <w:tcW w:w="1980" w:type="dxa"/>
            <w:tcBorders>
              <w:top w:val="single" w:sz="4" w:space="0" w:color="auto"/>
              <w:left w:val="single" w:sz="4" w:space="0" w:color="auto"/>
              <w:bottom w:val="single" w:sz="4" w:space="0" w:color="auto"/>
              <w:right w:val="single" w:sz="4" w:space="0" w:color="auto"/>
            </w:tcBorders>
            <w:vAlign w:val="center"/>
          </w:tcPr>
          <w:p w14:paraId="059ABBD5" w14:textId="77777777" w:rsidR="00AE41B1" w:rsidRPr="00ED602C" w:rsidRDefault="00AE41B1" w:rsidP="00AE41B1">
            <w:pPr>
              <w:rPr>
                <w:rFonts w:asciiTheme="minorHAnsi" w:hAnsiTheme="minorHAnsi" w:cstheme="minorHAnsi"/>
                <w:sz w:val="22"/>
                <w:szCs w:val="22"/>
              </w:rPr>
            </w:pPr>
          </w:p>
        </w:tc>
        <w:tc>
          <w:tcPr>
            <w:tcW w:w="7938" w:type="dxa"/>
            <w:tcBorders>
              <w:top w:val="single" w:sz="4" w:space="0" w:color="auto"/>
              <w:left w:val="single" w:sz="4" w:space="0" w:color="auto"/>
              <w:bottom w:val="single" w:sz="4" w:space="0" w:color="auto"/>
              <w:right w:val="single" w:sz="4" w:space="0" w:color="auto"/>
            </w:tcBorders>
            <w:vAlign w:val="center"/>
          </w:tcPr>
          <w:p w14:paraId="1C2496A0" w14:textId="77777777" w:rsidR="00AE41B1" w:rsidRPr="00ED602C" w:rsidRDefault="00AE41B1" w:rsidP="00AE41B1">
            <w:pPr>
              <w:ind w:left="432" w:hanging="360"/>
              <w:rPr>
                <w:rFonts w:asciiTheme="minorHAnsi" w:hAnsiTheme="minorHAnsi" w:cstheme="minorHAnsi"/>
                <w:iCs/>
                <w:sz w:val="22"/>
                <w:szCs w:val="22"/>
              </w:rPr>
            </w:pPr>
          </w:p>
        </w:tc>
      </w:tr>
      <w:tr w:rsidR="00AE41B1" w:rsidRPr="00ED602C" w14:paraId="778AB8DC" w14:textId="77777777" w:rsidTr="003475E3">
        <w:trPr>
          <w:trHeight w:val="2156"/>
        </w:trPr>
        <w:tc>
          <w:tcPr>
            <w:tcW w:w="1980" w:type="dxa"/>
            <w:shd w:val="clear" w:color="auto" w:fill="auto"/>
            <w:vAlign w:val="center"/>
          </w:tcPr>
          <w:p w14:paraId="3BE821EC" w14:textId="77777777" w:rsidR="00AE41B1" w:rsidRPr="00ED602C" w:rsidRDefault="00AE41B1" w:rsidP="00AE41B1">
            <w:pPr>
              <w:rPr>
                <w:rFonts w:asciiTheme="minorHAnsi" w:hAnsiTheme="minorHAnsi" w:cstheme="minorHAnsi"/>
                <w:bCs/>
                <w:sz w:val="22"/>
                <w:szCs w:val="22"/>
              </w:rPr>
            </w:pPr>
          </w:p>
          <w:p w14:paraId="536A3A7E" w14:textId="77777777" w:rsidR="00AE41B1" w:rsidRPr="00ED602C" w:rsidRDefault="00AE41B1" w:rsidP="00AE41B1">
            <w:pPr>
              <w:rPr>
                <w:rFonts w:asciiTheme="minorHAnsi" w:hAnsiTheme="minorHAnsi" w:cstheme="minorHAnsi"/>
                <w:bCs/>
                <w:sz w:val="22"/>
                <w:szCs w:val="22"/>
              </w:rPr>
            </w:pPr>
            <w:r w:rsidRPr="00ED602C">
              <w:rPr>
                <w:rFonts w:asciiTheme="minorHAnsi" w:hAnsiTheme="minorHAnsi" w:cstheme="minorHAnsi"/>
                <w:bCs/>
                <w:sz w:val="22"/>
                <w:szCs w:val="22"/>
              </w:rPr>
              <w:t>Payment Terms</w:t>
            </w:r>
            <w:r w:rsidRPr="00ED602C">
              <w:rPr>
                <w:rStyle w:val="FootnoteReference"/>
                <w:rFonts w:asciiTheme="minorHAnsi" w:hAnsiTheme="minorHAnsi" w:cstheme="minorHAnsi"/>
                <w:bCs/>
                <w:sz w:val="22"/>
                <w:szCs w:val="22"/>
              </w:rPr>
              <w:footnoteReference w:id="3"/>
            </w:r>
          </w:p>
        </w:tc>
        <w:tc>
          <w:tcPr>
            <w:tcW w:w="7938" w:type="dxa"/>
            <w:shd w:val="clear" w:color="auto" w:fill="auto"/>
            <w:vAlign w:val="center"/>
          </w:tcPr>
          <w:p w14:paraId="2D52D2DC" w14:textId="77777777" w:rsidR="00AE41B1" w:rsidRPr="00ED602C" w:rsidRDefault="00AE41B1" w:rsidP="00AE41B1">
            <w:pPr>
              <w:jc w:val="both"/>
              <w:rPr>
                <w:rFonts w:asciiTheme="minorHAnsi" w:hAnsiTheme="minorHAnsi" w:cstheme="minorHAnsi"/>
                <w:bCs/>
                <w:sz w:val="22"/>
                <w:szCs w:val="22"/>
              </w:rPr>
            </w:pPr>
          </w:p>
          <w:tbl>
            <w:tblPr>
              <w:tblW w:w="7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1"/>
              <w:gridCol w:w="775"/>
              <w:gridCol w:w="1417"/>
              <w:gridCol w:w="1701"/>
            </w:tblGrid>
            <w:tr w:rsidR="00AE41B1" w:rsidRPr="00ED602C" w14:paraId="0BAFE6CF" w14:textId="77777777" w:rsidTr="00FF7059">
              <w:trPr>
                <w:trHeight w:val="750"/>
              </w:trPr>
              <w:tc>
                <w:tcPr>
                  <w:tcW w:w="3791" w:type="dxa"/>
                  <w:vAlign w:val="center"/>
                </w:tcPr>
                <w:p w14:paraId="5D7008A7" w14:textId="77777777" w:rsidR="00AE41B1" w:rsidRPr="00ED602C" w:rsidRDefault="00AE41B1" w:rsidP="00AE41B1">
                  <w:pPr>
                    <w:jc w:val="center"/>
                    <w:rPr>
                      <w:rFonts w:asciiTheme="minorHAnsi" w:hAnsiTheme="minorHAnsi" w:cstheme="minorHAnsi"/>
                      <w:b/>
                      <w:bCs/>
                      <w:sz w:val="22"/>
                      <w:szCs w:val="22"/>
                    </w:rPr>
                  </w:pPr>
                  <w:r w:rsidRPr="00ED602C">
                    <w:rPr>
                      <w:rFonts w:asciiTheme="minorHAnsi" w:hAnsiTheme="minorHAnsi" w:cstheme="minorHAnsi"/>
                      <w:b/>
                      <w:bCs/>
                      <w:sz w:val="22"/>
                      <w:szCs w:val="22"/>
                    </w:rPr>
                    <w:t>Outputs</w:t>
                  </w:r>
                </w:p>
              </w:tc>
              <w:tc>
                <w:tcPr>
                  <w:tcW w:w="775" w:type="dxa"/>
                  <w:shd w:val="clear" w:color="auto" w:fill="auto"/>
                  <w:vAlign w:val="center"/>
                </w:tcPr>
                <w:p w14:paraId="2E08DA7E" w14:textId="77777777" w:rsidR="00AE41B1" w:rsidRPr="00ED602C" w:rsidRDefault="00AE41B1" w:rsidP="00AE41B1">
                  <w:pPr>
                    <w:jc w:val="center"/>
                    <w:rPr>
                      <w:rFonts w:asciiTheme="minorHAnsi" w:hAnsiTheme="minorHAnsi" w:cstheme="minorHAnsi"/>
                      <w:b/>
                      <w:bCs/>
                      <w:sz w:val="22"/>
                      <w:szCs w:val="22"/>
                    </w:rPr>
                  </w:pPr>
                  <w:r w:rsidRPr="00ED602C">
                    <w:rPr>
                      <w:rFonts w:asciiTheme="minorHAnsi" w:hAnsiTheme="minorHAnsi" w:cstheme="minorHAnsi"/>
                      <w:b/>
                      <w:bCs/>
                      <w:sz w:val="22"/>
                      <w:szCs w:val="22"/>
                    </w:rPr>
                    <w:t>Percentage</w:t>
                  </w:r>
                </w:p>
              </w:tc>
              <w:tc>
                <w:tcPr>
                  <w:tcW w:w="1417" w:type="dxa"/>
                  <w:shd w:val="clear" w:color="auto" w:fill="auto"/>
                  <w:vAlign w:val="center"/>
                </w:tcPr>
                <w:p w14:paraId="24B2D5DD" w14:textId="5D22860C" w:rsidR="00AE41B1" w:rsidRPr="00ED602C" w:rsidRDefault="00AE41B1" w:rsidP="00AE41B1">
                  <w:pPr>
                    <w:jc w:val="center"/>
                    <w:rPr>
                      <w:rFonts w:asciiTheme="minorHAnsi" w:hAnsiTheme="minorHAnsi" w:cstheme="minorHAnsi"/>
                      <w:b/>
                      <w:bCs/>
                      <w:sz w:val="22"/>
                      <w:szCs w:val="22"/>
                    </w:rPr>
                  </w:pPr>
                  <w:r w:rsidRPr="00ED602C">
                    <w:rPr>
                      <w:rFonts w:asciiTheme="minorHAnsi" w:hAnsiTheme="minorHAnsi" w:cstheme="minorHAnsi"/>
                      <w:b/>
                      <w:bCs/>
                      <w:sz w:val="22"/>
                      <w:szCs w:val="22"/>
                    </w:rPr>
                    <w:t>Timing (tentative, subject to revision)</w:t>
                  </w:r>
                </w:p>
              </w:tc>
              <w:tc>
                <w:tcPr>
                  <w:tcW w:w="1701" w:type="dxa"/>
                  <w:shd w:val="clear" w:color="auto" w:fill="auto"/>
                  <w:vAlign w:val="center"/>
                </w:tcPr>
                <w:p w14:paraId="7BC33AB3" w14:textId="77777777" w:rsidR="00AE41B1" w:rsidRPr="00ED602C" w:rsidRDefault="00AE41B1" w:rsidP="00AE41B1">
                  <w:pPr>
                    <w:jc w:val="center"/>
                    <w:rPr>
                      <w:rFonts w:asciiTheme="minorHAnsi" w:hAnsiTheme="minorHAnsi" w:cstheme="minorHAnsi"/>
                      <w:b/>
                      <w:bCs/>
                      <w:sz w:val="22"/>
                      <w:szCs w:val="22"/>
                    </w:rPr>
                  </w:pPr>
                  <w:r w:rsidRPr="00ED602C">
                    <w:rPr>
                      <w:rFonts w:asciiTheme="minorHAnsi" w:hAnsiTheme="minorHAnsi" w:cstheme="minorHAnsi"/>
                      <w:b/>
                      <w:bCs/>
                      <w:sz w:val="22"/>
                      <w:szCs w:val="22"/>
                    </w:rPr>
                    <w:t>Condition for Payment Release</w:t>
                  </w:r>
                </w:p>
              </w:tc>
            </w:tr>
            <w:tr w:rsidR="00AE41B1" w:rsidRPr="00ED602C" w14:paraId="3968881F" w14:textId="77777777" w:rsidTr="00D41738">
              <w:trPr>
                <w:trHeight w:val="1394"/>
              </w:trPr>
              <w:tc>
                <w:tcPr>
                  <w:tcW w:w="3791" w:type="dxa"/>
                  <w:vAlign w:val="center"/>
                </w:tcPr>
                <w:p w14:paraId="3C0B3F3F" w14:textId="15C8B4B7" w:rsidR="00AE41B1" w:rsidRPr="00E125C5" w:rsidRDefault="00AE41B1" w:rsidP="00AE41B1">
                  <w:pPr>
                    <w:spacing w:after="120"/>
                    <w:jc w:val="both"/>
                    <w:rPr>
                      <w:rFonts w:asciiTheme="minorHAnsi" w:eastAsia="Calibri" w:hAnsiTheme="minorHAnsi" w:cstheme="minorHAnsi"/>
                      <w:b/>
                      <w:bCs/>
                      <w:sz w:val="22"/>
                    </w:rPr>
                  </w:pPr>
                  <w:r w:rsidRPr="00E125C5">
                    <w:rPr>
                      <w:rFonts w:asciiTheme="minorHAnsi" w:eastAsia="Calibri" w:hAnsiTheme="minorHAnsi" w:cstheme="minorHAnsi"/>
                      <w:b/>
                      <w:bCs/>
                      <w:sz w:val="22"/>
                    </w:rPr>
                    <w:t>Deliverable 1</w:t>
                  </w:r>
                </w:p>
                <w:p w14:paraId="19EB07E4" w14:textId="77777777" w:rsidR="00391394" w:rsidRPr="00673F76" w:rsidRDefault="00391394" w:rsidP="001024F7">
                  <w:pPr>
                    <w:pStyle w:val="ListParagraph"/>
                    <w:widowControl/>
                    <w:numPr>
                      <w:ilvl w:val="0"/>
                      <w:numId w:val="2"/>
                    </w:numPr>
                    <w:shd w:val="clear" w:color="auto" w:fill="FFFFFF"/>
                    <w:overflowPunct/>
                    <w:adjustRightInd/>
                    <w:spacing w:before="100" w:beforeAutospacing="1" w:line="240" w:lineRule="auto"/>
                    <w:contextualSpacing w:val="0"/>
                    <w:rPr>
                      <w:rFonts w:asciiTheme="minorHAnsi" w:hAnsiTheme="minorHAnsi" w:cstheme="minorHAnsi"/>
                      <w:color w:val="1F1F1F"/>
                      <w:lang w:eastAsia="ru-RU"/>
                    </w:rPr>
                  </w:pPr>
                  <w:r w:rsidRPr="00673F76">
                    <w:rPr>
                      <w:rFonts w:asciiTheme="minorHAnsi" w:hAnsiTheme="minorHAnsi" w:cstheme="minorHAnsi"/>
                      <w:color w:val="1F1F1F"/>
                      <w:lang w:eastAsia="ru-RU"/>
                    </w:rPr>
                    <w:t>Methodology, including the name of the media/information agency, cellular company for SMS, messages, public figures, and any other partners. The work plan with a clear timeline (Gantt chart)</w:t>
                  </w:r>
                </w:p>
                <w:p w14:paraId="689A7404" w14:textId="77777777" w:rsidR="00391394" w:rsidRPr="00673F76" w:rsidRDefault="00391394" w:rsidP="001024F7">
                  <w:pPr>
                    <w:pStyle w:val="ListParagraph"/>
                    <w:widowControl/>
                    <w:numPr>
                      <w:ilvl w:val="0"/>
                      <w:numId w:val="2"/>
                    </w:numPr>
                    <w:shd w:val="clear" w:color="auto" w:fill="FFFFFF"/>
                    <w:overflowPunct/>
                    <w:adjustRightInd/>
                    <w:spacing w:before="100" w:beforeAutospacing="1" w:line="240" w:lineRule="auto"/>
                    <w:contextualSpacing w:val="0"/>
                    <w:rPr>
                      <w:rFonts w:asciiTheme="minorHAnsi" w:hAnsiTheme="minorHAnsi" w:cstheme="minorHAnsi"/>
                      <w:color w:val="1F1F1F"/>
                      <w:lang w:eastAsia="ru-RU"/>
                    </w:rPr>
                  </w:pPr>
                  <w:r w:rsidRPr="00673F76">
                    <w:rPr>
                      <w:rFonts w:asciiTheme="minorHAnsi" w:hAnsiTheme="minorHAnsi" w:cstheme="minorHAnsi"/>
                      <w:color w:val="1F1F1F"/>
                      <w:lang w:eastAsia="ru-RU"/>
                    </w:rPr>
                    <w:t xml:space="preserve">Presentation of the workplan to UNDP, </w:t>
                  </w:r>
                  <w:proofErr w:type="spellStart"/>
                  <w:r w:rsidRPr="00673F76">
                    <w:rPr>
                      <w:rFonts w:asciiTheme="minorHAnsi" w:hAnsiTheme="minorHAnsi" w:cstheme="minorHAnsi"/>
                      <w:color w:val="1F1F1F"/>
                      <w:lang w:eastAsia="ru-RU"/>
                    </w:rPr>
                    <w:t>MoJ</w:t>
                  </w:r>
                  <w:proofErr w:type="spellEnd"/>
                  <w:r w:rsidRPr="00673F76">
                    <w:rPr>
                      <w:rFonts w:asciiTheme="minorHAnsi" w:hAnsiTheme="minorHAnsi" w:cstheme="minorHAnsi"/>
                      <w:color w:val="1F1F1F"/>
                      <w:lang w:eastAsia="ru-RU"/>
                    </w:rPr>
                    <w:t xml:space="preserve"> and the Main Department of CR </w:t>
                  </w:r>
                </w:p>
                <w:p w14:paraId="0861B485" w14:textId="77777777" w:rsidR="00391394" w:rsidRPr="00673F76" w:rsidRDefault="00391394" w:rsidP="001024F7">
                  <w:pPr>
                    <w:pStyle w:val="ListParagraph"/>
                    <w:widowControl/>
                    <w:numPr>
                      <w:ilvl w:val="0"/>
                      <w:numId w:val="2"/>
                    </w:numPr>
                    <w:shd w:val="clear" w:color="auto" w:fill="FFFFFF"/>
                    <w:overflowPunct/>
                    <w:adjustRightInd/>
                    <w:spacing w:before="100" w:beforeAutospacing="1" w:line="240" w:lineRule="auto"/>
                    <w:contextualSpacing w:val="0"/>
                    <w:rPr>
                      <w:rFonts w:asciiTheme="minorHAnsi" w:hAnsiTheme="minorHAnsi" w:cstheme="minorHAnsi"/>
                      <w:color w:val="1F1F1F"/>
                      <w:lang w:eastAsia="ru-RU"/>
                    </w:rPr>
                  </w:pPr>
                  <w:r w:rsidRPr="00673F76">
                    <w:rPr>
                      <w:rFonts w:asciiTheme="minorHAnsi" w:hAnsiTheme="minorHAnsi" w:cstheme="minorHAnsi"/>
                      <w:color w:val="1F1F1F"/>
                      <w:lang w:eastAsia="ru-RU"/>
                    </w:rPr>
                    <w:t>2 million people received an SMS in targeted areas on behalf of the Ministry of Justice</w:t>
                  </w:r>
                </w:p>
                <w:p w14:paraId="2756F77C" w14:textId="77777777" w:rsidR="00391394" w:rsidRPr="00673F76" w:rsidRDefault="00391394" w:rsidP="001024F7">
                  <w:pPr>
                    <w:pStyle w:val="ListParagraph"/>
                    <w:widowControl/>
                    <w:numPr>
                      <w:ilvl w:val="0"/>
                      <w:numId w:val="2"/>
                    </w:numPr>
                    <w:shd w:val="clear" w:color="auto" w:fill="FFFFFF"/>
                    <w:overflowPunct/>
                    <w:adjustRightInd/>
                    <w:spacing w:before="100" w:beforeAutospacing="1" w:line="240" w:lineRule="auto"/>
                    <w:contextualSpacing w:val="0"/>
                    <w:rPr>
                      <w:rFonts w:asciiTheme="minorHAnsi" w:hAnsiTheme="minorHAnsi" w:cstheme="minorHAnsi"/>
                      <w:color w:val="1F1F1F"/>
                      <w:lang w:eastAsia="ru-RU"/>
                    </w:rPr>
                  </w:pPr>
                  <w:r w:rsidRPr="00673F76">
                    <w:rPr>
                      <w:rFonts w:asciiTheme="minorHAnsi" w:hAnsiTheme="minorHAnsi" w:cstheme="minorHAnsi"/>
                      <w:color w:val="1F1F1F"/>
                      <w:lang w:eastAsia="ru-RU"/>
                    </w:rPr>
                    <w:t xml:space="preserve">Selection of the experts for the workshop </w:t>
                  </w:r>
                </w:p>
                <w:p w14:paraId="4E61071E" w14:textId="77777777" w:rsidR="00391394" w:rsidRDefault="00391394" w:rsidP="001024F7">
                  <w:pPr>
                    <w:pStyle w:val="ListParagraph"/>
                    <w:widowControl/>
                    <w:numPr>
                      <w:ilvl w:val="0"/>
                      <w:numId w:val="2"/>
                    </w:numPr>
                    <w:shd w:val="clear" w:color="auto" w:fill="FFFFFF"/>
                    <w:overflowPunct/>
                    <w:adjustRightInd/>
                    <w:spacing w:before="100" w:beforeAutospacing="1" w:line="240" w:lineRule="auto"/>
                    <w:contextualSpacing w:val="0"/>
                    <w:rPr>
                      <w:rFonts w:asciiTheme="minorHAnsi" w:hAnsiTheme="minorHAnsi" w:cstheme="minorHAnsi"/>
                      <w:color w:val="1F1F1F"/>
                      <w:lang w:eastAsia="ru-RU"/>
                    </w:rPr>
                  </w:pPr>
                  <w:r w:rsidRPr="00673F76">
                    <w:rPr>
                      <w:rFonts w:asciiTheme="minorHAnsi" w:hAnsiTheme="minorHAnsi" w:cstheme="minorHAnsi"/>
                      <w:color w:val="1F1F1F"/>
                      <w:lang w:eastAsia="ru-RU"/>
                    </w:rPr>
                    <w:t xml:space="preserve">Draft an agenda for the </w:t>
                  </w:r>
                  <w:r w:rsidRPr="006451F2">
                    <w:rPr>
                      <w:rFonts w:asciiTheme="minorHAnsi" w:hAnsiTheme="minorHAnsi" w:cstheme="minorHAnsi"/>
                      <w:color w:val="1F1F1F"/>
                      <w:lang w:eastAsia="ru-RU"/>
                    </w:rPr>
                    <w:t>workshop.</w:t>
                  </w:r>
                </w:p>
                <w:p w14:paraId="7B5AF724" w14:textId="77777777" w:rsidR="00391394" w:rsidRPr="00673F76" w:rsidRDefault="00391394" w:rsidP="001024F7">
                  <w:pPr>
                    <w:pStyle w:val="ListParagraph"/>
                    <w:widowControl/>
                    <w:numPr>
                      <w:ilvl w:val="0"/>
                      <w:numId w:val="2"/>
                    </w:numPr>
                    <w:shd w:val="clear" w:color="auto" w:fill="FFFFFF"/>
                    <w:overflowPunct/>
                    <w:adjustRightInd/>
                    <w:spacing w:before="100" w:beforeAutospacing="1" w:line="240" w:lineRule="auto"/>
                    <w:contextualSpacing w:val="0"/>
                    <w:rPr>
                      <w:rFonts w:asciiTheme="minorHAnsi" w:hAnsiTheme="minorHAnsi" w:cstheme="minorHAnsi"/>
                      <w:color w:val="1F1F1F"/>
                      <w:lang w:eastAsia="ru-RU"/>
                    </w:rPr>
                  </w:pPr>
                  <w:r>
                    <w:rPr>
                      <w:rFonts w:asciiTheme="minorHAnsi" w:hAnsiTheme="minorHAnsi" w:cstheme="minorHAnsi"/>
                      <w:color w:val="1F1F1F"/>
                      <w:lang w:eastAsia="ru-RU"/>
                    </w:rPr>
                    <w:t xml:space="preserve">Organize the workshop in four regions: GBAO, DRS, </w:t>
                  </w:r>
                  <w:proofErr w:type="spellStart"/>
                  <w:r>
                    <w:rPr>
                      <w:rFonts w:asciiTheme="minorHAnsi" w:hAnsiTheme="minorHAnsi" w:cstheme="minorHAnsi"/>
                      <w:color w:val="1F1F1F"/>
                      <w:lang w:eastAsia="ru-RU"/>
                    </w:rPr>
                    <w:t>Khatlon</w:t>
                  </w:r>
                  <w:proofErr w:type="spellEnd"/>
                  <w:r>
                    <w:rPr>
                      <w:rFonts w:asciiTheme="minorHAnsi" w:hAnsiTheme="minorHAnsi" w:cstheme="minorHAnsi"/>
                      <w:color w:val="1F1F1F"/>
                      <w:lang w:eastAsia="ru-RU"/>
                    </w:rPr>
                    <w:t xml:space="preserve"> and </w:t>
                  </w:r>
                  <w:proofErr w:type="spellStart"/>
                  <w:r>
                    <w:rPr>
                      <w:rFonts w:asciiTheme="minorHAnsi" w:hAnsiTheme="minorHAnsi" w:cstheme="minorHAnsi"/>
                      <w:color w:val="1F1F1F"/>
                      <w:lang w:eastAsia="ru-RU"/>
                    </w:rPr>
                    <w:t>Sugd</w:t>
                  </w:r>
                  <w:proofErr w:type="spellEnd"/>
                  <w:r>
                    <w:rPr>
                      <w:rFonts w:asciiTheme="minorHAnsi" w:hAnsiTheme="minorHAnsi" w:cstheme="minorHAnsi"/>
                      <w:color w:val="1F1F1F"/>
                      <w:lang w:eastAsia="ru-RU"/>
                    </w:rPr>
                    <w:t xml:space="preserve"> </w:t>
                  </w:r>
                </w:p>
                <w:p w14:paraId="6BC819D6" w14:textId="77777777" w:rsidR="00391394" w:rsidRPr="00673F76" w:rsidRDefault="00391394" w:rsidP="001024F7">
                  <w:pPr>
                    <w:pStyle w:val="ListParagraph"/>
                    <w:widowControl/>
                    <w:numPr>
                      <w:ilvl w:val="0"/>
                      <w:numId w:val="2"/>
                    </w:numPr>
                    <w:shd w:val="clear" w:color="auto" w:fill="FFFFFF"/>
                    <w:overflowPunct/>
                    <w:adjustRightInd/>
                    <w:spacing w:before="100" w:beforeAutospacing="1" w:line="240" w:lineRule="auto"/>
                    <w:contextualSpacing w:val="0"/>
                    <w:rPr>
                      <w:rFonts w:asciiTheme="minorHAnsi" w:hAnsiTheme="minorHAnsi" w:cstheme="minorHAnsi"/>
                      <w:color w:val="1F1F1F"/>
                      <w:lang w:eastAsia="ru-RU"/>
                    </w:rPr>
                  </w:pPr>
                  <w:r w:rsidRPr="00673F76">
                    <w:rPr>
                      <w:rFonts w:asciiTheme="minorHAnsi" w:hAnsiTheme="minorHAnsi" w:cstheme="minorHAnsi"/>
                      <w:color w:val="1F1F1F"/>
                      <w:lang w:eastAsia="ru-RU"/>
                    </w:rPr>
                    <w:t xml:space="preserve">10,000 brochures are developed and </w:t>
                  </w:r>
                  <w:r w:rsidRPr="006451F2">
                    <w:rPr>
                      <w:rFonts w:asciiTheme="minorHAnsi" w:hAnsiTheme="minorHAnsi" w:cstheme="minorHAnsi"/>
                      <w:color w:val="1F1F1F"/>
                      <w:lang w:eastAsia="ru-RU"/>
                    </w:rPr>
                    <w:t>distributed.</w:t>
                  </w:r>
                  <w:r w:rsidRPr="00673F76">
                    <w:rPr>
                      <w:rFonts w:asciiTheme="minorHAnsi" w:hAnsiTheme="minorHAnsi" w:cstheme="minorHAnsi"/>
                      <w:color w:val="1F1F1F"/>
                      <w:lang w:eastAsia="ru-RU"/>
                    </w:rPr>
                    <w:t xml:space="preserve"> </w:t>
                  </w:r>
                </w:p>
                <w:p w14:paraId="76940706" w14:textId="77777777" w:rsidR="00391394" w:rsidRPr="00673F76" w:rsidRDefault="00391394" w:rsidP="001024F7">
                  <w:pPr>
                    <w:pStyle w:val="ListParagraph"/>
                    <w:widowControl/>
                    <w:numPr>
                      <w:ilvl w:val="0"/>
                      <w:numId w:val="2"/>
                    </w:numPr>
                    <w:shd w:val="clear" w:color="auto" w:fill="FFFFFF"/>
                    <w:overflowPunct/>
                    <w:adjustRightInd/>
                    <w:spacing w:before="100" w:beforeAutospacing="1" w:line="240" w:lineRule="auto"/>
                    <w:contextualSpacing w:val="0"/>
                    <w:rPr>
                      <w:rFonts w:asciiTheme="minorHAnsi" w:hAnsiTheme="minorHAnsi" w:cstheme="minorHAnsi"/>
                      <w:color w:val="1F1F1F"/>
                      <w:lang w:eastAsia="ru-RU"/>
                    </w:rPr>
                  </w:pPr>
                  <w:r w:rsidRPr="00673F76">
                    <w:rPr>
                      <w:rFonts w:asciiTheme="minorHAnsi" w:hAnsiTheme="minorHAnsi" w:cstheme="minorHAnsi"/>
                      <w:color w:val="1F1F1F"/>
                      <w:lang w:eastAsia="ru-RU"/>
                    </w:rPr>
                    <w:t xml:space="preserve">2 podcasts developed and shared through media agencies, </w:t>
                  </w:r>
                  <w:r w:rsidRPr="006451F2">
                    <w:rPr>
                      <w:rFonts w:asciiTheme="minorHAnsi" w:hAnsiTheme="minorHAnsi" w:cstheme="minorHAnsi"/>
                      <w:color w:val="1F1F1F"/>
                      <w:lang w:eastAsia="ru-RU"/>
                    </w:rPr>
                    <w:t>boosted.</w:t>
                  </w:r>
                  <w:r w:rsidRPr="00673F76">
                    <w:rPr>
                      <w:rFonts w:asciiTheme="minorHAnsi" w:hAnsiTheme="minorHAnsi" w:cstheme="minorHAnsi"/>
                      <w:color w:val="1F1F1F"/>
                      <w:lang w:eastAsia="ru-RU"/>
                    </w:rPr>
                    <w:t xml:space="preserve"> </w:t>
                  </w:r>
                </w:p>
                <w:p w14:paraId="27DE5AC1" w14:textId="77777777" w:rsidR="00391394" w:rsidRPr="00673F76" w:rsidRDefault="00391394" w:rsidP="001024F7">
                  <w:pPr>
                    <w:pStyle w:val="ListParagraph"/>
                    <w:widowControl/>
                    <w:numPr>
                      <w:ilvl w:val="0"/>
                      <w:numId w:val="2"/>
                    </w:numPr>
                    <w:shd w:val="clear" w:color="auto" w:fill="FFFFFF"/>
                    <w:overflowPunct/>
                    <w:adjustRightInd/>
                    <w:spacing w:line="240" w:lineRule="auto"/>
                    <w:contextualSpacing w:val="0"/>
                    <w:rPr>
                      <w:rFonts w:asciiTheme="minorHAnsi" w:hAnsiTheme="minorHAnsi" w:cstheme="minorHAnsi"/>
                      <w:color w:val="1F1F1F"/>
                      <w:lang w:eastAsia="ru-RU"/>
                    </w:rPr>
                  </w:pPr>
                  <w:r w:rsidRPr="00673F76">
                    <w:rPr>
                      <w:rFonts w:asciiTheme="minorHAnsi" w:hAnsiTheme="minorHAnsi" w:cstheme="minorHAnsi"/>
                      <w:color w:val="1F1F1F"/>
                      <w:lang w:eastAsia="ru-RU"/>
                    </w:rPr>
                    <w:t xml:space="preserve">5 videos </w:t>
                  </w:r>
                  <w:r>
                    <w:rPr>
                      <w:rFonts w:asciiTheme="minorHAnsi" w:hAnsiTheme="minorHAnsi" w:cstheme="minorHAnsi"/>
                      <w:color w:val="1F1F1F"/>
                      <w:lang w:eastAsia="ru-RU"/>
                    </w:rPr>
                    <w:t xml:space="preserve">were </w:t>
                  </w:r>
                  <w:r w:rsidRPr="00673F76">
                    <w:rPr>
                      <w:rFonts w:asciiTheme="minorHAnsi" w:hAnsiTheme="minorHAnsi" w:cstheme="minorHAnsi"/>
                      <w:color w:val="1F1F1F"/>
                      <w:lang w:eastAsia="ru-RU"/>
                    </w:rPr>
                    <w:t xml:space="preserve">broadcasted 30 times each during the </w:t>
                  </w:r>
                  <w:r w:rsidRPr="006451F2">
                    <w:rPr>
                      <w:rFonts w:asciiTheme="minorHAnsi" w:hAnsiTheme="minorHAnsi" w:cstheme="minorHAnsi"/>
                      <w:color w:val="1F1F1F"/>
                      <w:lang w:eastAsia="ru-RU"/>
                    </w:rPr>
                    <w:t>contract.</w:t>
                  </w:r>
                  <w:r w:rsidRPr="00673F76">
                    <w:rPr>
                      <w:rFonts w:asciiTheme="minorHAnsi" w:hAnsiTheme="minorHAnsi" w:cstheme="minorHAnsi"/>
                      <w:color w:val="1F1F1F"/>
                      <w:lang w:eastAsia="ru-RU"/>
                    </w:rPr>
                    <w:t xml:space="preserve"> </w:t>
                  </w:r>
                </w:p>
                <w:p w14:paraId="48409B5B" w14:textId="184C7568" w:rsidR="00AE41B1" w:rsidRPr="00D41738" w:rsidRDefault="00391394" w:rsidP="001024F7">
                  <w:pPr>
                    <w:pStyle w:val="ListParagraph"/>
                    <w:widowControl/>
                    <w:numPr>
                      <w:ilvl w:val="0"/>
                      <w:numId w:val="2"/>
                    </w:numPr>
                    <w:overflowPunct/>
                    <w:autoSpaceDE w:val="0"/>
                    <w:autoSpaceDN w:val="0"/>
                    <w:spacing w:line="240" w:lineRule="auto"/>
                    <w:contextualSpacing w:val="0"/>
                    <w:jc w:val="both"/>
                    <w:rPr>
                      <w:rFonts w:asciiTheme="minorHAnsi" w:hAnsiTheme="minorHAnsi" w:cstheme="minorHAnsi"/>
                      <w:szCs w:val="22"/>
                    </w:rPr>
                  </w:pPr>
                  <w:r w:rsidRPr="00673F76">
                    <w:rPr>
                      <w:rFonts w:asciiTheme="minorHAnsi" w:hAnsiTheme="minorHAnsi" w:cstheme="minorHAnsi"/>
                      <w:color w:val="1F1F1F"/>
                      <w:lang w:eastAsia="ru-RU"/>
                    </w:rPr>
                    <w:t>Interim report is submitted in Russian, English</w:t>
                  </w:r>
                </w:p>
              </w:tc>
              <w:tc>
                <w:tcPr>
                  <w:tcW w:w="775" w:type="dxa"/>
                  <w:shd w:val="clear" w:color="auto" w:fill="auto"/>
                  <w:vAlign w:val="center"/>
                </w:tcPr>
                <w:p w14:paraId="7194D197" w14:textId="682C04D4" w:rsidR="00AE41B1" w:rsidRPr="00ED602C" w:rsidRDefault="008B7E42" w:rsidP="00AE41B1">
                  <w:pPr>
                    <w:jc w:val="center"/>
                    <w:rPr>
                      <w:rFonts w:asciiTheme="minorHAnsi" w:hAnsiTheme="minorHAnsi" w:cstheme="minorHAnsi"/>
                      <w:bCs/>
                    </w:rPr>
                  </w:pPr>
                  <w:r>
                    <w:rPr>
                      <w:rFonts w:asciiTheme="minorHAnsi" w:hAnsiTheme="minorHAnsi" w:cstheme="minorHAnsi"/>
                      <w:bCs/>
                    </w:rPr>
                    <w:t>50</w:t>
                  </w:r>
                  <w:r w:rsidR="00AE41B1">
                    <w:rPr>
                      <w:rFonts w:asciiTheme="minorHAnsi" w:hAnsiTheme="minorHAnsi" w:cstheme="minorHAnsi"/>
                      <w:bCs/>
                    </w:rPr>
                    <w:t>%</w:t>
                  </w:r>
                </w:p>
              </w:tc>
              <w:tc>
                <w:tcPr>
                  <w:tcW w:w="1417" w:type="dxa"/>
                  <w:shd w:val="clear" w:color="auto" w:fill="auto"/>
                  <w:vAlign w:val="center"/>
                </w:tcPr>
                <w:p w14:paraId="2290DA2D" w14:textId="45F639FC" w:rsidR="00AE41B1" w:rsidRPr="00391394" w:rsidRDefault="00AE41B1" w:rsidP="00AE41B1">
                  <w:pPr>
                    <w:tabs>
                      <w:tab w:val="left" w:pos="284"/>
                    </w:tabs>
                    <w:jc w:val="center"/>
                    <w:rPr>
                      <w:rFonts w:asciiTheme="minorHAnsi" w:eastAsia="Calibri" w:hAnsiTheme="minorHAnsi" w:cstheme="minorHAnsi"/>
                      <w:spacing w:val="-3"/>
                      <w:sz w:val="22"/>
                      <w:szCs w:val="22"/>
                    </w:rPr>
                  </w:pPr>
                  <w:r w:rsidRPr="00ED602C">
                    <w:rPr>
                      <w:rFonts w:asciiTheme="minorHAnsi" w:hAnsiTheme="minorHAnsi" w:cstheme="minorHAnsi"/>
                      <w:sz w:val="22"/>
                      <w:szCs w:val="22"/>
                    </w:rPr>
                    <w:t xml:space="preserve">By </w:t>
                  </w:r>
                  <w:r w:rsidR="005E4B09">
                    <w:rPr>
                      <w:rFonts w:asciiTheme="minorHAnsi" w:eastAsia="Calibri" w:hAnsiTheme="minorHAnsi" w:cstheme="minorHAnsi"/>
                      <w:spacing w:val="-3"/>
                      <w:sz w:val="22"/>
                      <w:szCs w:val="22"/>
                    </w:rPr>
                    <w:t xml:space="preserve">August </w:t>
                  </w:r>
                </w:p>
                <w:p w14:paraId="75397E65" w14:textId="286D4797" w:rsidR="00AE41B1" w:rsidRPr="00ED602C" w:rsidRDefault="00AE41B1" w:rsidP="00AE41B1">
                  <w:pPr>
                    <w:jc w:val="center"/>
                    <w:rPr>
                      <w:rFonts w:asciiTheme="minorHAnsi" w:hAnsiTheme="minorHAnsi" w:cstheme="minorHAnsi"/>
                      <w:bCs/>
                      <w:sz w:val="22"/>
                      <w:szCs w:val="22"/>
                    </w:rPr>
                  </w:pPr>
                  <w:r>
                    <w:rPr>
                      <w:rFonts w:asciiTheme="minorHAnsi" w:eastAsia="Calibri" w:hAnsiTheme="minorHAnsi" w:cstheme="minorHAnsi"/>
                      <w:spacing w:val="-3"/>
                      <w:sz w:val="22"/>
                      <w:szCs w:val="22"/>
                    </w:rPr>
                    <w:t xml:space="preserve"> 202</w:t>
                  </w:r>
                  <w:r w:rsidR="00391394">
                    <w:rPr>
                      <w:rFonts w:asciiTheme="minorHAnsi" w:eastAsia="Calibri" w:hAnsiTheme="minorHAnsi" w:cstheme="minorHAnsi"/>
                      <w:spacing w:val="-3"/>
                      <w:sz w:val="22"/>
                      <w:szCs w:val="22"/>
                    </w:rPr>
                    <w:t>4</w:t>
                  </w:r>
                </w:p>
              </w:tc>
              <w:tc>
                <w:tcPr>
                  <w:tcW w:w="1701" w:type="dxa"/>
                  <w:vMerge w:val="restart"/>
                  <w:shd w:val="clear" w:color="auto" w:fill="auto"/>
                  <w:vAlign w:val="center"/>
                </w:tcPr>
                <w:p w14:paraId="095864FF" w14:textId="77777777" w:rsidR="00AE41B1" w:rsidRPr="00ED602C" w:rsidRDefault="00AE41B1" w:rsidP="00AE41B1">
                  <w:pPr>
                    <w:jc w:val="both"/>
                    <w:rPr>
                      <w:rFonts w:asciiTheme="minorHAnsi" w:hAnsiTheme="minorHAnsi" w:cstheme="minorHAnsi"/>
                      <w:bCs/>
                    </w:rPr>
                  </w:pPr>
                </w:p>
                <w:p w14:paraId="3F44932F" w14:textId="77777777" w:rsidR="00AE41B1" w:rsidRPr="00ED602C" w:rsidRDefault="00AE41B1" w:rsidP="00AE41B1">
                  <w:pPr>
                    <w:jc w:val="both"/>
                    <w:rPr>
                      <w:rFonts w:asciiTheme="minorHAnsi" w:hAnsiTheme="minorHAnsi" w:cstheme="minorHAnsi"/>
                      <w:bCs/>
                    </w:rPr>
                  </w:pPr>
                </w:p>
                <w:p w14:paraId="5C83E580" w14:textId="77777777" w:rsidR="00AE41B1" w:rsidRPr="00ED602C" w:rsidRDefault="00AE41B1" w:rsidP="00AE41B1">
                  <w:pPr>
                    <w:jc w:val="both"/>
                    <w:rPr>
                      <w:rFonts w:asciiTheme="minorHAnsi" w:hAnsiTheme="minorHAnsi" w:cstheme="minorHAnsi"/>
                      <w:bCs/>
                    </w:rPr>
                  </w:pPr>
                </w:p>
                <w:p w14:paraId="19D3BF02" w14:textId="77777777" w:rsidR="00AE41B1" w:rsidRPr="00ED602C" w:rsidRDefault="00AE41B1" w:rsidP="00AE41B1">
                  <w:pPr>
                    <w:jc w:val="both"/>
                    <w:rPr>
                      <w:rFonts w:asciiTheme="minorHAnsi" w:hAnsiTheme="minorHAnsi" w:cstheme="minorHAnsi"/>
                      <w:bCs/>
                    </w:rPr>
                  </w:pPr>
                </w:p>
                <w:p w14:paraId="0CE7F32C" w14:textId="427E505C" w:rsidR="00AE41B1" w:rsidRPr="00ED602C" w:rsidRDefault="00AE41B1" w:rsidP="00AE41B1">
                  <w:pPr>
                    <w:tabs>
                      <w:tab w:val="left" w:pos="1127"/>
                    </w:tabs>
                    <w:jc w:val="both"/>
                    <w:rPr>
                      <w:rFonts w:asciiTheme="minorHAnsi" w:hAnsiTheme="minorHAnsi" w:cstheme="minorHAnsi"/>
                      <w:bCs/>
                    </w:rPr>
                  </w:pPr>
                  <w:r w:rsidRPr="00ED602C">
                    <w:rPr>
                      <w:rFonts w:asciiTheme="minorHAnsi" w:hAnsiTheme="minorHAnsi" w:cstheme="minorHAnsi"/>
                      <w:bCs/>
                    </w:rPr>
                    <w:t xml:space="preserve">Within thirty (30) days from the date of meeting the following conditions: a) UNDP’s written acceptance (i.e., not mere receipt) of the narrative report and the quality of the outputs; and b) Receipt of invoice </w:t>
                  </w:r>
                </w:p>
              </w:tc>
            </w:tr>
            <w:tr w:rsidR="00AE41B1" w:rsidRPr="00ED602C" w14:paraId="1FBAD372" w14:textId="77777777" w:rsidTr="00FF7059">
              <w:trPr>
                <w:trHeight w:val="617"/>
              </w:trPr>
              <w:tc>
                <w:tcPr>
                  <w:tcW w:w="3791" w:type="dxa"/>
                  <w:vAlign w:val="center"/>
                </w:tcPr>
                <w:p w14:paraId="0900C133" w14:textId="1B7426D6" w:rsidR="00AE41B1" w:rsidRPr="009533E9" w:rsidRDefault="00AE41B1" w:rsidP="00AE41B1">
                  <w:pPr>
                    <w:spacing w:after="120"/>
                    <w:jc w:val="both"/>
                    <w:rPr>
                      <w:rFonts w:asciiTheme="minorHAnsi" w:eastAsia="Calibri" w:hAnsiTheme="minorHAnsi" w:cstheme="minorHAnsi"/>
                      <w:b/>
                      <w:bCs/>
                      <w:sz w:val="22"/>
                    </w:rPr>
                  </w:pPr>
                  <w:r w:rsidRPr="009533E9">
                    <w:rPr>
                      <w:rFonts w:asciiTheme="minorHAnsi" w:eastAsia="Calibri" w:hAnsiTheme="minorHAnsi" w:cstheme="minorHAnsi"/>
                      <w:b/>
                      <w:bCs/>
                      <w:sz w:val="22"/>
                    </w:rPr>
                    <w:lastRenderedPageBreak/>
                    <w:t>Deliverable 2</w:t>
                  </w:r>
                </w:p>
                <w:p w14:paraId="6CBAC6D0" w14:textId="77777777" w:rsidR="00391394" w:rsidRDefault="00391394" w:rsidP="001024F7">
                  <w:pPr>
                    <w:pStyle w:val="ListParagraph"/>
                    <w:widowControl/>
                    <w:numPr>
                      <w:ilvl w:val="0"/>
                      <w:numId w:val="2"/>
                    </w:numPr>
                    <w:shd w:val="clear" w:color="auto" w:fill="FFFFFF"/>
                    <w:overflowPunct/>
                    <w:adjustRightInd/>
                    <w:spacing w:before="100" w:beforeAutospacing="1" w:line="240" w:lineRule="auto"/>
                    <w:contextualSpacing w:val="0"/>
                    <w:rPr>
                      <w:rFonts w:asciiTheme="minorHAnsi" w:hAnsiTheme="minorHAnsi" w:cstheme="minorHAnsi"/>
                      <w:color w:val="1F1F1F"/>
                      <w:lang w:eastAsia="ru-RU"/>
                    </w:rPr>
                  </w:pPr>
                  <w:r w:rsidRPr="00E74803">
                    <w:rPr>
                      <w:rFonts w:asciiTheme="minorHAnsi" w:hAnsiTheme="minorHAnsi" w:cstheme="minorHAnsi"/>
                      <w:color w:val="1F1F1F"/>
                      <w:lang w:eastAsia="ru-RU"/>
                    </w:rPr>
                    <w:t xml:space="preserve">5 programs aired </w:t>
                  </w:r>
                  <w:r>
                    <w:rPr>
                      <w:rFonts w:asciiTheme="minorHAnsi" w:hAnsiTheme="minorHAnsi" w:cstheme="minorHAnsi"/>
                      <w:color w:val="1F1F1F"/>
                      <w:lang w:eastAsia="ru-RU"/>
                    </w:rPr>
                    <w:t xml:space="preserve">on the radio </w:t>
                  </w:r>
                  <w:r w:rsidRPr="00E74803">
                    <w:rPr>
                      <w:rFonts w:asciiTheme="minorHAnsi" w:hAnsiTheme="minorHAnsi" w:cstheme="minorHAnsi"/>
                      <w:color w:val="1F1F1F"/>
                      <w:lang w:eastAsia="ru-RU"/>
                    </w:rPr>
                    <w:t xml:space="preserve">at least 20 times during the contract. </w:t>
                  </w:r>
                </w:p>
                <w:p w14:paraId="546A0F93" w14:textId="77777777" w:rsidR="00391394" w:rsidRDefault="00391394" w:rsidP="001024F7">
                  <w:pPr>
                    <w:pStyle w:val="ListParagraph"/>
                    <w:widowControl/>
                    <w:numPr>
                      <w:ilvl w:val="0"/>
                      <w:numId w:val="2"/>
                    </w:numPr>
                    <w:shd w:val="clear" w:color="auto" w:fill="FFFFFF"/>
                    <w:overflowPunct/>
                    <w:adjustRightInd/>
                    <w:spacing w:before="100" w:beforeAutospacing="1" w:line="240" w:lineRule="auto"/>
                    <w:contextualSpacing w:val="0"/>
                    <w:rPr>
                      <w:rFonts w:asciiTheme="minorHAnsi" w:hAnsiTheme="minorHAnsi" w:cstheme="minorHAnsi"/>
                      <w:color w:val="1F1F1F"/>
                      <w:lang w:eastAsia="ru-RU"/>
                    </w:rPr>
                  </w:pPr>
                  <w:r>
                    <w:rPr>
                      <w:rFonts w:asciiTheme="minorHAnsi" w:hAnsiTheme="minorHAnsi" w:cstheme="minorHAnsi"/>
                      <w:color w:val="1F1F1F"/>
                      <w:lang w:eastAsia="ru-RU"/>
                    </w:rPr>
                    <w:t xml:space="preserve">Collaboration with 6 public figures: 6 posts/reels and 10 stories on their pages </w:t>
                  </w:r>
                </w:p>
                <w:p w14:paraId="03E4578B" w14:textId="77777777" w:rsidR="00391394" w:rsidRDefault="00391394" w:rsidP="001024F7">
                  <w:pPr>
                    <w:pStyle w:val="ListParagraph"/>
                    <w:widowControl/>
                    <w:numPr>
                      <w:ilvl w:val="0"/>
                      <w:numId w:val="2"/>
                    </w:numPr>
                    <w:shd w:val="clear" w:color="auto" w:fill="FFFFFF"/>
                    <w:overflowPunct/>
                    <w:adjustRightInd/>
                    <w:spacing w:before="100" w:beforeAutospacing="1" w:line="240" w:lineRule="auto"/>
                    <w:contextualSpacing w:val="0"/>
                    <w:rPr>
                      <w:rFonts w:asciiTheme="minorHAnsi" w:hAnsiTheme="minorHAnsi" w:cstheme="minorHAnsi"/>
                      <w:color w:val="1F1F1F"/>
                      <w:lang w:eastAsia="ru-RU"/>
                    </w:rPr>
                  </w:pPr>
                  <w:r w:rsidRPr="00DE1132">
                    <w:rPr>
                      <w:rFonts w:asciiTheme="minorHAnsi" w:hAnsiTheme="minorHAnsi" w:cstheme="minorHAnsi"/>
                      <w:color w:val="1F1F1F"/>
                      <w:lang w:eastAsia="ru-RU"/>
                    </w:rPr>
                    <w:t>2</w:t>
                  </w:r>
                  <w:r>
                    <w:rPr>
                      <w:rFonts w:asciiTheme="minorHAnsi" w:hAnsiTheme="minorHAnsi" w:cstheme="minorHAnsi"/>
                      <w:color w:val="1F1F1F"/>
                      <w:lang w:eastAsia="ru-RU"/>
                    </w:rPr>
                    <w:t xml:space="preserve"> million</w:t>
                  </w:r>
                  <w:r w:rsidRPr="00DE1132">
                    <w:rPr>
                      <w:rFonts w:asciiTheme="minorHAnsi" w:hAnsiTheme="minorHAnsi" w:cstheme="minorHAnsi"/>
                      <w:color w:val="1F1F1F"/>
                      <w:lang w:eastAsia="ru-RU"/>
                    </w:rPr>
                    <w:t xml:space="preserve"> people received an SMS in targeted areas on behalf of </w:t>
                  </w:r>
                  <w:r>
                    <w:rPr>
                      <w:rFonts w:asciiTheme="minorHAnsi" w:hAnsiTheme="minorHAnsi" w:cstheme="minorHAnsi"/>
                      <w:color w:val="1F1F1F"/>
                      <w:lang w:eastAsia="ru-RU"/>
                    </w:rPr>
                    <w:t xml:space="preserve">the </w:t>
                  </w:r>
                  <w:r w:rsidRPr="00DE1132">
                    <w:rPr>
                      <w:rFonts w:asciiTheme="minorHAnsi" w:hAnsiTheme="minorHAnsi" w:cstheme="minorHAnsi"/>
                      <w:color w:val="1F1F1F"/>
                      <w:lang w:eastAsia="ru-RU"/>
                    </w:rPr>
                    <w:t>Ministry of Justice</w:t>
                  </w:r>
                </w:p>
                <w:p w14:paraId="69FF1A81" w14:textId="77777777" w:rsidR="00391394" w:rsidRDefault="00391394" w:rsidP="001024F7">
                  <w:pPr>
                    <w:pStyle w:val="ListParagraph"/>
                    <w:widowControl/>
                    <w:numPr>
                      <w:ilvl w:val="0"/>
                      <w:numId w:val="2"/>
                    </w:numPr>
                    <w:shd w:val="clear" w:color="auto" w:fill="FFFFFF"/>
                    <w:overflowPunct/>
                    <w:adjustRightInd/>
                    <w:spacing w:before="100" w:beforeAutospacing="1" w:line="240" w:lineRule="auto"/>
                    <w:contextualSpacing w:val="0"/>
                    <w:rPr>
                      <w:rFonts w:asciiTheme="minorHAnsi" w:hAnsiTheme="minorHAnsi" w:cstheme="minorHAnsi"/>
                      <w:color w:val="1F1F1F"/>
                      <w:lang w:eastAsia="ru-RU"/>
                    </w:rPr>
                  </w:pPr>
                  <w:r>
                    <w:rPr>
                      <w:rFonts w:asciiTheme="minorHAnsi" w:hAnsiTheme="minorHAnsi" w:cstheme="minorHAnsi"/>
                      <w:color w:val="1F1F1F"/>
                      <w:lang w:eastAsia="ru-RU"/>
                    </w:rPr>
                    <w:t xml:space="preserve">Feedback from the population in the target districts on the SMS campaign </w:t>
                  </w:r>
                </w:p>
                <w:p w14:paraId="7AA8AABD" w14:textId="77777777" w:rsidR="00391394" w:rsidRDefault="00391394" w:rsidP="001024F7">
                  <w:pPr>
                    <w:pStyle w:val="ListParagraph"/>
                    <w:widowControl/>
                    <w:numPr>
                      <w:ilvl w:val="0"/>
                      <w:numId w:val="2"/>
                    </w:numPr>
                    <w:shd w:val="clear" w:color="auto" w:fill="FFFFFF"/>
                    <w:overflowPunct/>
                    <w:adjustRightInd/>
                    <w:spacing w:before="100" w:beforeAutospacing="1" w:line="240" w:lineRule="auto"/>
                    <w:contextualSpacing w:val="0"/>
                    <w:rPr>
                      <w:rFonts w:asciiTheme="minorHAnsi" w:hAnsiTheme="minorHAnsi" w:cstheme="minorHAnsi"/>
                      <w:color w:val="1F1F1F"/>
                      <w:lang w:eastAsia="ru-RU"/>
                    </w:rPr>
                  </w:pPr>
                  <w:r w:rsidRPr="00242775">
                    <w:rPr>
                      <w:rFonts w:asciiTheme="minorHAnsi" w:hAnsiTheme="minorHAnsi" w:cstheme="minorHAnsi"/>
                      <w:color w:val="1F1F1F"/>
                      <w:lang w:eastAsia="ru-RU"/>
                    </w:rPr>
                    <w:t xml:space="preserve">One 2-minute video </w:t>
                  </w:r>
                  <w:r>
                    <w:rPr>
                      <w:rFonts w:asciiTheme="minorHAnsi" w:hAnsiTheme="minorHAnsi" w:cstheme="minorHAnsi"/>
                      <w:color w:val="1F1F1F"/>
                      <w:lang w:eastAsia="ru-RU"/>
                    </w:rPr>
                    <w:t xml:space="preserve">developed and </w:t>
                  </w:r>
                  <w:r w:rsidRPr="00242775">
                    <w:rPr>
                      <w:rFonts w:asciiTheme="minorHAnsi" w:hAnsiTheme="minorHAnsi" w:cstheme="minorHAnsi"/>
                      <w:color w:val="1F1F1F"/>
                      <w:lang w:eastAsia="ru-RU"/>
                    </w:rPr>
                    <w:t xml:space="preserve">circulated on </w:t>
                  </w:r>
                  <w:r>
                    <w:rPr>
                      <w:rFonts w:asciiTheme="minorHAnsi" w:hAnsiTheme="minorHAnsi" w:cstheme="minorHAnsi"/>
                      <w:color w:val="1F1F1F"/>
                      <w:lang w:eastAsia="ru-RU"/>
                    </w:rPr>
                    <w:t>the Mobile CR office, boosted.</w:t>
                  </w:r>
                </w:p>
                <w:p w14:paraId="33AB19BC" w14:textId="77777777" w:rsidR="00391394" w:rsidRDefault="00391394" w:rsidP="001024F7">
                  <w:pPr>
                    <w:pStyle w:val="ListParagraph"/>
                    <w:widowControl/>
                    <w:numPr>
                      <w:ilvl w:val="0"/>
                      <w:numId w:val="2"/>
                    </w:numPr>
                    <w:shd w:val="clear" w:color="auto" w:fill="FFFFFF"/>
                    <w:overflowPunct/>
                    <w:adjustRightInd/>
                    <w:spacing w:before="100" w:beforeAutospacing="1" w:line="240" w:lineRule="auto"/>
                    <w:contextualSpacing w:val="0"/>
                    <w:rPr>
                      <w:rFonts w:asciiTheme="minorHAnsi" w:hAnsiTheme="minorHAnsi" w:cstheme="minorHAnsi"/>
                      <w:color w:val="1F1F1F"/>
                      <w:lang w:eastAsia="ru-RU"/>
                    </w:rPr>
                  </w:pPr>
                  <w:r>
                    <w:rPr>
                      <w:rFonts w:asciiTheme="minorHAnsi" w:hAnsiTheme="minorHAnsi" w:cstheme="minorHAnsi"/>
                      <w:color w:val="1F1F1F"/>
                      <w:lang w:eastAsia="ru-RU"/>
                    </w:rPr>
                    <w:t>Workshop on social media management organized in regions with specified facilities and agenda.</w:t>
                  </w:r>
                </w:p>
                <w:p w14:paraId="46070B8D" w14:textId="77777777" w:rsidR="00391394" w:rsidRDefault="00391394" w:rsidP="001024F7">
                  <w:pPr>
                    <w:pStyle w:val="ListParagraph"/>
                    <w:widowControl/>
                    <w:numPr>
                      <w:ilvl w:val="0"/>
                      <w:numId w:val="2"/>
                    </w:numPr>
                    <w:shd w:val="clear" w:color="auto" w:fill="FFFFFF"/>
                    <w:overflowPunct/>
                    <w:adjustRightInd/>
                    <w:spacing w:before="100" w:beforeAutospacing="1" w:line="240" w:lineRule="auto"/>
                    <w:contextualSpacing w:val="0"/>
                    <w:rPr>
                      <w:rFonts w:asciiTheme="minorHAnsi" w:hAnsiTheme="minorHAnsi" w:cstheme="minorHAnsi"/>
                      <w:color w:val="1F1F1F"/>
                      <w:lang w:eastAsia="ru-RU"/>
                    </w:rPr>
                  </w:pPr>
                  <w:r>
                    <w:rPr>
                      <w:rFonts w:asciiTheme="minorHAnsi" w:hAnsiTheme="minorHAnsi" w:cstheme="minorHAnsi"/>
                      <w:color w:val="1F1F1F"/>
                      <w:lang w:eastAsia="ru-RU"/>
                    </w:rPr>
                    <w:t>10 articles are developed, posted, and boosted by the media agency.</w:t>
                  </w:r>
                </w:p>
                <w:p w14:paraId="1752FA4A" w14:textId="77777777" w:rsidR="00391394" w:rsidRDefault="00391394" w:rsidP="001024F7">
                  <w:pPr>
                    <w:pStyle w:val="ListParagraph"/>
                    <w:widowControl/>
                    <w:numPr>
                      <w:ilvl w:val="0"/>
                      <w:numId w:val="2"/>
                    </w:numPr>
                    <w:shd w:val="clear" w:color="auto" w:fill="FFFFFF"/>
                    <w:overflowPunct/>
                    <w:adjustRightInd/>
                    <w:spacing w:before="100" w:beforeAutospacing="1" w:line="240" w:lineRule="auto"/>
                    <w:contextualSpacing w:val="0"/>
                    <w:rPr>
                      <w:rFonts w:asciiTheme="minorHAnsi" w:hAnsiTheme="minorHAnsi" w:cstheme="minorHAnsi"/>
                      <w:color w:val="1F1F1F"/>
                      <w:lang w:eastAsia="ru-RU"/>
                    </w:rPr>
                  </w:pPr>
                  <w:r>
                    <w:rPr>
                      <w:rFonts w:asciiTheme="minorHAnsi" w:hAnsiTheme="minorHAnsi" w:cstheme="minorHAnsi"/>
                      <w:color w:val="1F1F1F"/>
                      <w:lang w:eastAsia="ru-RU"/>
                    </w:rPr>
                    <w:t xml:space="preserve">20 Facebook posts and 20 tweets on the organization’s social pages </w:t>
                  </w:r>
                </w:p>
                <w:p w14:paraId="3F25949C" w14:textId="6558A918" w:rsidR="00AE41B1" w:rsidRPr="00D972DC" w:rsidRDefault="00391394" w:rsidP="001024F7">
                  <w:pPr>
                    <w:pStyle w:val="ListParagraph"/>
                    <w:widowControl/>
                    <w:numPr>
                      <w:ilvl w:val="0"/>
                      <w:numId w:val="2"/>
                    </w:numPr>
                    <w:overflowPunct/>
                    <w:autoSpaceDE w:val="0"/>
                    <w:autoSpaceDN w:val="0"/>
                    <w:spacing w:line="240" w:lineRule="auto"/>
                    <w:contextualSpacing w:val="0"/>
                    <w:jc w:val="both"/>
                    <w:rPr>
                      <w:rFonts w:asciiTheme="minorHAnsi" w:eastAsia="Calibri" w:hAnsiTheme="minorHAnsi" w:cstheme="minorHAnsi"/>
                      <w:spacing w:val="-3"/>
                    </w:rPr>
                  </w:pPr>
                  <w:r w:rsidRPr="001637F5">
                    <w:rPr>
                      <w:rFonts w:asciiTheme="minorHAnsi" w:hAnsiTheme="minorHAnsi" w:cstheme="minorHAnsi"/>
                      <w:color w:val="1F1F1F"/>
                      <w:lang w:eastAsia="ru-RU"/>
                    </w:rPr>
                    <w:t>Final report is submitted</w:t>
                  </w:r>
                  <w:r>
                    <w:rPr>
                      <w:rFonts w:asciiTheme="minorHAnsi" w:hAnsiTheme="minorHAnsi" w:cstheme="minorHAnsi"/>
                      <w:color w:val="1F1F1F"/>
                      <w:lang w:eastAsia="ru-RU"/>
                    </w:rPr>
                    <w:t xml:space="preserve"> in Russian, English</w:t>
                  </w:r>
                </w:p>
              </w:tc>
              <w:tc>
                <w:tcPr>
                  <w:tcW w:w="775" w:type="dxa"/>
                  <w:shd w:val="clear" w:color="auto" w:fill="auto"/>
                  <w:vAlign w:val="center"/>
                </w:tcPr>
                <w:p w14:paraId="1FC30C00" w14:textId="29027D0C" w:rsidR="00AE41B1" w:rsidRPr="00ED602C" w:rsidRDefault="008B7E42" w:rsidP="00AE41B1">
                  <w:pPr>
                    <w:jc w:val="center"/>
                    <w:rPr>
                      <w:rFonts w:asciiTheme="minorHAnsi" w:hAnsiTheme="minorHAnsi" w:cstheme="minorHAnsi"/>
                      <w:bCs/>
                    </w:rPr>
                  </w:pPr>
                  <w:r>
                    <w:rPr>
                      <w:rFonts w:asciiTheme="minorHAnsi" w:hAnsiTheme="minorHAnsi" w:cstheme="minorHAnsi"/>
                      <w:bCs/>
                    </w:rPr>
                    <w:t>50</w:t>
                  </w:r>
                  <w:r w:rsidR="00AE41B1">
                    <w:rPr>
                      <w:rFonts w:asciiTheme="minorHAnsi" w:hAnsiTheme="minorHAnsi" w:cstheme="minorHAnsi"/>
                      <w:bCs/>
                    </w:rPr>
                    <w:t>%</w:t>
                  </w:r>
                </w:p>
              </w:tc>
              <w:tc>
                <w:tcPr>
                  <w:tcW w:w="1417" w:type="dxa"/>
                  <w:shd w:val="clear" w:color="auto" w:fill="auto"/>
                  <w:vAlign w:val="center"/>
                </w:tcPr>
                <w:p w14:paraId="78CAC701" w14:textId="3B34C8A8" w:rsidR="00AE41B1" w:rsidRPr="00391394" w:rsidRDefault="00AE41B1" w:rsidP="00AE41B1">
                  <w:pPr>
                    <w:tabs>
                      <w:tab w:val="left" w:pos="284"/>
                    </w:tabs>
                    <w:jc w:val="center"/>
                    <w:rPr>
                      <w:rFonts w:asciiTheme="minorHAnsi" w:eastAsia="Calibri" w:hAnsiTheme="minorHAnsi" w:cstheme="minorHAnsi"/>
                      <w:spacing w:val="-3"/>
                      <w:sz w:val="22"/>
                      <w:szCs w:val="22"/>
                    </w:rPr>
                  </w:pPr>
                  <w:r>
                    <w:rPr>
                      <w:rFonts w:asciiTheme="minorHAnsi" w:eastAsia="Calibri" w:hAnsiTheme="minorHAnsi" w:cstheme="minorHAnsi"/>
                      <w:spacing w:val="-3"/>
                      <w:sz w:val="22"/>
                      <w:szCs w:val="22"/>
                    </w:rPr>
                    <w:t xml:space="preserve">By </w:t>
                  </w:r>
                  <w:r w:rsidR="005E4B09">
                    <w:rPr>
                      <w:rFonts w:asciiTheme="minorHAnsi" w:eastAsia="Calibri" w:hAnsiTheme="minorHAnsi" w:cstheme="minorHAnsi"/>
                      <w:spacing w:val="-3"/>
                      <w:sz w:val="22"/>
                      <w:szCs w:val="22"/>
                    </w:rPr>
                    <w:t>November</w:t>
                  </w:r>
                  <w:r>
                    <w:rPr>
                      <w:rFonts w:asciiTheme="minorHAnsi" w:eastAsia="Calibri" w:hAnsiTheme="minorHAnsi" w:cstheme="minorHAnsi"/>
                      <w:spacing w:val="-3"/>
                      <w:sz w:val="22"/>
                      <w:szCs w:val="22"/>
                    </w:rPr>
                    <w:t xml:space="preserve"> </w:t>
                  </w:r>
                </w:p>
                <w:p w14:paraId="0773F0A9" w14:textId="5A72C793" w:rsidR="00AE41B1" w:rsidRPr="00ED602C" w:rsidRDefault="00AE41B1" w:rsidP="00AE41B1">
                  <w:pPr>
                    <w:jc w:val="center"/>
                    <w:rPr>
                      <w:rFonts w:asciiTheme="minorHAnsi" w:hAnsiTheme="minorHAnsi" w:cstheme="minorHAnsi"/>
                      <w:bCs/>
                      <w:sz w:val="22"/>
                      <w:szCs w:val="22"/>
                    </w:rPr>
                  </w:pPr>
                  <w:r>
                    <w:rPr>
                      <w:rFonts w:asciiTheme="minorHAnsi" w:eastAsia="Calibri" w:hAnsiTheme="minorHAnsi" w:cstheme="minorHAnsi"/>
                      <w:spacing w:val="-3"/>
                      <w:sz w:val="22"/>
                      <w:szCs w:val="22"/>
                    </w:rPr>
                    <w:t>202</w:t>
                  </w:r>
                  <w:r w:rsidR="00391394">
                    <w:rPr>
                      <w:rFonts w:asciiTheme="minorHAnsi" w:eastAsia="Calibri" w:hAnsiTheme="minorHAnsi" w:cstheme="minorHAnsi"/>
                      <w:spacing w:val="-3"/>
                      <w:sz w:val="22"/>
                      <w:szCs w:val="22"/>
                    </w:rPr>
                    <w:t>4</w:t>
                  </w:r>
                </w:p>
              </w:tc>
              <w:tc>
                <w:tcPr>
                  <w:tcW w:w="1701" w:type="dxa"/>
                  <w:vMerge/>
                  <w:shd w:val="clear" w:color="auto" w:fill="auto"/>
                  <w:vAlign w:val="center"/>
                </w:tcPr>
                <w:p w14:paraId="05E43B12" w14:textId="77777777" w:rsidR="00AE41B1" w:rsidRPr="00ED602C" w:rsidRDefault="00AE41B1" w:rsidP="00AE41B1">
                  <w:pPr>
                    <w:ind w:left="381"/>
                    <w:rPr>
                      <w:rFonts w:asciiTheme="minorHAnsi" w:hAnsiTheme="minorHAnsi" w:cstheme="minorHAnsi"/>
                      <w:bCs/>
                      <w:sz w:val="22"/>
                      <w:szCs w:val="22"/>
                    </w:rPr>
                  </w:pPr>
                </w:p>
              </w:tc>
            </w:tr>
          </w:tbl>
          <w:p w14:paraId="5C95BD44" w14:textId="77777777" w:rsidR="00AE41B1" w:rsidRPr="00ED602C" w:rsidRDefault="00AE41B1" w:rsidP="00AE41B1">
            <w:pPr>
              <w:jc w:val="both"/>
              <w:rPr>
                <w:rFonts w:asciiTheme="minorHAnsi" w:hAnsiTheme="minorHAnsi" w:cstheme="minorHAnsi"/>
                <w:bCs/>
                <w:sz w:val="22"/>
                <w:szCs w:val="22"/>
              </w:rPr>
            </w:pPr>
          </w:p>
        </w:tc>
      </w:tr>
      <w:tr w:rsidR="00AE41B1" w:rsidRPr="00ED602C" w14:paraId="0A8FF545" w14:textId="77777777" w:rsidTr="003475E3">
        <w:tc>
          <w:tcPr>
            <w:tcW w:w="1980" w:type="dxa"/>
            <w:shd w:val="clear" w:color="auto" w:fill="auto"/>
            <w:vAlign w:val="center"/>
          </w:tcPr>
          <w:p w14:paraId="1FE2C3FD" w14:textId="77777777" w:rsidR="00AE41B1" w:rsidRPr="00ED602C" w:rsidRDefault="00AE41B1" w:rsidP="00AE41B1">
            <w:pPr>
              <w:rPr>
                <w:rFonts w:asciiTheme="minorHAnsi" w:hAnsiTheme="minorHAnsi" w:cstheme="minorHAnsi"/>
                <w:bCs/>
                <w:sz w:val="22"/>
                <w:szCs w:val="22"/>
              </w:rPr>
            </w:pPr>
            <w:r w:rsidRPr="00ED602C">
              <w:rPr>
                <w:rFonts w:asciiTheme="minorHAnsi" w:hAnsiTheme="minorHAnsi" w:cstheme="minorHAnsi"/>
                <w:bCs/>
                <w:sz w:val="22"/>
                <w:szCs w:val="22"/>
              </w:rPr>
              <w:lastRenderedPageBreak/>
              <w:t>Person(s) to review/inspect/ approve outputs/completed services and authorize the disbursement of payment</w:t>
            </w:r>
          </w:p>
        </w:tc>
        <w:tc>
          <w:tcPr>
            <w:tcW w:w="7938" w:type="dxa"/>
            <w:shd w:val="clear" w:color="auto" w:fill="auto"/>
            <w:vAlign w:val="center"/>
          </w:tcPr>
          <w:p w14:paraId="59858252" w14:textId="77777777" w:rsidR="00AE41B1" w:rsidRPr="00ED602C" w:rsidRDefault="00AE41B1" w:rsidP="00AE41B1">
            <w:pPr>
              <w:jc w:val="both"/>
              <w:rPr>
                <w:rFonts w:asciiTheme="minorHAnsi" w:hAnsiTheme="minorHAnsi" w:cstheme="minorHAnsi"/>
                <w:bCs/>
                <w:i/>
                <w:color w:val="FF0000"/>
                <w:sz w:val="22"/>
                <w:szCs w:val="22"/>
              </w:rPr>
            </w:pPr>
          </w:p>
          <w:p w14:paraId="71E57394" w14:textId="04F4164F" w:rsidR="00AE41B1" w:rsidRPr="00ED602C" w:rsidRDefault="007C6238" w:rsidP="00AE41B1">
            <w:pPr>
              <w:pStyle w:val="BankNormal"/>
              <w:spacing w:after="0"/>
              <w:rPr>
                <w:rFonts w:asciiTheme="minorHAnsi" w:hAnsiTheme="minorHAnsi" w:cstheme="minorHAnsi"/>
                <w:bCs/>
                <w:sz w:val="22"/>
                <w:szCs w:val="22"/>
              </w:rPr>
            </w:pPr>
            <w:sdt>
              <w:sdtPr>
                <w:rPr>
                  <w:rFonts w:asciiTheme="minorHAnsi" w:hAnsiTheme="minorHAnsi" w:cstheme="minorHAnsi"/>
                  <w:sz w:val="22"/>
                  <w:szCs w:val="22"/>
                </w:rPr>
                <w:id w:val="1025286465"/>
                <w:text/>
              </w:sdtPr>
              <w:sdtEndPr/>
              <w:sdtContent>
                <w:r w:rsidR="00AE41B1" w:rsidRPr="006C4873">
                  <w:rPr>
                    <w:rFonts w:asciiTheme="minorHAnsi" w:hAnsiTheme="minorHAnsi" w:cstheme="minorHAnsi"/>
                    <w:sz w:val="22"/>
                    <w:szCs w:val="22"/>
                  </w:rPr>
                  <w:t>UNDP, Governance Cluster, Project Manager, Civil Registry System Reform project</w:t>
                </w:r>
              </w:sdtContent>
            </w:sdt>
            <w:r w:rsidR="00AE41B1" w:rsidRPr="00ED602C">
              <w:rPr>
                <w:rFonts w:asciiTheme="minorHAnsi" w:hAnsiTheme="minorHAnsi" w:cstheme="minorHAnsi"/>
                <w:snapToGrid w:val="0"/>
                <w:sz w:val="22"/>
                <w:szCs w:val="22"/>
              </w:rPr>
              <w:t xml:space="preserve"> </w:t>
            </w:r>
          </w:p>
        </w:tc>
      </w:tr>
      <w:tr w:rsidR="00AE41B1" w:rsidRPr="00ED602C" w14:paraId="4CDD1D66" w14:textId="77777777" w:rsidTr="003475E3">
        <w:tc>
          <w:tcPr>
            <w:tcW w:w="1980" w:type="dxa"/>
            <w:shd w:val="clear" w:color="auto" w:fill="auto"/>
            <w:vAlign w:val="center"/>
          </w:tcPr>
          <w:p w14:paraId="4FC11F53" w14:textId="77777777" w:rsidR="00AE41B1" w:rsidRPr="00ED602C" w:rsidRDefault="00AE41B1" w:rsidP="00AE41B1">
            <w:pPr>
              <w:rPr>
                <w:rFonts w:asciiTheme="minorHAnsi" w:hAnsiTheme="minorHAnsi" w:cstheme="minorHAnsi"/>
                <w:bCs/>
                <w:sz w:val="22"/>
                <w:szCs w:val="22"/>
              </w:rPr>
            </w:pPr>
          </w:p>
          <w:p w14:paraId="3EDB8307" w14:textId="77777777" w:rsidR="00AE41B1" w:rsidRPr="00ED602C" w:rsidRDefault="00AE41B1" w:rsidP="00AE41B1">
            <w:pPr>
              <w:rPr>
                <w:rFonts w:asciiTheme="minorHAnsi" w:hAnsiTheme="minorHAnsi" w:cstheme="minorHAnsi"/>
                <w:bCs/>
                <w:sz w:val="22"/>
                <w:szCs w:val="22"/>
              </w:rPr>
            </w:pPr>
            <w:r w:rsidRPr="00ED602C">
              <w:rPr>
                <w:rFonts w:asciiTheme="minorHAnsi" w:hAnsiTheme="minorHAnsi" w:cstheme="minorHAnsi"/>
                <w:bCs/>
                <w:sz w:val="22"/>
                <w:szCs w:val="22"/>
              </w:rPr>
              <w:t>Type of Contract to be Signed</w:t>
            </w:r>
          </w:p>
        </w:tc>
        <w:tc>
          <w:tcPr>
            <w:tcW w:w="7938" w:type="dxa"/>
            <w:shd w:val="clear" w:color="auto" w:fill="auto"/>
            <w:vAlign w:val="center"/>
          </w:tcPr>
          <w:p w14:paraId="243AC2D9" w14:textId="75AEEEFD" w:rsidR="00AE41B1" w:rsidRPr="00ED602C" w:rsidRDefault="007C6238" w:rsidP="00AE41B1">
            <w:pPr>
              <w:pStyle w:val="BankNormal"/>
              <w:spacing w:after="0"/>
              <w:rPr>
                <w:rFonts w:asciiTheme="minorHAnsi" w:hAnsiTheme="minorHAnsi" w:cstheme="minorHAnsi"/>
                <w:snapToGrid w:val="0"/>
                <w:sz w:val="22"/>
                <w:szCs w:val="22"/>
              </w:rPr>
            </w:pPr>
            <w:sdt>
              <w:sdtPr>
                <w:rPr>
                  <w:rFonts w:asciiTheme="minorHAnsi" w:hAnsiTheme="minorHAnsi" w:cstheme="minorHAnsi"/>
                  <w:snapToGrid w:val="0"/>
                  <w:sz w:val="22"/>
                  <w:szCs w:val="22"/>
                </w:rPr>
                <w:id w:val="-1093386433"/>
              </w:sdtPr>
              <w:sdtEndPr/>
              <w:sdtContent>
                <w:r w:rsidR="00AE41B1" w:rsidRPr="00ED602C">
                  <w:rPr>
                    <w:rFonts w:asciiTheme="minorHAnsi" w:eastAsia="MS Gothic" w:hAnsiTheme="minorHAnsi" w:cstheme="minorHAnsi"/>
                    <w:snapToGrid w:val="0"/>
                    <w:sz w:val="22"/>
                    <w:szCs w:val="22"/>
                  </w:rPr>
                  <w:sym w:font="Wingdings" w:char="F0FE"/>
                </w:r>
              </w:sdtContent>
            </w:sdt>
            <w:r w:rsidR="00AE41B1" w:rsidRPr="00ED602C">
              <w:rPr>
                <w:rFonts w:asciiTheme="minorHAnsi" w:hAnsiTheme="minorHAnsi" w:cstheme="minorHAnsi"/>
                <w:snapToGrid w:val="0"/>
                <w:sz w:val="22"/>
                <w:szCs w:val="22"/>
              </w:rPr>
              <w:t xml:space="preserve"> Purchase Order</w:t>
            </w:r>
          </w:p>
          <w:p w14:paraId="7D51C197" w14:textId="4B14DF43" w:rsidR="00AE41B1" w:rsidRPr="00ED602C" w:rsidRDefault="007C6238" w:rsidP="00AE41B1">
            <w:pPr>
              <w:pStyle w:val="BankNormal"/>
              <w:spacing w:after="0"/>
              <w:ind w:left="-119" w:firstLine="119"/>
              <w:rPr>
                <w:rFonts w:asciiTheme="minorHAnsi" w:hAnsiTheme="minorHAnsi" w:cstheme="minorHAnsi"/>
                <w:snapToGrid w:val="0"/>
                <w:sz w:val="22"/>
                <w:szCs w:val="22"/>
              </w:rPr>
            </w:pPr>
            <w:sdt>
              <w:sdtPr>
                <w:rPr>
                  <w:rFonts w:asciiTheme="minorHAnsi" w:hAnsiTheme="minorHAnsi" w:cstheme="minorHAnsi"/>
                  <w:snapToGrid w:val="0"/>
                  <w:sz w:val="22"/>
                  <w:szCs w:val="22"/>
                </w:rPr>
                <w:id w:val="-1425570888"/>
              </w:sdtPr>
              <w:sdtEndPr/>
              <w:sdtContent>
                <w:r w:rsidR="00AE41B1" w:rsidRPr="00ED602C">
                  <w:rPr>
                    <w:rFonts w:ascii="Segoe UI Symbol" w:eastAsia="MS Gothic" w:hAnsi="Segoe UI Symbol" w:cs="Segoe UI Symbol"/>
                    <w:snapToGrid w:val="0"/>
                    <w:sz w:val="22"/>
                    <w:szCs w:val="22"/>
                  </w:rPr>
                  <w:t>☐</w:t>
                </w:r>
              </w:sdtContent>
            </w:sdt>
            <w:r w:rsidR="00AE41B1" w:rsidRPr="00ED602C">
              <w:rPr>
                <w:rFonts w:asciiTheme="minorHAnsi" w:hAnsiTheme="minorHAnsi" w:cstheme="minorHAnsi"/>
                <w:snapToGrid w:val="0"/>
                <w:sz w:val="22"/>
                <w:szCs w:val="22"/>
              </w:rPr>
              <w:t xml:space="preserve"> Institutional Contract</w:t>
            </w:r>
          </w:p>
          <w:p w14:paraId="447CB7FD" w14:textId="630986C4" w:rsidR="00AE41B1" w:rsidRPr="00ED602C" w:rsidRDefault="007C6238" w:rsidP="00AE41B1">
            <w:pPr>
              <w:pStyle w:val="BankNormal"/>
              <w:spacing w:after="0"/>
              <w:rPr>
                <w:rFonts w:asciiTheme="minorHAnsi" w:hAnsiTheme="minorHAnsi" w:cstheme="minorHAnsi"/>
                <w:snapToGrid w:val="0"/>
                <w:sz w:val="22"/>
                <w:szCs w:val="22"/>
              </w:rPr>
            </w:pPr>
            <w:sdt>
              <w:sdtPr>
                <w:rPr>
                  <w:rFonts w:asciiTheme="minorHAnsi" w:hAnsiTheme="minorHAnsi" w:cstheme="minorHAnsi"/>
                  <w:snapToGrid w:val="0"/>
                  <w:sz w:val="22"/>
                  <w:szCs w:val="22"/>
                </w:rPr>
                <w:id w:val="1443651237"/>
              </w:sdtPr>
              <w:sdtEndPr/>
              <w:sdtContent>
                <w:sdt>
                  <w:sdtPr>
                    <w:rPr>
                      <w:rFonts w:asciiTheme="minorHAnsi" w:hAnsiTheme="minorHAnsi" w:cstheme="minorHAnsi"/>
                      <w:snapToGrid w:val="0"/>
                      <w:sz w:val="22"/>
                      <w:szCs w:val="22"/>
                    </w:rPr>
                    <w:id w:val="23145973"/>
                  </w:sdtPr>
                  <w:sdtEndPr/>
                  <w:sdtContent>
                    <w:r w:rsidR="00AE41B1" w:rsidRPr="00ED602C">
                      <w:rPr>
                        <w:rFonts w:asciiTheme="minorHAnsi" w:eastAsia="MS Gothic" w:hAnsiTheme="minorHAnsi" w:cstheme="minorHAnsi"/>
                        <w:snapToGrid w:val="0"/>
                        <w:sz w:val="22"/>
                        <w:szCs w:val="22"/>
                      </w:rPr>
                      <w:sym w:font="Wingdings" w:char="F0FE"/>
                    </w:r>
                  </w:sdtContent>
                </w:sdt>
              </w:sdtContent>
            </w:sdt>
            <w:r w:rsidR="00AE41B1" w:rsidRPr="00ED602C">
              <w:rPr>
                <w:rFonts w:asciiTheme="minorHAnsi" w:hAnsiTheme="minorHAnsi" w:cstheme="minorHAnsi"/>
                <w:snapToGrid w:val="0"/>
                <w:sz w:val="22"/>
                <w:szCs w:val="22"/>
              </w:rPr>
              <w:t xml:space="preserve"> Contract for Services</w:t>
            </w:r>
          </w:p>
          <w:p w14:paraId="7FAB41BE" w14:textId="3F1B83D6" w:rsidR="00AE41B1" w:rsidRPr="00ED602C" w:rsidRDefault="007C6238" w:rsidP="00AE41B1">
            <w:pPr>
              <w:pStyle w:val="BankNormal"/>
              <w:spacing w:after="0"/>
              <w:rPr>
                <w:rFonts w:asciiTheme="minorHAnsi" w:hAnsiTheme="minorHAnsi" w:cstheme="minorHAnsi"/>
                <w:snapToGrid w:val="0"/>
                <w:sz w:val="22"/>
                <w:szCs w:val="22"/>
              </w:rPr>
            </w:pPr>
            <w:sdt>
              <w:sdtPr>
                <w:rPr>
                  <w:rFonts w:asciiTheme="minorHAnsi" w:hAnsiTheme="minorHAnsi" w:cstheme="minorHAnsi"/>
                  <w:snapToGrid w:val="0"/>
                  <w:sz w:val="22"/>
                  <w:szCs w:val="22"/>
                </w:rPr>
                <w:id w:val="-1056691794"/>
              </w:sdtPr>
              <w:sdtEndPr/>
              <w:sdtContent>
                <w:r w:rsidR="00AE41B1" w:rsidRPr="00ED602C">
                  <w:rPr>
                    <w:rFonts w:ascii="Segoe UI Symbol" w:eastAsia="MS Gothic" w:hAnsi="Segoe UI Symbol" w:cs="Segoe UI Symbol"/>
                    <w:snapToGrid w:val="0"/>
                    <w:sz w:val="22"/>
                    <w:szCs w:val="22"/>
                  </w:rPr>
                  <w:t>☐</w:t>
                </w:r>
              </w:sdtContent>
            </w:sdt>
            <w:r w:rsidR="00AE41B1" w:rsidRPr="00ED602C">
              <w:rPr>
                <w:rFonts w:asciiTheme="minorHAnsi" w:hAnsiTheme="minorHAnsi" w:cstheme="minorHAnsi"/>
                <w:snapToGrid w:val="0"/>
                <w:sz w:val="22"/>
                <w:szCs w:val="22"/>
              </w:rPr>
              <w:t xml:space="preserve"> Long-Term Agreement</w:t>
            </w:r>
          </w:p>
          <w:p w14:paraId="6806183F" w14:textId="51D92239" w:rsidR="00AE41B1" w:rsidRPr="00ED602C" w:rsidRDefault="007C6238" w:rsidP="00AE41B1">
            <w:pPr>
              <w:pStyle w:val="BankNormal"/>
              <w:tabs>
                <w:tab w:val="center" w:pos="3633"/>
              </w:tabs>
              <w:spacing w:after="0"/>
              <w:rPr>
                <w:rFonts w:asciiTheme="minorHAnsi" w:hAnsiTheme="minorHAnsi" w:cstheme="minorHAnsi"/>
                <w:snapToGrid w:val="0"/>
                <w:sz w:val="22"/>
                <w:szCs w:val="22"/>
              </w:rPr>
            </w:pPr>
            <w:sdt>
              <w:sdtPr>
                <w:rPr>
                  <w:rFonts w:asciiTheme="minorHAnsi" w:hAnsiTheme="minorHAnsi" w:cstheme="minorHAnsi"/>
                  <w:snapToGrid w:val="0"/>
                  <w:sz w:val="22"/>
                  <w:szCs w:val="22"/>
                </w:rPr>
                <w:id w:val="701449084"/>
              </w:sdtPr>
              <w:sdtEndPr/>
              <w:sdtContent>
                <w:r w:rsidR="00AE41B1" w:rsidRPr="00ED602C">
                  <w:rPr>
                    <w:rFonts w:ascii="Segoe UI Symbol" w:eastAsia="MS Gothic" w:hAnsi="Segoe UI Symbol" w:cs="Segoe UI Symbol"/>
                    <w:snapToGrid w:val="0"/>
                    <w:sz w:val="22"/>
                    <w:szCs w:val="22"/>
                  </w:rPr>
                  <w:t>☐</w:t>
                </w:r>
              </w:sdtContent>
            </w:sdt>
            <w:r w:rsidR="00AE41B1" w:rsidRPr="00ED602C">
              <w:rPr>
                <w:rFonts w:asciiTheme="minorHAnsi" w:hAnsiTheme="minorHAnsi" w:cstheme="minorHAnsi"/>
                <w:snapToGrid w:val="0"/>
                <w:sz w:val="22"/>
                <w:szCs w:val="22"/>
              </w:rPr>
              <w:t xml:space="preserve"> Other Type of Contract </w:t>
            </w:r>
            <w:r w:rsidR="00AE41B1" w:rsidRPr="00ED602C">
              <w:rPr>
                <w:rFonts w:asciiTheme="minorHAnsi" w:hAnsiTheme="minorHAnsi" w:cstheme="minorHAnsi"/>
                <w:snapToGrid w:val="0"/>
                <w:sz w:val="22"/>
                <w:szCs w:val="22"/>
              </w:rPr>
              <w:tab/>
              <w:t xml:space="preserve"> </w:t>
            </w:r>
          </w:p>
        </w:tc>
      </w:tr>
      <w:tr w:rsidR="00AE41B1" w:rsidRPr="00ED602C" w14:paraId="64B54549" w14:textId="77777777" w:rsidTr="003475E3">
        <w:tc>
          <w:tcPr>
            <w:tcW w:w="1980" w:type="dxa"/>
            <w:shd w:val="clear" w:color="auto" w:fill="auto"/>
            <w:vAlign w:val="center"/>
          </w:tcPr>
          <w:p w14:paraId="59BDBD33" w14:textId="77777777" w:rsidR="00AE41B1" w:rsidRPr="00ED602C" w:rsidRDefault="00AE41B1" w:rsidP="00AE41B1">
            <w:pPr>
              <w:rPr>
                <w:rFonts w:asciiTheme="minorHAnsi" w:hAnsiTheme="minorHAnsi" w:cstheme="minorHAnsi"/>
                <w:bCs/>
                <w:sz w:val="22"/>
                <w:szCs w:val="22"/>
              </w:rPr>
            </w:pPr>
          </w:p>
          <w:p w14:paraId="5F1043FD" w14:textId="77777777" w:rsidR="00AE41B1" w:rsidRPr="00ED602C" w:rsidRDefault="00AE41B1" w:rsidP="00AE41B1">
            <w:pPr>
              <w:rPr>
                <w:rFonts w:asciiTheme="minorHAnsi" w:hAnsiTheme="minorHAnsi" w:cstheme="minorHAnsi"/>
                <w:bCs/>
                <w:sz w:val="22"/>
                <w:szCs w:val="22"/>
              </w:rPr>
            </w:pPr>
            <w:r w:rsidRPr="00ED602C">
              <w:rPr>
                <w:rFonts w:asciiTheme="minorHAnsi" w:hAnsiTheme="minorHAnsi" w:cstheme="minorHAnsi"/>
                <w:bCs/>
                <w:sz w:val="22"/>
                <w:szCs w:val="22"/>
              </w:rPr>
              <w:t>Criteria for Contract Award</w:t>
            </w:r>
          </w:p>
        </w:tc>
        <w:tc>
          <w:tcPr>
            <w:tcW w:w="7938" w:type="dxa"/>
            <w:shd w:val="clear" w:color="auto" w:fill="auto"/>
            <w:vAlign w:val="center"/>
          </w:tcPr>
          <w:p w14:paraId="28C7DDEA" w14:textId="1F4111DC" w:rsidR="00AE41B1" w:rsidRPr="00ED602C" w:rsidRDefault="007C6238" w:rsidP="00AE41B1">
            <w:pPr>
              <w:pStyle w:val="BankNormal"/>
              <w:spacing w:after="0"/>
              <w:jc w:val="both"/>
              <w:rPr>
                <w:rFonts w:asciiTheme="minorHAnsi" w:hAnsiTheme="minorHAnsi" w:cstheme="minorHAnsi"/>
                <w:snapToGrid w:val="0"/>
                <w:sz w:val="22"/>
                <w:szCs w:val="22"/>
              </w:rPr>
            </w:pPr>
            <w:sdt>
              <w:sdtPr>
                <w:rPr>
                  <w:rFonts w:asciiTheme="minorHAnsi" w:hAnsiTheme="minorHAnsi" w:cstheme="minorHAnsi"/>
                  <w:snapToGrid w:val="0"/>
                  <w:sz w:val="22"/>
                  <w:szCs w:val="22"/>
                </w:rPr>
                <w:id w:val="-249270704"/>
              </w:sdtPr>
              <w:sdtEndPr/>
              <w:sdtContent>
                <w:r w:rsidR="00AE41B1" w:rsidRPr="00ED602C">
                  <w:rPr>
                    <w:rFonts w:ascii="Segoe UI Symbol" w:eastAsia="MS Gothic" w:hAnsi="Segoe UI Symbol" w:cs="Segoe UI Symbol"/>
                    <w:snapToGrid w:val="0"/>
                    <w:sz w:val="22"/>
                    <w:szCs w:val="22"/>
                  </w:rPr>
                  <w:t>☐</w:t>
                </w:r>
              </w:sdtContent>
            </w:sdt>
            <w:r w:rsidR="00AE41B1" w:rsidRPr="00ED602C">
              <w:rPr>
                <w:rFonts w:asciiTheme="minorHAnsi" w:hAnsiTheme="minorHAnsi" w:cstheme="minorHAnsi"/>
                <w:snapToGrid w:val="0"/>
                <w:sz w:val="22"/>
                <w:szCs w:val="22"/>
              </w:rPr>
              <w:t xml:space="preserve"> Lowest Price Quote among technically responsive offers</w:t>
            </w:r>
          </w:p>
          <w:p w14:paraId="16991DE5" w14:textId="42405F24" w:rsidR="00AE41B1" w:rsidRPr="00ED602C" w:rsidRDefault="007C6238" w:rsidP="00AE41B1">
            <w:pPr>
              <w:pStyle w:val="BankNormal"/>
              <w:spacing w:after="0"/>
              <w:rPr>
                <w:rFonts w:asciiTheme="minorHAnsi" w:hAnsiTheme="minorHAnsi" w:cstheme="minorHAnsi"/>
                <w:snapToGrid w:val="0"/>
                <w:sz w:val="22"/>
                <w:szCs w:val="22"/>
              </w:rPr>
            </w:pPr>
            <w:sdt>
              <w:sdtPr>
                <w:rPr>
                  <w:rFonts w:asciiTheme="minorHAnsi" w:hAnsiTheme="minorHAnsi" w:cstheme="minorHAnsi"/>
                  <w:snapToGrid w:val="0"/>
                  <w:sz w:val="22"/>
                  <w:szCs w:val="22"/>
                </w:rPr>
                <w:id w:val="1383678047"/>
              </w:sdtPr>
              <w:sdtEndPr/>
              <w:sdtContent>
                <w:sdt>
                  <w:sdtPr>
                    <w:rPr>
                      <w:rFonts w:asciiTheme="minorHAnsi" w:hAnsiTheme="minorHAnsi" w:cstheme="minorHAnsi"/>
                      <w:snapToGrid w:val="0"/>
                      <w:sz w:val="22"/>
                      <w:szCs w:val="22"/>
                    </w:rPr>
                    <w:id w:val="23145127"/>
                  </w:sdtPr>
                  <w:sdtEndPr/>
                  <w:sdtContent>
                    <w:r w:rsidR="00AE41B1" w:rsidRPr="00ED602C">
                      <w:rPr>
                        <w:rFonts w:asciiTheme="minorHAnsi" w:eastAsia="MS Gothic" w:hAnsiTheme="minorHAnsi" w:cstheme="minorHAnsi"/>
                        <w:snapToGrid w:val="0"/>
                        <w:sz w:val="22"/>
                        <w:szCs w:val="22"/>
                      </w:rPr>
                      <w:sym w:font="Wingdings" w:char="F0FE"/>
                    </w:r>
                  </w:sdtContent>
                </w:sdt>
              </w:sdtContent>
            </w:sdt>
            <w:r w:rsidR="00AE41B1" w:rsidRPr="00ED602C">
              <w:rPr>
                <w:rFonts w:asciiTheme="minorHAnsi" w:hAnsiTheme="minorHAnsi" w:cstheme="minorHAnsi"/>
                <w:snapToGrid w:val="0"/>
                <w:sz w:val="22"/>
                <w:szCs w:val="22"/>
              </w:rPr>
              <w:t xml:space="preserve"> Highest Combined Score (based on the 70% technical offer and 30% price weight distribution)</w:t>
            </w:r>
            <w:r w:rsidR="00AE41B1" w:rsidRPr="00ED602C">
              <w:rPr>
                <w:rFonts w:asciiTheme="minorHAnsi" w:hAnsiTheme="minorHAnsi" w:cstheme="minorHAnsi"/>
                <w:sz w:val="22"/>
                <w:szCs w:val="22"/>
              </w:rPr>
              <w:t xml:space="preserve"> </w:t>
            </w:r>
          </w:p>
          <w:p w14:paraId="0B1CA366" w14:textId="40662164" w:rsidR="00AE41B1" w:rsidRPr="00ED602C" w:rsidRDefault="007C6238" w:rsidP="00AE41B1">
            <w:pPr>
              <w:pStyle w:val="BankNormal"/>
              <w:spacing w:after="0"/>
              <w:rPr>
                <w:rFonts w:asciiTheme="minorHAnsi" w:hAnsiTheme="minorHAnsi" w:cstheme="minorHAnsi"/>
                <w:snapToGrid w:val="0"/>
                <w:sz w:val="22"/>
                <w:szCs w:val="22"/>
              </w:rPr>
            </w:pPr>
            <w:sdt>
              <w:sdtPr>
                <w:rPr>
                  <w:rFonts w:asciiTheme="minorHAnsi" w:hAnsiTheme="minorHAnsi" w:cstheme="minorHAnsi"/>
                  <w:sz w:val="22"/>
                  <w:szCs w:val="22"/>
                </w:rPr>
                <w:id w:val="-1106267083"/>
              </w:sdtPr>
              <w:sdtEndPr/>
              <w:sdtContent>
                <w:sdt>
                  <w:sdtPr>
                    <w:rPr>
                      <w:rFonts w:asciiTheme="minorHAnsi" w:hAnsiTheme="minorHAnsi" w:cstheme="minorHAnsi"/>
                      <w:snapToGrid w:val="0"/>
                      <w:sz w:val="22"/>
                      <w:szCs w:val="22"/>
                    </w:rPr>
                    <w:id w:val="23145129"/>
                  </w:sdtPr>
                  <w:sdtEndPr/>
                  <w:sdtContent>
                    <w:r w:rsidR="00AE41B1" w:rsidRPr="00ED602C">
                      <w:rPr>
                        <w:rFonts w:asciiTheme="minorHAnsi" w:eastAsia="MS Gothic" w:hAnsiTheme="minorHAnsi" w:cstheme="minorHAnsi"/>
                        <w:snapToGrid w:val="0"/>
                        <w:sz w:val="22"/>
                        <w:szCs w:val="22"/>
                      </w:rPr>
                      <w:sym w:font="Wingdings" w:char="F0FE"/>
                    </w:r>
                  </w:sdtContent>
                </w:sdt>
                <w:r w:rsidR="00AE41B1" w:rsidRPr="00ED602C">
                  <w:rPr>
                    <w:rFonts w:asciiTheme="minorHAnsi" w:eastAsia="MS Gothic" w:hAnsiTheme="minorHAnsi" w:cstheme="minorHAnsi"/>
                    <w:sz w:val="22"/>
                    <w:szCs w:val="22"/>
                  </w:rPr>
                  <w:t xml:space="preserve"> </w:t>
                </w:r>
              </w:sdtContent>
            </w:sdt>
            <w:r w:rsidR="00AE41B1" w:rsidRPr="00ED602C">
              <w:rPr>
                <w:rFonts w:asciiTheme="minorHAnsi" w:hAnsiTheme="minorHAnsi" w:cstheme="minorHAnsi"/>
                <w:sz w:val="22"/>
                <w:szCs w:val="22"/>
              </w:rPr>
              <w:t xml:space="preserve"> Full acceptance of the UNDP Contract General Terms and Conditions (GTC).  This is a mandatory criterion and cannot be deleted regardless of the nature of services required.  </w:t>
            </w:r>
            <w:r w:rsidR="00AE41B1">
              <w:rPr>
                <w:rFonts w:asciiTheme="minorHAnsi" w:hAnsiTheme="minorHAnsi" w:cstheme="minorHAnsi"/>
                <w:sz w:val="22"/>
                <w:szCs w:val="22"/>
              </w:rPr>
              <w:t>Non-acceptance</w:t>
            </w:r>
            <w:r w:rsidR="00AE41B1" w:rsidRPr="00ED602C">
              <w:rPr>
                <w:rFonts w:asciiTheme="minorHAnsi" w:hAnsiTheme="minorHAnsi" w:cstheme="minorHAnsi"/>
                <w:sz w:val="22"/>
                <w:szCs w:val="22"/>
              </w:rPr>
              <w:t xml:space="preserve"> of the GTC may be grounds for the rejection of the Proposal.</w:t>
            </w:r>
          </w:p>
        </w:tc>
      </w:tr>
      <w:tr w:rsidR="00AE41B1" w:rsidRPr="00ED602C" w14:paraId="2586F750" w14:textId="77777777" w:rsidTr="003475E3">
        <w:tc>
          <w:tcPr>
            <w:tcW w:w="1980" w:type="dxa"/>
            <w:shd w:val="clear" w:color="auto" w:fill="auto"/>
            <w:vAlign w:val="center"/>
          </w:tcPr>
          <w:p w14:paraId="192FFB6E" w14:textId="77777777" w:rsidR="00AE41B1" w:rsidRPr="00ED602C" w:rsidRDefault="00AE41B1" w:rsidP="00AE41B1">
            <w:pPr>
              <w:rPr>
                <w:rFonts w:asciiTheme="minorHAnsi" w:hAnsiTheme="minorHAnsi" w:cstheme="minorHAnsi"/>
                <w:bCs/>
                <w:sz w:val="22"/>
                <w:szCs w:val="22"/>
              </w:rPr>
            </w:pPr>
          </w:p>
          <w:p w14:paraId="60CD72BE" w14:textId="77777777" w:rsidR="00AE41B1" w:rsidRPr="00ED602C" w:rsidRDefault="00AE41B1" w:rsidP="00AE41B1">
            <w:pPr>
              <w:rPr>
                <w:rFonts w:asciiTheme="minorHAnsi" w:hAnsiTheme="minorHAnsi" w:cstheme="minorHAnsi"/>
                <w:bCs/>
                <w:sz w:val="22"/>
                <w:szCs w:val="22"/>
              </w:rPr>
            </w:pPr>
            <w:r w:rsidRPr="00ED602C">
              <w:rPr>
                <w:rFonts w:asciiTheme="minorHAnsi" w:hAnsiTheme="minorHAnsi" w:cstheme="minorHAnsi"/>
                <w:bCs/>
                <w:sz w:val="22"/>
                <w:szCs w:val="22"/>
              </w:rPr>
              <w:t xml:space="preserve">Criteria for the Assessment of Proposal </w:t>
            </w:r>
          </w:p>
        </w:tc>
        <w:tc>
          <w:tcPr>
            <w:tcW w:w="7938" w:type="dxa"/>
            <w:shd w:val="clear" w:color="auto" w:fill="auto"/>
            <w:vAlign w:val="center"/>
          </w:tcPr>
          <w:p w14:paraId="57E67B2E" w14:textId="77777777" w:rsidR="00AE41B1" w:rsidRPr="00ED602C" w:rsidRDefault="00AE41B1" w:rsidP="00AE41B1">
            <w:pPr>
              <w:pStyle w:val="BankNormal"/>
              <w:spacing w:after="0"/>
              <w:jc w:val="both"/>
              <w:rPr>
                <w:rFonts w:asciiTheme="minorHAnsi" w:hAnsiTheme="minorHAnsi" w:cstheme="minorHAnsi"/>
                <w:b/>
                <w:snapToGrid w:val="0"/>
                <w:sz w:val="22"/>
                <w:szCs w:val="22"/>
                <w:u w:val="single"/>
              </w:rPr>
            </w:pPr>
            <w:r w:rsidRPr="00ED602C">
              <w:rPr>
                <w:rFonts w:asciiTheme="minorHAnsi" w:hAnsiTheme="minorHAnsi" w:cstheme="minorHAnsi"/>
                <w:b/>
                <w:snapToGrid w:val="0"/>
                <w:sz w:val="22"/>
                <w:szCs w:val="22"/>
                <w:u w:val="single"/>
              </w:rPr>
              <w:t>Technical Proposal (70%)</w:t>
            </w:r>
          </w:p>
          <w:p w14:paraId="40107ABD" w14:textId="7DD02446" w:rsidR="00AE41B1" w:rsidRPr="00ED602C" w:rsidRDefault="007C6238" w:rsidP="00AE41B1">
            <w:pPr>
              <w:pStyle w:val="BankNormal"/>
              <w:spacing w:after="0"/>
              <w:jc w:val="both"/>
              <w:rPr>
                <w:rFonts w:asciiTheme="minorHAnsi" w:hAnsiTheme="minorHAnsi" w:cstheme="minorHAnsi"/>
                <w:snapToGrid w:val="0"/>
                <w:color w:val="000000" w:themeColor="text1"/>
                <w:sz w:val="22"/>
                <w:szCs w:val="22"/>
              </w:rPr>
            </w:pPr>
            <w:sdt>
              <w:sdtPr>
                <w:rPr>
                  <w:rFonts w:asciiTheme="minorHAnsi" w:hAnsiTheme="minorHAnsi" w:cstheme="minorHAnsi"/>
                  <w:snapToGrid w:val="0"/>
                  <w:sz w:val="22"/>
                  <w:szCs w:val="22"/>
                </w:rPr>
                <w:id w:val="139623575"/>
              </w:sdtPr>
              <w:sdtEndPr/>
              <w:sdtContent>
                <w:r w:rsidR="00AE41B1" w:rsidRPr="00ED602C">
                  <w:rPr>
                    <w:rFonts w:asciiTheme="minorHAnsi" w:hAnsiTheme="minorHAnsi" w:cstheme="minorHAnsi"/>
                    <w:snapToGrid w:val="0"/>
                    <w:sz w:val="22"/>
                    <w:szCs w:val="22"/>
                  </w:rPr>
                  <w:sym w:font="Wingdings" w:char="F0FE"/>
                </w:r>
              </w:sdtContent>
            </w:sdt>
            <w:r w:rsidR="00AE41B1" w:rsidRPr="00ED602C">
              <w:rPr>
                <w:rFonts w:asciiTheme="minorHAnsi" w:hAnsiTheme="minorHAnsi" w:cstheme="minorHAnsi"/>
                <w:snapToGrid w:val="0"/>
                <w:sz w:val="22"/>
                <w:szCs w:val="22"/>
              </w:rPr>
              <w:t xml:space="preserve"> Expertise of the Fi</w:t>
            </w:r>
            <w:r w:rsidR="00AE41B1" w:rsidRPr="00ED602C">
              <w:rPr>
                <w:rFonts w:asciiTheme="minorHAnsi" w:hAnsiTheme="minorHAnsi" w:cstheme="minorHAnsi"/>
                <w:snapToGrid w:val="0"/>
                <w:color w:val="000000" w:themeColor="text1"/>
                <w:sz w:val="22"/>
                <w:szCs w:val="22"/>
              </w:rPr>
              <w:t>rm (</w:t>
            </w:r>
            <w:sdt>
              <w:sdtPr>
                <w:rPr>
                  <w:rFonts w:asciiTheme="minorHAnsi" w:hAnsiTheme="minorHAnsi" w:cstheme="minorHAnsi"/>
                  <w:snapToGrid w:val="0"/>
                  <w:color w:val="000000" w:themeColor="text1"/>
                  <w:sz w:val="22"/>
                  <w:szCs w:val="22"/>
                </w:rPr>
                <w:id w:val="631143815"/>
                <w:text/>
              </w:sdtPr>
              <w:sdtEndPr/>
              <w:sdtContent>
                <w:r w:rsidR="00AE41B1">
                  <w:rPr>
                    <w:rFonts w:asciiTheme="minorHAnsi" w:hAnsiTheme="minorHAnsi" w:cstheme="minorHAnsi"/>
                    <w:snapToGrid w:val="0"/>
                    <w:color w:val="000000" w:themeColor="text1"/>
                    <w:sz w:val="22"/>
                    <w:szCs w:val="22"/>
                  </w:rPr>
                  <w:t>2</w:t>
                </w:r>
                <w:r w:rsidR="00391394">
                  <w:rPr>
                    <w:rFonts w:asciiTheme="minorHAnsi" w:hAnsiTheme="minorHAnsi" w:cstheme="minorHAnsi"/>
                    <w:snapToGrid w:val="0"/>
                    <w:color w:val="000000" w:themeColor="text1"/>
                    <w:sz w:val="22"/>
                    <w:szCs w:val="22"/>
                  </w:rPr>
                  <w:t>00</w:t>
                </w:r>
                <w:r w:rsidR="00AE41B1">
                  <w:rPr>
                    <w:rFonts w:asciiTheme="minorHAnsi" w:hAnsiTheme="minorHAnsi" w:cstheme="minorHAnsi"/>
                    <w:snapToGrid w:val="0"/>
                    <w:color w:val="000000" w:themeColor="text1"/>
                    <w:sz w:val="22"/>
                    <w:szCs w:val="22"/>
                  </w:rPr>
                  <w:t xml:space="preserve"> </w:t>
                </w:r>
                <w:r w:rsidR="00AE41B1" w:rsidRPr="00ED602C">
                  <w:rPr>
                    <w:rFonts w:asciiTheme="minorHAnsi" w:hAnsiTheme="minorHAnsi" w:cstheme="minorHAnsi"/>
                    <w:snapToGrid w:val="0"/>
                    <w:color w:val="000000" w:themeColor="text1"/>
                    <w:sz w:val="22"/>
                    <w:szCs w:val="22"/>
                  </w:rPr>
                  <w:t>points)</w:t>
                </w:r>
              </w:sdtContent>
            </w:sdt>
          </w:p>
          <w:p w14:paraId="53417522" w14:textId="3321BA2E" w:rsidR="00AE41B1" w:rsidRPr="00ED602C" w:rsidRDefault="007C6238" w:rsidP="00AE41B1">
            <w:pPr>
              <w:pStyle w:val="BankNormal"/>
              <w:spacing w:after="0"/>
              <w:jc w:val="both"/>
              <w:rPr>
                <w:rFonts w:asciiTheme="minorHAnsi" w:hAnsiTheme="minorHAnsi" w:cstheme="minorHAnsi"/>
                <w:snapToGrid w:val="0"/>
                <w:color w:val="000000" w:themeColor="text1"/>
                <w:sz w:val="22"/>
                <w:szCs w:val="22"/>
              </w:rPr>
            </w:pPr>
            <w:sdt>
              <w:sdtPr>
                <w:rPr>
                  <w:rFonts w:asciiTheme="minorHAnsi" w:hAnsiTheme="minorHAnsi" w:cstheme="minorHAnsi"/>
                  <w:snapToGrid w:val="0"/>
                  <w:color w:val="000000" w:themeColor="text1"/>
                  <w:sz w:val="22"/>
                  <w:szCs w:val="22"/>
                </w:rPr>
                <w:id w:val="5797136"/>
              </w:sdtPr>
              <w:sdtEndPr/>
              <w:sdtContent>
                <w:r w:rsidR="00AE41B1" w:rsidRPr="00ED602C">
                  <w:rPr>
                    <w:rFonts w:asciiTheme="minorHAnsi" w:hAnsiTheme="minorHAnsi" w:cstheme="minorHAnsi"/>
                    <w:snapToGrid w:val="0"/>
                    <w:color w:val="000000" w:themeColor="text1"/>
                    <w:sz w:val="22"/>
                    <w:szCs w:val="22"/>
                  </w:rPr>
                  <w:sym w:font="Wingdings" w:char="F0FE"/>
                </w:r>
              </w:sdtContent>
            </w:sdt>
            <w:r w:rsidR="00AE41B1" w:rsidRPr="00ED602C">
              <w:rPr>
                <w:rFonts w:asciiTheme="minorHAnsi" w:hAnsiTheme="minorHAnsi" w:cstheme="minorHAnsi"/>
                <w:snapToGrid w:val="0"/>
                <w:color w:val="000000" w:themeColor="text1"/>
                <w:sz w:val="22"/>
                <w:szCs w:val="22"/>
              </w:rPr>
              <w:t xml:space="preserve"> Methodology, Its Appropriateness to the Condition and Timeliness of the Implementation Plan </w:t>
            </w:r>
            <w:sdt>
              <w:sdtPr>
                <w:rPr>
                  <w:rFonts w:asciiTheme="minorHAnsi" w:hAnsiTheme="minorHAnsi" w:cstheme="minorHAnsi"/>
                  <w:snapToGrid w:val="0"/>
                  <w:color w:val="000000" w:themeColor="text1"/>
                  <w:sz w:val="22"/>
                  <w:szCs w:val="22"/>
                </w:rPr>
                <w:id w:val="-1561239514"/>
                <w:text/>
              </w:sdtPr>
              <w:sdtEndPr/>
              <w:sdtContent>
                <w:r w:rsidR="00AE41B1" w:rsidRPr="00ED602C">
                  <w:rPr>
                    <w:rFonts w:asciiTheme="minorHAnsi" w:hAnsiTheme="minorHAnsi" w:cstheme="minorHAnsi"/>
                    <w:snapToGrid w:val="0"/>
                    <w:color w:val="000000" w:themeColor="text1"/>
                    <w:sz w:val="22"/>
                    <w:szCs w:val="22"/>
                  </w:rPr>
                  <w:t>(</w:t>
                </w:r>
                <w:r w:rsidR="00F359D5">
                  <w:rPr>
                    <w:rFonts w:asciiTheme="minorHAnsi" w:hAnsiTheme="minorHAnsi" w:cstheme="minorHAnsi"/>
                    <w:snapToGrid w:val="0"/>
                    <w:color w:val="000000" w:themeColor="text1"/>
                    <w:sz w:val="22"/>
                    <w:szCs w:val="22"/>
                  </w:rPr>
                  <w:t>290</w:t>
                </w:r>
                <w:r w:rsidR="00AE41B1" w:rsidRPr="00ED602C">
                  <w:rPr>
                    <w:rFonts w:asciiTheme="minorHAnsi" w:hAnsiTheme="minorHAnsi" w:cstheme="minorHAnsi"/>
                    <w:snapToGrid w:val="0"/>
                    <w:color w:val="000000" w:themeColor="text1"/>
                    <w:sz w:val="22"/>
                    <w:szCs w:val="22"/>
                  </w:rPr>
                  <w:t xml:space="preserve"> points)</w:t>
                </w:r>
              </w:sdtContent>
            </w:sdt>
          </w:p>
          <w:p w14:paraId="11377657" w14:textId="3B803990" w:rsidR="00AE41B1" w:rsidRPr="00ED602C" w:rsidRDefault="007C6238" w:rsidP="00AE41B1">
            <w:pPr>
              <w:pStyle w:val="BankNormal"/>
              <w:spacing w:after="0"/>
              <w:jc w:val="both"/>
              <w:rPr>
                <w:rFonts w:asciiTheme="minorHAnsi" w:hAnsiTheme="minorHAnsi" w:cstheme="minorHAnsi"/>
                <w:snapToGrid w:val="0"/>
                <w:color w:val="000000" w:themeColor="text1"/>
                <w:sz w:val="22"/>
                <w:szCs w:val="22"/>
              </w:rPr>
            </w:pPr>
            <w:sdt>
              <w:sdtPr>
                <w:rPr>
                  <w:rFonts w:asciiTheme="minorHAnsi" w:hAnsiTheme="minorHAnsi" w:cstheme="minorHAnsi"/>
                  <w:snapToGrid w:val="0"/>
                  <w:color w:val="000000" w:themeColor="text1"/>
                  <w:sz w:val="22"/>
                  <w:szCs w:val="22"/>
                </w:rPr>
                <w:id w:val="685170514"/>
              </w:sdtPr>
              <w:sdtEndPr/>
              <w:sdtContent>
                <w:r w:rsidR="00AE41B1" w:rsidRPr="00ED602C">
                  <w:rPr>
                    <w:rFonts w:asciiTheme="minorHAnsi" w:hAnsiTheme="minorHAnsi" w:cstheme="minorHAnsi"/>
                    <w:snapToGrid w:val="0"/>
                    <w:color w:val="000000" w:themeColor="text1"/>
                    <w:sz w:val="22"/>
                    <w:szCs w:val="22"/>
                  </w:rPr>
                  <w:sym w:font="Wingdings" w:char="F0FE"/>
                </w:r>
              </w:sdtContent>
            </w:sdt>
            <w:r w:rsidR="00AE41B1" w:rsidRPr="00ED602C">
              <w:rPr>
                <w:rFonts w:asciiTheme="minorHAnsi" w:hAnsiTheme="minorHAnsi" w:cstheme="minorHAnsi"/>
                <w:snapToGrid w:val="0"/>
                <w:color w:val="000000" w:themeColor="text1"/>
                <w:sz w:val="22"/>
                <w:szCs w:val="22"/>
              </w:rPr>
              <w:t xml:space="preserve"> Management Structure and Qualification of Key Personnel </w:t>
            </w:r>
            <w:sdt>
              <w:sdtPr>
                <w:rPr>
                  <w:rFonts w:asciiTheme="minorHAnsi" w:hAnsiTheme="minorHAnsi" w:cstheme="minorHAnsi"/>
                  <w:snapToGrid w:val="0"/>
                  <w:color w:val="000000" w:themeColor="text1"/>
                  <w:sz w:val="22"/>
                  <w:szCs w:val="22"/>
                </w:rPr>
                <w:id w:val="-1213420557"/>
                <w:text/>
              </w:sdtPr>
              <w:sdtEndPr/>
              <w:sdtContent>
                <w:r w:rsidR="00AE41B1" w:rsidRPr="00ED602C">
                  <w:rPr>
                    <w:rFonts w:asciiTheme="minorHAnsi" w:hAnsiTheme="minorHAnsi" w:cstheme="minorHAnsi"/>
                    <w:snapToGrid w:val="0"/>
                    <w:color w:val="000000" w:themeColor="text1"/>
                    <w:sz w:val="22"/>
                    <w:szCs w:val="22"/>
                  </w:rPr>
                  <w:t>(</w:t>
                </w:r>
                <w:r w:rsidR="00391394">
                  <w:rPr>
                    <w:rFonts w:asciiTheme="minorHAnsi" w:hAnsiTheme="minorHAnsi" w:cstheme="minorHAnsi"/>
                    <w:snapToGrid w:val="0"/>
                    <w:color w:val="000000" w:themeColor="text1"/>
                    <w:sz w:val="22"/>
                    <w:szCs w:val="22"/>
                  </w:rPr>
                  <w:t>2</w:t>
                </w:r>
                <w:r w:rsidR="00F359D5">
                  <w:rPr>
                    <w:rFonts w:asciiTheme="minorHAnsi" w:hAnsiTheme="minorHAnsi" w:cstheme="minorHAnsi"/>
                    <w:snapToGrid w:val="0"/>
                    <w:color w:val="000000" w:themeColor="text1"/>
                    <w:sz w:val="22"/>
                    <w:szCs w:val="22"/>
                  </w:rPr>
                  <w:t>10</w:t>
                </w:r>
                <w:r w:rsidR="00AE41B1" w:rsidRPr="00ED602C">
                  <w:rPr>
                    <w:rFonts w:asciiTheme="minorHAnsi" w:hAnsiTheme="minorHAnsi" w:cstheme="minorHAnsi"/>
                    <w:snapToGrid w:val="0"/>
                    <w:color w:val="000000" w:themeColor="text1"/>
                    <w:sz w:val="22"/>
                    <w:szCs w:val="22"/>
                  </w:rPr>
                  <w:t>)</w:t>
                </w:r>
              </w:sdtContent>
            </w:sdt>
          </w:p>
          <w:p w14:paraId="17C3AB0B" w14:textId="77777777" w:rsidR="00AE41B1" w:rsidRPr="00ED602C" w:rsidRDefault="00AE41B1" w:rsidP="00AE41B1">
            <w:pPr>
              <w:pStyle w:val="BankNormal"/>
              <w:spacing w:after="0"/>
              <w:jc w:val="both"/>
              <w:rPr>
                <w:rFonts w:asciiTheme="minorHAnsi" w:hAnsiTheme="minorHAnsi" w:cstheme="minorHAnsi"/>
                <w:i/>
                <w:snapToGrid w:val="0"/>
                <w:color w:val="FF0000"/>
                <w:sz w:val="22"/>
                <w:szCs w:val="22"/>
              </w:rPr>
            </w:pPr>
          </w:p>
          <w:p w14:paraId="48858AC1" w14:textId="77777777" w:rsidR="00AE41B1" w:rsidRPr="00ED602C" w:rsidRDefault="00AE41B1" w:rsidP="00AE41B1">
            <w:pPr>
              <w:pStyle w:val="BankNormal"/>
              <w:spacing w:after="0"/>
              <w:jc w:val="both"/>
              <w:rPr>
                <w:rFonts w:asciiTheme="minorHAnsi" w:hAnsiTheme="minorHAnsi" w:cstheme="minorHAnsi"/>
                <w:b/>
                <w:snapToGrid w:val="0"/>
                <w:sz w:val="22"/>
                <w:szCs w:val="22"/>
                <w:u w:val="single"/>
              </w:rPr>
            </w:pPr>
            <w:r w:rsidRPr="00ED602C">
              <w:rPr>
                <w:rFonts w:asciiTheme="minorHAnsi" w:hAnsiTheme="minorHAnsi" w:cstheme="minorHAnsi"/>
                <w:b/>
                <w:snapToGrid w:val="0"/>
                <w:sz w:val="22"/>
                <w:szCs w:val="22"/>
                <w:u w:val="single"/>
              </w:rPr>
              <w:t>Financial Proposal (30%)</w:t>
            </w:r>
          </w:p>
          <w:p w14:paraId="056241E7" w14:textId="10D2A6FE" w:rsidR="00AE41B1" w:rsidRPr="00ED602C" w:rsidRDefault="00AE41B1" w:rsidP="00AE41B1">
            <w:pPr>
              <w:autoSpaceDE w:val="0"/>
              <w:autoSpaceDN w:val="0"/>
              <w:adjustRightInd w:val="0"/>
              <w:jc w:val="both"/>
              <w:rPr>
                <w:rFonts w:asciiTheme="minorHAnsi" w:hAnsiTheme="minorHAnsi" w:cstheme="minorHAnsi"/>
                <w:snapToGrid w:val="0"/>
              </w:rPr>
            </w:pPr>
          </w:p>
        </w:tc>
      </w:tr>
      <w:tr w:rsidR="00AE41B1" w:rsidRPr="00ED602C" w14:paraId="04D0B27E" w14:textId="77777777" w:rsidTr="003475E3">
        <w:tc>
          <w:tcPr>
            <w:tcW w:w="1980" w:type="dxa"/>
            <w:shd w:val="clear" w:color="auto" w:fill="auto"/>
            <w:vAlign w:val="center"/>
          </w:tcPr>
          <w:p w14:paraId="45CA7AF9" w14:textId="77777777" w:rsidR="00AE41B1" w:rsidRPr="00ED602C" w:rsidRDefault="00AE41B1" w:rsidP="00AE41B1">
            <w:pPr>
              <w:pStyle w:val="BankNormal"/>
              <w:tabs>
                <w:tab w:val="left" w:pos="5686"/>
                <w:tab w:val="right" w:pos="7218"/>
              </w:tabs>
              <w:spacing w:after="0"/>
              <w:rPr>
                <w:rFonts w:asciiTheme="minorHAnsi" w:hAnsiTheme="minorHAnsi" w:cstheme="minorHAnsi"/>
                <w:bCs/>
                <w:sz w:val="22"/>
                <w:szCs w:val="22"/>
                <w:lang w:val="en-GB"/>
              </w:rPr>
            </w:pPr>
          </w:p>
          <w:p w14:paraId="03DC842B" w14:textId="77777777" w:rsidR="00AE41B1" w:rsidRPr="00ED602C" w:rsidRDefault="00AE41B1" w:rsidP="00AE41B1">
            <w:pPr>
              <w:pStyle w:val="BankNormal"/>
              <w:tabs>
                <w:tab w:val="left" w:pos="5686"/>
                <w:tab w:val="right" w:pos="7218"/>
              </w:tabs>
              <w:spacing w:after="0"/>
              <w:rPr>
                <w:rFonts w:asciiTheme="minorHAnsi" w:hAnsiTheme="minorHAnsi" w:cstheme="minorHAnsi"/>
                <w:bCs/>
                <w:sz w:val="22"/>
                <w:szCs w:val="22"/>
                <w:lang w:val="en-GB"/>
              </w:rPr>
            </w:pPr>
            <w:r w:rsidRPr="00ED602C">
              <w:rPr>
                <w:rFonts w:asciiTheme="minorHAnsi" w:hAnsiTheme="minorHAnsi" w:cstheme="minorHAnsi"/>
                <w:bCs/>
                <w:sz w:val="22"/>
                <w:szCs w:val="22"/>
                <w:lang w:val="en-GB"/>
              </w:rPr>
              <w:t>UNDP will award the contract to:</w:t>
            </w:r>
          </w:p>
        </w:tc>
        <w:tc>
          <w:tcPr>
            <w:tcW w:w="7938" w:type="dxa"/>
            <w:shd w:val="clear" w:color="auto" w:fill="auto"/>
            <w:vAlign w:val="center"/>
          </w:tcPr>
          <w:p w14:paraId="3DC713B4" w14:textId="77777777" w:rsidR="00AE41B1" w:rsidRPr="00ED602C" w:rsidRDefault="00AE41B1" w:rsidP="00AE41B1">
            <w:pPr>
              <w:pStyle w:val="BankNormal"/>
              <w:tabs>
                <w:tab w:val="left" w:pos="342"/>
                <w:tab w:val="right" w:pos="7218"/>
              </w:tabs>
              <w:spacing w:after="0"/>
              <w:ind w:left="378"/>
              <w:rPr>
                <w:rFonts w:asciiTheme="minorHAnsi" w:hAnsiTheme="minorHAnsi" w:cstheme="minorHAnsi"/>
                <w:sz w:val="22"/>
                <w:szCs w:val="22"/>
                <w:lang w:val="en-GB"/>
              </w:rPr>
            </w:pPr>
          </w:p>
          <w:p w14:paraId="194BAF11" w14:textId="3C99A314" w:rsidR="00AE41B1" w:rsidRPr="00ED602C" w:rsidRDefault="007C6238" w:rsidP="00AE41B1">
            <w:pPr>
              <w:pStyle w:val="BankNormal"/>
              <w:tabs>
                <w:tab w:val="left" w:pos="342"/>
                <w:tab w:val="right" w:pos="7218"/>
              </w:tabs>
              <w:spacing w:after="0"/>
              <w:rPr>
                <w:rFonts w:asciiTheme="minorHAnsi" w:hAnsiTheme="minorHAnsi" w:cstheme="minorHAnsi"/>
                <w:sz w:val="22"/>
                <w:szCs w:val="22"/>
                <w:lang w:val="en-GB"/>
              </w:rPr>
            </w:pPr>
            <w:sdt>
              <w:sdtPr>
                <w:rPr>
                  <w:rFonts w:asciiTheme="minorHAnsi" w:hAnsiTheme="minorHAnsi" w:cstheme="minorHAnsi"/>
                  <w:sz w:val="22"/>
                  <w:szCs w:val="22"/>
                </w:rPr>
                <w:id w:val="-1651741570"/>
              </w:sdtPr>
              <w:sdtEndPr/>
              <w:sdtContent>
                <w:r w:rsidR="00AE41B1" w:rsidRPr="00ED602C">
                  <w:rPr>
                    <w:rFonts w:asciiTheme="minorHAnsi" w:hAnsiTheme="minorHAnsi" w:cstheme="minorHAnsi"/>
                    <w:sz w:val="22"/>
                    <w:szCs w:val="22"/>
                  </w:rPr>
                  <w:sym w:font="Wingdings" w:char="F0FE"/>
                </w:r>
              </w:sdtContent>
            </w:sdt>
            <w:r w:rsidR="00AE41B1" w:rsidRPr="00ED602C">
              <w:rPr>
                <w:rFonts w:asciiTheme="minorHAnsi" w:hAnsiTheme="minorHAnsi" w:cstheme="minorHAnsi"/>
                <w:sz w:val="22"/>
                <w:szCs w:val="22"/>
              </w:rPr>
              <w:t xml:space="preserve"> One and only one Service Provider</w:t>
            </w:r>
          </w:p>
          <w:p w14:paraId="0787EE61" w14:textId="4C8A8217" w:rsidR="00AE41B1" w:rsidRPr="00ED602C" w:rsidRDefault="007C6238" w:rsidP="00AE41B1">
            <w:pPr>
              <w:pStyle w:val="BankNormal"/>
              <w:tabs>
                <w:tab w:val="left" w:pos="342"/>
                <w:tab w:val="right" w:pos="7218"/>
              </w:tabs>
              <w:spacing w:after="0"/>
              <w:rPr>
                <w:rFonts w:asciiTheme="minorHAnsi" w:hAnsiTheme="minorHAnsi" w:cstheme="minorHAnsi"/>
                <w:sz w:val="22"/>
                <w:szCs w:val="22"/>
                <w:lang w:val="en-GB"/>
              </w:rPr>
            </w:pPr>
            <w:sdt>
              <w:sdtPr>
                <w:rPr>
                  <w:rFonts w:asciiTheme="minorHAnsi" w:hAnsiTheme="minorHAnsi" w:cstheme="minorHAnsi"/>
                  <w:sz w:val="22"/>
                  <w:szCs w:val="22"/>
                </w:rPr>
                <w:id w:val="-1925095281"/>
              </w:sdtPr>
              <w:sdtEndPr/>
              <w:sdtContent>
                <w:r w:rsidR="00AE41B1" w:rsidRPr="00ED602C">
                  <w:rPr>
                    <w:rFonts w:ascii="Segoe UI Symbol" w:eastAsia="MS Gothic" w:hAnsi="Segoe UI Symbol" w:cs="Segoe UI Symbol"/>
                    <w:sz w:val="22"/>
                    <w:szCs w:val="22"/>
                  </w:rPr>
                  <w:t>☐</w:t>
                </w:r>
              </w:sdtContent>
            </w:sdt>
            <w:r w:rsidR="00AE41B1" w:rsidRPr="00ED602C">
              <w:rPr>
                <w:rFonts w:asciiTheme="minorHAnsi" w:hAnsiTheme="minorHAnsi" w:cstheme="minorHAnsi"/>
                <w:sz w:val="22"/>
                <w:szCs w:val="22"/>
              </w:rPr>
              <w:t xml:space="preserve"> One or more Service Providers, </w:t>
            </w:r>
            <w:r w:rsidR="00AE41B1" w:rsidRPr="00ED602C">
              <w:rPr>
                <w:rFonts w:asciiTheme="minorHAnsi" w:hAnsiTheme="minorHAnsi" w:cstheme="minorHAnsi"/>
                <w:sz w:val="22"/>
                <w:szCs w:val="22"/>
                <w:lang w:val="en-GB"/>
              </w:rPr>
              <w:t xml:space="preserve">depending on the following factors:  </w:t>
            </w:r>
          </w:p>
        </w:tc>
      </w:tr>
      <w:tr w:rsidR="00AE41B1" w:rsidRPr="00ED602C" w14:paraId="0D9DE033" w14:textId="77777777" w:rsidTr="003475E3">
        <w:tblPrEx>
          <w:tblLook w:val="0000" w:firstRow="0" w:lastRow="0" w:firstColumn="0" w:lastColumn="0" w:noHBand="0" w:noVBand="0"/>
        </w:tblPrEx>
        <w:trPr>
          <w:trHeight w:val="460"/>
        </w:trPr>
        <w:tc>
          <w:tcPr>
            <w:tcW w:w="1980" w:type="dxa"/>
            <w:vAlign w:val="center"/>
          </w:tcPr>
          <w:p w14:paraId="555C488A" w14:textId="77777777" w:rsidR="00AE41B1" w:rsidRPr="00ED602C" w:rsidRDefault="00AE41B1" w:rsidP="00AE41B1">
            <w:pPr>
              <w:rPr>
                <w:rFonts w:asciiTheme="minorHAnsi" w:hAnsiTheme="minorHAnsi" w:cstheme="minorHAnsi"/>
                <w:sz w:val="22"/>
                <w:szCs w:val="22"/>
              </w:rPr>
            </w:pPr>
          </w:p>
          <w:p w14:paraId="5057BBE2" w14:textId="77777777" w:rsidR="00AE41B1" w:rsidRPr="00ED602C" w:rsidRDefault="00AE41B1" w:rsidP="00AE41B1">
            <w:pPr>
              <w:rPr>
                <w:rFonts w:asciiTheme="minorHAnsi" w:hAnsiTheme="minorHAnsi" w:cstheme="minorHAnsi"/>
                <w:sz w:val="22"/>
                <w:szCs w:val="22"/>
              </w:rPr>
            </w:pPr>
            <w:r w:rsidRPr="00ED602C">
              <w:rPr>
                <w:rFonts w:asciiTheme="minorHAnsi" w:hAnsiTheme="minorHAnsi" w:cstheme="minorHAnsi"/>
                <w:sz w:val="22"/>
                <w:szCs w:val="22"/>
              </w:rPr>
              <w:t>Annexes to this RFP</w:t>
            </w:r>
            <w:r w:rsidRPr="00ED602C">
              <w:rPr>
                <w:rStyle w:val="FootnoteReference"/>
                <w:rFonts w:asciiTheme="minorHAnsi" w:hAnsiTheme="minorHAnsi" w:cstheme="minorHAnsi"/>
                <w:sz w:val="22"/>
                <w:szCs w:val="22"/>
              </w:rPr>
              <w:footnoteReference w:id="4"/>
            </w:r>
          </w:p>
        </w:tc>
        <w:tc>
          <w:tcPr>
            <w:tcW w:w="7938" w:type="dxa"/>
            <w:vAlign w:val="center"/>
          </w:tcPr>
          <w:p w14:paraId="50CFC091" w14:textId="77777777" w:rsidR="00AE41B1" w:rsidRPr="00ED602C" w:rsidRDefault="00AE41B1" w:rsidP="00AE41B1">
            <w:pPr>
              <w:ind w:left="342"/>
              <w:rPr>
                <w:rFonts w:asciiTheme="minorHAnsi" w:hAnsiTheme="minorHAnsi" w:cstheme="minorHAnsi"/>
                <w:sz w:val="22"/>
                <w:szCs w:val="22"/>
              </w:rPr>
            </w:pPr>
          </w:p>
          <w:p w14:paraId="4D1B50FE" w14:textId="642ED473" w:rsidR="00AE41B1" w:rsidRPr="007F4539" w:rsidRDefault="007C6238" w:rsidP="00AE41B1">
            <w:pPr>
              <w:rPr>
                <w:rFonts w:asciiTheme="minorHAnsi" w:hAnsiTheme="minorHAnsi" w:cstheme="minorHAnsi"/>
                <w:sz w:val="22"/>
                <w:szCs w:val="22"/>
              </w:rPr>
            </w:pPr>
            <w:sdt>
              <w:sdtPr>
                <w:rPr>
                  <w:rFonts w:asciiTheme="minorHAnsi" w:hAnsiTheme="minorHAnsi" w:cstheme="minorHAnsi"/>
                  <w:sz w:val="22"/>
                  <w:szCs w:val="22"/>
                  <w:vertAlign w:val="superscript"/>
                </w:rPr>
                <w:id w:val="-728612642"/>
              </w:sdtPr>
              <w:sdtEndPr/>
              <w:sdtContent>
                <w:r w:rsidR="00AE41B1" w:rsidRPr="007F4539">
                  <w:rPr>
                    <w:rFonts w:asciiTheme="minorHAnsi" w:eastAsia="MS Gothic" w:hAnsiTheme="minorHAnsi" w:cstheme="minorHAnsi"/>
                    <w:sz w:val="22"/>
                    <w:szCs w:val="22"/>
                  </w:rPr>
                  <w:sym w:font="Wingdings" w:char="F0FE"/>
                </w:r>
              </w:sdtContent>
            </w:sdt>
            <w:r w:rsidR="00AE41B1" w:rsidRPr="007F4539">
              <w:rPr>
                <w:rFonts w:asciiTheme="minorHAnsi" w:hAnsiTheme="minorHAnsi" w:cstheme="minorHAnsi"/>
                <w:sz w:val="22"/>
                <w:szCs w:val="22"/>
              </w:rPr>
              <w:t xml:space="preserve"> Form for Submission of Proposal (Annex 2)</w:t>
            </w:r>
          </w:p>
          <w:p w14:paraId="2BFF03B4" w14:textId="71F11AA6" w:rsidR="00AE41B1" w:rsidRPr="007F4539" w:rsidRDefault="007C6238" w:rsidP="00AE41B1">
            <w:pPr>
              <w:rPr>
                <w:rFonts w:asciiTheme="minorHAnsi" w:hAnsiTheme="minorHAnsi" w:cstheme="minorHAnsi"/>
                <w:sz w:val="22"/>
                <w:szCs w:val="22"/>
              </w:rPr>
            </w:pPr>
            <w:sdt>
              <w:sdtPr>
                <w:rPr>
                  <w:rFonts w:asciiTheme="minorHAnsi" w:hAnsiTheme="minorHAnsi" w:cstheme="minorHAnsi"/>
                  <w:sz w:val="22"/>
                  <w:szCs w:val="22"/>
                </w:rPr>
                <w:id w:val="262579622"/>
              </w:sdtPr>
              <w:sdtEndPr/>
              <w:sdtContent>
                <w:r w:rsidR="00AE41B1" w:rsidRPr="007F4539">
                  <w:rPr>
                    <w:rFonts w:asciiTheme="minorHAnsi" w:eastAsia="MS Gothic" w:hAnsiTheme="minorHAnsi" w:cstheme="minorHAnsi"/>
                    <w:sz w:val="22"/>
                    <w:szCs w:val="22"/>
                  </w:rPr>
                  <w:sym w:font="Wingdings" w:char="F0FE"/>
                </w:r>
              </w:sdtContent>
            </w:sdt>
            <w:r w:rsidR="00AE41B1" w:rsidRPr="007F4539">
              <w:rPr>
                <w:rFonts w:asciiTheme="minorHAnsi" w:hAnsiTheme="minorHAnsi" w:cstheme="minorHAnsi"/>
                <w:sz w:val="22"/>
                <w:szCs w:val="22"/>
              </w:rPr>
              <w:t xml:space="preserve"> General Terms and Conditions / Special Conditions (Annex 3)</w:t>
            </w:r>
            <w:r w:rsidR="00AE41B1" w:rsidRPr="007F4539">
              <w:rPr>
                <w:rStyle w:val="FootnoteReference"/>
                <w:rFonts w:asciiTheme="minorHAnsi" w:hAnsiTheme="minorHAnsi" w:cstheme="minorHAnsi"/>
                <w:sz w:val="22"/>
                <w:szCs w:val="22"/>
              </w:rPr>
              <w:footnoteReference w:id="5"/>
            </w:r>
          </w:p>
          <w:p w14:paraId="713DEBA7" w14:textId="012C4D23" w:rsidR="00AE41B1" w:rsidRPr="007F4539" w:rsidRDefault="007C6238" w:rsidP="00AE41B1">
            <w:pPr>
              <w:rPr>
                <w:rFonts w:asciiTheme="minorHAnsi" w:hAnsiTheme="minorHAnsi" w:cstheme="minorHAnsi"/>
                <w:sz w:val="22"/>
                <w:szCs w:val="22"/>
              </w:rPr>
            </w:pPr>
            <w:sdt>
              <w:sdtPr>
                <w:rPr>
                  <w:rFonts w:asciiTheme="minorHAnsi" w:hAnsiTheme="minorHAnsi" w:cstheme="minorHAnsi"/>
                  <w:sz w:val="22"/>
                  <w:szCs w:val="22"/>
                  <w:vertAlign w:val="superscript"/>
                </w:rPr>
                <w:id w:val="1683466447"/>
              </w:sdtPr>
              <w:sdtEndPr/>
              <w:sdtContent>
                <w:r w:rsidR="00AE41B1" w:rsidRPr="007F4539">
                  <w:rPr>
                    <w:rFonts w:asciiTheme="minorHAnsi" w:eastAsia="MS Gothic" w:hAnsiTheme="minorHAnsi" w:cstheme="minorHAnsi"/>
                    <w:sz w:val="22"/>
                    <w:szCs w:val="22"/>
                  </w:rPr>
                  <w:sym w:font="Wingdings" w:char="F0FE"/>
                </w:r>
                <w:r w:rsidR="00AE41B1" w:rsidRPr="007F4539">
                  <w:rPr>
                    <w:rFonts w:asciiTheme="minorHAnsi" w:eastAsia="MS Gothic" w:hAnsiTheme="minorHAnsi" w:cstheme="minorHAnsi"/>
                    <w:sz w:val="22"/>
                    <w:szCs w:val="22"/>
                  </w:rPr>
                  <w:t xml:space="preserve"> </w:t>
                </w:r>
              </w:sdtContent>
            </w:sdt>
            <w:r w:rsidR="00AE41B1" w:rsidRPr="007F4539">
              <w:rPr>
                <w:rFonts w:asciiTheme="minorHAnsi" w:hAnsiTheme="minorHAnsi" w:cstheme="minorHAnsi"/>
                <w:sz w:val="22"/>
                <w:szCs w:val="22"/>
              </w:rPr>
              <w:t xml:space="preserve">Detailed TOR (Annex 4) </w:t>
            </w:r>
          </w:p>
          <w:p w14:paraId="6C703133" w14:textId="307C6D93" w:rsidR="00AE41B1" w:rsidRPr="007F4539" w:rsidRDefault="007C6238" w:rsidP="00AE41B1">
            <w:pPr>
              <w:rPr>
                <w:rFonts w:asciiTheme="minorHAnsi" w:hAnsiTheme="minorHAnsi" w:cstheme="minorHAnsi"/>
                <w:sz w:val="22"/>
                <w:szCs w:val="22"/>
              </w:rPr>
            </w:pPr>
            <w:sdt>
              <w:sdtPr>
                <w:rPr>
                  <w:rFonts w:asciiTheme="minorHAnsi" w:hAnsiTheme="minorHAnsi" w:cstheme="minorHAnsi"/>
                  <w:sz w:val="22"/>
                  <w:szCs w:val="22"/>
                  <w:vertAlign w:val="superscript"/>
                </w:rPr>
                <w:id w:val="148187490"/>
              </w:sdtPr>
              <w:sdtEndPr/>
              <w:sdtContent>
                <w:r w:rsidR="00AE41B1" w:rsidRPr="007F4539">
                  <w:rPr>
                    <w:rFonts w:asciiTheme="minorHAnsi" w:eastAsia="MS Gothic" w:hAnsiTheme="minorHAnsi" w:cstheme="minorHAnsi"/>
                    <w:sz w:val="22"/>
                    <w:szCs w:val="22"/>
                  </w:rPr>
                  <w:sym w:font="Wingdings" w:char="F0FE"/>
                </w:r>
              </w:sdtContent>
            </w:sdt>
            <w:r w:rsidR="00AE41B1" w:rsidRPr="007F4539">
              <w:rPr>
                <w:rFonts w:asciiTheme="minorHAnsi" w:hAnsiTheme="minorHAnsi" w:cstheme="minorHAnsi"/>
                <w:sz w:val="22"/>
                <w:szCs w:val="22"/>
              </w:rPr>
              <w:t xml:space="preserve"> Budget form (Annex 5) </w:t>
            </w:r>
          </w:p>
          <w:p w14:paraId="486D0304" w14:textId="77777777" w:rsidR="00AE41B1" w:rsidRPr="00ED602C" w:rsidRDefault="00AE41B1" w:rsidP="00AE41B1">
            <w:pPr>
              <w:rPr>
                <w:rFonts w:asciiTheme="minorHAnsi" w:hAnsiTheme="minorHAnsi" w:cstheme="minorHAnsi"/>
                <w:i/>
                <w:sz w:val="22"/>
                <w:szCs w:val="22"/>
              </w:rPr>
            </w:pPr>
          </w:p>
          <w:p w14:paraId="6F8648A5" w14:textId="593E435A" w:rsidR="00AE41B1" w:rsidRPr="00ED602C" w:rsidRDefault="00AE41B1" w:rsidP="00AE41B1">
            <w:pPr>
              <w:rPr>
                <w:rFonts w:asciiTheme="minorHAnsi" w:hAnsiTheme="minorHAnsi" w:cstheme="minorHAnsi"/>
                <w:sz w:val="22"/>
                <w:szCs w:val="22"/>
              </w:rPr>
            </w:pPr>
          </w:p>
        </w:tc>
      </w:tr>
      <w:tr w:rsidR="00AE41B1" w:rsidRPr="00ED602C" w14:paraId="20A28BE0" w14:textId="77777777" w:rsidTr="003475E3">
        <w:tblPrEx>
          <w:tblLook w:val="0000" w:firstRow="0" w:lastRow="0" w:firstColumn="0" w:lastColumn="0" w:noHBand="0" w:noVBand="0"/>
        </w:tblPrEx>
        <w:trPr>
          <w:trHeight w:val="460"/>
        </w:trPr>
        <w:tc>
          <w:tcPr>
            <w:tcW w:w="1980" w:type="dxa"/>
            <w:vAlign w:val="center"/>
          </w:tcPr>
          <w:p w14:paraId="7CAEBA8C" w14:textId="77777777" w:rsidR="00AE41B1" w:rsidRPr="00ED602C" w:rsidRDefault="00AE41B1" w:rsidP="00AE41B1">
            <w:pPr>
              <w:rPr>
                <w:rFonts w:asciiTheme="minorHAnsi" w:hAnsiTheme="minorHAnsi" w:cstheme="minorHAnsi"/>
                <w:sz w:val="22"/>
                <w:szCs w:val="22"/>
              </w:rPr>
            </w:pPr>
          </w:p>
          <w:p w14:paraId="56378BA3" w14:textId="77777777" w:rsidR="00AE41B1" w:rsidRPr="00ED602C" w:rsidRDefault="00AE41B1" w:rsidP="00AE41B1">
            <w:pPr>
              <w:rPr>
                <w:rFonts w:asciiTheme="minorHAnsi" w:hAnsiTheme="minorHAnsi" w:cstheme="minorHAnsi"/>
                <w:sz w:val="22"/>
                <w:szCs w:val="22"/>
              </w:rPr>
            </w:pPr>
            <w:r w:rsidRPr="00ED602C">
              <w:rPr>
                <w:rFonts w:asciiTheme="minorHAnsi" w:hAnsiTheme="minorHAnsi" w:cstheme="minorHAnsi"/>
                <w:sz w:val="22"/>
                <w:szCs w:val="22"/>
              </w:rPr>
              <w:t>Contact Person for Inquiries</w:t>
            </w:r>
          </w:p>
          <w:p w14:paraId="2BF4D2F1" w14:textId="77777777" w:rsidR="00AE41B1" w:rsidRPr="00ED602C" w:rsidRDefault="00AE41B1" w:rsidP="00AE41B1">
            <w:pPr>
              <w:rPr>
                <w:rFonts w:asciiTheme="minorHAnsi" w:hAnsiTheme="minorHAnsi" w:cstheme="minorHAnsi"/>
                <w:sz w:val="22"/>
                <w:szCs w:val="22"/>
              </w:rPr>
            </w:pPr>
            <w:r w:rsidRPr="00ED602C">
              <w:rPr>
                <w:rFonts w:asciiTheme="minorHAnsi" w:hAnsiTheme="minorHAnsi" w:cstheme="minorHAnsi"/>
                <w:sz w:val="22"/>
                <w:szCs w:val="22"/>
              </w:rPr>
              <w:t>(Written inquiries only)</w:t>
            </w:r>
            <w:r w:rsidRPr="00ED602C">
              <w:rPr>
                <w:rStyle w:val="FootnoteReference"/>
                <w:rFonts w:asciiTheme="minorHAnsi" w:hAnsiTheme="minorHAnsi" w:cstheme="minorHAnsi"/>
                <w:sz w:val="22"/>
                <w:szCs w:val="22"/>
              </w:rPr>
              <w:footnoteReference w:id="6"/>
            </w:r>
          </w:p>
        </w:tc>
        <w:tc>
          <w:tcPr>
            <w:tcW w:w="7938" w:type="dxa"/>
            <w:vAlign w:val="center"/>
          </w:tcPr>
          <w:p w14:paraId="6A4D4283" w14:textId="77777777" w:rsidR="00AE41B1" w:rsidRPr="00ED602C" w:rsidRDefault="00AE41B1" w:rsidP="00AE41B1">
            <w:pPr>
              <w:rPr>
                <w:rFonts w:asciiTheme="minorHAnsi" w:hAnsiTheme="minorHAnsi" w:cstheme="minorHAnsi"/>
                <w:sz w:val="22"/>
                <w:szCs w:val="22"/>
              </w:rPr>
            </w:pPr>
          </w:p>
          <w:sdt>
            <w:sdtPr>
              <w:rPr>
                <w:rFonts w:asciiTheme="minorHAnsi" w:hAnsiTheme="minorHAnsi" w:cstheme="minorHAnsi"/>
                <w:b/>
                <w:i/>
                <w:color w:val="0070C0"/>
                <w:sz w:val="22"/>
                <w:szCs w:val="22"/>
                <w:vertAlign w:val="superscript"/>
              </w:rPr>
              <w:id w:val="1703199993"/>
              <w:text/>
            </w:sdtPr>
            <w:sdtEndPr/>
            <w:sdtContent>
              <w:p w14:paraId="30FD8910" w14:textId="181BA64B" w:rsidR="00AE41B1" w:rsidRPr="00ED602C" w:rsidRDefault="00AE41B1" w:rsidP="00AE41B1">
                <w:pPr>
                  <w:rPr>
                    <w:rFonts w:asciiTheme="minorHAnsi" w:hAnsiTheme="minorHAnsi" w:cstheme="minorHAnsi"/>
                    <w:b/>
                    <w:i/>
                    <w:color w:val="0070C0"/>
                    <w:sz w:val="22"/>
                    <w:szCs w:val="22"/>
                  </w:rPr>
                </w:pPr>
                <w:r w:rsidRPr="00ED602C">
                  <w:rPr>
                    <w:rFonts w:asciiTheme="minorHAnsi" w:hAnsiTheme="minorHAnsi" w:cstheme="minorHAnsi"/>
                    <w:b/>
                    <w:i/>
                    <w:color w:val="0070C0"/>
                    <w:sz w:val="22"/>
                    <w:szCs w:val="22"/>
                  </w:rPr>
                  <w:t>Procurement.tj@undp.org</w:t>
                </w:r>
              </w:p>
            </w:sdtContent>
          </w:sdt>
          <w:p w14:paraId="097FECC1" w14:textId="77777777" w:rsidR="00AE41B1" w:rsidRPr="00ED602C" w:rsidRDefault="00AE41B1" w:rsidP="00AE41B1">
            <w:pPr>
              <w:rPr>
                <w:rFonts w:asciiTheme="minorHAnsi" w:hAnsiTheme="minorHAnsi" w:cstheme="minorHAnsi"/>
                <w:i/>
                <w:color w:val="000000" w:themeColor="text1"/>
                <w:sz w:val="22"/>
                <w:szCs w:val="22"/>
              </w:rPr>
            </w:pPr>
            <w:r w:rsidRPr="00ED602C">
              <w:rPr>
                <w:rFonts w:asciiTheme="minorHAnsi" w:hAnsiTheme="minorHAnsi" w:cstheme="minorHAnsi"/>
                <w:i/>
                <w:color w:val="000000" w:themeColor="text1"/>
                <w:sz w:val="22"/>
                <w:szCs w:val="22"/>
              </w:rPr>
              <w:t xml:space="preserve"> </w:t>
            </w:r>
          </w:p>
          <w:p w14:paraId="0BAA5599" w14:textId="77777777" w:rsidR="00AE41B1" w:rsidRPr="00ED602C" w:rsidRDefault="00AE41B1" w:rsidP="00AE41B1">
            <w:pPr>
              <w:rPr>
                <w:rFonts w:asciiTheme="minorHAnsi" w:hAnsiTheme="minorHAnsi" w:cstheme="minorHAnsi"/>
                <w:sz w:val="22"/>
                <w:szCs w:val="22"/>
              </w:rPr>
            </w:pPr>
            <w:r w:rsidRPr="00ED602C">
              <w:rPr>
                <w:rFonts w:asciiTheme="minorHAnsi" w:hAnsiTheme="minorHAnsi" w:cstheme="minorHAnsi"/>
                <w:snapToGrid w:val="0"/>
                <w:sz w:val="22"/>
                <w:szCs w:val="22"/>
              </w:rPr>
              <w:t>Any delay in UNDP’s response shall be not used as a reason for extending the deadline for submission, unless UNDP determines that such an extension is necessary and communicates a new deadline to the Proposers.</w:t>
            </w:r>
          </w:p>
        </w:tc>
      </w:tr>
      <w:tr w:rsidR="00AE41B1" w:rsidRPr="00ED602C" w14:paraId="3D02BB48" w14:textId="77777777" w:rsidTr="003475E3">
        <w:tblPrEx>
          <w:tblLook w:val="0000" w:firstRow="0" w:lastRow="0" w:firstColumn="0" w:lastColumn="0" w:noHBand="0" w:noVBand="0"/>
        </w:tblPrEx>
        <w:trPr>
          <w:trHeight w:val="460"/>
        </w:trPr>
        <w:tc>
          <w:tcPr>
            <w:tcW w:w="1980" w:type="dxa"/>
            <w:vAlign w:val="center"/>
          </w:tcPr>
          <w:p w14:paraId="16DCDA2F" w14:textId="77777777" w:rsidR="00AE41B1" w:rsidRPr="00ED602C" w:rsidRDefault="00AE41B1" w:rsidP="00AE41B1">
            <w:pPr>
              <w:rPr>
                <w:rFonts w:asciiTheme="minorHAnsi" w:hAnsiTheme="minorHAnsi" w:cstheme="minorHAnsi"/>
                <w:sz w:val="22"/>
                <w:szCs w:val="22"/>
              </w:rPr>
            </w:pPr>
          </w:p>
          <w:p w14:paraId="31AAED54" w14:textId="489F25FF" w:rsidR="00AE41B1" w:rsidRPr="00ED602C" w:rsidRDefault="00AE41B1" w:rsidP="00AE41B1">
            <w:pPr>
              <w:rPr>
                <w:rFonts w:asciiTheme="minorHAnsi" w:hAnsiTheme="minorHAnsi" w:cstheme="minorHAnsi"/>
                <w:sz w:val="22"/>
                <w:szCs w:val="22"/>
              </w:rPr>
            </w:pPr>
            <w:r w:rsidRPr="00ED602C">
              <w:rPr>
                <w:rFonts w:asciiTheme="minorHAnsi" w:hAnsiTheme="minorHAnsi" w:cstheme="minorHAnsi"/>
                <w:sz w:val="22"/>
                <w:szCs w:val="22"/>
              </w:rPr>
              <w:t xml:space="preserve">Other Information </w:t>
            </w:r>
            <w:sdt>
              <w:sdtPr>
                <w:rPr>
                  <w:rFonts w:asciiTheme="minorHAnsi" w:hAnsiTheme="minorHAnsi" w:cstheme="minorHAnsi"/>
                  <w:sz w:val="22"/>
                  <w:szCs w:val="22"/>
                </w:rPr>
                <w:id w:val="1636065947"/>
                <w:showingPlcHdr/>
                <w:text/>
              </w:sdtPr>
              <w:sdtEndPr/>
              <w:sdtContent>
                <w:r w:rsidRPr="00ED602C">
                  <w:rPr>
                    <w:rFonts w:asciiTheme="minorHAnsi" w:hAnsiTheme="minorHAnsi" w:cstheme="minorHAnsi"/>
                    <w:i/>
                    <w:snapToGrid w:val="0"/>
                    <w:color w:val="000000" w:themeColor="text1"/>
                    <w:sz w:val="22"/>
                    <w:szCs w:val="22"/>
                  </w:rPr>
                  <w:t>[pls. specify]</w:t>
                </w:r>
              </w:sdtContent>
            </w:sdt>
          </w:p>
        </w:tc>
        <w:tc>
          <w:tcPr>
            <w:tcW w:w="7938" w:type="dxa"/>
            <w:vAlign w:val="center"/>
          </w:tcPr>
          <w:p w14:paraId="055F8876" w14:textId="21A6C3AE" w:rsidR="00AE41B1" w:rsidRPr="00ED602C" w:rsidRDefault="00AE41B1" w:rsidP="00AE41B1">
            <w:pPr>
              <w:rPr>
                <w:rFonts w:asciiTheme="minorHAnsi" w:hAnsiTheme="minorHAnsi" w:cstheme="minorHAnsi"/>
                <w:sz w:val="22"/>
                <w:szCs w:val="22"/>
              </w:rPr>
            </w:pPr>
            <w:r w:rsidRPr="00ED602C">
              <w:rPr>
                <w:rFonts w:asciiTheme="minorHAnsi" w:hAnsiTheme="minorHAnsi" w:cstheme="minorHAnsi"/>
                <w:sz w:val="22"/>
                <w:szCs w:val="22"/>
              </w:rPr>
              <w:t xml:space="preserve">The Proposal should include CVs of proposed personnel, methodology with </w:t>
            </w:r>
            <w:r>
              <w:rPr>
                <w:rFonts w:asciiTheme="minorHAnsi" w:hAnsiTheme="minorHAnsi" w:cstheme="minorHAnsi"/>
                <w:sz w:val="22"/>
                <w:szCs w:val="22"/>
              </w:rPr>
              <w:t xml:space="preserve">a </w:t>
            </w:r>
            <w:r w:rsidRPr="00ED602C">
              <w:rPr>
                <w:rFonts w:asciiTheme="minorHAnsi" w:hAnsiTheme="minorHAnsi" w:cstheme="minorHAnsi"/>
                <w:sz w:val="22"/>
                <w:szCs w:val="22"/>
              </w:rPr>
              <w:t xml:space="preserve">detailed Working plan </w:t>
            </w:r>
            <w:r>
              <w:rPr>
                <w:rFonts w:asciiTheme="minorHAnsi" w:hAnsiTheme="minorHAnsi" w:cstheme="minorHAnsi"/>
                <w:sz w:val="22"/>
                <w:szCs w:val="22"/>
              </w:rPr>
              <w:t>for</w:t>
            </w:r>
            <w:r w:rsidRPr="00ED602C">
              <w:rPr>
                <w:rFonts w:asciiTheme="minorHAnsi" w:hAnsiTheme="minorHAnsi" w:cstheme="minorHAnsi"/>
                <w:sz w:val="22"/>
                <w:szCs w:val="22"/>
              </w:rPr>
              <w:t xml:space="preserve"> proposed activities.</w:t>
            </w:r>
          </w:p>
        </w:tc>
      </w:tr>
      <w:tr w:rsidR="00AE41B1" w:rsidRPr="00ED602C" w14:paraId="27C3054F" w14:textId="77777777" w:rsidTr="003475E3">
        <w:tblPrEx>
          <w:tblLook w:val="0000" w:firstRow="0" w:lastRow="0" w:firstColumn="0" w:lastColumn="0" w:noHBand="0" w:noVBand="0"/>
        </w:tblPrEx>
        <w:trPr>
          <w:trHeight w:val="460"/>
        </w:trPr>
        <w:tc>
          <w:tcPr>
            <w:tcW w:w="1980" w:type="dxa"/>
            <w:vAlign w:val="center"/>
          </w:tcPr>
          <w:p w14:paraId="447585CC" w14:textId="2935C75D" w:rsidR="00AE41B1" w:rsidRPr="00ED602C" w:rsidRDefault="00AE41B1" w:rsidP="00AE41B1">
            <w:pPr>
              <w:rPr>
                <w:rFonts w:asciiTheme="minorHAnsi" w:hAnsiTheme="minorHAnsi" w:cstheme="minorHAnsi"/>
                <w:sz w:val="22"/>
                <w:szCs w:val="22"/>
              </w:rPr>
            </w:pPr>
            <w:r w:rsidRPr="00ED602C">
              <w:rPr>
                <w:rFonts w:asciiTheme="minorHAnsi" w:hAnsiTheme="minorHAnsi" w:cstheme="minorHAnsi"/>
                <w:sz w:val="22"/>
                <w:szCs w:val="22"/>
              </w:rPr>
              <w:t>Fraud &amp; Corruption, Gifts and Hospitality</w:t>
            </w:r>
          </w:p>
        </w:tc>
        <w:tc>
          <w:tcPr>
            <w:tcW w:w="7938" w:type="dxa"/>
            <w:vAlign w:val="center"/>
          </w:tcPr>
          <w:p w14:paraId="04453162" w14:textId="5A8866AC" w:rsidR="00AE41B1" w:rsidRPr="008F60E4" w:rsidRDefault="00AE41B1" w:rsidP="00AE41B1">
            <w:pPr>
              <w:autoSpaceDE w:val="0"/>
              <w:autoSpaceDN w:val="0"/>
              <w:adjustRightInd w:val="0"/>
              <w:jc w:val="both"/>
              <w:rPr>
                <w:rFonts w:asciiTheme="minorHAnsi" w:hAnsiTheme="minorHAnsi" w:cstheme="minorHAnsi"/>
                <w:sz w:val="22"/>
                <w:szCs w:val="22"/>
              </w:rPr>
            </w:pPr>
            <w:r w:rsidRPr="008F60E4">
              <w:rPr>
                <w:rFonts w:asciiTheme="minorHAnsi" w:hAnsiTheme="minorHAnsi" w:cstheme="minorHAnsi"/>
                <w:sz w:val="22"/>
                <w:szCs w:val="22"/>
              </w:rPr>
              <w:t>UNDP strictly enforces a policy of zero tolerance on proscribed practices, including fraud, corruption, collusion, unethical or unprofessional practices, and obstruction of UNDP vendors and requires all bidders/vendors observe the highest standard of ethics during the procurement process and contract implementation. UNDP’s Anti-Fraud Policy can be found at</w:t>
            </w:r>
          </w:p>
          <w:p w14:paraId="6D842A01" w14:textId="77777777" w:rsidR="00AE41B1" w:rsidRPr="008F60E4" w:rsidRDefault="007C6238" w:rsidP="00AE41B1">
            <w:pPr>
              <w:autoSpaceDE w:val="0"/>
              <w:autoSpaceDN w:val="0"/>
              <w:adjustRightInd w:val="0"/>
              <w:jc w:val="both"/>
              <w:rPr>
                <w:rFonts w:asciiTheme="minorHAnsi" w:hAnsiTheme="minorHAnsi" w:cstheme="minorHAnsi"/>
                <w:sz w:val="22"/>
                <w:szCs w:val="22"/>
              </w:rPr>
            </w:pPr>
            <w:hyperlink r:id="rId12" w:anchor="anti" w:history="1">
              <w:r w:rsidR="00AE41B1" w:rsidRPr="008F60E4">
                <w:rPr>
                  <w:rStyle w:val="Hyperlink"/>
                  <w:rFonts w:asciiTheme="minorHAnsi" w:hAnsiTheme="minorHAnsi" w:cstheme="minorHAnsi"/>
                  <w:sz w:val="22"/>
                  <w:szCs w:val="22"/>
                </w:rPr>
                <w:t>http://www.undp.org/content/undp/en/home/operations/accountabil-ity/audit/office_of_audit_andinvestigation.html#anti</w:t>
              </w:r>
            </w:hyperlink>
          </w:p>
          <w:p w14:paraId="024C6B6B" w14:textId="77777777" w:rsidR="00AE41B1" w:rsidRPr="008F60E4" w:rsidRDefault="00AE41B1" w:rsidP="00AE41B1">
            <w:pPr>
              <w:autoSpaceDE w:val="0"/>
              <w:autoSpaceDN w:val="0"/>
              <w:adjustRightInd w:val="0"/>
              <w:jc w:val="both"/>
              <w:rPr>
                <w:rFonts w:asciiTheme="minorHAnsi" w:hAnsiTheme="minorHAnsi" w:cstheme="minorHAnsi"/>
                <w:sz w:val="22"/>
                <w:szCs w:val="22"/>
              </w:rPr>
            </w:pPr>
          </w:p>
          <w:p w14:paraId="48C18F82" w14:textId="77777777" w:rsidR="00AE41B1" w:rsidRPr="008F60E4" w:rsidRDefault="00AE41B1" w:rsidP="00AE41B1">
            <w:pPr>
              <w:autoSpaceDE w:val="0"/>
              <w:autoSpaceDN w:val="0"/>
              <w:adjustRightInd w:val="0"/>
              <w:jc w:val="both"/>
              <w:rPr>
                <w:rFonts w:asciiTheme="minorHAnsi" w:hAnsiTheme="minorHAnsi" w:cstheme="minorHAnsi"/>
                <w:sz w:val="22"/>
                <w:szCs w:val="22"/>
              </w:rPr>
            </w:pPr>
            <w:r w:rsidRPr="008F60E4">
              <w:rPr>
                <w:rFonts w:asciiTheme="minorHAnsi" w:hAnsiTheme="minorHAnsi" w:cstheme="minorHAnsi"/>
                <w:sz w:val="22"/>
                <w:szCs w:val="22"/>
              </w:rPr>
              <w:t>Bidders/vendors shall not offer gifts or hospitality of any kind to UNDP staff members including recreational trips to sporting or cultural events, theme parks or offers of holidays, transportation, or invitations to extravagant lunches or dinners.</w:t>
            </w:r>
          </w:p>
          <w:p w14:paraId="44AB4B71" w14:textId="77777777" w:rsidR="00AE41B1" w:rsidRPr="008F60E4" w:rsidRDefault="00AE41B1" w:rsidP="00AE41B1">
            <w:pPr>
              <w:autoSpaceDE w:val="0"/>
              <w:autoSpaceDN w:val="0"/>
              <w:adjustRightInd w:val="0"/>
              <w:jc w:val="both"/>
              <w:rPr>
                <w:rFonts w:asciiTheme="minorHAnsi" w:hAnsiTheme="minorHAnsi" w:cstheme="minorHAnsi"/>
                <w:sz w:val="22"/>
                <w:szCs w:val="22"/>
              </w:rPr>
            </w:pPr>
          </w:p>
          <w:p w14:paraId="7A79F707" w14:textId="77777777" w:rsidR="00AE41B1" w:rsidRPr="008F60E4" w:rsidRDefault="00AE41B1" w:rsidP="00AE41B1">
            <w:pPr>
              <w:autoSpaceDE w:val="0"/>
              <w:autoSpaceDN w:val="0"/>
              <w:adjustRightInd w:val="0"/>
              <w:jc w:val="both"/>
              <w:rPr>
                <w:rFonts w:asciiTheme="minorHAnsi" w:hAnsiTheme="minorHAnsi" w:cstheme="minorHAnsi"/>
                <w:sz w:val="22"/>
                <w:szCs w:val="22"/>
              </w:rPr>
            </w:pPr>
            <w:r w:rsidRPr="008F60E4">
              <w:rPr>
                <w:rFonts w:asciiTheme="minorHAnsi" w:hAnsiTheme="minorHAnsi" w:cstheme="minorHAnsi"/>
                <w:sz w:val="22"/>
                <w:szCs w:val="22"/>
              </w:rPr>
              <w:t>In pursuance of this policy, UNDP:</w:t>
            </w:r>
          </w:p>
          <w:p w14:paraId="3406C499" w14:textId="1A82868C" w:rsidR="00AE41B1" w:rsidRPr="008F60E4" w:rsidRDefault="00AE41B1" w:rsidP="00AE41B1">
            <w:pPr>
              <w:autoSpaceDE w:val="0"/>
              <w:autoSpaceDN w:val="0"/>
              <w:adjustRightInd w:val="0"/>
              <w:jc w:val="both"/>
              <w:rPr>
                <w:rFonts w:asciiTheme="minorHAnsi" w:hAnsiTheme="minorHAnsi" w:cstheme="minorHAnsi"/>
                <w:sz w:val="22"/>
                <w:szCs w:val="22"/>
              </w:rPr>
            </w:pPr>
            <w:r w:rsidRPr="008F60E4">
              <w:rPr>
                <w:rFonts w:asciiTheme="minorHAnsi" w:hAnsiTheme="minorHAnsi" w:cstheme="minorHAnsi"/>
                <w:sz w:val="22"/>
                <w:szCs w:val="22"/>
              </w:rPr>
              <w:t>(a) Shall reject a bid if it determines that the selected bidder has engaged in any corrupt or fraudulent practices in competing for the contract in question; (b) Shall declare a vendor ineligible, either indefinitely or for a stated period, to be awarded a contract if at any time it determines that the vendor has engaged in any corrupt or fraudulent practices in competing for, or in executing a UNDP contract.</w:t>
            </w:r>
          </w:p>
          <w:p w14:paraId="02B10192" w14:textId="77777777" w:rsidR="00AE41B1" w:rsidRPr="008F60E4" w:rsidRDefault="00AE41B1" w:rsidP="00AE41B1">
            <w:pPr>
              <w:autoSpaceDE w:val="0"/>
              <w:autoSpaceDN w:val="0"/>
              <w:adjustRightInd w:val="0"/>
              <w:jc w:val="both"/>
              <w:rPr>
                <w:rFonts w:asciiTheme="minorHAnsi" w:hAnsiTheme="minorHAnsi" w:cstheme="minorHAnsi"/>
                <w:sz w:val="22"/>
                <w:szCs w:val="22"/>
              </w:rPr>
            </w:pPr>
          </w:p>
          <w:p w14:paraId="6B9AABF0" w14:textId="5B95E54D" w:rsidR="00AE41B1" w:rsidRPr="00ED602C" w:rsidRDefault="00AE41B1" w:rsidP="00AE41B1">
            <w:pPr>
              <w:rPr>
                <w:rFonts w:asciiTheme="minorHAnsi" w:hAnsiTheme="minorHAnsi" w:cstheme="minorHAnsi"/>
                <w:sz w:val="22"/>
                <w:szCs w:val="22"/>
              </w:rPr>
            </w:pPr>
            <w:r w:rsidRPr="008F60E4">
              <w:rPr>
                <w:rFonts w:asciiTheme="minorHAnsi" w:hAnsiTheme="minorHAnsi" w:cstheme="minorHAnsi"/>
                <w:sz w:val="22"/>
                <w:szCs w:val="22"/>
              </w:rPr>
              <w:t>All Bidders must adhere to the UN Supplier Code of Conduct, which may be found at http://www.un.org/depts/ptd/pdf/conduct_english.pdf</w:t>
            </w:r>
          </w:p>
        </w:tc>
      </w:tr>
    </w:tbl>
    <w:tbl>
      <w:tblPr>
        <w:tblStyle w:val="TableGrid"/>
        <w:tblW w:w="9920" w:type="dxa"/>
        <w:tblLayout w:type="fixed"/>
        <w:tblLook w:val="04A0" w:firstRow="1" w:lastRow="0" w:firstColumn="1" w:lastColumn="0" w:noHBand="0" w:noVBand="1"/>
      </w:tblPr>
      <w:tblGrid>
        <w:gridCol w:w="1982"/>
        <w:gridCol w:w="7938"/>
      </w:tblGrid>
      <w:tr w:rsidR="008A782F" w:rsidRPr="00ED602C" w14:paraId="4167BE79" w14:textId="77777777" w:rsidTr="003D2218">
        <w:tc>
          <w:tcPr>
            <w:tcW w:w="1982" w:type="dxa"/>
            <w:vAlign w:val="center"/>
            <w:hideMark/>
          </w:tcPr>
          <w:p w14:paraId="1FAE0C28" w14:textId="77777777" w:rsidR="004D4C68" w:rsidRPr="00ED602C" w:rsidRDefault="004D4C68" w:rsidP="001B1A81">
            <w:pPr>
              <w:pStyle w:val="Heading6"/>
              <w:spacing w:before="120" w:after="120"/>
              <w:ind w:left="48" w:right="-18"/>
              <w:rPr>
                <w:rFonts w:asciiTheme="minorHAnsi" w:eastAsia="Times New Roman" w:hAnsiTheme="minorHAnsi" w:cstheme="minorHAnsi"/>
                <w:i w:val="0"/>
                <w:iCs w:val="0"/>
                <w:color w:val="auto"/>
                <w:sz w:val="22"/>
                <w:szCs w:val="22"/>
              </w:rPr>
            </w:pPr>
            <w:bookmarkStart w:id="0" w:name="_Toc508440493"/>
            <w:r w:rsidRPr="00ED602C">
              <w:rPr>
                <w:rFonts w:asciiTheme="minorHAnsi" w:eastAsia="Times New Roman" w:hAnsiTheme="minorHAnsi" w:cstheme="minorHAnsi"/>
                <w:i w:val="0"/>
                <w:iCs w:val="0"/>
                <w:color w:val="auto"/>
                <w:sz w:val="22"/>
                <w:szCs w:val="22"/>
              </w:rPr>
              <w:lastRenderedPageBreak/>
              <w:t>Joint Venture, Consortium or Association</w:t>
            </w:r>
            <w:bookmarkEnd w:id="0"/>
          </w:p>
        </w:tc>
        <w:tc>
          <w:tcPr>
            <w:tcW w:w="7938" w:type="dxa"/>
            <w:vAlign w:val="center"/>
            <w:hideMark/>
          </w:tcPr>
          <w:p w14:paraId="73152C80" w14:textId="24128132" w:rsidR="004D4C68" w:rsidRPr="00ED602C" w:rsidRDefault="004D4C68" w:rsidP="001024F7">
            <w:pPr>
              <w:pStyle w:val="ListParagraph"/>
              <w:numPr>
                <w:ilvl w:val="1"/>
                <w:numId w:val="1"/>
              </w:numPr>
              <w:spacing w:before="120" w:after="120" w:line="240" w:lineRule="auto"/>
              <w:ind w:left="175" w:hanging="200"/>
              <w:jc w:val="both"/>
              <w:rPr>
                <w:rFonts w:asciiTheme="minorHAnsi" w:hAnsiTheme="minorHAnsi" w:cstheme="minorHAnsi"/>
                <w:kern w:val="0"/>
                <w:szCs w:val="22"/>
              </w:rPr>
            </w:pPr>
            <w:r w:rsidRPr="00ED602C">
              <w:rPr>
                <w:rFonts w:asciiTheme="minorHAnsi" w:hAnsiTheme="minorHAnsi" w:cstheme="minorHAnsi"/>
                <w:kern w:val="0"/>
                <w:szCs w:val="22"/>
              </w:rPr>
              <w:t>If the Bidder is a group of legal entities that will form or have formed a Joint Venture (JV), Consortium or Association for  the Proposal, they shall confirm in their Proposal that : (</w:t>
            </w:r>
            <w:proofErr w:type="spellStart"/>
            <w:r w:rsidRPr="00ED602C">
              <w:rPr>
                <w:rFonts w:asciiTheme="minorHAnsi" w:hAnsiTheme="minorHAnsi" w:cstheme="minorHAnsi"/>
                <w:kern w:val="0"/>
                <w:szCs w:val="22"/>
              </w:rPr>
              <w:t>i</w:t>
            </w:r>
            <w:proofErr w:type="spellEnd"/>
            <w:r w:rsidRPr="00ED602C">
              <w:rPr>
                <w:rFonts w:asciiTheme="minorHAnsi" w:hAnsiTheme="minorHAnsi" w:cstheme="minorHAnsi"/>
                <w:kern w:val="0"/>
                <w:szCs w:val="22"/>
              </w:rPr>
              <w:t xml:space="preserve">) they have  designated one party to act as a lead entity, duly vested with authority to legally bind the members of the JV, Consortium or Association jointly and severally, and (ii) if they are awarded the contract, the contract shall be entered into, by and between UNDP and the designated lead entity, who shall be acting for and on behalf of all the member entities comprising the joint venture.  </w:t>
            </w:r>
          </w:p>
          <w:p w14:paraId="0E591FC4" w14:textId="77777777" w:rsidR="004D4C68" w:rsidRPr="00ED602C" w:rsidRDefault="004D4C68" w:rsidP="001024F7">
            <w:pPr>
              <w:pStyle w:val="ListParagraph"/>
              <w:numPr>
                <w:ilvl w:val="1"/>
                <w:numId w:val="1"/>
              </w:numPr>
              <w:spacing w:before="120" w:after="120" w:line="240" w:lineRule="auto"/>
              <w:ind w:left="175" w:hanging="200"/>
              <w:jc w:val="both"/>
              <w:rPr>
                <w:rFonts w:asciiTheme="minorHAnsi" w:hAnsiTheme="minorHAnsi" w:cstheme="minorHAnsi"/>
                <w:kern w:val="0"/>
                <w:szCs w:val="22"/>
              </w:rPr>
            </w:pPr>
            <w:r w:rsidRPr="00ED602C">
              <w:rPr>
                <w:rFonts w:asciiTheme="minorHAnsi" w:hAnsiTheme="minorHAnsi" w:cstheme="minorHAnsi"/>
                <w:kern w:val="0"/>
                <w:szCs w:val="22"/>
              </w:rPr>
              <w:t xml:space="preserve">After the Deadline for Submission of Proposal, the lead entity identified to represent the JV, Consortium or Association shall not be altered without the prior written consent of UNDP.  </w:t>
            </w:r>
          </w:p>
          <w:p w14:paraId="0C246006" w14:textId="4A2FB952" w:rsidR="004D4C68" w:rsidRPr="00ED602C" w:rsidRDefault="004D4C68" w:rsidP="001024F7">
            <w:pPr>
              <w:pStyle w:val="ListParagraph"/>
              <w:numPr>
                <w:ilvl w:val="1"/>
                <w:numId w:val="1"/>
              </w:numPr>
              <w:spacing w:before="120" w:after="120" w:line="240" w:lineRule="auto"/>
              <w:ind w:left="175" w:hanging="200"/>
              <w:jc w:val="both"/>
              <w:rPr>
                <w:rFonts w:asciiTheme="minorHAnsi" w:hAnsiTheme="minorHAnsi" w:cstheme="minorHAnsi"/>
                <w:kern w:val="0"/>
                <w:szCs w:val="22"/>
              </w:rPr>
            </w:pPr>
            <w:r w:rsidRPr="00ED602C">
              <w:rPr>
                <w:rFonts w:asciiTheme="minorHAnsi" w:hAnsiTheme="minorHAnsi" w:cstheme="minorHAnsi"/>
                <w:kern w:val="0"/>
                <w:szCs w:val="22"/>
              </w:rPr>
              <w:t xml:space="preserve">The lead entity and the member entities of the JV, Consortium or Association shall submit only one proposal. </w:t>
            </w:r>
          </w:p>
          <w:p w14:paraId="6A847409" w14:textId="77777777" w:rsidR="004D4C68" w:rsidRPr="00ED602C" w:rsidRDefault="004D4C68" w:rsidP="001024F7">
            <w:pPr>
              <w:pStyle w:val="ListParagraph"/>
              <w:numPr>
                <w:ilvl w:val="1"/>
                <w:numId w:val="1"/>
              </w:numPr>
              <w:spacing w:before="120" w:after="120" w:line="240" w:lineRule="auto"/>
              <w:ind w:left="175" w:hanging="200"/>
              <w:jc w:val="both"/>
              <w:rPr>
                <w:rFonts w:asciiTheme="minorHAnsi" w:hAnsiTheme="minorHAnsi" w:cstheme="minorHAnsi"/>
                <w:kern w:val="0"/>
                <w:szCs w:val="22"/>
              </w:rPr>
            </w:pPr>
            <w:r w:rsidRPr="00ED602C">
              <w:rPr>
                <w:rFonts w:asciiTheme="minorHAnsi" w:hAnsiTheme="minorHAnsi" w:cstheme="minorHAnsi"/>
                <w:kern w:val="0"/>
                <w:szCs w:val="22"/>
              </w:rPr>
              <w:t>The description of the organization of the JV, Consortium or Association must clearly define the expected role of each of the entity in the joint venture in delivering the requirements of the RFP, both in the Proposal and the JV, Consortium or Association Agreement.  All entities that comprise the JV, Consortium or Association shall be subject to the eligibility and qualification assessment by UNDP.</w:t>
            </w:r>
          </w:p>
          <w:p w14:paraId="3B54DFEC" w14:textId="77777777" w:rsidR="004D4C68" w:rsidRPr="00ED602C" w:rsidRDefault="004D4C68" w:rsidP="001024F7">
            <w:pPr>
              <w:pStyle w:val="ListParagraph"/>
              <w:numPr>
                <w:ilvl w:val="1"/>
                <w:numId w:val="1"/>
              </w:numPr>
              <w:spacing w:before="120" w:after="120" w:line="240" w:lineRule="auto"/>
              <w:ind w:left="175" w:hanging="200"/>
              <w:jc w:val="both"/>
              <w:rPr>
                <w:rFonts w:asciiTheme="minorHAnsi" w:hAnsiTheme="minorHAnsi" w:cstheme="minorHAnsi"/>
                <w:kern w:val="0"/>
                <w:szCs w:val="22"/>
              </w:rPr>
            </w:pPr>
            <w:r w:rsidRPr="00ED602C">
              <w:rPr>
                <w:rFonts w:asciiTheme="minorHAnsi" w:hAnsiTheme="minorHAnsi" w:cstheme="minorHAnsi"/>
                <w:kern w:val="0"/>
                <w:szCs w:val="22"/>
              </w:rPr>
              <w:t>Previous contracts completed by individual experts working privately but who are permanently or were temporarily associated with any of the member firms cannot be claimed as the experience of the JV, Consortium or Association or those of its members, but should only be claimed by the individual experts themselves in their presentation of their individual credentials.</w:t>
            </w:r>
          </w:p>
          <w:p w14:paraId="440439CC" w14:textId="6E7FBFCF" w:rsidR="004D4C68" w:rsidRPr="00ED602C" w:rsidRDefault="004D4C68" w:rsidP="001024F7">
            <w:pPr>
              <w:pStyle w:val="ListParagraph"/>
              <w:numPr>
                <w:ilvl w:val="1"/>
                <w:numId w:val="1"/>
              </w:numPr>
              <w:spacing w:before="120" w:after="120" w:line="240" w:lineRule="auto"/>
              <w:ind w:left="175" w:hanging="200"/>
              <w:jc w:val="both"/>
              <w:rPr>
                <w:rFonts w:asciiTheme="minorHAnsi" w:hAnsiTheme="minorHAnsi" w:cstheme="minorHAnsi"/>
                <w:kern w:val="0"/>
                <w:szCs w:val="22"/>
              </w:rPr>
            </w:pPr>
            <w:r w:rsidRPr="00ED602C">
              <w:rPr>
                <w:rFonts w:asciiTheme="minorHAnsi" w:hAnsiTheme="minorHAnsi" w:cstheme="minorHAnsi"/>
                <w:kern w:val="0"/>
                <w:szCs w:val="22"/>
              </w:rPr>
              <w:t xml:space="preserve">JV, Consortium or Associations are encouraged for </w:t>
            </w:r>
            <w:r w:rsidR="00E17EED">
              <w:rPr>
                <w:rFonts w:asciiTheme="minorHAnsi" w:hAnsiTheme="minorHAnsi" w:cstheme="minorHAnsi"/>
                <w:kern w:val="0"/>
                <w:szCs w:val="22"/>
              </w:rPr>
              <w:t>high-value</w:t>
            </w:r>
            <w:r w:rsidRPr="00ED602C">
              <w:rPr>
                <w:rFonts w:asciiTheme="minorHAnsi" w:hAnsiTheme="minorHAnsi" w:cstheme="minorHAnsi"/>
                <w:kern w:val="0"/>
                <w:szCs w:val="22"/>
              </w:rPr>
              <w:t>, multi-sectoral requirements when the spectrum of expertise and resources required may not be available within one firm.</w:t>
            </w:r>
          </w:p>
          <w:p w14:paraId="421F2F56" w14:textId="24AD6F14" w:rsidR="002256BE" w:rsidRPr="00ED602C" w:rsidRDefault="002256BE" w:rsidP="001024F7">
            <w:pPr>
              <w:pStyle w:val="ListParagraph"/>
              <w:numPr>
                <w:ilvl w:val="1"/>
                <w:numId w:val="1"/>
              </w:numPr>
              <w:spacing w:before="120" w:after="120" w:line="240" w:lineRule="auto"/>
              <w:ind w:left="175" w:hanging="200"/>
              <w:jc w:val="both"/>
              <w:rPr>
                <w:rFonts w:asciiTheme="minorHAnsi" w:hAnsiTheme="minorHAnsi" w:cstheme="minorHAnsi"/>
                <w:kern w:val="0"/>
                <w:szCs w:val="22"/>
              </w:rPr>
            </w:pPr>
            <w:r w:rsidRPr="00ED602C">
              <w:rPr>
                <w:rFonts w:asciiTheme="minorHAnsi" w:hAnsiTheme="minorHAnsi" w:cstheme="minorHAnsi"/>
                <w:kern w:val="0"/>
                <w:szCs w:val="22"/>
              </w:rPr>
              <w:t xml:space="preserve">Team Leader </w:t>
            </w:r>
            <w:proofErr w:type="gramStart"/>
            <w:r w:rsidRPr="00ED602C">
              <w:rPr>
                <w:rFonts w:asciiTheme="minorHAnsi" w:hAnsiTheme="minorHAnsi" w:cstheme="minorHAnsi"/>
                <w:kern w:val="0"/>
                <w:szCs w:val="22"/>
              </w:rPr>
              <w:t>has to</w:t>
            </w:r>
            <w:proofErr w:type="gramEnd"/>
            <w:r w:rsidRPr="00ED602C">
              <w:rPr>
                <w:rFonts w:asciiTheme="minorHAnsi" w:hAnsiTheme="minorHAnsi" w:cstheme="minorHAnsi"/>
                <w:kern w:val="0"/>
                <w:szCs w:val="22"/>
              </w:rPr>
              <w:t xml:space="preserve"> be employed by the Lead Agency</w:t>
            </w:r>
          </w:p>
        </w:tc>
      </w:tr>
    </w:tbl>
    <w:p w14:paraId="08268058" w14:textId="50F1B357" w:rsidR="001B1A81" w:rsidRPr="00ED602C" w:rsidRDefault="004D4C68" w:rsidP="00EC438C">
      <w:pPr>
        <w:jc w:val="center"/>
        <w:rPr>
          <w:rFonts w:asciiTheme="minorHAnsi" w:hAnsiTheme="minorHAnsi" w:cstheme="minorHAnsi"/>
          <w:b/>
          <w:sz w:val="22"/>
          <w:szCs w:val="22"/>
        </w:rPr>
      </w:pPr>
      <w:r w:rsidRPr="00ED602C">
        <w:rPr>
          <w:rFonts w:asciiTheme="minorHAnsi" w:hAnsiTheme="minorHAnsi" w:cstheme="minorHAnsi"/>
        </w:rPr>
        <w:t xml:space="preserve"> </w:t>
      </w:r>
    </w:p>
    <w:sectPr w:rsidR="001B1A81" w:rsidRPr="00ED602C" w:rsidSect="00B802D8">
      <w:footerReference w:type="even" r:id="rId13"/>
      <w:footerReference w:type="default" r:id="rId14"/>
      <w:pgSz w:w="12240" w:h="15840" w:code="1"/>
      <w:pgMar w:top="993" w:right="900" w:bottom="284"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64420" w14:textId="77777777" w:rsidR="00761813" w:rsidRDefault="00761813">
      <w:r>
        <w:separator/>
      </w:r>
    </w:p>
  </w:endnote>
  <w:endnote w:type="continuationSeparator" w:id="0">
    <w:p w14:paraId="627D86B5" w14:textId="77777777" w:rsidR="00761813" w:rsidRDefault="00761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G Times">
    <w:altName w:val="Times New Roman"/>
    <w:charset w:val="00"/>
    <w:family w:val="auto"/>
    <w:pitch w:val="variable"/>
    <w:sig w:usb0="00000003" w:usb1="00000000" w:usb2="00000000" w:usb3="00000000" w:csb0="00000013" w:csb1="00000000"/>
  </w:font>
  <w:font w:name="Times New Roman Bold">
    <w:altName w:val="Times New Roman"/>
    <w:charset w:val="00"/>
    <w:family w:val="auto"/>
    <w:pitch w:val="variable"/>
    <w:sig w:usb0="E0002AEF" w:usb1="C0007841"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CC"/>
    <w:family w:val="modern"/>
    <w:pitch w:val="fixed"/>
    <w:sig w:usb0="E0002E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C381D" w14:textId="0A371205" w:rsidR="00FB6497" w:rsidRDefault="00FB64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3AC4">
      <w:rPr>
        <w:rStyle w:val="PageNumber"/>
        <w:noProof/>
      </w:rPr>
      <w:t>13</w:t>
    </w:r>
    <w:r>
      <w:rPr>
        <w:rStyle w:val="PageNumber"/>
      </w:rPr>
      <w:fldChar w:fldCharType="end"/>
    </w:r>
  </w:p>
  <w:p w14:paraId="42D190AB" w14:textId="77777777" w:rsidR="00FB6497" w:rsidRDefault="00FB64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B0EF" w14:textId="77777777" w:rsidR="00FB6497" w:rsidRDefault="00FB64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68D0AA8C" w14:textId="77777777" w:rsidR="00FB6497" w:rsidRDefault="00FB6497">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484B6" w14:textId="77777777" w:rsidR="00761813" w:rsidRDefault="00761813">
      <w:r>
        <w:separator/>
      </w:r>
    </w:p>
  </w:footnote>
  <w:footnote w:type="continuationSeparator" w:id="0">
    <w:p w14:paraId="078D5BF7" w14:textId="77777777" w:rsidR="00761813" w:rsidRDefault="00761813">
      <w:r>
        <w:continuationSeparator/>
      </w:r>
    </w:p>
  </w:footnote>
  <w:footnote w:id="1">
    <w:p w14:paraId="08657BE9" w14:textId="657A3D51" w:rsidR="00FB6497" w:rsidRDefault="00FB6497">
      <w:pPr>
        <w:pStyle w:val="FootnoteText"/>
      </w:pPr>
    </w:p>
  </w:footnote>
  <w:footnote w:id="2">
    <w:p w14:paraId="564B648D" w14:textId="52E41F08" w:rsidR="00AE41B1" w:rsidRPr="006C1245" w:rsidRDefault="00AE41B1" w:rsidP="00102ABA">
      <w:pPr>
        <w:pStyle w:val="FootnoteText"/>
        <w:rPr>
          <w:i/>
          <w:lang w:val="en-PH"/>
        </w:rPr>
      </w:pPr>
      <w:r w:rsidRPr="006C1245">
        <w:rPr>
          <w:rStyle w:val="FootnoteReference"/>
          <w:i/>
        </w:rPr>
        <w:footnoteRef/>
      </w:r>
      <w:r>
        <w:rPr>
          <w:i/>
          <w:lang w:val="en-PH"/>
        </w:rPr>
        <w:t>.</w:t>
      </w:r>
    </w:p>
  </w:footnote>
  <w:footnote w:id="3">
    <w:p w14:paraId="255D6398" w14:textId="700DB341" w:rsidR="00AE41B1" w:rsidRPr="00074C9B" w:rsidRDefault="00AE41B1">
      <w:pPr>
        <w:pStyle w:val="FootnoteText"/>
        <w:rPr>
          <w:i/>
        </w:rPr>
      </w:pPr>
      <w:r>
        <w:rPr>
          <w:rStyle w:val="FootnoteReference"/>
        </w:rPr>
        <w:footnoteRef/>
      </w:r>
      <w:r>
        <w:t xml:space="preserve"> </w:t>
      </w:r>
      <w:r w:rsidRPr="00074C9B">
        <w:rPr>
          <w:i/>
        </w:rPr>
        <w:t xml:space="preserve">UNDP preference is not to pay </w:t>
      </w:r>
      <w:r>
        <w:rPr>
          <w:i/>
        </w:rPr>
        <w:t xml:space="preserve">any </w:t>
      </w:r>
      <w:r w:rsidRPr="00074C9B">
        <w:rPr>
          <w:i/>
        </w:rPr>
        <w:t xml:space="preserve">amount </w:t>
      </w:r>
      <w:r>
        <w:rPr>
          <w:i/>
        </w:rPr>
        <w:t xml:space="preserve">in advance </w:t>
      </w:r>
      <w:r w:rsidRPr="00074C9B">
        <w:rPr>
          <w:i/>
        </w:rPr>
        <w:t xml:space="preserve">upon signing of contract.  If </w:t>
      </w:r>
      <w:r>
        <w:rPr>
          <w:i/>
        </w:rPr>
        <w:t>the Service Provider</w:t>
      </w:r>
      <w:r w:rsidRPr="00074C9B">
        <w:rPr>
          <w:i/>
        </w:rPr>
        <w:t xml:space="preserve"> strictly requires payment</w:t>
      </w:r>
      <w:r>
        <w:rPr>
          <w:i/>
        </w:rPr>
        <w:t xml:space="preserve"> in advance</w:t>
      </w:r>
      <w:r w:rsidRPr="00074C9B">
        <w:rPr>
          <w:i/>
        </w:rPr>
        <w:t xml:space="preserve">, it will be limited only up to 20% of the total price quoted.  For any higher percentage, </w:t>
      </w:r>
      <w:r>
        <w:rPr>
          <w:i/>
        </w:rPr>
        <w:t xml:space="preserve">or any amount advanced exceeding $30,000, </w:t>
      </w:r>
      <w:r w:rsidRPr="00074C9B">
        <w:rPr>
          <w:i/>
        </w:rPr>
        <w:t xml:space="preserve">UNDP shall require the </w:t>
      </w:r>
      <w:r>
        <w:rPr>
          <w:i/>
        </w:rPr>
        <w:t>S</w:t>
      </w:r>
      <w:r w:rsidRPr="00074C9B">
        <w:rPr>
          <w:i/>
        </w:rPr>
        <w:t xml:space="preserve">ervice </w:t>
      </w:r>
      <w:r>
        <w:rPr>
          <w:i/>
        </w:rPr>
        <w:t>P</w:t>
      </w:r>
      <w:r w:rsidRPr="00074C9B">
        <w:rPr>
          <w:i/>
        </w:rPr>
        <w:t>rovide</w:t>
      </w:r>
      <w:r>
        <w:rPr>
          <w:i/>
        </w:rPr>
        <w:t>r</w:t>
      </w:r>
      <w:r w:rsidRPr="00074C9B">
        <w:rPr>
          <w:i/>
        </w:rPr>
        <w:t xml:space="preserve"> to submit a bank guarantee </w:t>
      </w:r>
      <w:r>
        <w:rPr>
          <w:i/>
        </w:rPr>
        <w:t xml:space="preserve">or bank cheque payable to UNDP, in </w:t>
      </w:r>
      <w:r w:rsidRPr="00074C9B">
        <w:rPr>
          <w:i/>
        </w:rPr>
        <w:t xml:space="preserve">the same amount as the </w:t>
      </w:r>
      <w:r>
        <w:rPr>
          <w:i/>
        </w:rPr>
        <w:t>payment</w:t>
      </w:r>
      <w:r w:rsidRPr="00074C9B">
        <w:rPr>
          <w:i/>
        </w:rPr>
        <w:t xml:space="preserve"> advanced</w:t>
      </w:r>
      <w:r>
        <w:rPr>
          <w:i/>
        </w:rPr>
        <w:t xml:space="preserve"> by UNDP to the Service Provider</w:t>
      </w:r>
      <w:r w:rsidRPr="00074C9B">
        <w:rPr>
          <w:i/>
        </w:rPr>
        <w:t>.</w:t>
      </w:r>
    </w:p>
  </w:footnote>
  <w:footnote w:id="4">
    <w:p w14:paraId="63C3C67A" w14:textId="12060387" w:rsidR="00AE41B1" w:rsidRPr="006C0BCE" w:rsidRDefault="00AE41B1">
      <w:pPr>
        <w:pStyle w:val="FootnoteText"/>
        <w:rPr>
          <w:i/>
        </w:rPr>
      </w:pPr>
      <w:r>
        <w:rPr>
          <w:rStyle w:val="FootnoteReference"/>
        </w:rPr>
        <w:footnoteRef/>
      </w:r>
      <w:r w:rsidRPr="006C0BCE">
        <w:rPr>
          <w:i/>
        </w:rPr>
        <w:t xml:space="preserve"> Where the information is available in the web, a URL for the information may simply be provided.</w:t>
      </w:r>
    </w:p>
  </w:footnote>
  <w:footnote w:id="5">
    <w:p w14:paraId="68A21E78" w14:textId="32F7B0D4" w:rsidR="00AE41B1" w:rsidRPr="007F6174" w:rsidRDefault="00AE41B1" w:rsidP="007F6174">
      <w:pPr>
        <w:ind w:left="-18"/>
        <w:rPr>
          <w:i/>
        </w:rPr>
      </w:pPr>
      <w:r w:rsidRPr="007F6174">
        <w:rPr>
          <w:rStyle w:val="FootnoteReference"/>
        </w:rPr>
        <w:footnoteRef/>
      </w:r>
      <w:r w:rsidRPr="007F6174">
        <w:t xml:space="preserve"> </w:t>
      </w:r>
      <w:r w:rsidRPr="007F6174">
        <w:rPr>
          <w:i/>
        </w:rPr>
        <w:t xml:space="preserve">Service </w:t>
      </w:r>
      <w:r>
        <w:rPr>
          <w:i/>
        </w:rPr>
        <w:t>P</w:t>
      </w:r>
      <w:r w:rsidRPr="007F6174">
        <w:rPr>
          <w:i/>
        </w:rPr>
        <w:t xml:space="preserve">roviders are alerted that non-acceptance of the terms of the General Terms and Conditions (GTC) may be grounds for disqualification from this procurement process.  </w:t>
      </w:r>
    </w:p>
  </w:footnote>
  <w:footnote w:id="6">
    <w:p w14:paraId="4521832F" w14:textId="77777777" w:rsidR="00AE41B1" w:rsidRPr="00183891" w:rsidRDefault="00AE41B1" w:rsidP="00074C9B">
      <w:pPr>
        <w:pStyle w:val="FootnoteText"/>
        <w:rPr>
          <w:i/>
          <w:lang w:val="en-PH"/>
        </w:rPr>
      </w:pPr>
      <w:r w:rsidRPr="00183891">
        <w:rPr>
          <w:rStyle w:val="FootnoteReference"/>
          <w:i/>
        </w:rPr>
        <w:footnoteRef/>
      </w:r>
      <w:r w:rsidRPr="00183891">
        <w:rPr>
          <w:i/>
        </w:rPr>
        <w:t xml:space="preserve"> </w:t>
      </w:r>
      <w:r>
        <w:rPr>
          <w:i/>
          <w:lang w:val="en-PH"/>
        </w:rPr>
        <w:t>This contact person and address is</w:t>
      </w:r>
      <w:r w:rsidRPr="00183891">
        <w:rPr>
          <w:i/>
          <w:lang w:val="en-PH"/>
        </w:rPr>
        <w:t xml:space="preserve"> officially designated by UNDP</w:t>
      </w:r>
      <w:r>
        <w:rPr>
          <w:i/>
          <w:lang w:val="en-PH"/>
        </w:rPr>
        <w:t>.  If inquiries are sent to other person/s or address/es, even if they are UNDP staff, UNDP shall have no obligation to respond nor can UNDP confirm that the query was received.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F4FF0"/>
    <w:multiLevelType w:val="hybridMultilevel"/>
    <w:tmpl w:val="CD5E19CE"/>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30E3745"/>
    <w:multiLevelType w:val="hybridMultilevel"/>
    <w:tmpl w:val="FE3E3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C25866"/>
    <w:multiLevelType w:val="hybridMultilevel"/>
    <w:tmpl w:val="E3C463D2"/>
    <w:lvl w:ilvl="0" w:tplc="F61AF230">
      <w:start w:val="1"/>
      <w:numFmt w:val="decimal"/>
      <w:pStyle w:val="TOC2"/>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DF77B78"/>
    <w:multiLevelType w:val="multilevel"/>
    <w:tmpl w:val="9F0AC554"/>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954868200">
    <w:abstractNumId w:val="3"/>
  </w:num>
  <w:num w:numId="2" w16cid:durableId="321468530">
    <w:abstractNumId w:val="0"/>
  </w:num>
  <w:num w:numId="3" w16cid:durableId="1407075307">
    <w:abstractNumId w:val="2"/>
  </w:num>
  <w:num w:numId="4" w16cid:durableId="179143658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75"/>
    <w:rsid w:val="000009AC"/>
    <w:rsid w:val="000036A0"/>
    <w:rsid w:val="00005870"/>
    <w:rsid w:val="0000630C"/>
    <w:rsid w:val="000108DC"/>
    <w:rsid w:val="00013DBF"/>
    <w:rsid w:val="00014771"/>
    <w:rsid w:val="00014DD0"/>
    <w:rsid w:val="00015F80"/>
    <w:rsid w:val="00022EAB"/>
    <w:rsid w:val="00023B43"/>
    <w:rsid w:val="00025524"/>
    <w:rsid w:val="00026365"/>
    <w:rsid w:val="0002794E"/>
    <w:rsid w:val="00037799"/>
    <w:rsid w:val="0004072A"/>
    <w:rsid w:val="00040E18"/>
    <w:rsid w:val="00040E3E"/>
    <w:rsid w:val="000416AB"/>
    <w:rsid w:val="00041BC9"/>
    <w:rsid w:val="00042D57"/>
    <w:rsid w:val="0004353B"/>
    <w:rsid w:val="000449CE"/>
    <w:rsid w:val="000452FC"/>
    <w:rsid w:val="00045DE8"/>
    <w:rsid w:val="00045EB6"/>
    <w:rsid w:val="000501D1"/>
    <w:rsid w:val="00051C21"/>
    <w:rsid w:val="000524D3"/>
    <w:rsid w:val="000525E1"/>
    <w:rsid w:val="00055C53"/>
    <w:rsid w:val="0005668C"/>
    <w:rsid w:val="00060444"/>
    <w:rsid w:val="00060F9E"/>
    <w:rsid w:val="00061CE4"/>
    <w:rsid w:val="00062AC6"/>
    <w:rsid w:val="0006341F"/>
    <w:rsid w:val="00063E98"/>
    <w:rsid w:val="00064EA5"/>
    <w:rsid w:val="0006560D"/>
    <w:rsid w:val="00065EC5"/>
    <w:rsid w:val="00065ED3"/>
    <w:rsid w:val="00066AB4"/>
    <w:rsid w:val="00066CE3"/>
    <w:rsid w:val="000713C5"/>
    <w:rsid w:val="00073B8E"/>
    <w:rsid w:val="00074C9B"/>
    <w:rsid w:val="000758A9"/>
    <w:rsid w:val="00076EE1"/>
    <w:rsid w:val="00080333"/>
    <w:rsid w:val="00082C49"/>
    <w:rsid w:val="00083736"/>
    <w:rsid w:val="00083B1B"/>
    <w:rsid w:val="000871C0"/>
    <w:rsid w:val="000905F8"/>
    <w:rsid w:val="00090DB8"/>
    <w:rsid w:val="00091819"/>
    <w:rsid w:val="00092728"/>
    <w:rsid w:val="00092C3F"/>
    <w:rsid w:val="00094800"/>
    <w:rsid w:val="000954D9"/>
    <w:rsid w:val="00095BC1"/>
    <w:rsid w:val="00095F80"/>
    <w:rsid w:val="00096B73"/>
    <w:rsid w:val="000A0D61"/>
    <w:rsid w:val="000A371C"/>
    <w:rsid w:val="000A5450"/>
    <w:rsid w:val="000A7538"/>
    <w:rsid w:val="000B373B"/>
    <w:rsid w:val="000B3AA2"/>
    <w:rsid w:val="000B4F68"/>
    <w:rsid w:val="000B585E"/>
    <w:rsid w:val="000B6B09"/>
    <w:rsid w:val="000C3114"/>
    <w:rsid w:val="000C4897"/>
    <w:rsid w:val="000C49D3"/>
    <w:rsid w:val="000C500E"/>
    <w:rsid w:val="000C71D5"/>
    <w:rsid w:val="000C7454"/>
    <w:rsid w:val="000D0C74"/>
    <w:rsid w:val="000D1634"/>
    <w:rsid w:val="000D176C"/>
    <w:rsid w:val="000D414E"/>
    <w:rsid w:val="000E0BCF"/>
    <w:rsid w:val="000E232E"/>
    <w:rsid w:val="000E4019"/>
    <w:rsid w:val="000E4147"/>
    <w:rsid w:val="000E4D2B"/>
    <w:rsid w:val="000E67B8"/>
    <w:rsid w:val="000F0D93"/>
    <w:rsid w:val="000F2AB3"/>
    <w:rsid w:val="000F2CBC"/>
    <w:rsid w:val="000F316F"/>
    <w:rsid w:val="000F32BE"/>
    <w:rsid w:val="000F4EC5"/>
    <w:rsid w:val="000F57A7"/>
    <w:rsid w:val="000F6814"/>
    <w:rsid w:val="00101814"/>
    <w:rsid w:val="00101E44"/>
    <w:rsid w:val="001024F7"/>
    <w:rsid w:val="00102ABA"/>
    <w:rsid w:val="00104F8A"/>
    <w:rsid w:val="00105E94"/>
    <w:rsid w:val="001102DE"/>
    <w:rsid w:val="001116B0"/>
    <w:rsid w:val="001129D1"/>
    <w:rsid w:val="001170E5"/>
    <w:rsid w:val="00123E98"/>
    <w:rsid w:val="001260B0"/>
    <w:rsid w:val="00127214"/>
    <w:rsid w:val="0012776A"/>
    <w:rsid w:val="00127A64"/>
    <w:rsid w:val="0013291F"/>
    <w:rsid w:val="00134181"/>
    <w:rsid w:val="00134F38"/>
    <w:rsid w:val="0013538C"/>
    <w:rsid w:val="0013539C"/>
    <w:rsid w:val="00135433"/>
    <w:rsid w:val="00136BC6"/>
    <w:rsid w:val="00144510"/>
    <w:rsid w:val="00144912"/>
    <w:rsid w:val="00147319"/>
    <w:rsid w:val="00150E26"/>
    <w:rsid w:val="00151F7B"/>
    <w:rsid w:val="001542CF"/>
    <w:rsid w:val="00154843"/>
    <w:rsid w:val="00156CF9"/>
    <w:rsid w:val="00156D4D"/>
    <w:rsid w:val="0016135C"/>
    <w:rsid w:val="00162909"/>
    <w:rsid w:val="00163CAD"/>
    <w:rsid w:val="00165532"/>
    <w:rsid w:val="00165692"/>
    <w:rsid w:val="00165D81"/>
    <w:rsid w:val="00166BA4"/>
    <w:rsid w:val="00166F6B"/>
    <w:rsid w:val="00167628"/>
    <w:rsid w:val="001677B8"/>
    <w:rsid w:val="0017020C"/>
    <w:rsid w:val="00170E2A"/>
    <w:rsid w:val="0017503C"/>
    <w:rsid w:val="00175CC6"/>
    <w:rsid w:val="00176973"/>
    <w:rsid w:val="00182942"/>
    <w:rsid w:val="00183891"/>
    <w:rsid w:val="00186CBF"/>
    <w:rsid w:val="0019093A"/>
    <w:rsid w:val="00191188"/>
    <w:rsid w:val="00191740"/>
    <w:rsid w:val="00192A1E"/>
    <w:rsid w:val="00194EB4"/>
    <w:rsid w:val="0019647C"/>
    <w:rsid w:val="001971AA"/>
    <w:rsid w:val="00197D07"/>
    <w:rsid w:val="001A0BF9"/>
    <w:rsid w:val="001A4EB3"/>
    <w:rsid w:val="001B09EB"/>
    <w:rsid w:val="001B17EF"/>
    <w:rsid w:val="001B1A81"/>
    <w:rsid w:val="001B5019"/>
    <w:rsid w:val="001B64AF"/>
    <w:rsid w:val="001B7F3D"/>
    <w:rsid w:val="001C34A7"/>
    <w:rsid w:val="001C47E0"/>
    <w:rsid w:val="001D5C16"/>
    <w:rsid w:val="001D62CF"/>
    <w:rsid w:val="001E0772"/>
    <w:rsid w:val="001E1061"/>
    <w:rsid w:val="001E21F5"/>
    <w:rsid w:val="001E307E"/>
    <w:rsid w:val="001E3A94"/>
    <w:rsid w:val="001E75F6"/>
    <w:rsid w:val="001E7875"/>
    <w:rsid w:val="001E7E98"/>
    <w:rsid w:val="001F31B5"/>
    <w:rsid w:val="001F38E3"/>
    <w:rsid w:val="001F45B5"/>
    <w:rsid w:val="001F4995"/>
    <w:rsid w:val="001F519D"/>
    <w:rsid w:val="001F5591"/>
    <w:rsid w:val="00200325"/>
    <w:rsid w:val="00201A6E"/>
    <w:rsid w:val="00201F31"/>
    <w:rsid w:val="00203CC1"/>
    <w:rsid w:val="00205CDC"/>
    <w:rsid w:val="002061CA"/>
    <w:rsid w:val="00206B22"/>
    <w:rsid w:val="00206ECB"/>
    <w:rsid w:val="00210131"/>
    <w:rsid w:val="00210C90"/>
    <w:rsid w:val="00211411"/>
    <w:rsid w:val="0021187D"/>
    <w:rsid w:val="002122FC"/>
    <w:rsid w:val="002128C7"/>
    <w:rsid w:val="00212A22"/>
    <w:rsid w:val="00212C20"/>
    <w:rsid w:val="002139B9"/>
    <w:rsid w:val="002149F3"/>
    <w:rsid w:val="00216788"/>
    <w:rsid w:val="00217231"/>
    <w:rsid w:val="002205F0"/>
    <w:rsid w:val="00223470"/>
    <w:rsid w:val="002256BE"/>
    <w:rsid w:val="0022627D"/>
    <w:rsid w:val="00226C95"/>
    <w:rsid w:val="00232A75"/>
    <w:rsid w:val="002332E9"/>
    <w:rsid w:val="00235924"/>
    <w:rsid w:val="00235EF1"/>
    <w:rsid w:val="00236233"/>
    <w:rsid w:val="00237611"/>
    <w:rsid w:val="0024262E"/>
    <w:rsid w:val="00246B6C"/>
    <w:rsid w:val="00250538"/>
    <w:rsid w:val="00253E51"/>
    <w:rsid w:val="00254266"/>
    <w:rsid w:val="00255102"/>
    <w:rsid w:val="0025605E"/>
    <w:rsid w:val="00257D33"/>
    <w:rsid w:val="00261791"/>
    <w:rsid w:val="00262445"/>
    <w:rsid w:val="002637BD"/>
    <w:rsid w:val="00264E2F"/>
    <w:rsid w:val="00265D58"/>
    <w:rsid w:val="00267E9B"/>
    <w:rsid w:val="002702E5"/>
    <w:rsid w:val="00271C7C"/>
    <w:rsid w:val="002726B1"/>
    <w:rsid w:val="00272F89"/>
    <w:rsid w:val="00273740"/>
    <w:rsid w:val="0027603E"/>
    <w:rsid w:val="002807E2"/>
    <w:rsid w:val="00280A6E"/>
    <w:rsid w:val="00280C58"/>
    <w:rsid w:val="00285BE0"/>
    <w:rsid w:val="00285C7D"/>
    <w:rsid w:val="0028615E"/>
    <w:rsid w:val="00287221"/>
    <w:rsid w:val="0028765C"/>
    <w:rsid w:val="00287C0C"/>
    <w:rsid w:val="00287C36"/>
    <w:rsid w:val="00293F22"/>
    <w:rsid w:val="002940D9"/>
    <w:rsid w:val="0029445F"/>
    <w:rsid w:val="00294ECA"/>
    <w:rsid w:val="00296B95"/>
    <w:rsid w:val="002A0741"/>
    <w:rsid w:val="002A1A61"/>
    <w:rsid w:val="002A5E26"/>
    <w:rsid w:val="002A6082"/>
    <w:rsid w:val="002A6556"/>
    <w:rsid w:val="002A7F13"/>
    <w:rsid w:val="002B036A"/>
    <w:rsid w:val="002B0B37"/>
    <w:rsid w:val="002B34AE"/>
    <w:rsid w:val="002B425D"/>
    <w:rsid w:val="002B45F7"/>
    <w:rsid w:val="002B6D85"/>
    <w:rsid w:val="002C010E"/>
    <w:rsid w:val="002C08B6"/>
    <w:rsid w:val="002C11A8"/>
    <w:rsid w:val="002C2AC5"/>
    <w:rsid w:val="002C2BEE"/>
    <w:rsid w:val="002C4218"/>
    <w:rsid w:val="002D0A95"/>
    <w:rsid w:val="002D10DF"/>
    <w:rsid w:val="002D1F9E"/>
    <w:rsid w:val="002D345A"/>
    <w:rsid w:val="002D4431"/>
    <w:rsid w:val="002D7E45"/>
    <w:rsid w:val="002E368B"/>
    <w:rsid w:val="002E3F79"/>
    <w:rsid w:val="002E737E"/>
    <w:rsid w:val="002F0FA5"/>
    <w:rsid w:val="002F25F7"/>
    <w:rsid w:val="002F414C"/>
    <w:rsid w:val="002F5913"/>
    <w:rsid w:val="002F7345"/>
    <w:rsid w:val="00301B30"/>
    <w:rsid w:val="0030266D"/>
    <w:rsid w:val="00303458"/>
    <w:rsid w:val="00304DD1"/>
    <w:rsid w:val="0030776B"/>
    <w:rsid w:val="003078EE"/>
    <w:rsid w:val="00307F3E"/>
    <w:rsid w:val="00312E32"/>
    <w:rsid w:val="003152BD"/>
    <w:rsid w:val="003162F1"/>
    <w:rsid w:val="00317108"/>
    <w:rsid w:val="003203AC"/>
    <w:rsid w:val="00321743"/>
    <w:rsid w:val="003217EE"/>
    <w:rsid w:val="00321832"/>
    <w:rsid w:val="00323A45"/>
    <w:rsid w:val="00324260"/>
    <w:rsid w:val="003275B0"/>
    <w:rsid w:val="0033080D"/>
    <w:rsid w:val="00332109"/>
    <w:rsid w:val="00332ADC"/>
    <w:rsid w:val="003338DE"/>
    <w:rsid w:val="0034461F"/>
    <w:rsid w:val="00344B00"/>
    <w:rsid w:val="00344ECD"/>
    <w:rsid w:val="00346384"/>
    <w:rsid w:val="003475E3"/>
    <w:rsid w:val="00347DE8"/>
    <w:rsid w:val="00351566"/>
    <w:rsid w:val="003515D7"/>
    <w:rsid w:val="00352BE8"/>
    <w:rsid w:val="00352E92"/>
    <w:rsid w:val="00355529"/>
    <w:rsid w:val="00356A24"/>
    <w:rsid w:val="00361214"/>
    <w:rsid w:val="00361508"/>
    <w:rsid w:val="00362486"/>
    <w:rsid w:val="00362487"/>
    <w:rsid w:val="003674C9"/>
    <w:rsid w:val="003701D2"/>
    <w:rsid w:val="00370AC5"/>
    <w:rsid w:val="003716DC"/>
    <w:rsid w:val="00371BBC"/>
    <w:rsid w:val="0037216D"/>
    <w:rsid w:val="00374065"/>
    <w:rsid w:val="003749FA"/>
    <w:rsid w:val="00374DE6"/>
    <w:rsid w:val="00377611"/>
    <w:rsid w:val="003803DD"/>
    <w:rsid w:val="00380F47"/>
    <w:rsid w:val="00381AA0"/>
    <w:rsid w:val="00381D36"/>
    <w:rsid w:val="00381FDE"/>
    <w:rsid w:val="003830B6"/>
    <w:rsid w:val="00383AE7"/>
    <w:rsid w:val="00384ECB"/>
    <w:rsid w:val="003878D9"/>
    <w:rsid w:val="00391394"/>
    <w:rsid w:val="00392D76"/>
    <w:rsid w:val="003939B5"/>
    <w:rsid w:val="003945BD"/>
    <w:rsid w:val="00396159"/>
    <w:rsid w:val="00396D8E"/>
    <w:rsid w:val="00397037"/>
    <w:rsid w:val="003A0E9C"/>
    <w:rsid w:val="003A321E"/>
    <w:rsid w:val="003A4397"/>
    <w:rsid w:val="003A4F81"/>
    <w:rsid w:val="003A5D8C"/>
    <w:rsid w:val="003A64D4"/>
    <w:rsid w:val="003A6E79"/>
    <w:rsid w:val="003A70D0"/>
    <w:rsid w:val="003A71A7"/>
    <w:rsid w:val="003B08E8"/>
    <w:rsid w:val="003B0929"/>
    <w:rsid w:val="003B4433"/>
    <w:rsid w:val="003B455E"/>
    <w:rsid w:val="003B6F99"/>
    <w:rsid w:val="003C0389"/>
    <w:rsid w:val="003C77CA"/>
    <w:rsid w:val="003C7C40"/>
    <w:rsid w:val="003D08FE"/>
    <w:rsid w:val="003D2218"/>
    <w:rsid w:val="003D441A"/>
    <w:rsid w:val="003D44BB"/>
    <w:rsid w:val="003D7228"/>
    <w:rsid w:val="003E06F0"/>
    <w:rsid w:val="003E49A0"/>
    <w:rsid w:val="003E4D5E"/>
    <w:rsid w:val="003E55F5"/>
    <w:rsid w:val="003E651B"/>
    <w:rsid w:val="003F0FD3"/>
    <w:rsid w:val="003F1719"/>
    <w:rsid w:val="003F30F1"/>
    <w:rsid w:val="003F4FA6"/>
    <w:rsid w:val="003F62E0"/>
    <w:rsid w:val="003F776A"/>
    <w:rsid w:val="004010BE"/>
    <w:rsid w:val="00405172"/>
    <w:rsid w:val="004056ED"/>
    <w:rsid w:val="00406FB3"/>
    <w:rsid w:val="00415596"/>
    <w:rsid w:val="00415797"/>
    <w:rsid w:val="00422B7C"/>
    <w:rsid w:val="00423B2C"/>
    <w:rsid w:val="004240B4"/>
    <w:rsid w:val="004243D0"/>
    <w:rsid w:val="00425637"/>
    <w:rsid w:val="004261BD"/>
    <w:rsid w:val="00430F40"/>
    <w:rsid w:val="00431332"/>
    <w:rsid w:val="0043171B"/>
    <w:rsid w:val="0043347D"/>
    <w:rsid w:val="00434E8B"/>
    <w:rsid w:val="0043573E"/>
    <w:rsid w:val="004358CF"/>
    <w:rsid w:val="00435A0B"/>
    <w:rsid w:val="0043650B"/>
    <w:rsid w:val="00436ABF"/>
    <w:rsid w:val="00436E0E"/>
    <w:rsid w:val="00437CF9"/>
    <w:rsid w:val="004421B1"/>
    <w:rsid w:val="00445EEC"/>
    <w:rsid w:val="0044683B"/>
    <w:rsid w:val="00450F73"/>
    <w:rsid w:val="004519FC"/>
    <w:rsid w:val="00452C8B"/>
    <w:rsid w:val="00452F79"/>
    <w:rsid w:val="004549B5"/>
    <w:rsid w:val="00454C7C"/>
    <w:rsid w:val="004552CE"/>
    <w:rsid w:val="00456B7D"/>
    <w:rsid w:val="004604FB"/>
    <w:rsid w:val="00460DCE"/>
    <w:rsid w:val="0046463F"/>
    <w:rsid w:val="00465320"/>
    <w:rsid w:val="004671F1"/>
    <w:rsid w:val="00467B0E"/>
    <w:rsid w:val="00467C7D"/>
    <w:rsid w:val="00472A63"/>
    <w:rsid w:val="00472AB4"/>
    <w:rsid w:val="00474F5A"/>
    <w:rsid w:val="00475786"/>
    <w:rsid w:val="004778D3"/>
    <w:rsid w:val="00480831"/>
    <w:rsid w:val="004828D1"/>
    <w:rsid w:val="00482DA3"/>
    <w:rsid w:val="00483ED4"/>
    <w:rsid w:val="00486186"/>
    <w:rsid w:val="00490C32"/>
    <w:rsid w:val="00491B8F"/>
    <w:rsid w:val="004930C9"/>
    <w:rsid w:val="004946D7"/>
    <w:rsid w:val="00494CA2"/>
    <w:rsid w:val="00495004"/>
    <w:rsid w:val="00496280"/>
    <w:rsid w:val="004966C7"/>
    <w:rsid w:val="00497ECD"/>
    <w:rsid w:val="004A0210"/>
    <w:rsid w:val="004A11D6"/>
    <w:rsid w:val="004A152E"/>
    <w:rsid w:val="004A4833"/>
    <w:rsid w:val="004A4F25"/>
    <w:rsid w:val="004A6BB2"/>
    <w:rsid w:val="004A78B9"/>
    <w:rsid w:val="004A7BC4"/>
    <w:rsid w:val="004B2B40"/>
    <w:rsid w:val="004B6EA3"/>
    <w:rsid w:val="004C2772"/>
    <w:rsid w:val="004C3EF9"/>
    <w:rsid w:val="004C4AD2"/>
    <w:rsid w:val="004C51A7"/>
    <w:rsid w:val="004C6E92"/>
    <w:rsid w:val="004D0510"/>
    <w:rsid w:val="004D09EE"/>
    <w:rsid w:val="004D25EB"/>
    <w:rsid w:val="004D2699"/>
    <w:rsid w:val="004D2C65"/>
    <w:rsid w:val="004D37B1"/>
    <w:rsid w:val="004D4AD1"/>
    <w:rsid w:val="004D4C68"/>
    <w:rsid w:val="004D59E3"/>
    <w:rsid w:val="004E1BB0"/>
    <w:rsid w:val="004E207F"/>
    <w:rsid w:val="004E20CD"/>
    <w:rsid w:val="004E3970"/>
    <w:rsid w:val="004E502E"/>
    <w:rsid w:val="004F337F"/>
    <w:rsid w:val="004F5AA1"/>
    <w:rsid w:val="004F66D9"/>
    <w:rsid w:val="004F78BF"/>
    <w:rsid w:val="005032B4"/>
    <w:rsid w:val="005050E7"/>
    <w:rsid w:val="00507DA9"/>
    <w:rsid w:val="005106F7"/>
    <w:rsid w:val="00511C1C"/>
    <w:rsid w:val="00512649"/>
    <w:rsid w:val="00512A80"/>
    <w:rsid w:val="00513BB9"/>
    <w:rsid w:val="00513ED3"/>
    <w:rsid w:val="00514342"/>
    <w:rsid w:val="00516D4E"/>
    <w:rsid w:val="00523100"/>
    <w:rsid w:val="00523239"/>
    <w:rsid w:val="00526DA5"/>
    <w:rsid w:val="00526DD3"/>
    <w:rsid w:val="00531501"/>
    <w:rsid w:val="0053171E"/>
    <w:rsid w:val="00534FA7"/>
    <w:rsid w:val="00535884"/>
    <w:rsid w:val="00535BBE"/>
    <w:rsid w:val="0054055D"/>
    <w:rsid w:val="00540B3F"/>
    <w:rsid w:val="005424C7"/>
    <w:rsid w:val="00543EAF"/>
    <w:rsid w:val="00544779"/>
    <w:rsid w:val="005452AB"/>
    <w:rsid w:val="00545789"/>
    <w:rsid w:val="005464C7"/>
    <w:rsid w:val="00546822"/>
    <w:rsid w:val="00550349"/>
    <w:rsid w:val="00550D3D"/>
    <w:rsid w:val="0055263B"/>
    <w:rsid w:val="0055634A"/>
    <w:rsid w:val="00557062"/>
    <w:rsid w:val="005579E6"/>
    <w:rsid w:val="0056093B"/>
    <w:rsid w:val="00561714"/>
    <w:rsid w:val="00564CE7"/>
    <w:rsid w:val="0056574A"/>
    <w:rsid w:val="00565A91"/>
    <w:rsid w:val="00566E36"/>
    <w:rsid w:val="00571017"/>
    <w:rsid w:val="005726D3"/>
    <w:rsid w:val="0057342E"/>
    <w:rsid w:val="0057513E"/>
    <w:rsid w:val="00577F2A"/>
    <w:rsid w:val="00581FCC"/>
    <w:rsid w:val="00582C73"/>
    <w:rsid w:val="00583871"/>
    <w:rsid w:val="00584805"/>
    <w:rsid w:val="00584A5D"/>
    <w:rsid w:val="0059268D"/>
    <w:rsid w:val="0059388F"/>
    <w:rsid w:val="005A13F9"/>
    <w:rsid w:val="005A2000"/>
    <w:rsid w:val="005A3312"/>
    <w:rsid w:val="005A50DB"/>
    <w:rsid w:val="005A5E1D"/>
    <w:rsid w:val="005B23A0"/>
    <w:rsid w:val="005B2C12"/>
    <w:rsid w:val="005B2C45"/>
    <w:rsid w:val="005B4DA5"/>
    <w:rsid w:val="005C0CC2"/>
    <w:rsid w:val="005C150A"/>
    <w:rsid w:val="005C3138"/>
    <w:rsid w:val="005C39EC"/>
    <w:rsid w:val="005C47F4"/>
    <w:rsid w:val="005C726D"/>
    <w:rsid w:val="005D34DF"/>
    <w:rsid w:val="005D6C54"/>
    <w:rsid w:val="005D6C6B"/>
    <w:rsid w:val="005D7756"/>
    <w:rsid w:val="005E3643"/>
    <w:rsid w:val="005E3895"/>
    <w:rsid w:val="005E4B09"/>
    <w:rsid w:val="005E5912"/>
    <w:rsid w:val="005E5DE9"/>
    <w:rsid w:val="005F0B4E"/>
    <w:rsid w:val="005F1326"/>
    <w:rsid w:val="005F25FD"/>
    <w:rsid w:val="005F2F20"/>
    <w:rsid w:val="005F4E18"/>
    <w:rsid w:val="005F7D00"/>
    <w:rsid w:val="005F7E3D"/>
    <w:rsid w:val="0060015E"/>
    <w:rsid w:val="00600A4A"/>
    <w:rsid w:val="006061F3"/>
    <w:rsid w:val="00606B3E"/>
    <w:rsid w:val="0061217E"/>
    <w:rsid w:val="0062173C"/>
    <w:rsid w:val="00623AC4"/>
    <w:rsid w:val="00624A34"/>
    <w:rsid w:val="00624E64"/>
    <w:rsid w:val="00630130"/>
    <w:rsid w:val="00631DB3"/>
    <w:rsid w:val="00632F0B"/>
    <w:rsid w:val="006366F5"/>
    <w:rsid w:val="0064045E"/>
    <w:rsid w:val="00643FCB"/>
    <w:rsid w:val="00644127"/>
    <w:rsid w:val="0064437C"/>
    <w:rsid w:val="0064532D"/>
    <w:rsid w:val="00646B07"/>
    <w:rsid w:val="0065201A"/>
    <w:rsid w:val="006522C2"/>
    <w:rsid w:val="00652B0B"/>
    <w:rsid w:val="006541B8"/>
    <w:rsid w:val="00655148"/>
    <w:rsid w:val="00656090"/>
    <w:rsid w:val="006565FE"/>
    <w:rsid w:val="00657AB7"/>
    <w:rsid w:val="006605BA"/>
    <w:rsid w:val="006606DA"/>
    <w:rsid w:val="00661055"/>
    <w:rsid w:val="0066207D"/>
    <w:rsid w:val="0066343E"/>
    <w:rsid w:val="00663F5D"/>
    <w:rsid w:val="006641C9"/>
    <w:rsid w:val="00665C79"/>
    <w:rsid w:val="006666D2"/>
    <w:rsid w:val="00667A71"/>
    <w:rsid w:val="00672547"/>
    <w:rsid w:val="006730A5"/>
    <w:rsid w:val="006732DA"/>
    <w:rsid w:val="00675BFB"/>
    <w:rsid w:val="00677B59"/>
    <w:rsid w:val="006809B4"/>
    <w:rsid w:val="00680DD1"/>
    <w:rsid w:val="00681CDB"/>
    <w:rsid w:val="00682283"/>
    <w:rsid w:val="00682D03"/>
    <w:rsid w:val="00686142"/>
    <w:rsid w:val="00687182"/>
    <w:rsid w:val="00690235"/>
    <w:rsid w:val="00691496"/>
    <w:rsid w:val="00693CCB"/>
    <w:rsid w:val="00697988"/>
    <w:rsid w:val="00697FF6"/>
    <w:rsid w:val="006A0702"/>
    <w:rsid w:val="006A07A8"/>
    <w:rsid w:val="006A3010"/>
    <w:rsid w:val="006A3EA7"/>
    <w:rsid w:val="006A4B36"/>
    <w:rsid w:val="006A5619"/>
    <w:rsid w:val="006A5752"/>
    <w:rsid w:val="006A64C4"/>
    <w:rsid w:val="006A7F04"/>
    <w:rsid w:val="006B11F3"/>
    <w:rsid w:val="006B2A62"/>
    <w:rsid w:val="006B310B"/>
    <w:rsid w:val="006B3DB0"/>
    <w:rsid w:val="006B6130"/>
    <w:rsid w:val="006C038D"/>
    <w:rsid w:val="006C0BCE"/>
    <w:rsid w:val="006C1245"/>
    <w:rsid w:val="006C1333"/>
    <w:rsid w:val="006C2A35"/>
    <w:rsid w:val="006C4873"/>
    <w:rsid w:val="006C6367"/>
    <w:rsid w:val="006C70DE"/>
    <w:rsid w:val="006D1361"/>
    <w:rsid w:val="006D1DF2"/>
    <w:rsid w:val="006D53C7"/>
    <w:rsid w:val="006D6297"/>
    <w:rsid w:val="006D67AA"/>
    <w:rsid w:val="006D73CB"/>
    <w:rsid w:val="006D7DA9"/>
    <w:rsid w:val="006E0F8D"/>
    <w:rsid w:val="006E10F4"/>
    <w:rsid w:val="006E1337"/>
    <w:rsid w:val="006E137C"/>
    <w:rsid w:val="006E2917"/>
    <w:rsid w:val="006E297B"/>
    <w:rsid w:val="006E3A72"/>
    <w:rsid w:val="006F14F7"/>
    <w:rsid w:val="006F1596"/>
    <w:rsid w:val="006F34EC"/>
    <w:rsid w:val="00701B55"/>
    <w:rsid w:val="00702194"/>
    <w:rsid w:val="00702D57"/>
    <w:rsid w:val="0070306C"/>
    <w:rsid w:val="00703761"/>
    <w:rsid w:val="00705AF3"/>
    <w:rsid w:val="00705FAF"/>
    <w:rsid w:val="00707016"/>
    <w:rsid w:val="00707505"/>
    <w:rsid w:val="007104C0"/>
    <w:rsid w:val="007133AF"/>
    <w:rsid w:val="007158DB"/>
    <w:rsid w:val="00720C18"/>
    <w:rsid w:val="0072170B"/>
    <w:rsid w:val="00724E5E"/>
    <w:rsid w:val="00727587"/>
    <w:rsid w:val="00727A9B"/>
    <w:rsid w:val="00727DE2"/>
    <w:rsid w:val="00730092"/>
    <w:rsid w:val="007304AB"/>
    <w:rsid w:val="00733C86"/>
    <w:rsid w:val="00740405"/>
    <w:rsid w:val="00740751"/>
    <w:rsid w:val="00743589"/>
    <w:rsid w:val="007456AF"/>
    <w:rsid w:val="007468DD"/>
    <w:rsid w:val="0075067C"/>
    <w:rsid w:val="00751ACC"/>
    <w:rsid w:val="00751FA7"/>
    <w:rsid w:val="00752C45"/>
    <w:rsid w:val="00752DE3"/>
    <w:rsid w:val="00753FAA"/>
    <w:rsid w:val="00754186"/>
    <w:rsid w:val="00754D0C"/>
    <w:rsid w:val="007561F1"/>
    <w:rsid w:val="00757F83"/>
    <w:rsid w:val="00761174"/>
    <w:rsid w:val="00761813"/>
    <w:rsid w:val="00761887"/>
    <w:rsid w:val="00761B7F"/>
    <w:rsid w:val="007631AB"/>
    <w:rsid w:val="00763ACC"/>
    <w:rsid w:val="007641F1"/>
    <w:rsid w:val="007669DF"/>
    <w:rsid w:val="00772D83"/>
    <w:rsid w:val="00772DF4"/>
    <w:rsid w:val="007733B5"/>
    <w:rsid w:val="00773D02"/>
    <w:rsid w:val="00774575"/>
    <w:rsid w:val="00774EAC"/>
    <w:rsid w:val="00774F88"/>
    <w:rsid w:val="00774FB9"/>
    <w:rsid w:val="00776396"/>
    <w:rsid w:val="00780BCC"/>
    <w:rsid w:val="0078146D"/>
    <w:rsid w:val="00785B9B"/>
    <w:rsid w:val="007876CD"/>
    <w:rsid w:val="00793152"/>
    <w:rsid w:val="00794EA2"/>
    <w:rsid w:val="00796C15"/>
    <w:rsid w:val="00796FA5"/>
    <w:rsid w:val="007A0B0E"/>
    <w:rsid w:val="007A3F8D"/>
    <w:rsid w:val="007A45F9"/>
    <w:rsid w:val="007A4C83"/>
    <w:rsid w:val="007A5A0B"/>
    <w:rsid w:val="007A669A"/>
    <w:rsid w:val="007A76BF"/>
    <w:rsid w:val="007A77C7"/>
    <w:rsid w:val="007A7C81"/>
    <w:rsid w:val="007A7F3D"/>
    <w:rsid w:val="007B11E6"/>
    <w:rsid w:val="007B19A3"/>
    <w:rsid w:val="007B2431"/>
    <w:rsid w:val="007B2728"/>
    <w:rsid w:val="007B359D"/>
    <w:rsid w:val="007B5255"/>
    <w:rsid w:val="007B5D7F"/>
    <w:rsid w:val="007B6E29"/>
    <w:rsid w:val="007C0992"/>
    <w:rsid w:val="007C0E90"/>
    <w:rsid w:val="007C1B09"/>
    <w:rsid w:val="007C2D07"/>
    <w:rsid w:val="007C3906"/>
    <w:rsid w:val="007C43CA"/>
    <w:rsid w:val="007C6238"/>
    <w:rsid w:val="007C70BD"/>
    <w:rsid w:val="007D0C14"/>
    <w:rsid w:val="007D0C44"/>
    <w:rsid w:val="007D2451"/>
    <w:rsid w:val="007D2912"/>
    <w:rsid w:val="007D29FF"/>
    <w:rsid w:val="007D2AD8"/>
    <w:rsid w:val="007D719D"/>
    <w:rsid w:val="007E03DA"/>
    <w:rsid w:val="007E330B"/>
    <w:rsid w:val="007E6019"/>
    <w:rsid w:val="007F0F39"/>
    <w:rsid w:val="007F2C31"/>
    <w:rsid w:val="007F3650"/>
    <w:rsid w:val="007F418E"/>
    <w:rsid w:val="007F4539"/>
    <w:rsid w:val="007F6174"/>
    <w:rsid w:val="007F69D1"/>
    <w:rsid w:val="008000EF"/>
    <w:rsid w:val="008013A4"/>
    <w:rsid w:val="00803434"/>
    <w:rsid w:val="00803E82"/>
    <w:rsid w:val="00810628"/>
    <w:rsid w:val="00810BA8"/>
    <w:rsid w:val="0081264F"/>
    <w:rsid w:val="0081282D"/>
    <w:rsid w:val="0081465C"/>
    <w:rsid w:val="00816682"/>
    <w:rsid w:val="00825045"/>
    <w:rsid w:val="00827A11"/>
    <w:rsid w:val="00830134"/>
    <w:rsid w:val="00831B7E"/>
    <w:rsid w:val="00831C03"/>
    <w:rsid w:val="00834F43"/>
    <w:rsid w:val="00836CF5"/>
    <w:rsid w:val="00836D10"/>
    <w:rsid w:val="008419F2"/>
    <w:rsid w:val="008428B1"/>
    <w:rsid w:val="0084315A"/>
    <w:rsid w:val="00843C89"/>
    <w:rsid w:val="00843FA1"/>
    <w:rsid w:val="00844CE5"/>
    <w:rsid w:val="008459AE"/>
    <w:rsid w:val="00845B35"/>
    <w:rsid w:val="008468E9"/>
    <w:rsid w:val="0085076A"/>
    <w:rsid w:val="00853D91"/>
    <w:rsid w:val="00855C45"/>
    <w:rsid w:val="00855C48"/>
    <w:rsid w:val="00860807"/>
    <w:rsid w:val="00860A61"/>
    <w:rsid w:val="00860FF2"/>
    <w:rsid w:val="00862F52"/>
    <w:rsid w:val="00863563"/>
    <w:rsid w:val="008636A5"/>
    <w:rsid w:val="00863CF6"/>
    <w:rsid w:val="008660D3"/>
    <w:rsid w:val="008718CD"/>
    <w:rsid w:val="0087239A"/>
    <w:rsid w:val="0088197A"/>
    <w:rsid w:val="00881E2D"/>
    <w:rsid w:val="008828E8"/>
    <w:rsid w:val="008870C6"/>
    <w:rsid w:val="008871D8"/>
    <w:rsid w:val="00887DB6"/>
    <w:rsid w:val="008907ED"/>
    <w:rsid w:val="00893913"/>
    <w:rsid w:val="0089604C"/>
    <w:rsid w:val="00896F85"/>
    <w:rsid w:val="008A114A"/>
    <w:rsid w:val="008A1EE9"/>
    <w:rsid w:val="008A2DD6"/>
    <w:rsid w:val="008A782F"/>
    <w:rsid w:val="008B1C6C"/>
    <w:rsid w:val="008B2BF9"/>
    <w:rsid w:val="008B4A92"/>
    <w:rsid w:val="008B4EB5"/>
    <w:rsid w:val="008B6703"/>
    <w:rsid w:val="008B768B"/>
    <w:rsid w:val="008B7C20"/>
    <w:rsid w:val="008B7E42"/>
    <w:rsid w:val="008C2309"/>
    <w:rsid w:val="008C23C9"/>
    <w:rsid w:val="008C3D0A"/>
    <w:rsid w:val="008C46BB"/>
    <w:rsid w:val="008D1700"/>
    <w:rsid w:val="008D1A45"/>
    <w:rsid w:val="008D2378"/>
    <w:rsid w:val="008D2C72"/>
    <w:rsid w:val="008D4B00"/>
    <w:rsid w:val="008D67DA"/>
    <w:rsid w:val="008E04CE"/>
    <w:rsid w:val="008E165D"/>
    <w:rsid w:val="008E2064"/>
    <w:rsid w:val="008E29C8"/>
    <w:rsid w:val="008E2CF2"/>
    <w:rsid w:val="008E44BC"/>
    <w:rsid w:val="008E47C1"/>
    <w:rsid w:val="008E68BB"/>
    <w:rsid w:val="008E706C"/>
    <w:rsid w:val="008F066B"/>
    <w:rsid w:val="008F06CF"/>
    <w:rsid w:val="008F16D4"/>
    <w:rsid w:val="008F5B7C"/>
    <w:rsid w:val="008F60E4"/>
    <w:rsid w:val="00900934"/>
    <w:rsid w:val="0090096E"/>
    <w:rsid w:val="00900C1B"/>
    <w:rsid w:val="0090630F"/>
    <w:rsid w:val="009068E3"/>
    <w:rsid w:val="00906EBC"/>
    <w:rsid w:val="009073A8"/>
    <w:rsid w:val="009078BB"/>
    <w:rsid w:val="009104DB"/>
    <w:rsid w:val="00910EBD"/>
    <w:rsid w:val="00911A53"/>
    <w:rsid w:val="00911C82"/>
    <w:rsid w:val="009160F9"/>
    <w:rsid w:val="00916AA0"/>
    <w:rsid w:val="00916BF0"/>
    <w:rsid w:val="00916DC4"/>
    <w:rsid w:val="00920879"/>
    <w:rsid w:val="00921846"/>
    <w:rsid w:val="00921894"/>
    <w:rsid w:val="00921C63"/>
    <w:rsid w:val="00922602"/>
    <w:rsid w:val="00922803"/>
    <w:rsid w:val="00922F61"/>
    <w:rsid w:val="00924EAC"/>
    <w:rsid w:val="00925857"/>
    <w:rsid w:val="00926145"/>
    <w:rsid w:val="00926693"/>
    <w:rsid w:val="00930823"/>
    <w:rsid w:val="00930932"/>
    <w:rsid w:val="009318F3"/>
    <w:rsid w:val="009327A6"/>
    <w:rsid w:val="00933DC0"/>
    <w:rsid w:val="00937406"/>
    <w:rsid w:val="00937F33"/>
    <w:rsid w:val="00945228"/>
    <w:rsid w:val="00946808"/>
    <w:rsid w:val="00946AB0"/>
    <w:rsid w:val="00947E61"/>
    <w:rsid w:val="009500C7"/>
    <w:rsid w:val="00951161"/>
    <w:rsid w:val="009529FA"/>
    <w:rsid w:val="009533E9"/>
    <w:rsid w:val="009607C5"/>
    <w:rsid w:val="00963E6E"/>
    <w:rsid w:val="009640E1"/>
    <w:rsid w:val="00964A52"/>
    <w:rsid w:val="00965D70"/>
    <w:rsid w:val="00972224"/>
    <w:rsid w:val="0097380D"/>
    <w:rsid w:val="00973F55"/>
    <w:rsid w:val="00974FAA"/>
    <w:rsid w:val="00977C0D"/>
    <w:rsid w:val="00982962"/>
    <w:rsid w:val="00984FDC"/>
    <w:rsid w:val="00985105"/>
    <w:rsid w:val="00985B63"/>
    <w:rsid w:val="00986946"/>
    <w:rsid w:val="00986CC4"/>
    <w:rsid w:val="00987FB3"/>
    <w:rsid w:val="00990EA2"/>
    <w:rsid w:val="0099399B"/>
    <w:rsid w:val="00994C86"/>
    <w:rsid w:val="0099674D"/>
    <w:rsid w:val="009B13C0"/>
    <w:rsid w:val="009B22EC"/>
    <w:rsid w:val="009B3B60"/>
    <w:rsid w:val="009B42AC"/>
    <w:rsid w:val="009B4ED3"/>
    <w:rsid w:val="009B602B"/>
    <w:rsid w:val="009B6178"/>
    <w:rsid w:val="009B6742"/>
    <w:rsid w:val="009B74CF"/>
    <w:rsid w:val="009C15AD"/>
    <w:rsid w:val="009C4CE0"/>
    <w:rsid w:val="009D11FC"/>
    <w:rsid w:val="009D2B56"/>
    <w:rsid w:val="009D4979"/>
    <w:rsid w:val="009D50EC"/>
    <w:rsid w:val="009D5424"/>
    <w:rsid w:val="009D7052"/>
    <w:rsid w:val="009E03A9"/>
    <w:rsid w:val="009E10E0"/>
    <w:rsid w:val="009E1C14"/>
    <w:rsid w:val="009E2F64"/>
    <w:rsid w:val="009E3381"/>
    <w:rsid w:val="009E3913"/>
    <w:rsid w:val="009E3B0B"/>
    <w:rsid w:val="009E5436"/>
    <w:rsid w:val="009E6BD7"/>
    <w:rsid w:val="009E6DA3"/>
    <w:rsid w:val="009F2832"/>
    <w:rsid w:val="009F39DE"/>
    <w:rsid w:val="009F3F43"/>
    <w:rsid w:val="009F3F51"/>
    <w:rsid w:val="009F5654"/>
    <w:rsid w:val="009F75A9"/>
    <w:rsid w:val="00A0203F"/>
    <w:rsid w:val="00A035D3"/>
    <w:rsid w:val="00A03A76"/>
    <w:rsid w:val="00A047C6"/>
    <w:rsid w:val="00A04B09"/>
    <w:rsid w:val="00A05584"/>
    <w:rsid w:val="00A078C5"/>
    <w:rsid w:val="00A10340"/>
    <w:rsid w:val="00A10811"/>
    <w:rsid w:val="00A110FE"/>
    <w:rsid w:val="00A122D1"/>
    <w:rsid w:val="00A13C37"/>
    <w:rsid w:val="00A16E34"/>
    <w:rsid w:val="00A1723B"/>
    <w:rsid w:val="00A208EF"/>
    <w:rsid w:val="00A21514"/>
    <w:rsid w:val="00A21D31"/>
    <w:rsid w:val="00A21E0E"/>
    <w:rsid w:val="00A21F6C"/>
    <w:rsid w:val="00A2296B"/>
    <w:rsid w:val="00A24BAB"/>
    <w:rsid w:val="00A25823"/>
    <w:rsid w:val="00A3025F"/>
    <w:rsid w:val="00A3511F"/>
    <w:rsid w:val="00A35EE6"/>
    <w:rsid w:val="00A378C4"/>
    <w:rsid w:val="00A41853"/>
    <w:rsid w:val="00A41A0A"/>
    <w:rsid w:val="00A43D0E"/>
    <w:rsid w:val="00A46890"/>
    <w:rsid w:val="00A5268B"/>
    <w:rsid w:val="00A553E7"/>
    <w:rsid w:val="00A56EE3"/>
    <w:rsid w:val="00A57663"/>
    <w:rsid w:val="00A63987"/>
    <w:rsid w:val="00A65215"/>
    <w:rsid w:val="00A66D20"/>
    <w:rsid w:val="00A70954"/>
    <w:rsid w:val="00A70E52"/>
    <w:rsid w:val="00A715B2"/>
    <w:rsid w:val="00A7272D"/>
    <w:rsid w:val="00A7395D"/>
    <w:rsid w:val="00A73D04"/>
    <w:rsid w:val="00A74574"/>
    <w:rsid w:val="00A74FF7"/>
    <w:rsid w:val="00A7508B"/>
    <w:rsid w:val="00A757EE"/>
    <w:rsid w:val="00A75E44"/>
    <w:rsid w:val="00A810EE"/>
    <w:rsid w:val="00A82E8E"/>
    <w:rsid w:val="00A83CDC"/>
    <w:rsid w:val="00A8421B"/>
    <w:rsid w:val="00A857A5"/>
    <w:rsid w:val="00A86BD6"/>
    <w:rsid w:val="00A87ED5"/>
    <w:rsid w:val="00A91ACA"/>
    <w:rsid w:val="00A92593"/>
    <w:rsid w:val="00A955B1"/>
    <w:rsid w:val="00A95ABB"/>
    <w:rsid w:val="00AA119C"/>
    <w:rsid w:val="00AA127F"/>
    <w:rsid w:val="00AA2D27"/>
    <w:rsid w:val="00AA3227"/>
    <w:rsid w:val="00AA4217"/>
    <w:rsid w:val="00AA4D93"/>
    <w:rsid w:val="00AA5146"/>
    <w:rsid w:val="00AA6986"/>
    <w:rsid w:val="00AA758F"/>
    <w:rsid w:val="00AB4604"/>
    <w:rsid w:val="00AB7485"/>
    <w:rsid w:val="00AC27DE"/>
    <w:rsid w:val="00AC3C3E"/>
    <w:rsid w:val="00AC4DBC"/>
    <w:rsid w:val="00AC5AA7"/>
    <w:rsid w:val="00AC620D"/>
    <w:rsid w:val="00AD07C7"/>
    <w:rsid w:val="00AD0C2F"/>
    <w:rsid w:val="00AD298E"/>
    <w:rsid w:val="00AD2C59"/>
    <w:rsid w:val="00AD54CE"/>
    <w:rsid w:val="00AD57E3"/>
    <w:rsid w:val="00AD7CEC"/>
    <w:rsid w:val="00AE0BE6"/>
    <w:rsid w:val="00AE31CF"/>
    <w:rsid w:val="00AE368D"/>
    <w:rsid w:val="00AE3706"/>
    <w:rsid w:val="00AE41B1"/>
    <w:rsid w:val="00AE46F8"/>
    <w:rsid w:val="00AE7014"/>
    <w:rsid w:val="00AE729F"/>
    <w:rsid w:val="00AF0C77"/>
    <w:rsid w:val="00AF1D19"/>
    <w:rsid w:val="00AF3621"/>
    <w:rsid w:val="00AF4DCA"/>
    <w:rsid w:val="00AF5491"/>
    <w:rsid w:val="00AF5C7E"/>
    <w:rsid w:val="00AF660C"/>
    <w:rsid w:val="00AF7619"/>
    <w:rsid w:val="00AF7EC4"/>
    <w:rsid w:val="00B00547"/>
    <w:rsid w:val="00B01B54"/>
    <w:rsid w:val="00B02B5A"/>
    <w:rsid w:val="00B03653"/>
    <w:rsid w:val="00B03BBC"/>
    <w:rsid w:val="00B04093"/>
    <w:rsid w:val="00B04AD9"/>
    <w:rsid w:val="00B07C74"/>
    <w:rsid w:val="00B10F14"/>
    <w:rsid w:val="00B11433"/>
    <w:rsid w:val="00B117B3"/>
    <w:rsid w:val="00B12521"/>
    <w:rsid w:val="00B12FBD"/>
    <w:rsid w:val="00B13EF9"/>
    <w:rsid w:val="00B140E6"/>
    <w:rsid w:val="00B14DA3"/>
    <w:rsid w:val="00B177C5"/>
    <w:rsid w:val="00B2201D"/>
    <w:rsid w:val="00B231F2"/>
    <w:rsid w:val="00B239DE"/>
    <w:rsid w:val="00B318B2"/>
    <w:rsid w:val="00B33502"/>
    <w:rsid w:val="00B346B2"/>
    <w:rsid w:val="00B359E1"/>
    <w:rsid w:val="00B371A4"/>
    <w:rsid w:val="00B4028A"/>
    <w:rsid w:val="00B41B3B"/>
    <w:rsid w:val="00B41FE9"/>
    <w:rsid w:val="00B55CA4"/>
    <w:rsid w:val="00B57B16"/>
    <w:rsid w:val="00B60ED3"/>
    <w:rsid w:val="00B62D71"/>
    <w:rsid w:val="00B64D05"/>
    <w:rsid w:val="00B6742F"/>
    <w:rsid w:val="00B70E0D"/>
    <w:rsid w:val="00B70FA8"/>
    <w:rsid w:val="00B7194B"/>
    <w:rsid w:val="00B72B6E"/>
    <w:rsid w:val="00B7445D"/>
    <w:rsid w:val="00B77C65"/>
    <w:rsid w:val="00B802D8"/>
    <w:rsid w:val="00B81864"/>
    <w:rsid w:val="00B81FCF"/>
    <w:rsid w:val="00B84F38"/>
    <w:rsid w:val="00B85ECE"/>
    <w:rsid w:val="00B86A5E"/>
    <w:rsid w:val="00B87285"/>
    <w:rsid w:val="00B90685"/>
    <w:rsid w:val="00B91B02"/>
    <w:rsid w:val="00B93551"/>
    <w:rsid w:val="00B9379D"/>
    <w:rsid w:val="00B94DE8"/>
    <w:rsid w:val="00B96F35"/>
    <w:rsid w:val="00BA0C6A"/>
    <w:rsid w:val="00BA0E6E"/>
    <w:rsid w:val="00BA3787"/>
    <w:rsid w:val="00BA4197"/>
    <w:rsid w:val="00BA4792"/>
    <w:rsid w:val="00BA556B"/>
    <w:rsid w:val="00BA59B0"/>
    <w:rsid w:val="00BA5A4C"/>
    <w:rsid w:val="00BA5DC1"/>
    <w:rsid w:val="00BA6DC4"/>
    <w:rsid w:val="00BA6F0E"/>
    <w:rsid w:val="00BB13AA"/>
    <w:rsid w:val="00BB3366"/>
    <w:rsid w:val="00BB4B5C"/>
    <w:rsid w:val="00BB55D5"/>
    <w:rsid w:val="00BB6398"/>
    <w:rsid w:val="00BC2116"/>
    <w:rsid w:val="00BD1112"/>
    <w:rsid w:val="00BD15F4"/>
    <w:rsid w:val="00BD168E"/>
    <w:rsid w:val="00BD3609"/>
    <w:rsid w:val="00BD6EAD"/>
    <w:rsid w:val="00BD6FD5"/>
    <w:rsid w:val="00BE0233"/>
    <w:rsid w:val="00BE1CCF"/>
    <w:rsid w:val="00BE203D"/>
    <w:rsid w:val="00BE4328"/>
    <w:rsid w:val="00BE45B5"/>
    <w:rsid w:val="00BE4871"/>
    <w:rsid w:val="00BE5328"/>
    <w:rsid w:val="00BE5B95"/>
    <w:rsid w:val="00BE6322"/>
    <w:rsid w:val="00BE76C5"/>
    <w:rsid w:val="00BF03EF"/>
    <w:rsid w:val="00BF18F3"/>
    <w:rsid w:val="00BF1B0B"/>
    <w:rsid w:val="00BF3638"/>
    <w:rsid w:val="00BF4B83"/>
    <w:rsid w:val="00BF5C8A"/>
    <w:rsid w:val="00BF6563"/>
    <w:rsid w:val="00BF6C21"/>
    <w:rsid w:val="00BF7159"/>
    <w:rsid w:val="00C01190"/>
    <w:rsid w:val="00C0277C"/>
    <w:rsid w:val="00C04586"/>
    <w:rsid w:val="00C06F49"/>
    <w:rsid w:val="00C075DF"/>
    <w:rsid w:val="00C07889"/>
    <w:rsid w:val="00C07DC8"/>
    <w:rsid w:val="00C13EF0"/>
    <w:rsid w:val="00C21602"/>
    <w:rsid w:val="00C22B2F"/>
    <w:rsid w:val="00C25D0F"/>
    <w:rsid w:val="00C26270"/>
    <w:rsid w:val="00C30699"/>
    <w:rsid w:val="00C33A0E"/>
    <w:rsid w:val="00C34058"/>
    <w:rsid w:val="00C34F52"/>
    <w:rsid w:val="00C36621"/>
    <w:rsid w:val="00C36A93"/>
    <w:rsid w:val="00C37D5C"/>
    <w:rsid w:val="00C40187"/>
    <w:rsid w:val="00C4060A"/>
    <w:rsid w:val="00C40C85"/>
    <w:rsid w:val="00C417CC"/>
    <w:rsid w:val="00C41EB2"/>
    <w:rsid w:val="00C424F4"/>
    <w:rsid w:val="00C42C18"/>
    <w:rsid w:val="00C44F09"/>
    <w:rsid w:val="00C45620"/>
    <w:rsid w:val="00C46091"/>
    <w:rsid w:val="00C46EF5"/>
    <w:rsid w:val="00C47A2E"/>
    <w:rsid w:val="00C47F07"/>
    <w:rsid w:val="00C52234"/>
    <w:rsid w:val="00C5554B"/>
    <w:rsid w:val="00C56EC4"/>
    <w:rsid w:val="00C5756B"/>
    <w:rsid w:val="00C61ACD"/>
    <w:rsid w:val="00C625D2"/>
    <w:rsid w:val="00C63D10"/>
    <w:rsid w:val="00C65F7D"/>
    <w:rsid w:val="00C672DA"/>
    <w:rsid w:val="00C71D38"/>
    <w:rsid w:val="00C73177"/>
    <w:rsid w:val="00C755B2"/>
    <w:rsid w:val="00C759F7"/>
    <w:rsid w:val="00C764BA"/>
    <w:rsid w:val="00C80EBA"/>
    <w:rsid w:val="00C81716"/>
    <w:rsid w:val="00C824F6"/>
    <w:rsid w:val="00C85FEC"/>
    <w:rsid w:val="00C86FEF"/>
    <w:rsid w:val="00C90E9B"/>
    <w:rsid w:val="00C9208A"/>
    <w:rsid w:val="00C92971"/>
    <w:rsid w:val="00CA00B5"/>
    <w:rsid w:val="00CA50CF"/>
    <w:rsid w:val="00CA5AF8"/>
    <w:rsid w:val="00CA5B13"/>
    <w:rsid w:val="00CC156B"/>
    <w:rsid w:val="00CC1944"/>
    <w:rsid w:val="00CC2ED8"/>
    <w:rsid w:val="00CC4744"/>
    <w:rsid w:val="00CC512F"/>
    <w:rsid w:val="00CC5232"/>
    <w:rsid w:val="00CD24EE"/>
    <w:rsid w:val="00CD5B44"/>
    <w:rsid w:val="00CD7EDB"/>
    <w:rsid w:val="00CE0407"/>
    <w:rsid w:val="00CE25AF"/>
    <w:rsid w:val="00CE5C47"/>
    <w:rsid w:val="00CF14DB"/>
    <w:rsid w:val="00CF3BAE"/>
    <w:rsid w:val="00CF7E42"/>
    <w:rsid w:val="00D02D74"/>
    <w:rsid w:val="00D03B98"/>
    <w:rsid w:val="00D03D27"/>
    <w:rsid w:val="00D04C01"/>
    <w:rsid w:val="00D1340E"/>
    <w:rsid w:val="00D164C7"/>
    <w:rsid w:val="00D16C58"/>
    <w:rsid w:val="00D2540D"/>
    <w:rsid w:val="00D2580C"/>
    <w:rsid w:val="00D25BE9"/>
    <w:rsid w:val="00D26EF0"/>
    <w:rsid w:val="00D27496"/>
    <w:rsid w:val="00D306F6"/>
    <w:rsid w:val="00D30D46"/>
    <w:rsid w:val="00D31E34"/>
    <w:rsid w:val="00D3404A"/>
    <w:rsid w:val="00D36616"/>
    <w:rsid w:val="00D36E73"/>
    <w:rsid w:val="00D374FF"/>
    <w:rsid w:val="00D40732"/>
    <w:rsid w:val="00D40EC2"/>
    <w:rsid w:val="00D41738"/>
    <w:rsid w:val="00D45C0E"/>
    <w:rsid w:val="00D47DB2"/>
    <w:rsid w:val="00D50953"/>
    <w:rsid w:val="00D537B5"/>
    <w:rsid w:val="00D544D9"/>
    <w:rsid w:val="00D56052"/>
    <w:rsid w:val="00D57CF8"/>
    <w:rsid w:val="00D60311"/>
    <w:rsid w:val="00D60ED3"/>
    <w:rsid w:val="00D623E2"/>
    <w:rsid w:val="00D63BD1"/>
    <w:rsid w:val="00D64707"/>
    <w:rsid w:val="00D65AE4"/>
    <w:rsid w:val="00D670ED"/>
    <w:rsid w:val="00D70002"/>
    <w:rsid w:val="00D70A1B"/>
    <w:rsid w:val="00D70E45"/>
    <w:rsid w:val="00D717B4"/>
    <w:rsid w:val="00D731AB"/>
    <w:rsid w:val="00D73575"/>
    <w:rsid w:val="00D737BE"/>
    <w:rsid w:val="00D75DB5"/>
    <w:rsid w:val="00D76BE6"/>
    <w:rsid w:val="00D83249"/>
    <w:rsid w:val="00D83728"/>
    <w:rsid w:val="00D85C6C"/>
    <w:rsid w:val="00D92F05"/>
    <w:rsid w:val="00D93A04"/>
    <w:rsid w:val="00D947C1"/>
    <w:rsid w:val="00D95AF2"/>
    <w:rsid w:val="00D9727A"/>
    <w:rsid w:val="00D972DC"/>
    <w:rsid w:val="00DA0797"/>
    <w:rsid w:val="00DA07B1"/>
    <w:rsid w:val="00DA0DD9"/>
    <w:rsid w:val="00DA233F"/>
    <w:rsid w:val="00DA2F6F"/>
    <w:rsid w:val="00DB21ED"/>
    <w:rsid w:val="00DB4329"/>
    <w:rsid w:val="00DB4C3A"/>
    <w:rsid w:val="00DB5E28"/>
    <w:rsid w:val="00DB70A7"/>
    <w:rsid w:val="00DB7701"/>
    <w:rsid w:val="00DC018D"/>
    <w:rsid w:val="00DC0535"/>
    <w:rsid w:val="00DC16F7"/>
    <w:rsid w:val="00DC1DA1"/>
    <w:rsid w:val="00DC29A0"/>
    <w:rsid w:val="00DC397F"/>
    <w:rsid w:val="00DC49E6"/>
    <w:rsid w:val="00DC6C0B"/>
    <w:rsid w:val="00DC6D66"/>
    <w:rsid w:val="00DD0F6D"/>
    <w:rsid w:val="00DD229B"/>
    <w:rsid w:val="00DD35EA"/>
    <w:rsid w:val="00DD365D"/>
    <w:rsid w:val="00DD3A66"/>
    <w:rsid w:val="00DD4681"/>
    <w:rsid w:val="00DD4CAC"/>
    <w:rsid w:val="00DD52E9"/>
    <w:rsid w:val="00DD577F"/>
    <w:rsid w:val="00DD6C28"/>
    <w:rsid w:val="00DE3A9E"/>
    <w:rsid w:val="00DE439E"/>
    <w:rsid w:val="00DE47CB"/>
    <w:rsid w:val="00DE6745"/>
    <w:rsid w:val="00DF1E21"/>
    <w:rsid w:val="00DF35A6"/>
    <w:rsid w:val="00DF40AA"/>
    <w:rsid w:val="00DF42D8"/>
    <w:rsid w:val="00DF5222"/>
    <w:rsid w:val="00DF5A8A"/>
    <w:rsid w:val="00DF5E24"/>
    <w:rsid w:val="00DF63DD"/>
    <w:rsid w:val="00DF700A"/>
    <w:rsid w:val="00E00086"/>
    <w:rsid w:val="00E01990"/>
    <w:rsid w:val="00E03AB2"/>
    <w:rsid w:val="00E0434B"/>
    <w:rsid w:val="00E05CDD"/>
    <w:rsid w:val="00E07A6D"/>
    <w:rsid w:val="00E125C5"/>
    <w:rsid w:val="00E13D4B"/>
    <w:rsid w:val="00E14043"/>
    <w:rsid w:val="00E145E4"/>
    <w:rsid w:val="00E1483A"/>
    <w:rsid w:val="00E14C97"/>
    <w:rsid w:val="00E14CA5"/>
    <w:rsid w:val="00E152B2"/>
    <w:rsid w:val="00E164E8"/>
    <w:rsid w:val="00E1709D"/>
    <w:rsid w:val="00E17BDF"/>
    <w:rsid w:val="00E17EED"/>
    <w:rsid w:val="00E21171"/>
    <w:rsid w:val="00E2254F"/>
    <w:rsid w:val="00E270C8"/>
    <w:rsid w:val="00E30BE4"/>
    <w:rsid w:val="00E32D00"/>
    <w:rsid w:val="00E32E74"/>
    <w:rsid w:val="00E331B5"/>
    <w:rsid w:val="00E3535A"/>
    <w:rsid w:val="00E353E3"/>
    <w:rsid w:val="00E35B8A"/>
    <w:rsid w:val="00E37038"/>
    <w:rsid w:val="00E42622"/>
    <w:rsid w:val="00E426D2"/>
    <w:rsid w:val="00E4416E"/>
    <w:rsid w:val="00E44907"/>
    <w:rsid w:val="00E469F0"/>
    <w:rsid w:val="00E474CC"/>
    <w:rsid w:val="00E5182B"/>
    <w:rsid w:val="00E552FC"/>
    <w:rsid w:val="00E559B4"/>
    <w:rsid w:val="00E5719C"/>
    <w:rsid w:val="00E640F6"/>
    <w:rsid w:val="00E64247"/>
    <w:rsid w:val="00E64384"/>
    <w:rsid w:val="00E65D3B"/>
    <w:rsid w:val="00E66B56"/>
    <w:rsid w:val="00E66F9C"/>
    <w:rsid w:val="00E70CAA"/>
    <w:rsid w:val="00E70DC8"/>
    <w:rsid w:val="00E7127B"/>
    <w:rsid w:val="00E771EB"/>
    <w:rsid w:val="00E77F09"/>
    <w:rsid w:val="00E81FDD"/>
    <w:rsid w:val="00E84216"/>
    <w:rsid w:val="00E84378"/>
    <w:rsid w:val="00E849BA"/>
    <w:rsid w:val="00E84A0D"/>
    <w:rsid w:val="00E85F87"/>
    <w:rsid w:val="00E86504"/>
    <w:rsid w:val="00E90B50"/>
    <w:rsid w:val="00E9297B"/>
    <w:rsid w:val="00E92F9E"/>
    <w:rsid w:val="00E95D59"/>
    <w:rsid w:val="00E960B3"/>
    <w:rsid w:val="00E96AB1"/>
    <w:rsid w:val="00EA077C"/>
    <w:rsid w:val="00EA2006"/>
    <w:rsid w:val="00EA6503"/>
    <w:rsid w:val="00EA69C7"/>
    <w:rsid w:val="00EA6BB2"/>
    <w:rsid w:val="00EA6FCB"/>
    <w:rsid w:val="00EA6FF1"/>
    <w:rsid w:val="00EB4053"/>
    <w:rsid w:val="00EB486B"/>
    <w:rsid w:val="00EB6217"/>
    <w:rsid w:val="00EB6A74"/>
    <w:rsid w:val="00EC1E59"/>
    <w:rsid w:val="00EC438C"/>
    <w:rsid w:val="00ED1734"/>
    <w:rsid w:val="00ED1B74"/>
    <w:rsid w:val="00ED1BF2"/>
    <w:rsid w:val="00ED3426"/>
    <w:rsid w:val="00ED602C"/>
    <w:rsid w:val="00ED678D"/>
    <w:rsid w:val="00ED713D"/>
    <w:rsid w:val="00EE0656"/>
    <w:rsid w:val="00EE1C46"/>
    <w:rsid w:val="00EE576E"/>
    <w:rsid w:val="00EE6A55"/>
    <w:rsid w:val="00EE7C60"/>
    <w:rsid w:val="00F00BD0"/>
    <w:rsid w:val="00F00D87"/>
    <w:rsid w:val="00F02BA4"/>
    <w:rsid w:val="00F037E2"/>
    <w:rsid w:val="00F1157E"/>
    <w:rsid w:val="00F14EA1"/>
    <w:rsid w:val="00F15366"/>
    <w:rsid w:val="00F200DB"/>
    <w:rsid w:val="00F222F8"/>
    <w:rsid w:val="00F232AB"/>
    <w:rsid w:val="00F23960"/>
    <w:rsid w:val="00F240B6"/>
    <w:rsid w:val="00F24BFB"/>
    <w:rsid w:val="00F259F9"/>
    <w:rsid w:val="00F26D5D"/>
    <w:rsid w:val="00F31157"/>
    <w:rsid w:val="00F31A4F"/>
    <w:rsid w:val="00F31AC6"/>
    <w:rsid w:val="00F31BEC"/>
    <w:rsid w:val="00F32959"/>
    <w:rsid w:val="00F348F9"/>
    <w:rsid w:val="00F359D5"/>
    <w:rsid w:val="00F35C1E"/>
    <w:rsid w:val="00F368EB"/>
    <w:rsid w:val="00F41417"/>
    <w:rsid w:val="00F42394"/>
    <w:rsid w:val="00F4324A"/>
    <w:rsid w:val="00F43F7B"/>
    <w:rsid w:val="00F44449"/>
    <w:rsid w:val="00F45A2B"/>
    <w:rsid w:val="00F500D5"/>
    <w:rsid w:val="00F50843"/>
    <w:rsid w:val="00F512BD"/>
    <w:rsid w:val="00F51FA6"/>
    <w:rsid w:val="00F5623F"/>
    <w:rsid w:val="00F57821"/>
    <w:rsid w:val="00F578A0"/>
    <w:rsid w:val="00F601E7"/>
    <w:rsid w:val="00F62199"/>
    <w:rsid w:val="00F62E85"/>
    <w:rsid w:val="00F63DC6"/>
    <w:rsid w:val="00F72215"/>
    <w:rsid w:val="00F73CFC"/>
    <w:rsid w:val="00F74F43"/>
    <w:rsid w:val="00F81EA6"/>
    <w:rsid w:val="00F8226A"/>
    <w:rsid w:val="00F83245"/>
    <w:rsid w:val="00F84374"/>
    <w:rsid w:val="00F85A27"/>
    <w:rsid w:val="00F85EA5"/>
    <w:rsid w:val="00F8626D"/>
    <w:rsid w:val="00F865A3"/>
    <w:rsid w:val="00F8704F"/>
    <w:rsid w:val="00F87304"/>
    <w:rsid w:val="00F90B64"/>
    <w:rsid w:val="00F90DDC"/>
    <w:rsid w:val="00F90E2F"/>
    <w:rsid w:val="00F92049"/>
    <w:rsid w:val="00F93C8B"/>
    <w:rsid w:val="00F93D28"/>
    <w:rsid w:val="00F97918"/>
    <w:rsid w:val="00FA31B0"/>
    <w:rsid w:val="00FA3DDE"/>
    <w:rsid w:val="00FA5EE5"/>
    <w:rsid w:val="00FA7755"/>
    <w:rsid w:val="00FB0919"/>
    <w:rsid w:val="00FB1DB7"/>
    <w:rsid w:val="00FB6497"/>
    <w:rsid w:val="00FB7770"/>
    <w:rsid w:val="00FB790D"/>
    <w:rsid w:val="00FB7E6B"/>
    <w:rsid w:val="00FC0318"/>
    <w:rsid w:val="00FC0645"/>
    <w:rsid w:val="00FC077D"/>
    <w:rsid w:val="00FC1E1C"/>
    <w:rsid w:val="00FC647D"/>
    <w:rsid w:val="00FD09F9"/>
    <w:rsid w:val="00FD2248"/>
    <w:rsid w:val="00FD528C"/>
    <w:rsid w:val="00FD76E1"/>
    <w:rsid w:val="00FE0482"/>
    <w:rsid w:val="00FE0CC4"/>
    <w:rsid w:val="00FE2BE3"/>
    <w:rsid w:val="00FE6A4B"/>
    <w:rsid w:val="00FE7B5E"/>
    <w:rsid w:val="00FF1CB6"/>
    <w:rsid w:val="00FF2177"/>
    <w:rsid w:val="00FF4784"/>
    <w:rsid w:val="00FF4855"/>
    <w:rsid w:val="00FF4F5D"/>
    <w:rsid w:val="00FF63AC"/>
    <w:rsid w:val="00FF6995"/>
    <w:rsid w:val="00FF7059"/>
    <w:rsid w:val="00FF7AE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356013"/>
  <w15:docId w15:val="{759A58D6-D1D5-466C-BD0D-86C73D857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B8F"/>
  </w:style>
  <w:style w:type="paragraph" w:styleId="Heading1">
    <w:name w:val="heading 1"/>
    <w:basedOn w:val="Normal"/>
    <w:next w:val="Normal"/>
    <w:link w:val="Heading1Char"/>
    <w:qFormat/>
    <w:rsid w:val="00EB6217"/>
    <w:pPr>
      <w:keepNext/>
      <w:outlineLvl w:val="0"/>
    </w:pPr>
    <w:rPr>
      <w:sz w:val="32"/>
    </w:rPr>
  </w:style>
  <w:style w:type="paragraph" w:styleId="Heading2">
    <w:name w:val="heading 2"/>
    <w:basedOn w:val="Normal"/>
    <w:next w:val="Normal"/>
    <w:link w:val="Heading2Char"/>
    <w:uiPriority w:val="9"/>
    <w:unhideWhenUsed/>
    <w:qFormat/>
    <w:rsid w:val="0092585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7C70BD"/>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F83245"/>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061CE4"/>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8636A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B13AA"/>
    <w:pPr>
      <w:spacing w:before="240" w:after="60"/>
      <w:outlineLvl w:val="6"/>
    </w:pPr>
    <w:rPr>
      <w:rFonts w:ascii="Calibri" w:hAnsi="Calibri" w:cs="Arial"/>
      <w:sz w:val="24"/>
      <w:szCs w:val="24"/>
    </w:rPr>
  </w:style>
  <w:style w:type="paragraph" w:styleId="Heading8">
    <w:name w:val="heading 8"/>
    <w:basedOn w:val="Normal"/>
    <w:next w:val="Normal"/>
    <w:link w:val="Heading8Char"/>
    <w:uiPriority w:val="9"/>
    <w:qFormat/>
    <w:rsid w:val="00E0737B"/>
    <w:pPr>
      <w:spacing w:before="240" w:after="60"/>
      <w:outlineLvl w:val="7"/>
    </w:pPr>
    <w:rPr>
      <w:rFonts w:ascii="Calibri" w:hAnsi="Calibri"/>
      <w:i/>
      <w:iCs/>
      <w:sz w:val="24"/>
      <w:szCs w:val="24"/>
    </w:rPr>
  </w:style>
  <w:style w:type="paragraph" w:styleId="Heading9">
    <w:name w:val="heading 9"/>
    <w:basedOn w:val="Normal"/>
    <w:next w:val="Normal"/>
    <w:link w:val="Heading9Char"/>
    <w:uiPriority w:val="9"/>
    <w:qFormat/>
    <w:rsid w:val="00737B84"/>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rsid w:val="00EB6217"/>
    <w:pPr>
      <w:shd w:val="clear" w:color="auto" w:fill="000080"/>
    </w:pPr>
    <w:rPr>
      <w:rFonts w:ascii="Tahoma" w:hAnsi="Tahoma"/>
    </w:rPr>
  </w:style>
  <w:style w:type="paragraph" w:styleId="Header">
    <w:name w:val="header"/>
    <w:basedOn w:val="Normal"/>
    <w:link w:val="HeaderChar"/>
    <w:rsid w:val="00EB6217"/>
    <w:pPr>
      <w:tabs>
        <w:tab w:val="center" w:pos="4320"/>
        <w:tab w:val="right" w:pos="8640"/>
      </w:tabs>
    </w:pPr>
  </w:style>
  <w:style w:type="paragraph" w:styleId="Footer">
    <w:name w:val="footer"/>
    <w:basedOn w:val="Normal"/>
    <w:link w:val="FooterChar"/>
    <w:uiPriority w:val="99"/>
    <w:rsid w:val="00EB6217"/>
    <w:pPr>
      <w:tabs>
        <w:tab w:val="center" w:pos="4320"/>
        <w:tab w:val="right" w:pos="8640"/>
      </w:tabs>
    </w:pPr>
  </w:style>
  <w:style w:type="character" w:styleId="PageNumber">
    <w:name w:val="page number"/>
    <w:basedOn w:val="DefaultParagraphFont"/>
    <w:rsid w:val="00EB6217"/>
  </w:style>
  <w:style w:type="character" w:styleId="Hyperlink">
    <w:name w:val="Hyperlink"/>
    <w:uiPriority w:val="99"/>
    <w:unhideWhenUsed/>
    <w:rsid w:val="007B252A"/>
    <w:rPr>
      <w:color w:val="0000FF"/>
      <w:u w:val="single"/>
    </w:rPr>
  </w:style>
  <w:style w:type="character" w:styleId="Strong">
    <w:name w:val="Strong"/>
    <w:uiPriority w:val="22"/>
    <w:qFormat/>
    <w:rsid w:val="007B252A"/>
    <w:rPr>
      <w:b/>
      <w:bCs/>
    </w:rPr>
  </w:style>
  <w:style w:type="paragraph" w:customStyle="1" w:styleId="ColorfulList-Accent11">
    <w:name w:val="Colorful List - Accent 11"/>
    <w:basedOn w:val="Normal"/>
    <w:uiPriority w:val="34"/>
    <w:qFormat/>
    <w:rsid w:val="00815337"/>
    <w:pPr>
      <w:ind w:left="720"/>
    </w:pPr>
    <w:rPr>
      <w:rFonts w:eastAsia="Calibri"/>
      <w:lang w:val="es-PA" w:eastAsia="es-PA"/>
    </w:rPr>
  </w:style>
  <w:style w:type="character" w:customStyle="1" w:styleId="Heading8Char">
    <w:name w:val="Heading 8 Char"/>
    <w:link w:val="Heading8"/>
    <w:uiPriority w:val="9"/>
    <w:rsid w:val="00E0737B"/>
    <w:rPr>
      <w:rFonts w:ascii="Calibri" w:eastAsia="Times New Roman" w:hAnsi="Calibri" w:cs="Times New Roman"/>
      <w:i/>
      <w:iCs/>
      <w:sz w:val="24"/>
      <w:szCs w:val="24"/>
    </w:rPr>
  </w:style>
  <w:style w:type="paragraph" w:styleId="BodyTextIndent">
    <w:name w:val="Body Text Indent"/>
    <w:basedOn w:val="Normal"/>
    <w:link w:val="BodyTextIndentChar"/>
    <w:unhideWhenUsed/>
    <w:rsid w:val="00E0737B"/>
    <w:pPr>
      <w:snapToGrid w:val="0"/>
      <w:ind w:left="360"/>
    </w:pPr>
    <w:rPr>
      <w:sz w:val="24"/>
    </w:rPr>
  </w:style>
  <w:style w:type="character" w:customStyle="1" w:styleId="BodyTextIndentChar">
    <w:name w:val="Body Text Indent Char"/>
    <w:link w:val="BodyTextIndent"/>
    <w:rsid w:val="00E0737B"/>
    <w:rPr>
      <w:sz w:val="24"/>
    </w:rPr>
  </w:style>
  <w:style w:type="paragraph" w:styleId="BodyTextIndent2">
    <w:name w:val="Body Text Indent 2"/>
    <w:basedOn w:val="Normal"/>
    <w:link w:val="BodyTextIndent2Char"/>
    <w:unhideWhenUsed/>
    <w:rsid w:val="00E0737B"/>
    <w:pPr>
      <w:tabs>
        <w:tab w:val="left" w:pos="-720"/>
        <w:tab w:val="left" w:pos="0"/>
        <w:tab w:val="left" w:pos="720"/>
      </w:tabs>
      <w:suppressAutoHyphens/>
      <w:ind w:left="720" w:hanging="720"/>
      <w:jc w:val="both"/>
    </w:pPr>
    <w:rPr>
      <w:spacing w:val="-3"/>
      <w:lang w:val="en-GB"/>
    </w:rPr>
  </w:style>
  <w:style w:type="character" w:customStyle="1" w:styleId="BodyTextIndent2Char">
    <w:name w:val="Body Text Indent 2 Char"/>
    <w:link w:val="BodyTextIndent2"/>
    <w:rsid w:val="00E0737B"/>
    <w:rPr>
      <w:spacing w:val="-3"/>
      <w:lang w:val="en-GB"/>
    </w:rPr>
  </w:style>
  <w:style w:type="paragraph" w:styleId="BlockText">
    <w:name w:val="Block Text"/>
    <w:basedOn w:val="Normal"/>
    <w:unhideWhenUsed/>
    <w:rsid w:val="00E0737B"/>
    <w:pPr>
      <w:ind w:left="1008" w:right="-576" w:hanging="720"/>
      <w:jc w:val="both"/>
      <w:outlineLvl w:val="0"/>
    </w:pPr>
  </w:style>
  <w:style w:type="character" w:styleId="CommentReference">
    <w:name w:val="annotation reference"/>
    <w:unhideWhenUsed/>
    <w:rsid w:val="002C1F7A"/>
    <w:rPr>
      <w:sz w:val="16"/>
      <w:szCs w:val="16"/>
    </w:rPr>
  </w:style>
  <w:style w:type="paragraph" w:styleId="CommentText">
    <w:name w:val="annotation text"/>
    <w:basedOn w:val="Normal"/>
    <w:link w:val="CommentTextChar"/>
    <w:unhideWhenUsed/>
    <w:rsid w:val="002C1F7A"/>
  </w:style>
  <w:style w:type="character" w:customStyle="1" w:styleId="CommentTextChar">
    <w:name w:val="Comment Text Char"/>
    <w:basedOn w:val="DefaultParagraphFont"/>
    <w:link w:val="CommentText"/>
    <w:rsid w:val="002C1F7A"/>
  </w:style>
  <w:style w:type="paragraph" w:styleId="CommentSubject">
    <w:name w:val="annotation subject"/>
    <w:basedOn w:val="CommentText"/>
    <w:next w:val="CommentText"/>
    <w:link w:val="CommentSubjectChar"/>
    <w:uiPriority w:val="99"/>
    <w:unhideWhenUsed/>
    <w:rsid w:val="002C1F7A"/>
    <w:rPr>
      <w:b/>
      <w:bCs/>
    </w:rPr>
  </w:style>
  <w:style w:type="character" w:customStyle="1" w:styleId="CommentSubjectChar">
    <w:name w:val="Comment Subject Char"/>
    <w:link w:val="CommentSubject"/>
    <w:uiPriority w:val="99"/>
    <w:rsid w:val="002C1F7A"/>
    <w:rPr>
      <w:b/>
      <w:bCs/>
    </w:rPr>
  </w:style>
  <w:style w:type="paragraph" w:styleId="BalloonText">
    <w:name w:val="Balloon Text"/>
    <w:basedOn w:val="Normal"/>
    <w:link w:val="BalloonTextChar"/>
    <w:uiPriority w:val="99"/>
    <w:semiHidden/>
    <w:unhideWhenUsed/>
    <w:rsid w:val="002C1F7A"/>
    <w:rPr>
      <w:rFonts w:ascii="Tahoma" w:hAnsi="Tahoma" w:cs="Tahoma"/>
      <w:sz w:val="16"/>
      <w:szCs w:val="16"/>
    </w:rPr>
  </w:style>
  <w:style w:type="character" w:customStyle="1" w:styleId="BalloonTextChar">
    <w:name w:val="Balloon Text Char"/>
    <w:link w:val="BalloonText"/>
    <w:uiPriority w:val="99"/>
    <w:semiHidden/>
    <w:rsid w:val="002C1F7A"/>
    <w:rPr>
      <w:rFonts w:ascii="Tahoma" w:hAnsi="Tahoma" w:cs="Tahoma"/>
      <w:sz w:val="16"/>
      <w:szCs w:val="16"/>
    </w:rPr>
  </w:style>
  <w:style w:type="paragraph" w:customStyle="1" w:styleId="BankNormal">
    <w:name w:val="BankNormal"/>
    <w:basedOn w:val="Normal"/>
    <w:rsid w:val="00797453"/>
    <w:pPr>
      <w:spacing w:after="240"/>
    </w:pPr>
    <w:rPr>
      <w:sz w:val="24"/>
    </w:rPr>
  </w:style>
  <w:style w:type="paragraph" w:customStyle="1" w:styleId="SectionVHeader">
    <w:name w:val="Section V. Header"/>
    <w:basedOn w:val="Normal"/>
    <w:rsid w:val="00797453"/>
    <w:pPr>
      <w:jc w:val="center"/>
    </w:pPr>
    <w:rPr>
      <w:b/>
      <w:sz w:val="36"/>
    </w:rPr>
  </w:style>
  <w:style w:type="paragraph" w:customStyle="1" w:styleId="Outline">
    <w:name w:val="Outline"/>
    <w:basedOn w:val="Normal"/>
    <w:rsid w:val="00797453"/>
    <w:pPr>
      <w:spacing w:before="240"/>
    </w:pPr>
    <w:rPr>
      <w:kern w:val="28"/>
      <w:sz w:val="24"/>
    </w:rPr>
  </w:style>
  <w:style w:type="paragraph" w:customStyle="1" w:styleId="Outline1">
    <w:name w:val="Outline1"/>
    <w:basedOn w:val="Outline"/>
    <w:next w:val="Normal"/>
    <w:rsid w:val="00797453"/>
    <w:pPr>
      <w:keepNext/>
      <w:tabs>
        <w:tab w:val="num" w:pos="360"/>
      </w:tabs>
      <w:ind w:left="360" w:hanging="360"/>
    </w:pPr>
  </w:style>
  <w:style w:type="paragraph" w:styleId="BodyText">
    <w:name w:val="Body Text"/>
    <w:basedOn w:val="Normal"/>
    <w:link w:val="BodyTextChar"/>
    <w:uiPriority w:val="99"/>
    <w:unhideWhenUsed/>
    <w:rsid w:val="00797453"/>
    <w:pPr>
      <w:widowControl w:val="0"/>
      <w:overflowPunct w:val="0"/>
      <w:adjustRightInd w:val="0"/>
      <w:spacing w:after="120"/>
    </w:pPr>
    <w:rPr>
      <w:kern w:val="28"/>
      <w:sz w:val="24"/>
      <w:szCs w:val="24"/>
    </w:rPr>
  </w:style>
  <w:style w:type="character" w:customStyle="1" w:styleId="BodyTextChar">
    <w:name w:val="Body Text Char"/>
    <w:link w:val="BodyText"/>
    <w:uiPriority w:val="99"/>
    <w:rsid w:val="00797453"/>
    <w:rPr>
      <w:rFonts w:eastAsia="Times New Roman"/>
      <w:kern w:val="28"/>
      <w:sz w:val="24"/>
      <w:szCs w:val="24"/>
    </w:rPr>
  </w:style>
  <w:style w:type="paragraph" w:styleId="NormalWeb">
    <w:name w:val="Normal (Web)"/>
    <w:aliases w:val="Обычный (веб) Знак"/>
    <w:basedOn w:val="Normal"/>
    <w:link w:val="NormalWebChar"/>
    <w:uiPriority w:val="99"/>
    <w:qFormat/>
    <w:rsid w:val="00CD497A"/>
    <w:pPr>
      <w:spacing w:beforeLines="1" w:afterLines="1"/>
    </w:pPr>
    <w:rPr>
      <w:rFonts w:ascii="Times" w:eastAsia="Calibri" w:hAnsi="Times"/>
    </w:rPr>
  </w:style>
  <w:style w:type="character" w:customStyle="1" w:styleId="Heading9Char">
    <w:name w:val="Heading 9 Char"/>
    <w:link w:val="Heading9"/>
    <w:uiPriority w:val="9"/>
    <w:rsid w:val="00737B84"/>
    <w:rPr>
      <w:rFonts w:ascii="Cambria" w:eastAsia="Times New Roman" w:hAnsi="Cambria" w:cs="Times New Roman"/>
      <w:sz w:val="22"/>
      <w:szCs w:val="22"/>
    </w:rPr>
  </w:style>
  <w:style w:type="paragraph" w:styleId="BodyTextIndent3">
    <w:name w:val="Body Text Indent 3"/>
    <w:basedOn w:val="Normal"/>
    <w:link w:val="BodyTextIndent3Char"/>
    <w:uiPriority w:val="99"/>
    <w:unhideWhenUsed/>
    <w:rsid w:val="00737B84"/>
    <w:pPr>
      <w:widowControl w:val="0"/>
      <w:overflowPunct w:val="0"/>
      <w:adjustRightInd w:val="0"/>
      <w:spacing w:after="120"/>
      <w:ind w:left="360"/>
    </w:pPr>
    <w:rPr>
      <w:kern w:val="28"/>
      <w:sz w:val="16"/>
      <w:szCs w:val="16"/>
    </w:rPr>
  </w:style>
  <w:style w:type="character" w:customStyle="1" w:styleId="BodyTextIndent3Char">
    <w:name w:val="Body Text Indent 3 Char"/>
    <w:link w:val="BodyTextIndent3"/>
    <w:uiPriority w:val="99"/>
    <w:rsid w:val="00737B84"/>
    <w:rPr>
      <w:rFonts w:eastAsia="Times New Roman"/>
      <w:kern w:val="28"/>
      <w:sz w:val="16"/>
      <w:szCs w:val="16"/>
    </w:rPr>
  </w:style>
  <w:style w:type="paragraph" w:customStyle="1" w:styleId="UNDPConditionShort">
    <w:name w:val="UNDP Condition Short"/>
    <w:basedOn w:val="Normal"/>
    <w:rsid w:val="00C523B6"/>
    <w:pPr>
      <w:widowControl w:val="0"/>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CG Times" w:hAnsi="CG Times"/>
      <w:sz w:val="16"/>
    </w:rPr>
  </w:style>
  <w:style w:type="character" w:customStyle="1" w:styleId="Heading7Char">
    <w:name w:val="Heading 7 Char"/>
    <w:link w:val="Heading7"/>
    <w:uiPriority w:val="9"/>
    <w:rsid w:val="00BB13AA"/>
    <w:rPr>
      <w:rFonts w:ascii="Calibri" w:hAnsi="Calibri" w:cs="Arial"/>
      <w:sz w:val="24"/>
      <w:szCs w:val="24"/>
    </w:rPr>
  </w:style>
  <w:style w:type="character" w:styleId="FootnoteReference">
    <w:name w:val="footnote reference"/>
    <w:aliases w:val="ftref,Ref,de nota al pie,16 Point,Superscript 6 Point,BVI fnr,BVI fnr Car Car,BVI fnr Car,BVI fnr Car Car Car Car,Footnote text,BVI fnr Char Char Char Char Char Char Char Zchn Char Char Char Char Char Char Char,ftref Char Char,fr,R"/>
    <w:link w:val="BVIfnrCharCharCharCharCharCharCharZchnCharCharCharCharCharChar"/>
    <w:qFormat/>
    <w:rsid w:val="00BB13AA"/>
    <w:rPr>
      <w:vertAlign w:val="superscript"/>
    </w:rPr>
  </w:style>
  <w:style w:type="paragraph" w:styleId="FootnoteText">
    <w:name w:val="footnote text"/>
    <w:aliases w:val="fn,FOOTNOTES,single space Char Char,single space Char,Nbpage Moens,Footnote Text Char Char Char Char,Footnote Text Char Char,single space,ft,Footnotes,Footnote ak,Footnote Text Char1 Char1 Char,ADB,footnote text,Geneva 9,f,Font: Geneva 9"/>
    <w:basedOn w:val="Normal"/>
    <w:link w:val="FootnoteTextChar"/>
    <w:unhideWhenUsed/>
    <w:qFormat/>
    <w:rsid w:val="006E137C"/>
  </w:style>
  <w:style w:type="character" w:customStyle="1" w:styleId="FootnoteTextChar">
    <w:name w:val="Footnote Text Char"/>
    <w:aliases w:val="fn Char,FOOTNOTES Char,single space Char Char Char,single space Char Char1,Nbpage Moens Char,Footnote Text Char Char Char Char Char,Footnote Text Char Char Char,single space Char1,ft Char,Footnotes Char,Footnote ak Char,ADB Char"/>
    <w:link w:val="FootnoteText"/>
    <w:rsid w:val="006E137C"/>
    <w:rPr>
      <w:lang w:val="en-US" w:eastAsia="en-US"/>
    </w:rPr>
  </w:style>
  <w:style w:type="character" w:customStyle="1" w:styleId="Heading3Char">
    <w:name w:val="Heading 3 Char"/>
    <w:link w:val="Heading3"/>
    <w:uiPriority w:val="9"/>
    <w:rsid w:val="007C70BD"/>
    <w:rPr>
      <w:rFonts w:ascii="Cambria" w:eastAsia="Times New Roman" w:hAnsi="Cambria" w:cs="Times New Roman"/>
      <w:b/>
      <w:bCs/>
      <w:sz w:val="26"/>
      <w:szCs w:val="26"/>
      <w:lang w:val="en-US" w:eastAsia="en-US"/>
    </w:rPr>
  </w:style>
  <w:style w:type="paragraph" w:styleId="ListParagraph">
    <w:name w:val="List Paragraph"/>
    <w:aliases w:val="List Paragraph (numbered (a)),Medium Grid 1 - Accent 21,WB Para,Bullets,Akapit z listą BS,Lapis Bulleted List,CORE-1.1.1,Paragraphe de liste PBLH,Graph &amp; Table tite,References,Dot pt,F5 List Paragraph,List Paragraph Char Char Char,Bullet"/>
    <w:basedOn w:val="Normal"/>
    <w:link w:val="ListParagraphChar"/>
    <w:uiPriority w:val="1"/>
    <w:qFormat/>
    <w:rsid w:val="00A13C37"/>
    <w:pPr>
      <w:widowControl w:val="0"/>
      <w:overflowPunct w:val="0"/>
      <w:adjustRightInd w:val="0"/>
      <w:spacing w:line="360" w:lineRule="auto"/>
      <w:ind w:left="720"/>
      <w:contextualSpacing/>
    </w:pPr>
    <w:rPr>
      <w:kern w:val="28"/>
      <w:sz w:val="22"/>
      <w:szCs w:val="24"/>
    </w:rPr>
  </w:style>
  <w:style w:type="table" w:styleId="TableGrid">
    <w:name w:val="Table Grid"/>
    <w:basedOn w:val="TableNormal"/>
    <w:uiPriority w:val="59"/>
    <w:rsid w:val="00482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061CE4"/>
    <w:rPr>
      <w:rFonts w:ascii="Calibri" w:eastAsia="Times New Roman" w:hAnsi="Calibri" w:cs="Times New Roman"/>
      <w:b/>
      <w:bCs/>
      <w:i/>
      <w:iCs/>
      <w:sz w:val="26"/>
      <w:szCs w:val="26"/>
    </w:rPr>
  </w:style>
  <w:style w:type="paragraph" w:customStyle="1" w:styleId="p28">
    <w:name w:val="p28"/>
    <w:basedOn w:val="Normal"/>
    <w:rsid w:val="00061CE4"/>
    <w:pPr>
      <w:widowControl w:val="0"/>
      <w:tabs>
        <w:tab w:val="left" w:pos="680"/>
        <w:tab w:val="left" w:pos="1060"/>
      </w:tabs>
      <w:spacing w:line="240" w:lineRule="atLeast"/>
      <w:ind w:left="432" w:hanging="288"/>
    </w:pPr>
    <w:rPr>
      <w:snapToGrid w:val="0"/>
      <w:sz w:val="24"/>
    </w:rPr>
  </w:style>
  <w:style w:type="character" w:customStyle="1" w:styleId="Heading4Char">
    <w:name w:val="Heading 4 Char"/>
    <w:link w:val="Heading4"/>
    <w:uiPriority w:val="9"/>
    <w:semiHidden/>
    <w:rsid w:val="00F83245"/>
    <w:rPr>
      <w:rFonts w:ascii="Calibri" w:eastAsia="Times New Roman" w:hAnsi="Calibri" w:cs="Times New Roman"/>
      <w:b/>
      <w:bCs/>
      <w:sz w:val="28"/>
      <w:szCs w:val="28"/>
    </w:rPr>
  </w:style>
  <w:style w:type="paragraph" w:styleId="BodyText2">
    <w:name w:val="Body Text 2"/>
    <w:basedOn w:val="Normal"/>
    <w:link w:val="BodyText2Char"/>
    <w:uiPriority w:val="99"/>
    <w:unhideWhenUsed/>
    <w:rsid w:val="00F83245"/>
    <w:pPr>
      <w:widowControl w:val="0"/>
      <w:overflowPunct w:val="0"/>
      <w:adjustRightInd w:val="0"/>
      <w:spacing w:after="120" w:line="480" w:lineRule="auto"/>
    </w:pPr>
    <w:rPr>
      <w:kern w:val="28"/>
      <w:sz w:val="24"/>
      <w:szCs w:val="24"/>
    </w:rPr>
  </w:style>
  <w:style w:type="character" w:customStyle="1" w:styleId="BodyText2Char">
    <w:name w:val="Body Text 2 Char"/>
    <w:link w:val="BodyText2"/>
    <w:uiPriority w:val="99"/>
    <w:rsid w:val="00F83245"/>
    <w:rPr>
      <w:kern w:val="28"/>
      <w:sz w:val="24"/>
      <w:szCs w:val="24"/>
    </w:rPr>
  </w:style>
  <w:style w:type="paragraph" w:styleId="Index1">
    <w:name w:val="index 1"/>
    <w:basedOn w:val="Normal"/>
    <w:next w:val="Normal"/>
    <w:autoRedefine/>
    <w:uiPriority w:val="99"/>
    <w:unhideWhenUsed/>
    <w:rsid w:val="00F83245"/>
    <w:pPr>
      <w:ind w:left="200" w:hanging="200"/>
    </w:pPr>
  </w:style>
  <w:style w:type="paragraph" w:styleId="IndexHeading">
    <w:name w:val="index heading"/>
    <w:basedOn w:val="Normal"/>
    <w:next w:val="Index1"/>
    <w:uiPriority w:val="99"/>
    <w:rsid w:val="00F83245"/>
    <w:rPr>
      <w:rFonts w:ascii="Arial" w:hAnsi="Arial" w:cs="Arial"/>
      <w:b/>
      <w:bCs/>
      <w:sz w:val="24"/>
      <w:szCs w:val="24"/>
    </w:rPr>
  </w:style>
  <w:style w:type="paragraph" w:styleId="Date">
    <w:name w:val="Date"/>
    <w:basedOn w:val="Normal"/>
    <w:next w:val="Normal"/>
    <w:link w:val="DateChar"/>
    <w:uiPriority w:val="99"/>
    <w:rsid w:val="00F83245"/>
    <w:rPr>
      <w:sz w:val="24"/>
      <w:szCs w:val="24"/>
    </w:rPr>
  </w:style>
  <w:style w:type="character" w:customStyle="1" w:styleId="DateChar">
    <w:name w:val="Date Char"/>
    <w:link w:val="Date"/>
    <w:uiPriority w:val="99"/>
    <w:rsid w:val="00F83245"/>
    <w:rPr>
      <w:sz w:val="24"/>
      <w:szCs w:val="24"/>
    </w:rPr>
  </w:style>
  <w:style w:type="character" w:customStyle="1" w:styleId="Heading2Char">
    <w:name w:val="Heading 2 Char"/>
    <w:link w:val="Heading2"/>
    <w:uiPriority w:val="9"/>
    <w:rsid w:val="00925857"/>
    <w:rPr>
      <w:rFonts w:ascii="Cambria" w:eastAsia="Times New Roman" w:hAnsi="Cambria" w:cs="Times New Roman"/>
      <w:b/>
      <w:bCs/>
      <w:i/>
      <w:iCs/>
      <w:sz w:val="28"/>
      <w:szCs w:val="28"/>
    </w:rPr>
  </w:style>
  <w:style w:type="character" w:customStyle="1" w:styleId="HeaderChar">
    <w:name w:val="Header Char"/>
    <w:link w:val="Header"/>
    <w:rsid w:val="004A4833"/>
  </w:style>
  <w:style w:type="paragraph" w:customStyle="1" w:styleId="Section3-Heading1">
    <w:name w:val="Section 3 - Heading 1"/>
    <w:basedOn w:val="Normal"/>
    <w:rsid w:val="004A4833"/>
    <w:pPr>
      <w:pBdr>
        <w:bottom w:val="single" w:sz="4" w:space="1" w:color="auto"/>
      </w:pBdr>
      <w:spacing w:after="240"/>
      <w:jc w:val="center"/>
    </w:pPr>
    <w:rPr>
      <w:rFonts w:ascii="Times New Roman Bold" w:hAnsi="Times New Roman Bold"/>
      <w:b/>
      <w:sz w:val="32"/>
      <w:szCs w:val="24"/>
    </w:rPr>
  </w:style>
  <w:style w:type="character" w:styleId="PlaceholderText">
    <w:name w:val="Placeholder Text"/>
    <w:basedOn w:val="DefaultParagraphFont"/>
    <w:uiPriority w:val="99"/>
    <w:semiHidden/>
    <w:rsid w:val="009E1C14"/>
    <w:rPr>
      <w:color w:val="808080"/>
    </w:rPr>
  </w:style>
  <w:style w:type="paragraph" w:styleId="ListBullet">
    <w:name w:val="List Bullet"/>
    <w:basedOn w:val="Normal"/>
    <w:rsid w:val="00926145"/>
    <w:pPr>
      <w:spacing w:after="240"/>
      <w:jc w:val="both"/>
    </w:pPr>
    <w:rPr>
      <w:sz w:val="24"/>
      <w:lang w:val="en-GB"/>
    </w:rPr>
  </w:style>
  <w:style w:type="paragraph" w:customStyle="1" w:styleId="Default">
    <w:name w:val="Default"/>
    <w:rsid w:val="00926145"/>
    <w:pPr>
      <w:autoSpaceDE w:val="0"/>
      <w:autoSpaceDN w:val="0"/>
      <w:adjustRightInd w:val="0"/>
    </w:pPr>
    <w:rPr>
      <w:rFonts w:ascii="Arial" w:hAnsi="Arial" w:cs="Arial"/>
      <w:color w:val="000000"/>
      <w:sz w:val="24"/>
      <w:szCs w:val="24"/>
    </w:rPr>
  </w:style>
  <w:style w:type="character" w:customStyle="1" w:styleId="Heading6Char">
    <w:name w:val="Heading 6 Char"/>
    <w:basedOn w:val="DefaultParagraphFont"/>
    <w:link w:val="Heading6"/>
    <w:uiPriority w:val="9"/>
    <w:semiHidden/>
    <w:rsid w:val="008636A5"/>
    <w:rPr>
      <w:rFonts w:asciiTheme="majorHAnsi" w:eastAsiaTheme="majorEastAsia" w:hAnsiTheme="majorHAnsi" w:cstheme="majorBidi"/>
      <w:i/>
      <w:iCs/>
      <w:color w:val="243F60" w:themeColor="accent1" w:themeShade="7F"/>
    </w:rPr>
  </w:style>
  <w:style w:type="paragraph" w:styleId="BodyText3">
    <w:name w:val="Body Text 3"/>
    <w:basedOn w:val="Normal"/>
    <w:link w:val="BodyText3Char"/>
    <w:uiPriority w:val="99"/>
    <w:unhideWhenUsed/>
    <w:rsid w:val="001260B0"/>
    <w:pPr>
      <w:spacing w:after="120"/>
    </w:pPr>
    <w:rPr>
      <w:sz w:val="16"/>
      <w:szCs w:val="16"/>
    </w:rPr>
  </w:style>
  <w:style w:type="character" w:customStyle="1" w:styleId="BodyText3Char">
    <w:name w:val="Body Text 3 Char"/>
    <w:basedOn w:val="DefaultParagraphFont"/>
    <w:link w:val="BodyText3"/>
    <w:uiPriority w:val="99"/>
    <w:rsid w:val="001260B0"/>
    <w:rPr>
      <w:sz w:val="16"/>
      <w:szCs w:val="16"/>
    </w:rPr>
  </w:style>
  <w:style w:type="paragraph" w:customStyle="1" w:styleId="ListParagraph1">
    <w:name w:val="List Paragraph1"/>
    <w:basedOn w:val="Normal"/>
    <w:uiPriority w:val="99"/>
    <w:qFormat/>
    <w:rsid w:val="00255102"/>
    <w:pPr>
      <w:ind w:left="720"/>
    </w:pPr>
    <w:rPr>
      <w:sz w:val="24"/>
      <w:szCs w:val="24"/>
    </w:rPr>
  </w:style>
  <w:style w:type="paragraph" w:styleId="Title">
    <w:name w:val="Title"/>
    <w:basedOn w:val="Normal"/>
    <w:link w:val="TitleChar"/>
    <w:uiPriority w:val="10"/>
    <w:qFormat/>
    <w:rsid w:val="009F75A9"/>
    <w:pPr>
      <w:jc w:val="center"/>
    </w:pPr>
    <w:rPr>
      <w:b/>
      <w:sz w:val="24"/>
    </w:rPr>
  </w:style>
  <w:style w:type="character" w:customStyle="1" w:styleId="TitleChar">
    <w:name w:val="Title Char"/>
    <w:basedOn w:val="DefaultParagraphFont"/>
    <w:link w:val="Title"/>
    <w:uiPriority w:val="10"/>
    <w:rsid w:val="009F75A9"/>
    <w:rPr>
      <w:b/>
      <w:sz w:val="24"/>
    </w:rPr>
  </w:style>
  <w:style w:type="character" w:customStyle="1" w:styleId="tlid-translation">
    <w:name w:val="tlid-translation"/>
    <w:basedOn w:val="DefaultParagraphFont"/>
    <w:rsid w:val="00655148"/>
  </w:style>
  <w:style w:type="character" w:customStyle="1" w:styleId="ListParagraphChar">
    <w:name w:val="List Paragraph Char"/>
    <w:aliases w:val="List Paragraph (numbered (a)) Char,Medium Grid 1 - Accent 21 Char,WB Para Char,Bullets Char,Akapit z listą BS Char,Lapis Bulleted List Char,CORE-1.1.1 Char,Paragraphe de liste PBLH Char,Graph &amp; Table tite Char,References Char"/>
    <w:basedOn w:val="DefaultParagraphFont"/>
    <w:link w:val="ListParagraph"/>
    <w:uiPriority w:val="1"/>
    <w:qFormat/>
    <w:locked/>
    <w:rsid w:val="006C038D"/>
    <w:rPr>
      <w:kern w:val="28"/>
      <w:sz w:val="22"/>
      <w:szCs w:val="24"/>
    </w:rPr>
  </w:style>
  <w:style w:type="paragraph" w:customStyle="1" w:styleId="Akapitzlist">
    <w:name w:val="Akapit z listą"/>
    <w:basedOn w:val="Normal"/>
    <w:qFormat/>
    <w:rsid w:val="00946808"/>
    <w:pPr>
      <w:ind w:left="720"/>
      <w:jc w:val="both"/>
    </w:pPr>
    <w:rPr>
      <w:rFonts w:ascii="Trebuchet MS" w:hAnsi="Trebuchet MS"/>
      <w:sz w:val="22"/>
      <w:szCs w:val="24"/>
      <w:lang w:val="cs-CZ" w:eastAsia="cs-CZ"/>
    </w:rPr>
  </w:style>
  <w:style w:type="paragraph" w:styleId="Revision">
    <w:name w:val="Revision"/>
    <w:hidden/>
    <w:uiPriority w:val="99"/>
    <w:semiHidden/>
    <w:rsid w:val="00946808"/>
    <w:rPr>
      <w:rFonts w:ascii="Arial" w:hAnsi="Arial"/>
      <w:sz w:val="24"/>
      <w:lang w:eastAsia="fr-FR"/>
    </w:rPr>
  </w:style>
  <w:style w:type="paragraph" w:styleId="EndnoteText">
    <w:name w:val="endnote text"/>
    <w:basedOn w:val="Normal"/>
    <w:link w:val="EndnoteTextChar"/>
    <w:rsid w:val="00946808"/>
    <w:rPr>
      <w:rFonts w:ascii="Arial" w:hAnsi="Arial"/>
      <w:lang w:eastAsia="fr-FR"/>
    </w:rPr>
  </w:style>
  <w:style w:type="character" w:customStyle="1" w:styleId="EndnoteTextChar">
    <w:name w:val="Endnote Text Char"/>
    <w:basedOn w:val="DefaultParagraphFont"/>
    <w:link w:val="EndnoteText"/>
    <w:rsid w:val="00946808"/>
    <w:rPr>
      <w:rFonts w:ascii="Arial" w:hAnsi="Arial"/>
      <w:lang w:eastAsia="fr-FR"/>
    </w:rPr>
  </w:style>
  <w:style w:type="character" w:styleId="EndnoteReference">
    <w:name w:val="endnote reference"/>
    <w:rsid w:val="00946808"/>
    <w:rPr>
      <w:vertAlign w:val="superscript"/>
    </w:rPr>
  </w:style>
  <w:style w:type="paragraph" w:customStyle="1" w:styleId="WP9BodyText">
    <w:name w:val="WP9_Body Text"/>
    <w:basedOn w:val="Normal"/>
    <w:rsid w:val="009468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Pr>
      <w:rFonts w:ascii="Arial" w:hAnsi="Arial"/>
    </w:rPr>
  </w:style>
  <w:style w:type="character" w:customStyle="1" w:styleId="a">
    <w:name w:val="Неразрешенное упоминание"/>
    <w:uiPriority w:val="99"/>
    <w:semiHidden/>
    <w:unhideWhenUsed/>
    <w:rsid w:val="00946808"/>
    <w:rPr>
      <w:color w:val="808080"/>
      <w:shd w:val="clear" w:color="auto" w:fill="E6E6E6"/>
    </w:rPr>
  </w:style>
  <w:style w:type="character" w:styleId="FollowedHyperlink">
    <w:name w:val="FollowedHyperlink"/>
    <w:rsid w:val="00946808"/>
    <w:rPr>
      <w:color w:val="954F72"/>
      <w:u w:val="single"/>
    </w:rPr>
  </w:style>
  <w:style w:type="character" w:customStyle="1" w:styleId="FooterChar">
    <w:name w:val="Footer Char"/>
    <w:link w:val="Footer"/>
    <w:uiPriority w:val="99"/>
    <w:rsid w:val="00946808"/>
  </w:style>
  <w:style w:type="character" w:customStyle="1" w:styleId="Heading1Char">
    <w:name w:val="Heading 1 Char"/>
    <w:link w:val="Heading1"/>
    <w:rsid w:val="00946808"/>
    <w:rPr>
      <w:sz w:val="32"/>
    </w:rPr>
  </w:style>
  <w:style w:type="character" w:customStyle="1" w:styleId="DocumentMapChar">
    <w:name w:val="Document Map Char"/>
    <w:link w:val="DocumentMap"/>
    <w:rsid w:val="00946808"/>
    <w:rPr>
      <w:rFonts w:ascii="Tahoma" w:hAnsi="Tahoma"/>
      <w:shd w:val="clear" w:color="auto" w:fill="000080"/>
    </w:rPr>
  </w:style>
  <w:style w:type="character" w:customStyle="1" w:styleId="a0">
    <w:name w:val="Заголовок Знак"/>
    <w:rsid w:val="00946808"/>
    <w:rPr>
      <w:b/>
      <w:sz w:val="24"/>
      <w:lang w:val="x-none" w:eastAsia="x-none"/>
    </w:rPr>
  </w:style>
  <w:style w:type="character" w:customStyle="1" w:styleId="longtext">
    <w:name w:val="long_text"/>
    <w:rsid w:val="00946808"/>
  </w:style>
  <w:style w:type="paragraph" w:styleId="PlainText">
    <w:name w:val="Plain Text"/>
    <w:basedOn w:val="Normal"/>
    <w:link w:val="PlainTextChar"/>
    <w:uiPriority w:val="99"/>
    <w:unhideWhenUsed/>
    <w:rsid w:val="00946808"/>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946808"/>
    <w:rPr>
      <w:rFonts w:ascii="Consolas" w:eastAsia="Calibri" w:hAnsi="Consolas"/>
      <w:sz w:val="21"/>
      <w:szCs w:val="21"/>
      <w:lang w:val="x-none" w:eastAsia="x-none"/>
    </w:rPr>
  </w:style>
  <w:style w:type="paragraph" w:styleId="NoSpacing">
    <w:name w:val="No Spacing"/>
    <w:link w:val="NoSpacingChar"/>
    <w:uiPriority w:val="1"/>
    <w:qFormat/>
    <w:rsid w:val="00946808"/>
  </w:style>
  <w:style w:type="paragraph" w:customStyle="1" w:styleId="BVIfnrCharCharCharCharCharCharCharZchnCharCharCharCharCharChar">
    <w:name w:val="BVI fnr Char Char Char Char Char Char Char Zchn Char Char Char Char Char Char"/>
    <w:aliases w:val="ftref Char,Footnote Reference Char,ftref Char Char Char"/>
    <w:basedOn w:val="Normal"/>
    <w:link w:val="FootnoteReference"/>
    <w:uiPriority w:val="99"/>
    <w:rsid w:val="00946808"/>
    <w:pPr>
      <w:spacing w:after="160" w:line="240" w:lineRule="exact"/>
    </w:pPr>
    <w:rPr>
      <w:vertAlign w:val="superscript"/>
    </w:rPr>
  </w:style>
  <w:style w:type="paragraph" w:customStyle="1" w:styleId="TableParagraph">
    <w:name w:val="Table Paragraph"/>
    <w:basedOn w:val="Normal"/>
    <w:uiPriority w:val="1"/>
    <w:qFormat/>
    <w:rsid w:val="00946808"/>
    <w:pPr>
      <w:widowControl w:val="0"/>
    </w:pPr>
    <w:rPr>
      <w:rFonts w:ascii="Calibri" w:hAnsi="Calibri" w:cs="Cordia New"/>
      <w:sz w:val="22"/>
      <w:szCs w:val="22"/>
    </w:rPr>
  </w:style>
  <w:style w:type="character" w:customStyle="1" w:styleId="UnresolvedMention1">
    <w:name w:val="Unresolved Mention1"/>
    <w:basedOn w:val="DefaultParagraphFont"/>
    <w:uiPriority w:val="99"/>
    <w:semiHidden/>
    <w:unhideWhenUsed/>
    <w:rsid w:val="00ED1BF2"/>
    <w:rPr>
      <w:color w:val="605E5C"/>
      <w:shd w:val="clear" w:color="auto" w:fill="E1DFDD"/>
    </w:rPr>
  </w:style>
  <w:style w:type="character" w:customStyle="1" w:styleId="jlqj4b">
    <w:name w:val="jlqj4b"/>
    <w:rsid w:val="00697988"/>
  </w:style>
  <w:style w:type="character" w:styleId="UnresolvedMention">
    <w:name w:val="Unresolved Mention"/>
    <w:basedOn w:val="DefaultParagraphFont"/>
    <w:uiPriority w:val="99"/>
    <w:semiHidden/>
    <w:unhideWhenUsed/>
    <w:rsid w:val="001B1A81"/>
    <w:rPr>
      <w:color w:val="605E5C"/>
      <w:shd w:val="clear" w:color="auto" w:fill="E1DFDD"/>
    </w:rPr>
  </w:style>
  <w:style w:type="character" w:customStyle="1" w:styleId="normaltextrun">
    <w:name w:val="normaltextrun"/>
    <w:basedOn w:val="DefaultParagraphFont"/>
    <w:rsid w:val="003E06F0"/>
  </w:style>
  <w:style w:type="character" w:customStyle="1" w:styleId="eop">
    <w:name w:val="eop"/>
    <w:basedOn w:val="DefaultParagraphFont"/>
    <w:rsid w:val="003E06F0"/>
  </w:style>
  <w:style w:type="numbering" w:customStyle="1" w:styleId="NoList1">
    <w:name w:val="No List1"/>
    <w:next w:val="NoList"/>
    <w:uiPriority w:val="99"/>
    <w:semiHidden/>
    <w:unhideWhenUsed/>
    <w:rsid w:val="00EA2006"/>
  </w:style>
  <w:style w:type="numbering" w:customStyle="1" w:styleId="NoList11">
    <w:name w:val="No List11"/>
    <w:next w:val="NoList"/>
    <w:uiPriority w:val="99"/>
    <w:semiHidden/>
    <w:unhideWhenUsed/>
    <w:rsid w:val="00EA2006"/>
  </w:style>
  <w:style w:type="paragraph" w:styleId="HTMLPreformatted">
    <w:name w:val="HTML Preformatted"/>
    <w:basedOn w:val="Normal"/>
    <w:link w:val="HTMLPreformattedChar"/>
    <w:uiPriority w:val="99"/>
    <w:semiHidden/>
    <w:unhideWhenUsed/>
    <w:rsid w:val="00EA20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eastAsia="ru-RU"/>
    </w:rPr>
  </w:style>
  <w:style w:type="character" w:customStyle="1" w:styleId="HTMLPreformattedChar">
    <w:name w:val="HTML Preformatted Char"/>
    <w:basedOn w:val="DefaultParagraphFont"/>
    <w:link w:val="HTMLPreformatted"/>
    <w:uiPriority w:val="99"/>
    <w:semiHidden/>
    <w:rsid w:val="00EA2006"/>
    <w:rPr>
      <w:rFonts w:ascii="Courier New" w:hAnsi="Courier New" w:cs="Courier New"/>
      <w:lang w:val="ru-RU" w:eastAsia="ru-RU"/>
    </w:rPr>
  </w:style>
  <w:style w:type="character" w:customStyle="1" w:styleId="apple-converted-space">
    <w:name w:val="apple-converted-space"/>
    <w:rsid w:val="00EA2006"/>
  </w:style>
  <w:style w:type="paragraph" w:customStyle="1" w:styleId="a1">
    <w:name w:val="По умолчанию"/>
    <w:rsid w:val="00EA2006"/>
    <w:pPr>
      <w:pBdr>
        <w:top w:val="nil"/>
        <w:left w:val="nil"/>
        <w:bottom w:val="nil"/>
        <w:right w:val="nil"/>
        <w:between w:val="nil"/>
        <w:bar w:val="nil"/>
      </w:pBdr>
    </w:pPr>
    <w:rPr>
      <w:rFonts w:ascii="Helvetica" w:eastAsia="Helvetica" w:hAnsi="Helvetica" w:cs="Helvetica"/>
      <w:color w:val="000000"/>
      <w:sz w:val="22"/>
      <w:szCs w:val="22"/>
      <w:bdr w:val="nil"/>
      <w:lang w:val="ru-RU" w:eastAsia="ru-RU"/>
    </w:rPr>
  </w:style>
  <w:style w:type="character" w:customStyle="1" w:styleId="text">
    <w:name w:val="text"/>
    <w:basedOn w:val="DefaultParagraphFont"/>
    <w:rsid w:val="00EA2006"/>
  </w:style>
  <w:style w:type="character" w:styleId="Emphasis">
    <w:name w:val="Emphasis"/>
    <w:basedOn w:val="DefaultParagraphFont"/>
    <w:uiPriority w:val="20"/>
    <w:qFormat/>
    <w:rsid w:val="00EA2006"/>
    <w:rPr>
      <w:i/>
      <w:iCs/>
    </w:rPr>
  </w:style>
  <w:style w:type="table" w:styleId="MediumGrid1-Accent1">
    <w:name w:val="Medium Grid 1 Accent 1"/>
    <w:basedOn w:val="TableNormal"/>
    <w:uiPriority w:val="67"/>
    <w:rsid w:val="00EA200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5">
    <w:name w:val="Medium Grid 1 Accent 5"/>
    <w:basedOn w:val="TableNormal"/>
    <w:uiPriority w:val="67"/>
    <w:rsid w:val="00EA200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2">
    <w:name w:val="Medium Grid 1 Accent 2"/>
    <w:basedOn w:val="TableNormal"/>
    <w:uiPriority w:val="67"/>
    <w:rsid w:val="00EA200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numbering" w:customStyle="1" w:styleId="NoList2">
    <w:name w:val="No List2"/>
    <w:next w:val="NoList"/>
    <w:uiPriority w:val="99"/>
    <w:semiHidden/>
    <w:rsid w:val="00EA2006"/>
  </w:style>
  <w:style w:type="character" w:customStyle="1" w:styleId="UnresolvedMention2">
    <w:name w:val="Unresolved Mention2"/>
    <w:uiPriority w:val="99"/>
    <w:semiHidden/>
    <w:unhideWhenUsed/>
    <w:rsid w:val="00EA2006"/>
    <w:rPr>
      <w:color w:val="808080"/>
      <w:shd w:val="clear" w:color="auto" w:fill="E6E6E6"/>
    </w:rPr>
  </w:style>
  <w:style w:type="numbering" w:customStyle="1" w:styleId="NoList12">
    <w:name w:val="No List12"/>
    <w:next w:val="NoList"/>
    <w:uiPriority w:val="99"/>
    <w:semiHidden/>
    <w:unhideWhenUsed/>
    <w:rsid w:val="00EA2006"/>
  </w:style>
  <w:style w:type="paragraph" w:customStyle="1" w:styleId="xxmsonormalmailrucssattributepostfix">
    <w:name w:val="x_xmsonormalmailrucssattributepostfix"/>
    <w:basedOn w:val="Normal"/>
    <w:rsid w:val="00EA2006"/>
    <w:rPr>
      <w:rFonts w:eastAsia="Calibri"/>
      <w:sz w:val="24"/>
      <w:szCs w:val="24"/>
    </w:rPr>
  </w:style>
  <w:style w:type="paragraph" w:styleId="ListContinue">
    <w:name w:val="List Continue"/>
    <w:basedOn w:val="Normal"/>
    <w:uiPriority w:val="99"/>
    <w:unhideWhenUsed/>
    <w:rsid w:val="00EA2006"/>
    <w:pPr>
      <w:spacing w:after="120"/>
      <w:ind w:left="283"/>
      <w:contextualSpacing/>
    </w:pPr>
  </w:style>
  <w:style w:type="character" w:customStyle="1" w:styleId="NormalWebChar">
    <w:name w:val="Normal (Web) Char"/>
    <w:aliases w:val="Обычный (веб) Знак Char"/>
    <w:link w:val="NormalWeb"/>
    <w:uiPriority w:val="99"/>
    <w:rsid w:val="00EA2006"/>
    <w:rPr>
      <w:rFonts w:ascii="Times" w:eastAsia="Calibri" w:hAnsi="Times"/>
    </w:rPr>
  </w:style>
  <w:style w:type="table" w:customStyle="1" w:styleId="1">
    <w:name w:val="Сетка таблицы1"/>
    <w:basedOn w:val="TableNormal"/>
    <w:next w:val="TableGrid"/>
    <w:uiPriority w:val="39"/>
    <w:rsid w:val="00EA2006"/>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EA2006"/>
    <w:pPr>
      <w:numPr>
        <w:numId w:val="3"/>
      </w:numPr>
      <w:tabs>
        <w:tab w:val="right" w:leader="dot" w:pos="9350"/>
      </w:tabs>
      <w:jc w:val="both"/>
    </w:pPr>
    <w:rPr>
      <w:color w:val="000000"/>
      <w:sz w:val="22"/>
      <w:szCs w:val="22"/>
      <w:lang w:eastAsia="ru-RU"/>
    </w:rPr>
  </w:style>
  <w:style w:type="character" w:customStyle="1" w:styleId="UnresolvedMention3">
    <w:name w:val="Unresolved Mention3"/>
    <w:uiPriority w:val="99"/>
    <w:semiHidden/>
    <w:unhideWhenUsed/>
    <w:rsid w:val="00EA2006"/>
    <w:rPr>
      <w:color w:val="605E5C"/>
      <w:shd w:val="clear" w:color="auto" w:fill="E1DFDD"/>
    </w:rPr>
  </w:style>
  <w:style w:type="paragraph" w:customStyle="1" w:styleId="paragraph">
    <w:name w:val="paragraph"/>
    <w:basedOn w:val="Normal"/>
    <w:rsid w:val="00EA2006"/>
    <w:pPr>
      <w:spacing w:before="100" w:beforeAutospacing="1" w:after="100" w:afterAutospacing="1"/>
    </w:pPr>
    <w:rPr>
      <w:sz w:val="24"/>
      <w:szCs w:val="24"/>
    </w:rPr>
  </w:style>
  <w:style w:type="character" w:customStyle="1" w:styleId="FontStyle25">
    <w:name w:val="Font Style25"/>
    <w:rsid w:val="00EA2006"/>
    <w:rPr>
      <w:rFonts w:ascii="Calibri" w:hAnsi="Calibri" w:cs="Calibri"/>
      <w:sz w:val="22"/>
      <w:szCs w:val="22"/>
    </w:rPr>
  </w:style>
  <w:style w:type="character" w:customStyle="1" w:styleId="cf01">
    <w:name w:val="cf01"/>
    <w:basedOn w:val="DefaultParagraphFont"/>
    <w:rsid w:val="00EA2006"/>
    <w:rPr>
      <w:rFonts w:ascii="Segoe UI" w:hAnsi="Segoe UI" w:cs="Segoe UI" w:hint="default"/>
      <w:sz w:val="18"/>
      <w:szCs w:val="18"/>
    </w:rPr>
  </w:style>
  <w:style w:type="character" w:customStyle="1" w:styleId="ui-provider">
    <w:name w:val="ui-provider"/>
    <w:basedOn w:val="DefaultParagraphFont"/>
    <w:rsid w:val="00BA5A4C"/>
  </w:style>
  <w:style w:type="character" w:customStyle="1" w:styleId="NoSpacingChar">
    <w:name w:val="No Spacing Char"/>
    <w:link w:val="NoSpacing"/>
    <w:uiPriority w:val="1"/>
    <w:locked/>
    <w:rsid w:val="00423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69386">
      <w:bodyDiv w:val="1"/>
      <w:marLeft w:val="0"/>
      <w:marRight w:val="0"/>
      <w:marTop w:val="0"/>
      <w:marBottom w:val="0"/>
      <w:divBdr>
        <w:top w:val="none" w:sz="0" w:space="0" w:color="auto"/>
        <w:left w:val="none" w:sz="0" w:space="0" w:color="auto"/>
        <w:bottom w:val="none" w:sz="0" w:space="0" w:color="auto"/>
        <w:right w:val="none" w:sz="0" w:space="0" w:color="auto"/>
      </w:divBdr>
    </w:div>
    <w:div w:id="337775400">
      <w:bodyDiv w:val="1"/>
      <w:marLeft w:val="0"/>
      <w:marRight w:val="0"/>
      <w:marTop w:val="0"/>
      <w:marBottom w:val="0"/>
      <w:divBdr>
        <w:top w:val="none" w:sz="0" w:space="0" w:color="auto"/>
        <w:left w:val="none" w:sz="0" w:space="0" w:color="auto"/>
        <w:bottom w:val="none" w:sz="0" w:space="0" w:color="auto"/>
        <w:right w:val="none" w:sz="0" w:space="0" w:color="auto"/>
      </w:divBdr>
    </w:div>
    <w:div w:id="412433760">
      <w:bodyDiv w:val="1"/>
      <w:marLeft w:val="0"/>
      <w:marRight w:val="0"/>
      <w:marTop w:val="0"/>
      <w:marBottom w:val="0"/>
      <w:divBdr>
        <w:top w:val="none" w:sz="0" w:space="0" w:color="auto"/>
        <w:left w:val="none" w:sz="0" w:space="0" w:color="auto"/>
        <w:bottom w:val="none" w:sz="0" w:space="0" w:color="auto"/>
        <w:right w:val="none" w:sz="0" w:space="0" w:color="auto"/>
      </w:divBdr>
    </w:div>
    <w:div w:id="715735099">
      <w:bodyDiv w:val="1"/>
      <w:marLeft w:val="0"/>
      <w:marRight w:val="0"/>
      <w:marTop w:val="0"/>
      <w:marBottom w:val="0"/>
      <w:divBdr>
        <w:top w:val="none" w:sz="0" w:space="0" w:color="auto"/>
        <w:left w:val="none" w:sz="0" w:space="0" w:color="auto"/>
        <w:bottom w:val="none" w:sz="0" w:space="0" w:color="auto"/>
        <w:right w:val="none" w:sz="0" w:space="0" w:color="auto"/>
      </w:divBdr>
    </w:div>
    <w:div w:id="943148588">
      <w:bodyDiv w:val="1"/>
      <w:marLeft w:val="0"/>
      <w:marRight w:val="0"/>
      <w:marTop w:val="0"/>
      <w:marBottom w:val="0"/>
      <w:divBdr>
        <w:top w:val="none" w:sz="0" w:space="0" w:color="auto"/>
        <w:left w:val="none" w:sz="0" w:space="0" w:color="auto"/>
        <w:bottom w:val="none" w:sz="0" w:space="0" w:color="auto"/>
        <w:right w:val="none" w:sz="0" w:space="0" w:color="auto"/>
      </w:divBdr>
    </w:div>
    <w:div w:id="1261334471">
      <w:bodyDiv w:val="1"/>
      <w:marLeft w:val="0"/>
      <w:marRight w:val="0"/>
      <w:marTop w:val="0"/>
      <w:marBottom w:val="0"/>
      <w:divBdr>
        <w:top w:val="none" w:sz="0" w:space="0" w:color="auto"/>
        <w:left w:val="none" w:sz="0" w:space="0" w:color="auto"/>
        <w:bottom w:val="none" w:sz="0" w:space="0" w:color="auto"/>
        <w:right w:val="none" w:sz="0" w:space="0" w:color="auto"/>
      </w:divBdr>
    </w:div>
    <w:div w:id="1525365408">
      <w:bodyDiv w:val="1"/>
      <w:marLeft w:val="0"/>
      <w:marRight w:val="0"/>
      <w:marTop w:val="0"/>
      <w:marBottom w:val="0"/>
      <w:divBdr>
        <w:top w:val="none" w:sz="0" w:space="0" w:color="auto"/>
        <w:left w:val="none" w:sz="0" w:space="0" w:color="auto"/>
        <w:bottom w:val="none" w:sz="0" w:space="0" w:color="auto"/>
        <w:right w:val="none" w:sz="0" w:space="0" w:color="auto"/>
      </w:divBdr>
    </w:div>
    <w:div w:id="1663191534">
      <w:bodyDiv w:val="1"/>
      <w:marLeft w:val="0"/>
      <w:marRight w:val="0"/>
      <w:marTop w:val="0"/>
      <w:marBottom w:val="0"/>
      <w:divBdr>
        <w:top w:val="none" w:sz="0" w:space="0" w:color="auto"/>
        <w:left w:val="none" w:sz="0" w:space="0" w:color="auto"/>
        <w:bottom w:val="none" w:sz="0" w:space="0" w:color="auto"/>
        <w:right w:val="none" w:sz="0" w:space="0" w:color="auto"/>
      </w:divBdr>
    </w:div>
    <w:div w:id="1753703000">
      <w:bodyDiv w:val="1"/>
      <w:marLeft w:val="0"/>
      <w:marRight w:val="0"/>
      <w:marTop w:val="0"/>
      <w:marBottom w:val="0"/>
      <w:divBdr>
        <w:top w:val="none" w:sz="0" w:space="0" w:color="auto"/>
        <w:left w:val="none" w:sz="0" w:space="0" w:color="auto"/>
        <w:bottom w:val="none" w:sz="0" w:space="0" w:color="auto"/>
        <w:right w:val="none" w:sz="0" w:space="0" w:color="auto"/>
      </w:divBdr>
    </w:div>
    <w:div w:id="1762989635">
      <w:bodyDiv w:val="1"/>
      <w:marLeft w:val="0"/>
      <w:marRight w:val="0"/>
      <w:marTop w:val="0"/>
      <w:marBottom w:val="0"/>
      <w:divBdr>
        <w:top w:val="none" w:sz="0" w:space="0" w:color="auto"/>
        <w:left w:val="none" w:sz="0" w:space="0" w:color="auto"/>
        <w:bottom w:val="none" w:sz="0" w:space="0" w:color="auto"/>
        <w:right w:val="none" w:sz="0" w:space="0" w:color="auto"/>
      </w:divBdr>
    </w:div>
    <w:div w:id="1794129753">
      <w:bodyDiv w:val="1"/>
      <w:marLeft w:val="0"/>
      <w:marRight w:val="0"/>
      <w:marTop w:val="0"/>
      <w:marBottom w:val="0"/>
      <w:divBdr>
        <w:top w:val="none" w:sz="0" w:space="0" w:color="auto"/>
        <w:left w:val="none" w:sz="0" w:space="0" w:color="auto"/>
        <w:bottom w:val="none" w:sz="0" w:space="0" w:color="auto"/>
        <w:right w:val="none" w:sz="0" w:space="0" w:color="auto"/>
      </w:divBdr>
    </w:div>
    <w:div w:id="1840192799">
      <w:bodyDiv w:val="1"/>
      <w:marLeft w:val="0"/>
      <w:marRight w:val="0"/>
      <w:marTop w:val="0"/>
      <w:marBottom w:val="0"/>
      <w:divBdr>
        <w:top w:val="none" w:sz="0" w:space="0" w:color="auto"/>
        <w:left w:val="none" w:sz="0" w:space="0" w:color="auto"/>
        <w:bottom w:val="none" w:sz="0" w:space="0" w:color="auto"/>
        <w:right w:val="none" w:sz="0" w:space="0" w:color="auto"/>
      </w:divBdr>
    </w:div>
    <w:div w:id="213964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undp.org/content/undp/en/home/operations/accountabil-ity/audit/office_of_audit_andinvestigation.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635667D-A745-4E89-B66C-D7BC928ECF74}"/>
      </w:docPartPr>
      <w:docPartBody>
        <w:p w:rsidR="00D932BE" w:rsidRDefault="00981313">
          <w:r w:rsidRPr="00F740A5">
            <w:rPr>
              <w:rStyle w:val="PlaceholderText"/>
            </w:rPr>
            <w:t>Click here to enter text.</w:t>
          </w:r>
        </w:p>
      </w:docPartBody>
    </w:docPart>
    <w:docPart>
      <w:docPartPr>
        <w:name w:val="5118BD0FA16D4CCA8A7F89F68F8127EA"/>
        <w:category>
          <w:name w:val="General"/>
          <w:gallery w:val="placeholder"/>
        </w:category>
        <w:types>
          <w:type w:val="bbPlcHdr"/>
        </w:types>
        <w:behaviors>
          <w:behavior w:val="content"/>
        </w:behaviors>
        <w:guid w:val="{CBFB4DC2-FBF7-40D6-AD5A-BD591AB20E3D}"/>
      </w:docPartPr>
      <w:docPartBody>
        <w:p w:rsidR="00A83996" w:rsidRDefault="00A462E8" w:rsidP="00A462E8">
          <w:pPr>
            <w:pStyle w:val="5118BD0FA16D4CCA8A7F89F68F8127EA"/>
          </w:pPr>
          <w:r w:rsidRPr="00F740A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G Times">
    <w:altName w:val="Times New Roman"/>
    <w:charset w:val="00"/>
    <w:family w:val="auto"/>
    <w:pitch w:val="variable"/>
    <w:sig w:usb0="00000003" w:usb1="00000000" w:usb2="00000000" w:usb3="00000000" w:csb0="00000013" w:csb1="00000000"/>
  </w:font>
  <w:font w:name="Times New Roman Bold">
    <w:altName w:val="Times New Roman"/>
    <w:charset w:val="00"/>
    <w:family w:val="auto"/>
    <w:pitch w:val="variable"/>
    <w:sig w:usb0="E0002AEF" w:usb1="C0007841"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CC"/>
    <w:family w:val="modern"/>
    <w:pitch w:val="fixed"/>
    <w:sig w:usb0="E0002E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81313"/>
    <w:rsid w:val="0003211B"/>
    <w:rsid w:val="0005162C"/>
    <w:rsid w:val="00076C17"/>
    <w:rsid w:val="000B2A2E"/>
    <w:rsid w:val="000B38A9"/>
    <w:rsid w:val="000C23BA"/>
    <w:rsid w:val="000D3006"/>
    <w:rsid w:val="000F1E0B"/>
    <w:rsid w:val="000F21B2"/>
    <w:rsid w:val="001043E3"/>
    <w:rsid w:val="00144AE9"/>
    <w:rsid w:val="00187FC4"/>
    <w:rsid w:val="001B3DD1"/>
    <w:rsid w:val="001D6D70"/>
    <w:rsid w:val="001E4BC4"/>
    <w:rsid w:val="002128BE"/>
    <w:rsid w:val="002133FE"/>
    <w:rsid w:val="00214D48"/>
    <w:rsid w:val="00220F3A"/>
    <w:rsid w:val="00222E8E"/>
    <w:rsid w:val="00230C04"/>
    <w:rsid w:val="00240DD6"/>
    <w:rsid w:val="002473BC"/>
    <w:rsid w:val="00264478"/>
    <w:rsid w:val="00273B56"/>
    <w:rsid w:val="0028302A"/>
    <w:rsid w:val="00294D84"/>
    <w:rsid w:val="002B0DD4"/>
    <w:rsid w:val="002B69B2"/>
    <w:rsid w:val="002B7EF7"/>
    <w:rsid w:val="002C6595"/>
    <w:rsid w:val="002D4602"/>
    <w:rsid w:val="002D7179"/>
    <w:rsid w:val="002F5A07"/>
    <w:rsid w:val="003057AF"/>
    <w:rsid w:val="00305FD9"/>
    <w:rsid w:val="00340B2B"/>
    <w:rsid w:val="003A597C"/>
    <w:rsid w:val="003A7692"/>
    <w:rsid w:val="003A77B3"/>
    <w:rsid w:val="003C79C4"/>
    <w:rsid w:val="003D3C75"/>
    <w:rsid w:val="003E7DD4"/>
    <w:rsid w:val="00404213"/>
    <w:rsid w:val="00443C12"/>
    <w:rsid w:val="00453DFB"/>
    <w:rsid w:val="00484E2D"/>
    <w:rsid w:val="004B704F"/>
    <w:rsid w:val="004C555D"/>
    <w:rsid w:val="004E1969"/>
    <w:rsid w:val="004F6F19"/>
    <w:rsid w:val="005211F0"/>
    <w:rsid w:val="00556DFA"/>
    <w:rsid w:val="005748AA"/>
    <w:rsid w:val="005A0ED0"/>
    <w:rsid w:val="005B0026"/>
    <w:rsid w:val="005B7889"/>
    <w:rsid w:val="005D2E52"/>
    <w:rsid w:val="006238C5"/>
    <w:rsid w:val="00626DFC"/>
    <w:rsid w:val="00634E36"/>
    <w:rsid w:val="00662B54"/>
    <w:rsid w:val="006A6321"/>
    <w:rsid w:val="006A73D0"/>
    <w:rsid w:val="006B2D18"/>
    <w:rsid w:val="006B5687"/>
    <w:rsid w:val="00757DEC"/>
    <w:rsid w:val="00792EE6"/>
    <w:rsid w:val="007B6D49"/>
    <w:rsid w:val="00800FA8"/>
    <w:rsid w:val="00807AA0"/>
    <w:rsid w:val="00815048"/>
    <w:rsid w:val="00815904"/>
    <w:rsid w:val="00862C18"/>
    <w:rsid w:val="00881465"/>
    <w:rsid w:val="00884FC0"/>
    <w:rsid w:val="008A6917"/>
    <w:rsid w:val="009071B6"/>
    <w:rsid w:val="0093662B"/>
    <w:rsid w:val="00940DBA"/>
    <w:rsid w:val="00941B3D"/>
    <w:rsid w:val="00981313"/>
    <w:rsid w:val="009B6C10"/>
    <w:rsid w:val="009C1D92"/>
    <w:rsid w:val="009D55BD"/>
    <w:rsid w:val="00A462E8"/>
    <w:rsid w:val="00A57011"/>
    <w:rsid w:val="00A6486D"/>
    <w:rsid w:val="00A666EC"/>
    <w:rsid w:val="00A71878"/>
    <w:rsid w:val="00A75C50"/>
    <w:rsid w:val="00A83996"/>
    <w:rsid w:val="00A849B3"/>
    <w:rsid w:val="00B259B1"/>
    <w:rsid w:val="00B31D1A"/>
    <w:rsid w:val="00B325C9"/>
    <w:rsid w:val="00B760F7"/>
    <w:rsid w:val="00B86952"/>
    <w:rsid w:val="00BE5421"/>
    <w:rsid w:val="00C74E27"/>
    <w:rsid w:val="00C77157"/>
    <w:rsid w:val="00C81CF6"/>
    <w:rsid w:val="00C93865"/>
    <w:rsid w:val="00CC52C8"/>
    <w:rsid w:val="00CD7D85"/>
    <w:rsid w:val="00D16EA9"/>
    <w:rsid w:val="00D33069"/>
    <w:rsid w:val="00D34546"/>
    <w:rsid w:val="00D41E91"/>
    <w:rsid w:val="00D601B5"/>
    <w:rsid w:val="00D932BE"/>
    <w:rsid w:val="00DA1541"/>
    <w:rsid w:val="00DC7A43"/>
    <w:rsid w:val="00DE3927"/>
    <w:rsid w:val="00E1468A"/>
    <w:rsid w:val="00E15BFF"/>
    <w:rsid w:val="00E3484B"/>
    <w:rsid w:val="00E41982"/>
    <w:rsid w:val="00E4500A"/>
    <w:rsid w:val="00E575AA"/>
    <w:rsid w:val="00E76A42"/>
    <w:rsid w:val="00E9462C"/>
    <w:rsid w:val="00EC2407"/>
    <w:rsid w:val="00F25095"/>
    <w:rsid w:val="00F51938"/>
    <w:rsid w:val="00F54FEE"/>
    <w:rsid w:val="00F90AE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1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62E8"/>
    <w:rPr>
      <w:color w:val="808080"/>
    </w:rPr>
  </w:style>
  <w:style w:type="paragraph" w:customStyle="1" w:styleId="5118BD0FA16D4CCA8A7F89F68F8127EA">
    <w:name w:val="5118BD0FA16D4CCA8A7F89F68F8127EA"/>
    <w:rsid w:val="00A462E8"/>
    <w:pPr>
      <w:spacing w:after="160" w:line="259" w:lineRule="auto"/>
    </w:pPr>
    <w:rPr>
      <w:kern w:val="2"/>
      <w:lang w:val="ru-RU" w:eastAsia="ru-R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UNDP-TJK-00304</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Annex 1_Description of requirements (Media and Telecommunication).docx</OriginalFileName>
    <OriginalNegotiationId xmlns="e3444403-f3ee-4177-94fe-65e1cbd0c3f2">2247109</OriginalNegotiationId>
    <TaxCatchAll xmlns="45e793ef-0031-4b09-a8ac-54742f93ccb1" xsi:nil="true"/>
    <lcf76f155ced4ddcb4097134ff3c332f xmlns="e3444403-f3ee-4177-94fe-65e1cbd0c3f2">
      <Terms xmlns="http://schemas.microsoft.com/office/infopath/2007/PartnerControls"/>
    </lcf76f155ced4ddcb4097134ff3c332f>
    <_dlc_DocId xmlns="45e793ef-0031-4b09-a8ac-54742f93ccb1">UNDPPUBDOCS-2047177221-863946</_dlc_DocId>
    <_dlc_DocIdUrl xmlns="45e793ef-0031-4b09-a8ac-54742f93ccb1">
      <Url>https://undp.sharepoint.com/sites/Docs-Public/_layouts/15/DocIdRedir.aspx?ID=UNDPPUBDOCS-2047177221-863946</Url>
      <Description>UNDPPUBDOCS-2047177221-863946</Description>
    </_dlc_DocIdUrl>
    <Token xmlns="e3444403-f3ee-4177-94fe-65e1cbd0c3f2" xsi:nil="true"/>
    <MediaLengthInSeconds xmlns="e3444403-f3ee-4177-94fe-65e1cbd0c3f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42CD79-8D58-4087-B7E2-03A399B54253}">
  <ds:schemaRefs>
    <ds:schemaRef ds:uri="http://schemas.microsoft.com/office/2006/metadata/properties"/>
    <ds:schemaRef ds:uri="http://schemas.microsoft.com/office/infopath/2007/PartnerControls"/>
    <ds:schemaRef ds:uri="e3444403-f3ee-4177-94fe-65e1cbd0c3f2"/>
    <ds:schemaRef ds:uri="45e793ef-0031-4b09-a8ac-54742f93ccb1"/>
  </ds:schemaRefs>
</ds:datastoreItem>
</file>

<file path=customXml/itemProps2.xml><?xml version="1.0" encoding="utf-8"?>
<ds:datastoreItem xmlns:ds="http://schemas.openxmlformats.org/officeDocument/2006/customXml" ds:itemID="{446B9DCC-E295-4BBD-BE3E-0092C2ED68B3}">
  <ds:schemaRefs>
    <ds:schemaRef ds:uri="http://schemas.openxmlformats.org/officeDocument/2006/bibliography"/>
  </ds:schemaRefs>
</ds:datastoreItem>
</file>

<file path=customXml/itemProps3.xml><?xml version="1.0" encoding="utf-8"?>
<ds:datastoreItem xmlns:ds="http://schemas.openxmlformats.org/officeDocument/2006/customXml" ds:itemID="{84B1563C-B7E5-4DBA-8728-A279281C5D1F}">
  <ds:schemaRefs>
    <ds:schemaRef ds:uri="http://schemas.microsoft.com/sharepoint/events"/>
  </ds:schemaRefs>
</ds:datastoreItem>
</file>

<file path=customXml/itemProps4.xml><?xml version="1.0" encoding="utf-8"?>
<ds:datastoreItem xmlns:ds="http://schemas.openxmlformats.org/officeDocument/2006/customXml" ds:itemID="{93697FD2-54A6-4057-A319-0879CA48A611}">
  <ds:schemaRefs>
    <ds:schemaRef ds:uri="http://schemas.microsoft.com/sharepoint/v3/contenttype/forms"/>
  </ds:schemaRefs>
</ds:datastoreItem>
</file>

<file path=customXml/itemProps5.xml><?xml version="1.0" encoding="utf-8"?>
<ds:datastoreItem xmlns:ds="http://schemas.openxmlformats.org/officeDocument/2006/customXml" ds:itemID="{6DD5D558-83E1-47BB-9961-82BEF8D83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44403-f3ee-4177-94fe-65e1cbd0c3f2"/>
    <ds:schemaRef ds:uri="45e793ef-0031-4b09-a8ac-54742f93c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Pages>
  <Words>1875</Words>
  <Characters>10300</Characters>
  <Application>Microsoft Office Word</Application>
  <DocSecurity>0</DocSecurity>
  <Lines>381</Lines>
  <Paragraphs>196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Request for Proposal (RFP) - Below 100k</vt:lpstr>
      <vt:lpstr>Request for Proposal (RFP) - Below 100k</vt:lpstr>
    </vt:vector>
  </TitlesOfParts>
  <Company>UNDP</Company>
  <LinksUpToDate>false</LinksUpToDate>
  <CharactersWithSpaces>11979</CharactersWithSpaces>
  <SharedDoc>false</SharedDoc>
  <HLinks>
    <vt:vector size="18" baseType="variant">
      <vt:variant>
        <vt:i4>983084</vt:i4>
      </vt:variant>
      <vt:variant>
        <vt:i4>6</vt:i4>
      </vt:variant>
      <vt:variant>
        <vt:i4>0</vt:i4>
      </vt:variant>
      <vt:variant>
        <vt:i4>5</vt:i4>
      </vt:variant>
      <vt:variant>
        <vt:lpwstr>http://www.un.org/depts/ptd/pdf/conduct_english.pdf</vt:lpwstr>
      </vt:variant>
      <vt:variant>
        <vt:lpwstr/>
      </vt:variant>
      <vt:variant>
        <vt:i4>5767249</vt:i4>
      </vt:variant>
      <vt:variant>
        <vt:i4>3</vt:i4>
      </vt:variant>
      <vt:variant>
        <vt:i4>0</vt:i4>
      </vt:variant>
      <vt:variant>
        <vt:i4>5</vt:i4>
      </vt:variant>
      <vt:variant>
        <vt:lpwstr>http://www.undp.org/procurement/protest.shtml</vt:lpwstr>
      </vt:variant>
      <vt:variant>
        <vt:lpwstr/>
      </vt:variant>
      <vt:variant>
        <vt:i4>2359387</vt:i4>
      </vt:variant>
      <vt:variant>
        <vt:i4>0</vt:i4>
      </vt:variant>
      <vt:variant>
        <vt:i4>0</vt:i4>
      </vt:variant>
      <vt:variant>
        <vt:i4>5</vt:i4>
      </vt:variant>
      <vt:variant>
        <vt:lpwstr>mailto:pso.info@undp.org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 - Below 100k</dc:title>
  <dc:creator>tsd</dc:creator>
  <cp:lastModifiedBy>Mufiza Kenjaeva</cp:lastModifiedBy>
  <cp:revision>125</cp:revision>
  <cp:lastPrinted>2013-09-10T02:45:00Z</cp:lastPrinted>
  <dcterms:created xsi:type="dcterms:W3CDTF">2023-03-09T10:25:00Z</dcterms:created>
  <dcterms:modified xsi:type="dcterms:W3CDTF">2024-05-27T07:16:00Z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e27af456-5f1e-4300-88b5-2cd7e7aaec7f</vt:lpwstr>
  </property>
  <property fmtid="{D5CDD505-2E9C-101B-9397-08002B2CF9AE}" pid="4" name="Category">
    <vt:lpwstr>Solicitation Documents</vt:lpwstr>
  </property>
  <property fmtid="{D5CDD505-2E9C-101B-9397-08002B2CF9AE}" pid="5" name="Language">
    <vt:lpwstr>English</vt:lpwstr>
  </property>
  <property fmtid="{D5CDD505-2E9C-101B-9397-08002B2CF9AE}" pid="6" name="_dlc_DocId">
    <vt:lpwstr>UNITBOM-1780-234</vt:lpwstr>
  </property>
  <property fmtid="{D5CDD505-2E9C-101B-9397-08002B2CF9AE}" pid="7" name="_dlc_DocIdUrl">
    <vt:lpwstr>https://intranet.undp.org/unit/bom/pso/_layouts/DocIdRedir.aspx?ID=UNITBOM-1780-234UNITBOM-1780-234</vt:lpwstr>
  </property>
  <property fmtid="{D5CDD505-2E9C-101B-9397-08002B2CF9AE}" pid="8" name="GrammarlyDocumentId">
    <vt:lpwstr>e9abb52d014c6eaa570fc60c5f4618a6251344a3e6773ae8d62b9487653018fd</vt:lpwstr>
  </property>
  <property fmtid="{D5CDD505-2E9C-101B-9397-08002B2CF9AE}" pid="9" name="MediaServiceImageTags">
    <vt:lpwstr/>
  </property>
  <property fmtid="{D5CDD505-2E9C-101B-9397-08002B2CF9AE}" pid="10" name="Order">
    <vt:r8>86394600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