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6C91" w14:textId="227E6871" w:rsidR="0062554B" w:rsidRPr="00881D45" w:rsidRDefault="0062554B" w:rsidP="0062554B">
      <w:pPr>
        <w:jc w:val="center"/>
        <w:rPr>
          <w:b/>
          <w:bCs/>
          <w:sz w:val="32"/>
          <w:szCs w:val="32"/>
        </w:rPr>
      </w:pPr>
      <w:bookmarkStart w:id="0" w:name="_Hlk85447669"/>
      <w:r w:rsidRPr="00881D45">
        <w:rPr>
          <w:b/>
          <w:bCs/>
          <w:sz w:val="32"/>
          <w:szCs w:val="32"/>
          <w:lang w:val="en-GB"/>
        </w:rPr>
        <w:t>Procurement consultant in PPP projects</w:t>
      </w:r>
    </w:p>
    <w:p w14:paraId="686BF65A" w14:textId="77777777" w:rsidR="0062554B" w:rsidRPr="002D45A7" w:rsidRDefault="0062554B" w:rsidP="0062554B">
      <w:pPr>
        <w:rPr>
          <w:b/>
          <w:bCs/>
          <w:sz w:val="24"/>
          <w:szCs w:val="24"/>
        </w:rPr>
      </w:pPr>
    </w:p>
    <w:p w14:paraId="10D6C852" w14:textId="77777777" w:rsidR="0062554B" w:rsidRPr="006911D9" w:rsidRDefault="0062554B" w:rsidP="0062554B">
      <w:pPr>
        <w:contextualSpacing/>
        <w:rPr>
          <w:sz w:val="24"/>
          <w:szCs w:val="24"/>
          <w:lang w:val="en-GB"/>
        </w:rPr>
      </w:pPr>
      <w:r w:rsidRPr="006911D9">
        <w:rPr>
          <w:b/>
          <w:bCs/>
          <w:sz w:val="24"/>
          <w:szCs w:val="24"/>
        </w:rPr>
        <w:t xml:space="preserve">Organization/Project: </w:t>
      </w:r>
      <w:r w:rsidRPr="006911D9">
        <w:rPr>
          <w:b/>
          <w:bCs/>
          <w:sz w:val="24"/>
          <w:szCs w:val="24"/>
        </w:rPr>
        <w:tab/>
      </w:r>
      <w:r w:rsidRPr="006911D9">
        <w:rPr>
          <w:b/>
          <w:bCs/>
          <w:sz w:val="24"/>
          <w:szCs w:val="24"/>
        </w:rPr>
        <w:tab/>
      </w:r>
      <w:r w:rsidRPr="006911D9">
        <w:rPr>
          <w:sz w:val="24"/>
          <w:szCs w:val="24"/>
          <w:lang w:val="en-GB"/>
        </w:rPr>
        <w:t>USAID Tajikistan Rural Water Supply Activity</w:t>
      </w:r>
    </w:p>
    <w:p w14:paraId="49006C08" w14:textId="77777777" w:rsidR="0062554B" w:rsidRPr="006911D9" w:rsidRDefault="0062554B" w:rsidP="0062554B">
      <w:pPr>
        <w:rPr>
          <w:sz w:val="24"/>
          <w:szCs w:val="24"/>
          <w:lang w:val="en-GB"/>
        </w:rPr>
      </w:pPr>
      <w:r w:rsidRPr="006911D9">
        <w:rPr>
          <w:b/>
          <w:bCs/>
          <w:sz w:val="24"/>
          <w:szCs w:val="24"/>
        </w:rPr>
        <w:t xml:space="preserve">Title of your vacancy/procurement: </w:t>
      </w:r>
      <w:r w:rsidRPr="006911D9">
        <w:rPr>
          <w:sz w:val="24"/>
          <w:szCs w:val="24"/>
          <w:lang w:val="en-GB"/>
        </w:rPr>
        <w:t xml:space="preserve">Procurement consultant in PPP projects </w:t>
      </w:r>
    </w:p>
    <w:p w14:paraId="1E099811" w14:textId="17392A33" w:rsidR="00FA2E87" w:rsidRDefault="0062554B" w:rsidP="0062554B">
      <w:pPr>
        <w:rPr>
          <w:b/>
          <w:bCs/>
          <w:sz w:val="24"/>
          <w:szCs w:val="24"/>
        </w:rPr>
      </w:pPr>
      <w:r w:rsidRPr="006911D9">
        <w:rPr>
          <w:b/>
          <w:bCs/>
          <w:sz w:val="24"/>
          <w:szCs w:val="24"/>
        </w:rPr>
        <w:t xml:space="preserve">Closing date: </w:t>
      </w:r>
      <w:r w:rsidRPr="006911D9">
        <w:rPr>
          <w:b/>
          <w:bCs/>
          <w:sz w:val="24"/>
          <w:szCs w:val="24"/>
        </w:rPr>
        <w:tab/>
      </w:r>
      <w:r w:rsidRPr="006911D9">
        <w:rPr>
          <w:b/>
          <w:bCs/>
          <w:sz w:val="24"/>
          <w:szCs w:val="24"/>
        </w:rPr>
        <w:tab/>
      </w:r>
      <w:r w:rsidRPr="006911D9">
        <w:rPr>
          <w:b/>
          <w:bCs/>
          <w:sz w:val="24"/>
          <w:szCs w:val="24"/>
        </w:rPr>
        <w:tab/>
      </w:r>
      <w:r w:rsidRPr="006911D9">
        <w:rPr>
          <w:b/>
          <w:bCs/>
          <w:sz w:val="24"/>
          <w:szCs w:val="24"/>
        </w:rPr>
        <w:tab/>
      </w:r>
      <w:r w:rsidR="00A30BC3">
        <w:rPr>
          <w:sz w:val="24"/>
          <w:szCs w:val="24"/>
        </w:rPr>
        <w:t>May 27</w:t>
      </w:r>
      <w:r w:rsidRPr="006911D9">
        <w:rPr>
          <w:sz w:val="24"/>
          <w:szCs w:val="24"/>
        </w:rPr>
        <w:t>, 2024</w:t>
      </w:r>
      <w:r w:rsidRPr="006911D9">
        <w:rPr>
          <w:sz w:val="24"/>
          <w:szCs w:val="24"/>
        </w:rPr>
        <w:br/>
      </w:r>
      <w:r w:rsidRPr="006911D9">
        <w:rPr>
          <w:b/>
          <w:bCs/>
          <w:sz w:val="24"/>
          <w:szCs w:val="24"/>
        </w:rPr>
        <w:t xml:space="preserve">Contact information: </w:t>
      </w:r>
      <w:r w:rsidRPr="006911D9">
        <w:rPr>
          <w:sz w:val="24"/>
          <w:szCs w:val="24"/>
        </w:rPr>
        <w:t xml:space="preserve"> </w:t>
      </w:r>
      <w:r w:rsidRPr="006911D9">
        <w:rPr>
          <w:sz w:val="24"/>
          <w:szCs w:val="24"/>
        </w:rPr>
        <w:tab/>
      </w:r>
      <w:r w:rsidRPr="006911D9">
        <w:rPr>
          <w:sz w:val="24"/>
          <w:szCs w:val="24"/>
        </w:rPr>
        <w:tab/>
      </w:r>
      <w:hyperlink r:id="rId7" w:history="1">
        <w:r w:rsidRPr="006911D9">
          <w:rPr>
            <w:rStyle w:val="a7"/>
            <w:sz w:val="24"/>
            <w:szCs w:val="24"/>
            <w:bdr w:val="single" w:sz="2" w:space="0" w:color="E5E7EB" w:frame="1"/>
            <w:lang w:eastAsia="ru-RU"/>
          </w:rPr>
          <w:t>TajikRWSrecruits@chemonics.com</w:t>
        </w:r>
      </w:hyperlink>
      <w:r w:rsidRPr="006911D9">
        <w:rPr>
          <w:sz w:val="24"/>
          <w:szCs w:val="24"/>
          <w:lang w:eastAsia="ru-RU"/>
        </w:rPr>
        <w:t> </w:t>
      </w:r>
      <w:r w:rsidRPr="006911D9">
        <w:rPr>
          <w:sz w:val="24"/>
          <w:szCs w:val="24"/>
        </w:rPr>
        <w:br/>
      </w:r>
      <w:r w:rsidRPr="006911D9">
        <w:rPr>
          <w:b/>
          <w:bCs/>
          <w:sz w:val="24"/>
          <w:szCs w:val="24"/>
        </w:rPr>
        <w:t xml:space="preserve">External/Direct link: </w:t>
      </w:r>
      <w:r w:rsidRPr="006911D9">
        <w:rPr>
          <w:b/>
          <w:bCs/>
          <w:sz w:val="24"/>
          <w:szCs w:val="24"/>
        </w:rPr>
        <w:tab/>
      </w:r>
      <w:r w:rsidRPr="006911D9">
        <w:rPr>
          <w:b/>
          <w:bCs/>
          <w:sz w:val="24"/>
          <w:szCs w:val="24"/>
        </w:rPr>
        <w:tab/>
      </w:r>
      <w:r w:rsidRPr="006911D9">
        <w:rPr>
          <w:sz w:val="24"/>
          <w:szCs w:val="24"/>
        </w:rPr>
        <w:t>(if any)</w:t>
      </w:r>
      <w:r w:rsidRPr="006911D9">
        <w:rPr>
          <w:sz w:val="24"/>
          <w:szCs w:val="24"/>
        </w:rPr>
        <w:br/>
      </w:r>
    </w:p>
    <w:p w14:paraId="7E331B30" w14:textId="0D6D20FA" w:rsidR="0006224B" w:rsidRDefault="0062554B" w:rsidP="00FA2E87">
      <w:pPr>
        <w:rPr>
          <w:b/>
          <w:bCs/>
          <w:sz w:val="24"/>
          <w:szCs w:val="24"/>
        </w:rPr>
      </w:pPr>
      <w:r w:rsidRPr="006911D9">
        <w:rPr>
          <w:b/>
          <w:bCs/>
          <w:sz w:val="24"/>
          <w:szCs w:val="24"/>
        </w:rPr>
        <w:t>Short description</w:t>
      </w:r>
    </w:p>
    <w:p w14:paraId="6CF7D375" w14:textId="77777777" w:rsidR="00FA2E87" w:rsidRPr="006208BC" w:rsidRDefault="00FA2E87" w:rsidP="00FA2E87">
      <w:pPr>
        <w:rPr>
          <w:sz w:val="8"/>
          <w:szCs w:val="8"/>
          <w:lang w:val="en-GB"/>
        </w:rPr>
      </w:pPr>
    </w:p>
    <w:p w14:paraId="4696536B" w14:textId="223DC2D6" w:rsidR="001704A9" w:rsidRPr="00B37945" w:rsidRDefault="001704A9" w:rsidP="00B37945">
      <w:pPr>
        <w:contextualSpacing/>
        <w:jc w:val="both"/>
        <w:rPr>
          <w:sz w:val="24"/>
          <w:szCs w:val="24"/>
          <w:lang w:val="en-GB"/>
        </w:rPr>
      </w:pPr>
      <w:r w:rsidRPr="00B37945">
        <w:rPr>
          <w:sz w:val="24"/>
          <w:szCs w:val="24"/>
          <w:lang w:val="en-GB"/>
        </w:rPr>
        <w:t xml:space="preserve">The USAID Tajikistan Rural Water Supply Activity (RWS) project, funded by USAID, provides a wide range of long-term and short-term technical assistance to the Government of Tajikistan, especially local governments in expanding access to drinking water in rural areas through the rehabilitation/construction of small-scale drinking water supply systems and creating sustainable, commercially viable water supply systems. RWS engages the private sector in the provision of water services, introduces innovations, including public-private partnerships, and to this end promotes the creation of an enabling legislative environment to attract private sector resources to finance and operate water supply systems. Support is provided to the inter-ministerial working group </w:t>
      </w:r>
      <w:r w:rsidR="00FB7CB8" w:rsidRPr="00B37945">
        <w:rPr>
          <w:sz w:val="24"/>
          <w:szCs w:val="24"/>
          <w:lang w:val="en-GB"/>
        </w:rPr>
        <w:t>established</w:t>
      </w:r>
      <w:r w:rsidRPr="00B37945">
        <w:rPr>
          <w:sz w:val="24"/>
          <w:szCs w:val="24"/>
          <w:lang w:val="en-GB"/>
        </w:rPr>
        <w:t xml:space="preserve"> by the State Committee on Investment and State Property Management of the Republic of Tajikistan (Working Group) in improving procedures for the preparation and implementation of </w:t>
      </w:r>
      <w:r w:rsidR="00F150C4" w:rsidRPr="00B37945">
        <w:rPr>
          <w:sz w:val="24"/>
          <w:szCs w:val="24"/>
          <w:lang w:val="en-GB"/>
        </w:rPr>
        <w:t xml:space="preserve">public-private partnership </w:t>
      </w:r>
      <w:r w:rsidRPr="00B37945">
        <w:rPr>
          <w:sz w:val="24"/>
          <w:szCs w:val="24"/>
          <w:lang w:val="en-GB"/>
        </w:rPr>
        <w:t>projects.</w:t>
      </w:r>
    </w:p>
    <w:p w14:paraId="632E05F6" w14:textId="77777777" w:rsidR="00720C17" w:rsidRPr="00B37945" w:rsidRDefault="00720C17" w:rsidP="00B37945">
      <w:pPr>
        <w:pStyle w:val="af5"/>
        <w:contextualSpacing/>
        <w:jc w:val="both"/>
        <w:rPr>
          <w:rFonts w:ascii="Times New Roman" w:hAnsi="Times New Roman" w:cs="Times New Roman"/>
          <w:lang w:val="en-GB"/>
        </w:rPr>
      </w:pPr>
    </w:p>
    <w:p w14:paraId="77A7A6EC" w14:textId="514DEB72" w:rsidR="00720C17" w:rsidRPr="00B37945" w:rsidRDefault="001704A9" w:rsidP="00B37945">
      <w:pPr>
        <w:pStyle w:val="af5"/>
        <w:jc w:val="both"/>
        <w:rPr>
          <w:rFonts w:ascii="Times New Roman" w:hAnsi="Times New Roman" w:cs="Times New Roman"/>
          <w:b/>
          <w:bCs/>
          <w:lang w:val="en-GB"/>
        </w:rPr>
      </w:pPr>
      <w:r w:rsidRPr="00B37945">
        <w:rPr>
          <w:rFonts w:ascii="Times New Roman" w:hAnsi="Times New Roman" w:cs="Times New Roman"/>
          <w:b/>
          <w:bCs/>
          <w:lang w:val="en-GB"/>
        </w:rPr>
        <w:t>Purpose of the assignment</w:t>
      </w:r>
    </w:p>
    <w:p w14:paraId="5E0EE64B" w14:textId="77777777" w:rsidR="0006224B" w:rsidRPr="00B37945" w:rsidRDefault="0006224B" w:rsidP="00B37945">
      <w:pPr>
        <w:pStyle w:val="af5"/>
        <w:contextualSpacing/>
        <w:jc w:val="both"/>
        <w:rPr>
          <w:rFonts w:ascii="Times New Roman" w:hAnsi="Times New Roman" w:cs="Times New Roman"/>
          <w:lang w:val="en-GB"/>
        </w:rPr>
      </w:pPr>
    </w:p>
    <w:p w14:paraId="238B5A09" w14:textId="731221A7" w:rsidR="001704A9" w:rsidRPr="00B37945" w:rsidRDefault="001704A9" w:rsidP="00B37945">
      <w:pPr>
        <w:pStyle w:val="af5"/>
        <w:contextualSpacing/>
        <w:jc w:val="both"/>
        <w:rPr>
          <w:rFonts w:ascii="Times New Roman" w:hAnsi="Times New Roman" w:cs="Times New Roman"/>
          <w:lang w:val="en-GB"/>
        </w:rPr>
      </w:pPr>
      <w:r w:rsidRPr="00B37945">
        <w:rPr>
          <w:rFonts w:ascii="Times New Roman" w:hAnsi="Times New Roman" w:cs="Times New Roman"/>
          <w:lang w:val="en-GB"/>
        </w:rPr>
        <w:t>The procurement consultant o</w:t>
      </w:r>
      <w:r w:rsidR="00855C8E">
        <w:rPr>
          <w:rFonts w:ascii="Times New Roman" w:hAnsi="Times New Roman" w:cs="Times New Roman"/>
        </w:rPr>
        <w:t>n</w:t>
      </w:r>
      <w:r w:rsidRPr="00B37945">
        <w:rPr>
          <w:rFonts w:ascii="Times New Roman" w:hAnsi="Times New Roman" w:cs="Times New Roman"/>
          <w:lang w:val="en-GB"/>
        </w:rPr>
        <w:t xml:space="preserve"> </w:t>
      </w:r>
      <w:r w:rsidR="00FB7CB8" w:rsidRPr="00B37945">
        <w:rPr>
          <w:rFonts w:ascii="Times New Roman" w:hAnsi="Times New Roman" w:cs="Times New Roman"/>
          <w:lang w:val="en-GB"/>
        </w:rPr>
        <w:t xml:space="preserve">public-private partnership </w:t>
      </w:r>
      <w:r w:rsidRPr="00B37945">
        <w:rPr>
          <w:rFonts w:ascii="Times New Roman" w:hAnsi="Times New Roman" w:cs="Times New Roman"/>
          <w:lang w:val="en-GB"/>
        </w:rPr>
        <w:t xml:space="preserve">will support the Working Group and the RWS team in assessing the current methodological manual for the preparation and implementation of public-private partnership projects in the Republic of Tajikistan and procurement procedures (selection of a private partner) for </w:t>
      </w:r>
      <w:r w:rsidR="00FB7CB8" w:rsidRPr="00B37945">
        <w:rPr>
          <w:rFonts w:ascii="Times New Roman" w:hAnsi="Times New Roman" w:cs="Times New Roman"/>
          <w:lang w:val="en-GB"/>
        </w:rPr>
        <w:t xml:space="preserve">public-private partnership </w:t>
      </w:r>
      <w:r w:rsidRPr="00B37945">
        <w:rPr>
          <w:rFonts w:ascii="Times New Roman" w:hAnsi="Times New Roman" w:cs="Times New Roman"/>
          <w:lang w:val="en-GB"/>
        </w:rPr>
        <w:t xml:space="preserve">projects. The consultant, based on the analysis of the above guidance and the use of the legislation of the Republic of Tajikistan and international practice, will </w:t>
      </w:r>
      <w:proofErr w:type="gramStart"/>
      <w:r w:rsidRPr="00B37945">
        <w:rPr>
          <w:rFonts w:ascii="Times New Roman" w:hAnsi="Times New Roman" w:cs="Times New Roman"/>
          <w:lang w:val="en-GB"/>
        </w:rPr>
        <w:t>provide assistance to</w:t>
      </w:r>
      <w:proofErr w:type="gramEnd"/>
      <w:r w:rsidRPr="00B37945">
        <w:rPr>
          <w:rFonts w:ascii="Times New Roman" w:hAnsi="Times New Roman" w:cs="Times New Roman"/>
          <w:lang w:val="en-GB"/>
        </w:rPr>
        <w:t xml:space="preserve"> the Working Group in the development of new technical guidelines and procedures for the identification, evaluation, structuring, procurement and monitoring of the implementation of </w:t>
      </w:r>
      <w:r w:rsidR="00FB7CB8" w:rsidRPr="00B37945">
        <w:rPr>
          <w:rFonts w:ascii="Times New Roman" w:hAnsi="Times New Roman" w:cs="Times New Roman"/>
          <w:lang w:val="en-GB"/>
        </w:rPr>
        <w:t xml:space="preserve">public-private partnership </w:t>
      </w:r>
      <w:r w:rsidRPr="00B37945">
        <w:rPr>
          <w:rFonts w:ascii="Times New Roman" w:hAnsi="Times New Roman" w:cs="Times New Roman"/>
          <w:lang w:val="en-GB"/>
        </w:rPr>
        <w:t>and concession projects. The development of technical guidelines will be carried out using international experience.</w:t>
      </w:r>
    </w:p>
    <w:p w14:paraId="79B89F93" w14:textId="77777777" w:rsidR="001704A9" w:rsidRPr="00B37945" w:rsidRDefault="001704A9" w:rsidP="00B37945">
      <w:pPr>
        <w:pStyle w:val="af5"/>
        <w:contextualSpacing/>
        <w:jc w:val="both"/>
        <w:rPr>
          <w:rFonts w:ascii="Times New Roman" w:hAnsi="Times New Roman" w:cs="Times New Roman"/>
          <w:lang w:val="en-GB"/>
        </w:rPr>
      </w:pPr>
    </w:p>
    <w:p w14:paraId="2D7F19B4" w14:textId="77777777" w:rsidR="001704A9" w:rsidRPr="00B37945" w:rsidRDefault="001704A9" w:rsidP="00B37945">
      <w:pPr>
        <w:pStyle w:val="af5"/>
        <w:jc w:val="both"/>
        <w:rPr>
          <w:rFonts w:ascii="Times New Roman" w:hAnsi="Times New Roman" w:cs="Times New Roman"/>
          <w:b/>
          <w:bCs/>
          <w:lang w:val="en-GB"/>
        </w:rPr>
      </w:pPr>
      <w:r w:rsidRPr="00B37945">
        <w:rPr>
          <w:rFonts w:ascii="Times New Roman" w:hAnsi="Times New Roman" w:cs="Times New Roman"/>
          <w:b/>
          <w:bCs/>
          <w:lang w:val="en-GB"/>
        </w:rPr>
        <w:t xml:space="preserve">Specific Tasks and Responsibilities </w:t>
      </w:r>
    </w:p>
    <w:p w14:paraId="0689EE86" w14:textId="77777777" w:rsidR="0006224B" w:rsidRPr="00B37945" w:rsidRDefault="0006224B" w:rsidP="00B37945">
      <w:pPr>
        <w:pStyle w:val="a4"/>
        <w:adjustRightInd w:val="0"/>
        <w:ind w:left="0" w:firstLine="0"/>
        <w:jc w:val="both"/>
        <w:rPr>
          <w:sz w:val="24"/>
          <w:szCs w:val="24"/>
          <w:lang w:val="en-GB"/>
        </w:rPr>
      </w:pPr>
    </w:p>
    <w:p w14:paraId="70EA9ECF" w14:textId="527AB865" w:rsidR="001704A9" w:rsidRPr="00B37945" w:rsidRDefault="001704A9" w:rsidP="00B37945">
      <w:pPr>
        <w:pStyle w:val="a4"/>
        <w:adjustRightInd w:val="0"/>
        <w:ind w:left="0" w:firstLine="0"/>
        <w:jc w:val="both"/>
        <w:rPr>
          <w:sz w:val="24"/>
          <w:szCs w:val="24"/>
          <w:lang w:val="en-GB"/>
        </w:rPr>
      </w:pPr>
      <w:r w:rsidRPr="00B37945">
        <w:rPr>
          <w:sz w:val="24"/>
          <w:szCs w:val="24"/>
          <w:lang w:val="en-GB"/>
        </w:rPr>
        <w:t xml:space="preserve">The </w:t>
      </w:r>
      <w:r w:rsidR="00B96B7C">
        <w:rPr>
          <w:sz w:val="24"/>
          <w:szCs w:val="24"/>
          <w:lang w:val="en-GB"/>
        </w:rPr>
        <w:t>p</w:t>
      </w:r>
      <w:r w:rsidR="00CD3028" w:rsidRPr="00B37945">
        <w:rPr>
          <w:sz w:val="24"/>
          <w:szCs w:val="24"/>
          <w:lang w:val="en-GB"/>
        </w:rPr>
        <w:t xml:space="preserve">rocurement </w:t>
      </w:r>
      <w:r w:rsidR="00DE3012">
        <w:rPr>
          <w:sz w:val="24"/>
          <w:szCs w:val="24"/>
          <w:lang w:val="en-GB"/>
        </w:rPr>
        <w:t>c</w:t>
      </w:r>
      <w:r w:rsidR="00CD3028" w:rsidRPr="00B37945">
        <w:rPr>
          <w:sz w:val="24"/>
          <w:szCs w:val="24"/>
          <w:lang w:val="en-GB"/>
        </w:rPr>
        <w:t xml:space="preserve">onsultant </w:t>
      </w:r>
      <w:r w:rsidRPr="00B37945">
        <w:rPr>
          <w:sz w:val="24"/>
          <w:szCs w:val="24"/>
          <w:lang w:val="en-GB"/>
        </w:rPr>
        <w:t xml:space="preserve">on </w:t>
      </w:r>
      <w:r w:rsidR="00F83431" w:rsidRPr="00B37945">
        <w:rPr>
          <w:sz w:val="24"/>
          <w:szCs w:val="24"/>
          <w:lang w:val="en-GB"/>
        </w:rPr>
        <w:t xml:space="preserve">public-private partnership </w:t>
      </w:r>
      <w:r w:rsidRPr="00B37945">
        <w:rPr>
          <w:sz w:val="24"/>
          <w:szCs w:val="24"/>
          <w:lang w:val="en-GB"/>
        </w:rPr>
        <w:t>will be responsible for professionally performing the tasks listed below:</w:t>
      </w:r>
    </w:p>
    <w:p w14:paraId="6C8AF120" w14:textId="2F942353" w:rsidR="00415210" w:rsidRPr="00B37945" w:rsidRDefault="00415210" w:rsidP="00B37945">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B37945">
        <w:rPr>
          <w:w w:val="105"/>
          <w:sz w:val="24"/>
          <w:szCs w:val="24"/>
          <w:lang w:val="en-GB"/>
        </w:rPr>
        <w:t xml:space="preserve">Provide support to the Working Group in developing the </w:t>
      </w:r>
      <w:r w:rsidR="00F83431" w:rsidRPr="00B37945">
        <w:rPr>
          <w:w w:val="105"/>
          <w:sz w:val="24"/>
          <w:szCs w:val="24"/>
          <w:lang w:val="en-GB"/>
        </w:rPr>
        <w:t>public-private partnership g</w:t>
      </w:r>
      <w:r w:rsidRPr="00B37945">
        <w:rPr>
          <w:w w:val="105"/>
          <w:sz w:val="24"/>
          <w:szCs w:val="24"/>
          <w:lang w:val="en-GB"/>
        </w:rPr>
        <w:t xml:space="preserve">uidelines, </w:t>
      </w:r>
      <w:proofErr w:type="gramStart"/>
      <w:r w:rsidRPr="00B37945">
        <w:rPr>
          <w:w w:val="105"/>
          <w:sz w:val="24"/>
          <w:szCs w:val="24"/>
          <w:lang w:val="en-GB"/>
        </w:rPr>
        <w:t>in particular</w:t>
      </w:r>
      <w:proofErr w:type="gramEnd"/>
      <w:r w:rsidRPr="00B37945">
        <w:rPr>
          <w:w w:val="105"/>
          <w:sz w:val="24"/>
          <w:szCs w:val="24"/>
          <w:lang w:val="en-GB"/>
        </w:rPr>
        <w:t xml:space="preserve"> the chapter on project procurement, which describes the activities of the tender commission and the organization of the procurement process, the content of the </w:t>
      </w:r>
      <w:r w:rsidR="00F83431" w:rsidRPr="00B37945">
        <w:rPr>
          <w:sz w:val="24"/>
          <w:szCs w:val="24"/>
          <w:lang w:val="en-GB"/>
        </w:rPr>
        <w:t xml:space="preserve">public-private partnership </w:t>
      </w:r>
      <w:r w:rsidRPr="00B37945">
        <w:rPr>
          <w:w w:val="105"/>
          <w:sz w:val="24"/>
          <w:szCs w:val="24"/>
          <w:lang w:val="en-GB"/>
        </w:rPr>
        <w:t xml:space="preserve">project agreement and its coordination with stakeholders. The purpose of the procurement is to select a private party (partner) for the implementation of the </w:t>
      </w:r>
      <w:r w:rsidR="00F83431" w:rsidRPr="00B37945">
        <w:rPr>
          <w:sz w:val="24"/>
          <w:szCs w:val="24"/>
          <w:lang w:val="en-GB"/>
        </w:rPr>
        <w:t>public-private partnership</w:t>
      </w:r>
      <w:r w:rsidRPr="00B37945">
        <w:rPr>
          <w:w w:val="105"/>
          <w:sz w:val="24"/>
          <w:szCs w:val="24"/>
          <w:lang w:val="en-GB"/>
        </w:rPr>
        <w:t xml:space="preserve"> and concession projects. The corresponding chapter of the guidelines should be prepared </w:t>
      </w:r>
      <w:proofErr w:type="gramStart"/>
      <w:r w:rsidRPr="00B37945">
        <w:rPr>
          <w:w w:val="105"/>
          <w:sz w:val="24"/>
          <w:szCs w:val="24"/>
          <w:lang w:val="en-GB"/>
        </w:rPr>
        <w:t>taking into account</w:t>
      </w:r>
      <w:proofErr w:type="gramEnd"/>
      <w:r w:rsidRPr="00B37945">
        <w:rPr>
          <w:w w:val="105"/>
          <w:sz w:val="24"/>
          <w:szCs w:val="24"/>
          <w:lang w:val="en-GB"/>
        </w:rPr>
        <w:t xml:space="preserve"> international practice and legislation of the Republic of Tajikistan.</w:t>
      </w:r>
    </w:p>
    <w:p w14:paraId="2951572E" w14:textId="05879320" w:rsidR="00415210" w:rsidRPr="00B37945" w:rsidRDefault="00415210" w:rsidP="00B37945">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B37945">
        <w:rPr>
          <w:w w:val="105"/>
          <w:sz w:val="24"/>
          <w:szCs w:val="24"/>
          <w:lang w:val="en-GB"/>
        </w:rPr>
        <w:t xml:space="preserve">Prepare standard documentation for organizing and conducting tenders to select a private partner for the implementation of a </w:t>
      </w:r>
      <w:r w:rsidR="00F83431" w:rsidRPr="00B37945">
        <w:rPr>
          <w:w w:val="105"/>
          <w:sz w:val="24"/>
          <w:szCs w:val="24"/>
          <w:lang w:val="en-GB"/>
        </w:rPr>
        <w:t xml:space="preserve">public-private partnership </w:t>
      </w:r>
      <w:r w:rsidRPr="00B37945">
        <w:rPr>
          <w:w w:val="105"/>
          <w:sz w:val="24"/>
          <w:szCs w:val="24"/>
          <w:lang w:val="en-GB"/>
        </w:rPr>
        <w:t>project (standard procurement document).</w:t>
      </w:r>
    </w:p>
    <w:p w14:paraId="308A519C" w14:textId="1574330A" w:rsidR="00415210" w:rsidRPr="00B37945" w:rsidRDefault="00415210" w:rsidP="00B37945">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B37945">
        <w:rPr>
          <w:w w:val="105"/>
          <w:sz w:val="24"/>
          <w:szCs w:val="24"/>
          <w:lang w:val="en-GB"/>
        </w:rPr>
        <w:t xml:space="preserve">Conduct consultations with the State Committee for Investments and State Property Management, the Agency </w:t>
      </w:r>
      <w:r w:rsidR="00F83431" w:rsidRPr="00B37945">
        <w:rPr>
          <w:w w:val="105"/>
          <w:sz w:val="24"/>
          <w:szCs w:val="24"/>
          <w:lang w:val="en-GB"/>
        </w:rPr>
        <w:t xml:space="preserve">on Public </w:t>
      </w:r>
      <w:r w:rsidRPr="00B37945">
        <w:rPr>
          <w:w w:val="105"/>
          <w:sz w:val="24"/>
          <w:szCs w:val="24"/>
          <w:lang w:val="en-GB"/>
        </w:rPr>
        <w:t xml:space="preserve">Procurement of Goods, </w:t>
      </w:r>
      <w:proofErr w:type="gramStart"/>
      <w:r w:rsidRPr="00B37945">
        <w:rPr>
          <w:w w:val="105"/>
          <w:sz w:val="24"/>
          <w:szCs w:val="24"/>
          <w:lang w:val="en-GB"/>
        </w:rPr>
        <w:t>Works</w:t>
      </w:r>
      <w:proofErr w:type="gramEnd"/>
      <w:r w:rsidRPr="00B37945">
        <w:rPr>
          <w:w w:val="105"/>
          <w:sz w:val="24"/>
          <w:szCs w:val="24"/>
          <w:lang w:val="en-GB"/>
        </w:rPr>
        <w:t xml:space="preserve"> and Services under the Government of the Republic of Tajikistan and obtain recommendations (conclusion) on the standard procurement document for the </w:t>
      </w:r>
      <w:r w:rsidR="00F83431" w:rsidRPr="00B37945">
        <w:rPr>
          <w:w w:val="105"/>
          <w:sz w:val="24"/>
          <w:szCs w:val="24"/>
          <w:lang w:val="en-GB"/>
        </w:rPr>
        <w:t xml:space="preserve">public-private partnership </w:t>
      </w:r>
      <w:r w:rsidRPr="00B37945">
        <w:rPr>
          <w:w w:val="105"/>
          <w:sz w:val="24"/>
          <w:szCs w:val="24"/>
          <w:lang w:val="en-GB"/>
        </w:rPr>
        <w:t>project.</w:t>
      </w:r>
    </w:p>
    <w:p w14:paraId="6C74EDDC" w14:textId="2AAD66FD" w:rsidR="00415210" w:rsidRPr="00B37945" w:rsidRDefault="00415210" w:rsidP="00B37945">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B37945">
        <w:rPr>
          <w:w w:val="105"/>
          <w:sz w:val="24"/>
          <w:szCs w:val="24"/>
          <w:lang w:val="en-GB"/>
        </w:rPr>
        <w:t xml:space="preserve">Provide advice and information on procurement for </w:t>
      </w:r>
      <w:r w:rsidR="00F83431" w:rsidRPr="00B37945">
        <w:rPr>
          <w:w w:val="105"/>
          <w:sz w:val="24"/>
          <w:szCs w:val="24"/>
          <w:lang w:val="en-GB"/>
        </w:rPr>
        <w:t xml:space="preserve">public-private partnership </w:t>
      </w:r>
      <w:r w:rsidRPr="00B37945">
        <w:rPr>
          <w:w w:val="105"/>
          <w:sz w:val="24"/>
          <w:szCs w:val="24"/>
          <w:lang w:val="en-GB"/>
        </w:rPr>
        <w:t>projects to members of the Working Group</w:t>
      </w:r>
      <w:r w:rsidR="00D65204" w:rsidRPr="00B37945">
        <w:rPr>
          <w:w w:val="105"/>
          <w:sz w:val="24"/>
          <w:szCs w:val="24"/>
          <w:lang w:val="en-GB"/>
        </w:rPr>
        <w:t>.</w:t>
      </w:r>
    </w:p>
    <w:bookmarkEnd w:id="0"/>
    <w:p w14:paraId="5F2F8B4C" w14:textId="77777777" w:rsidR="003A6B23" w:rsidRPr="00B37945" w:rsidRDefault="003A6B23" w:rsidP="00B37945">
      <w:pPr>
        <w:adjustRightInd w:val="0"/>
        <w:jc w:val="both"/>
        <w:rPr>
          <w:b/>
          <w:bCs/>
          <w:color w:val="050505"/>
          <w:sz w:val="24"/>
          <w:szCs w:val="24"/>
          <w:lang w:val="en-GB"/>
        </w:rPr>
      </w:pPr>
    </w:p>
    <w:p w14:paraId="61372AC2" w14:textId="4DC51D0A" w:rsidR="00C6258B" w:rsidRPr="00B37945" w:rsidRDefault="00C35925" w:rsidP="00B37945">
      <w:pPr>
        <w:pStyle w:val="a4"/>
        <w:adjustRightInd w:val="0"/>
        <w:ind w:left="0" w:firstLine="0"/>
        <w:jc w:val="both"/>
        <w:rPr>
          <w:b/>
          <w:bCs/>
          <w:sz w:val="24"/>
          <w:szCs w:val="24"/>
          <w:lang w:val="en-GB"/>
        </w:rPr>
      </w:pPr>
      <w:r w:rsidRPr="00B37945">
        <w:rPr>
          <w:b/>
          <w:bCs/>
          <w:sz w:val="24"/>
          <w:szCs w:val="24"/>
          <w:lang w:val="en-GB"/>
        </w:rPr>
        <w:lastRenderedPageBreak/>
        <w:t>Monitoring and reporting</w:t>
      </w:r>
      <w:r w:rsidR="003A6B23" w:rsidRPr="00B37945">
        <w:rPr>
          <w:b/>
          <w:bCs/>
          <w:sz w:val="24"/>
          <w:szCs w:val="24"/>
          <w:lang w:val="en-GB"/>
        </w:rPr>
        <w:t>:</w:t>
      </w:r>
      <w:r w:rsidR="00D57D38" w:rsidRPr="00B37945">
        <w:rPr>
          <w:b/>
          <w:bCs/>
          <w:sz w:val="24"/>
          <w:szCs w:val="24"/>
          <w:lang w:val="en-GB"/>
        </w:rPr>
        <w:t xml:space="preserve"> </w:t>
      </w:r>
      <w:r w:rsidRPr="00B37945">
        <w:rPr>
          <w:sz w:val="24"/>
          <w:szCs w:val="24"/>
          <w:lang w:val="en-GB"/>
        </w:rPr>
        <w:t xml:space="preserve">The </w:t>
      </w:r>
      <w:r w:rsidR="00791241">
        <w:rPr>
          <w:sz w:val="24"/>
          <w:szCs w:val="24"/>
          <w:lang w:val="en-GB"/>
        </w:rPr>
        <w:t>p</w:t>
      </w:r>
      <w:r w:rsidRPr="00B37945">
        <w:rPr>
          <w:sz w:val="24"/>
          <w:szCs w:val="24"/>
          <w:lang w:val="en-GB"/>
        </w:rPr>
        <w:t xml:space="preserve">rocurement </w:t>
      </w:r>
      <w:r w:rsidR="00DE3012">
        <w:rPr>
          <w:sz w:val="24"/>
          <w:szCs w:val="24"/>
          <w:lang w:val="en-GB"/>
        </w:rPr>
        <w:t>c</w:t>
      </w:r>
      <w:r w:rsidRPr="00B37945">
        <w:rPr>
          <w:sz w:val="24"/>
          <w:szCs w:val="24"/>
          <w:lang w:val="en-GB"/>
        </w:rPr>
        <w:t xml:space="preserve">onsultant of </w:t>
      </w:r>
      <w:r w:rsidR="00F83431" w:rsidRPr="00B37945">
        <w:rPr>
          <w:w w:val="105"/>
          <w:sz w:val="24"/>
          <w:szCs w:val="24"/>
          <w:lang w:val="en-GB"/>
        </w:rPr>
        <w:t xml:space="preserve">public-private partnership </w:t>
      </w:r>
      <w:r w:rsidRPr="00B37945">
        <w:rPr>
          <w:sz w:val="24"/>
          <w:szCs w:val="24"/>
          <w:lang w:val="en-GB"/>
        </w:rPr>
        <w:t xml:space="preserve">will report to </w:t>
      </w:r>
      <w:r w:rsidR="00C6258B" w:rsidRPr="00B37945">
        <w:rPr>
          <w:sz w:val="24"/>
          <w:szCs w:val="24"/>
          <w:lang w:val="en-GB"/>
        </w:rPr>
        <w:t>RWS Specialist on public-private partnerships.</w:t>
      </w:r>
    </w:p>
    <w:p w14:paraId="1854A949" w14:textId="77777777" w:rsidR="003A6B23" w:rsidRPr="00B37945" w:rsidRDefault="003A6B23" w:rsidP="00B37945">
      <w:pPr>
        <w:adjustRightInd w:val="0"/>
        <w:jc w:val="both"/>
        <w:rPr>
          <w:sz w:val="24"/>
          <w:szCs w:val="24"/>
          <w:lang w:val="en-GB"/>
        </w:rPr>
      </w:pPr>
    </w:p>
    <w:p w14:paraId="02EF1E81" w14:textId="2A481E69" w:rsidR="003A6B23" w:rsidRPr="00B37945" w:rsidRDefault="00C35925" w:rsidP="00B37945">
      <w:pPr>
        <w:adjustRightInd w:val="0"/>
        <w:jc w:val="both"/>
        <w:rPr>
          <w:b/>
          <w:bCs/>
          <w:sz w:val="24"/>
          <w:szCs w:val="24"/>
          <w:lang w:val="ru-RU"/>
        </w:rPr>
      </w:pPr>
      <w:r w:rsidRPr="00B37945">
        <w:rPr>
          <w:b/>
          <w:bCs/>
          <w:sz w:val="24"/>
          <w:szCs w:val="24"/>
        </w:rPr>
        <w:t>Qualifications</w:t>
      </w:r>
      <w:r w:rsidR="003A6B23" w:rsidRPr="00B37945">
        <w:rPr>
          <w:b/>
          <w:bCs/>
          <w:sz w:val="24"/>
          <w:szCs w:val="24"/>
          <w:lang w:val="ru-RU"/>
        </w:rPr>
        <w:t>:</w:t>
      </w:r>
    </w:p>
    <w:p w14:paraId="2A71EB32" w14:textId="77777777" w:rsidR="003A6B23" w:rsidRPr="00B37945" w:rsidRDefault="003A6B23" w:rsidP="00B37945">
      <w:pPr>
        <w:adjustRightInd w:val="0"/>
        <w:jc w:val="both"/>
        <w:rPr>
          <w:b/>
          <w:bCs/>
          <w:sz w:val="24"/>
          <w:szCs w:val="24"/>
          <w:highlight w:val="yellow"/>
          <w:lang w:val="ru-RU"/>
        </w:rPr>
      </w:pPr>
    </w:p>
    <w:p w14:paraId="5F4FE832" w14:textId="07420402"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 xml:space="preserve">At least a university degree in economics, finance, </w:t>
      </w:r>
      <w:proofErr w:type="gramStart"/>
      <w:r w:rsidRPr="00B37945">
        <w:rPr>
          <w:sz w:val="24"/>
          <w:szCs w:val="24"/>
          <w:lang w:val="en-GB"/>
        </w:rPr>
        <w:t>management</w:t>
      </w:r>
      <w:proofErr w:type="gramEnd"/>
      <w:r w:rsidRPr="00B37945">
        <w:rPr>
          <w:sz w:val="24"/>
          <w:szCs w:val="24"/>
          <w:lang w:val="en-GB"/>
        </w:rPr>
        <w:t xml:space="preserve"> or law.</w:t>
      </w:r>
    </w:p>
    <w:p w14:paraId="178BAEFE" w14:textId="0AA085BD"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Minimum five years of experience in procurement in projects of international financial institutions or government procurement bodies.</w:t>
      </w:r>
    </w:p>
    <w:p w14:paraId="64C4FE2B" w14:textId="4B37624D" w:rsidR="00415210" w:rsidRPr="00B37945" w:rsidRDefault="00415210" w:rsidP="00B37945">
      <w:pPr>
        <w:pStyle w:val="a4"/>
        <w:widowControl/>
        <w:numPr>
          <w:ilvl w:val="0"/>
          <w:numId w:val="34"/>
        </w:numPr>
        <w:adjustRightInd w:val="0"/>
        <w:contextualSpacing/>
        <w:jc w:val="both"/>
        <w:rPr>
          <w:sz w:val="24"/>
          <w:szCs w:val="24"/>
        </w:rPr>
      </w:pPr>
      <w:r w:rsidRPr="00B37945">
        <w:rPr>
          <w:sz w:val="24"/>
          <w:szCs w:val="24"/>
        </w:rPr>
        <w:t>Training on international procurement procedures.</w:t>
      </w:r>
    </w:p>
    <w:p w14:paraId="7457A4CA" w14:textId="26C2F81E"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Experience in participation and skills in the development (writing) of regulations in the field of procurement of goods, works and services.</w:t>
      </w:r>
    </w:p>
    <w:p w14:paraId="6159CC2C" w14:textId="20B57011" w:rsidR="00415210" w:rsidRPr="00B37945" w:rsidRDefault="00415210" w:rsidP="00B37945">
      <w:pPr>
        <w:pStyle w:val="a4"/>
        <w:widowControl/>
        <w:numPr>
          <w:ilvl w:val="0"/>
          <w:numId w:val="34"/>
        </w:numPr>
        <w:adjustRightInd w:val="0"/>
        <w:contextualSpacing/>
        <w:jc w:val="both"/>
        <w:rPr>
          <w:sz w:val="24"/>
          <w:szCs w:val="24"/>
        </w:rPr>
      </w:pPr>
      <w:r w:rsidRPr="00B37945">
        <w:rPr>
          <w:sz w:val="24"/>
          <w:szCs w:val="24"/>
        </w:rPr>
        <w:t>Experience in developing standard procurement documents.</w:t>
      </w:r>
    </w:p>
    <w:p w14:paraId="4CFA9850" w14:textId="5A4020FC"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 xml:space="preserve">Experience in preparing concession agreements and </w:t>
      </w:r>
      <w:r w:rsidR="00D65204" w:rsidRPr="00B37945">
        <w:rPr>
          <w:sz w:val="24"/>
          <w:szCs w:val="24"/>
          <w:lang w:val="en-GB"/>
        </w:rPr>
        <w:t xml:space="preserve">public-private partnership </w:t>
      </w:r>
      <w:r w:rsidRPr="00B37945">
        <w:rPr>
          <w:sz w:val="24"/>
          <w:szCs w:val="24"/>
          <w:lang w:val="en-GB"/>
        </w:rPr>
        <w:t>agreements.</w:t>
      </w:r>
    </w:p>
    <w:p w14:paraId="44B21738" w14:textId="660EE140"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Good knowledge of international procurement procedures.</w:t>
      </w:r>
    </w:p>
    <w:p w14:paraId="53C7C49E" w14:textId="63E44577" w:rsidR="00415210" w:rsidRPr="00B37945" w:rsidRDefault="00415210" w:rsidP="00B37945">
      <w:pPr>
        <w:pStyle w:val="a4"/>
        <w:widowControl/>
        <w:numPr>
          <w:ilvl w:val="0"/>
          <w:numId w:val="34"/>
        </w:numPr>
        <w:adjustRightInd w:val="0"/>
        <w:contextualSpacing/>
        <w:jc w:val="both"/>
        <w:rPr>
          <w:sz w:val="24"/>
          <w:szCs w:val="24"/>
          <w:lang w:val="en-GB"/>
        </w:rPr>
      </w:pPr>
      <w:r w:rsidRPr="00B37945">
        <w:rPr>
          <w:sz w:val="24"/>
          <w:szCs w:val="24"/>
          <w:lang w:val="en-GB"/>
        </w:rPr>
        <w:t>Good knowledge of laws: on public procurement, on concessions; public-private partnership, public finance, entrepreneurship of the Republic of Tajikistan.</w:t>
      </w:r>
    </w:p>
    <w:p w14:paraId="77A9493D" w14:textId="198BC9B7" w:rsidR="003207FF" w:rsidRPr="00B37945" w:rsidRDefault="00415210" w:rsidP="00B37945">
      <w:pPr>
        <w:pStyle w:val="a4"/>
        <w:widowControl/>
        <w:numPr>
          <w:ilvl w:val="0"/>
          <w:numId w:val="34"/>
        </w:numPr>
        <w:adjustRightInd w:val="0"/>
        <w:ind w:left="709"/>
        <w:contextualSpacing/>
        <w:jc w:val="both"/>
        <w:rPr>
          <w:sz w:val="24"/>
          <w:szCs w:val="24"/>
          <w:lang w:val="en-GB"/>
        </w:rPr>
      </w:pPr>
      <w:r w:rsidRPr="00B37945">
        <w:rPr>
          <w:sz w:val="24"/>
          <w:szCs w:val="24"/>
          <w:lang w:val="en-GB"/>
        </w:rPr>
        <w:t xml:space="preserve">Good knowledge of Windows computer software: Word and </w:t>
      </w:r>
      <w:proofErr w:type="gramStart"/>
      <w:r w:rsidRPr="00B37945">
        <w:rPr>
          <w:sz w:val="24"/>
          <w:szCs w:val="24"/>
          <w:lang w:val="en-GB"/>
        </w:rPr>
        <w:t>Excel</w:t>
      </w:r>
      <w:r w:rsidR="003207FF" w:rsidRPr="00B37945">
        <w:rPr>
          <w:sz w:val="24"/>
          <w:szCs w:val="24"/>
          <w:lang w:val="en-GB"/>
        </w:rPr>
        <w:t>;</w:t>
      </w:r>
      <w:proofErr w:type="gramEnd"/>
    </w:p>
    <w:p w14:paraId="346B8E3D" w14:textId="562AD6EF" w:rsidR="003207FF" w:rsidRPr="00B37945" w:rsidRDefault="00415210" w:rsidP="00B37945">
      <w:pPr>
        <w:pStyle w:val="a4"/>
        <w:widowControl/>
        <w:numPr>
          <w:ilvl w:val="0"/>
          <w:numId w:val="34"/>
        </w:numPr>
        <w:adjustRightInd w:val="0"/>
        <w:ind w:left="709"/>
        <w:contextualSpacing/>
        <w:jc w:val="both"/>
        <w:rPr>
          <w:sz w:val="24"/>
          <w:szCs w:val="24"/>
          <w:lang w:val="en-GB"/>
        </w:rPr>
      </w:pPr>
      <w:r w:rsidRPr="00B37945">
        <w:rPr>
          <w:sz w:val="24"/>
          <w:szCs w:val="24"/>
          <w:lang w:val="en-GB"/>
        </w:rPr>
        <w:t>Excellent command of Tajik and Russian languages, English preferred</w:t>
      </w:r>
      <w:r w:rsidR="003207FF" w:rsidRPr="00B37945">
        <w:rPr>
          <w:sz w:val="24"/>
          <w:szCs w:val="24"/>
          <w:lang w:val="en-GB"/>
        </w:rPr>
        <w:t>.</w:t>
      </w:r>
    </w:p>
    <w:p w14:paraId="1D3C955A" w14:textId="188150BB" w:rsidR="003207FF" w:rsidRPr="00B37945" w:rsidRDefault="00415210" w:rsidP="00B37945">
      <w:pPr>
        <w:pStyle w:val="a4"/>
        <w:widowControl/>
        <w:numPr>
          <w:ilvl w:val="0"/>
          <w:numId w:val="34"/>
        </w:numPr>
        <w:adjustRightInd w:val="0"/>
        <w:ind w:left="709"/>
        <w:contextualSpacing/>
        <w:jc w:val="both"/>
        <w:textAlignment w:val="baseline"/>
        <w:rPr>
          <w:sz w:val="24"/>
          <w:szCs w:val="24"/>
          <w:lang w:val="en-GB"/>
        </w:rPr>
      </w:pPr>
      <w:r w:rsidRPr="00B37945">
        <w:rPr>
          <w:sz w:val="24"/>
          <w:szCs w:val="24"/>
          <w:lang w:val="en-GB"/>
        </w:rPr>
        <w:t>Strong communication and interpersonal skills</w:t>
      </w:r>
      <w:r w:rsidR="003207FF" w:rsidRPr="00B37945">
        <w:rPr>
          <w:sz w:val="24"/>
          <w:szCs w:val="24"/>
          <w:lang w:val="en-GB"/>
        </w:rPr>
        <w:t>.</w:t>
      </w:r>
    </w:p>
    <w:p w14:paraId="383A5358" w14:textId="24230740" w:rsidR="003207FF" w:rsidRPr="00B37945" w:rsidRDefault="00415210" w:rsidP="00B37945">
      <w:pPr>
        <w:pStyle w:val="a4"/>
        <w:widowControl/>
        <w:numPr>
          <w:ilvl w:val="0"/>
          <w:numId w:val="34"/>
        </w:numPr>
        <w:adjustRightInd w:val="0"/>
        <w:ind w:left="709"/>
        <w:contextualSpacing/>
        <w:jc w:val="both"/>
        <w:textAlignment w:val="baseline"/>
        <w:rPr>
          <w:sz w:val="24"/>
          <w:szCs w:val="24"/>
          <w:lang w:val="en-GB"/>
        </w:rPr>
      </w:pPr>
      <w:r w:rsidRPr="00B37945">
        <w:rPr>
          <w:sz w:val="24"/>
          <w:szCs w:val="24"/>
          <w:lang w:val="en-GB"/>
        </w:rPr>
        <w:t>Recommendations from employers for performing similar work</w:t>
      </w:r>
      <w:r w:rsidR="003207FF" w:rsidRPr="00B37945">
        <w:rPr>
          <w:sz w:val="24"/>
          <w:szCs w:val="24"/>
          <w:lang w:val="en-GB"/>
        </w:rPr>
        <w:t>.</w:t>
      </w:r>
    </w:p>
    <w:p w14:paraId="7D3F2D35" w14:textId="77777777" w:rsidR="00AB5091" w:rsidRPr="00B37945" w:rsidRDefault="00AB5091" w:rsidP="00B37945">
      <w:pPr>
        <w:widowControl/>
        <w:adjustRightInd w:val="0"/>
        <w:contextualSpacing/>
        <w:jc w:val="both"/>
        <w:rPr>
          <w:w w:val="105"/>
          <w:sz w:val="24"/>
          <w:szCs w:val="24"/>
          <w:lang w:val="en-GB"/>
        </w:rPr>
      </w:pPr>
    </w:p>
    <w:p w14:paraId="77C7BE2E" w14:textId="065ACFD4" w:rsidR="00AB5091" w:rsidRPr="00B37945" w:rsidRDefault="00B817D0" w:rsidP="00B37945">
      <w:pPr>
        <w:widowControl/>
        <w:adjustRightInd w:val="0"/>
        <w:contextualSpacing/>
        <w:jc w:val="both"/>
        <w:textAlignment w:val="baseline"/>
        <w:rPr>
          <w:b/>
          <w:bCs/>
          <w:sz w:val="24"/>
          <w:szCs w:val="24"/>
          <w:u w:val="single"/>
          <w:lang w:val="en-GB"/>
        </w:rPr>
      </w:pPr>
      <w:r w:rsidRPr="00B37945">
        <w:rPr>
          <w:b/>
          <w:bCs/>
          <w:sz w:val="24"/>
          <w:szCs w:val="24"/>
          <w:u w:val="single"/>
          <w:lang w:val="en-GB"/>
        </w:rPr>
        <w:t xml:space="preserve">Services will be provided during </w:t>
      </w:r>
      <w:proofErr w:type="gramStart"/>
      <w:r w:rsidR="006965DE">
        <w:rPr>
          <w:b/>
          <w:bCs/>
          <w:sz w:val="24"/>
          <w:szCs w:val="24"/>
          <w:u w:val="single"/>
          <w:lang w:val="en-GB"/>
        </w:rPr>
        <w:t>June</w:t>
      </w:r>
      <w:r w:rsidR="00AF6467">
        <w:rPr>
          <w:b/>
          <w:bCs/>
          <w:sz w:val="24"/>
          <w:szCs w:val="24"/>
          <w:u w:val="single"/>
          <w:lang w:val="en-GB"/>
        </w:rPr>
        <w:t>,</w:t>
      </w:r>
      <w:proofErr w:type="gramEnd"/>
      <w:r w:rsidR="00AF6467">
        <w:rPr>
          <w:b/>
          <w:bCs/>
          <w:sz w:val="24"/>
          <w:szCs w:val="24"/>
          <w:u w:val="single"/>
          <w:lang w:val="en-GB"/>
        </w:rPr>
        <w:t xml:space="preserve"> 2024</w:t>
      </w:r>
      <w:r w:rsidRPr="00B37945">
        <w:rPr>
          <w:b/>
          <w:bCs/>
          <w:sz w:val="24"/>
          <w:szCs w:val="24"/>
          <w:u w:val="single"/>
          <w:lang w:val="en-GB"/>
        </w:rPr>
        <w:t xml:space="preserve"> – </w:t>
      </w:r>
      <w:r w:rsidR="006969BB">
        <w:rPr>
          <w:b/>
          <w:bCs/>
          <w:sz w:val="24"/>
          <w:szCs w:val="24"/>
          <w:u w:val="single"/>
          <w:lang w:val="en-GB"/>
        </w:rPr>
        <w:t>August</w:t>
      </w:r>
      <w:r w:rsidR="00AF6467">
        <w:rPr>
          <w:b/>
          <w:bCs/>
          <w:sz w:val="24"/>
          <w:szCs w:val="24"/>
          <w:u w:val="single"/>
          <w:lang w:val="en-GB"/>
        </w:rPr>
        <w:t>,</w:t>
      </w:r>
      <w:r w:rsidRPr="00B37945">
        <w:rPr>
          <w:b/>
          <w:bCs/>
          <w:sz w:val="24"/>
          <w:szCs w:val="24"/>
          <w:u w:val="single"/>
          <w:lang w:val="en-GB"/>
        </w:rPr>
        <w:t xml:space="preserve"> 2024</w:t>
      </w:r>
      <w:r w:rsidRPr="00B37945">
        <w:rPr>
          <w:b/>
          <w:bCs/>
          <w:sz w:val="24"/>
          <w:szCs w:val="24"/>
          <w:u w:val="single"/>
        </w:rPr>
        <w:t>.</w:t>
      </w:r>
      <w:r w:rsidR="00AB5091" w:rsidRPr="00B37945">
        <w:rPr>
          <w:b/>
          <w:bCs/>
          <w:sz w:val="24"/>
          <w:szCs w:val="24"/>
          <w:u w:val="single"/>
          <w:lang w:val="en-GB"/>
        </w:rPr>
        <w:t xml:space="preserve"> </w:t>
      </w:r>
    </w:p>
    <w:p w14:paraId="3170169E" w14:textId="77777777" w:rsidR="00E21CBB" w:rsidRPr="00B37945" w:rsidRDefault="00E21CBB" w:rsidP="00B37945">
      <w:pPr>
        <w:widowControl/>
        <w:adjustRightInd w:val="0"/>
        <w:contextualSpacing/>
        <w:jc w:val="both"/>
        <w:textAlignment w:val="baseline"/>
        <w:rPr>
          <w:b/>
          <w:bCs/>
          <w:sz w:val="24"/>
          <w:szCs w:val="24"/>
          <w:u w:val="single"/>
          <w:lang w:val="en-GB"/>
        </w:rPr>
      </w:pPr>
    </w:p>
    <w:p w14:paraId="68ED4495" w14:textId="77777777" w:rsidR="00E21CBB" w:rsidRPr="00B37945" w:rsidRDefault="00E21CBB" w:rsidP="00B37945">
      <w:pPr>
        <w:jc w:val="both"/>
        <w:rPr>
          <w:b/>
          <w:bCs/>
          <w:sz w:val="24"/>
          <w:szCs w:val="24"/>
          <w:lang w:eastAsia="ru-RU"/>
        </w:rPr>
      </w:pPr>
    </w:p>
    <w:p w14:paraId="208EFC20" w14:textId="2A7BC2CF" w:rsidR="00E21CBB" w:rsidRPr="00B37945" w:rsidRDefault="00E21CBB" w:rsidP="00B37945">
      <w:pPr>
        <w:jc w:val="both"/>
        <w:rPr>
          <w:b/>
          <w:bCs/>
          <w:sz w:val="24"/>
          <w:szCs w:val="24"/>
          <w:lang w:eastAsia="ru-RU"/>
        </w:rPr>
      </w:pPr>
      <w:r w:rsidRPr="00B37945">
        <w:rPr>
          <w:b/>
          <w:bCs/>
          <w:sz w:val="24"/>
          <w:szCs w:val="24"/>
          <w:lang w:eastAsia="ru-RU"/>
        </w:rPr>
        <w:t>APPLICATION PROCESS</w:t>
      </w:r>
    </w:p>
    <w:p w14:paraId="286B09E7" w14:textId="463A7CF4" w:rsidR="00E21CBB" w:rsidRPr="00B37945" w:rsidRDefault="00E21CBB" w:rsidP="00B37945">
      <w:pPr>
        <w:pStyle w:val="af5"/>
        <w:jc w:val="both"/>
        <w:rPr>
          <w:rFonts w:ascii="Times New Roman" w:hAnsi="Times New Roman" w:cs="Times New Roman"/>
          <w:lang w:val="en-GB"/>
        </w:rPr>
      </w:pPr>
      <w:r w:rsidRPr="00B37945">
        <w:rPr>
          <w:rFonts w:ascii="Times New Roman" w:eastAsia="Times New Roman" w:hAnsi="Times New Roman" w:cs="Times New Roman"/>
          <w:lang w:eastAsia="ru-RU"/>
        </w:rPr>
        <w:t>A cover letter and resume clearly demonstrating how applicants meet the essential qualifications and asset criteria should be submitted to: </w:t>
      </w:r>
      <w:hyperlink r:id="rId8" w:history="1">
        <w:r w:rsidRPr="00B37945">
          <w:rPr>
            <w:rFonts w:ascii="Times New Roman" w:eastAsia="Times New Roman" w:hAnsi="Times New Roman" w:cs="Times New Roman"/>
            <w:u w:val="single"/>
            <w:bdr w:val="single" w:sz="2" w:space="0" w:color="E5E7EB" w:frame="1"/>
            <w:lang w:eastAsia="ru-RU"/>
          </w:rPr>
          <w:t>TajikRWSrecruits@chemonics.com</w:t>
        </w:r>
      </w:hyperlink>
      <w:r w:rsidRPr="00B37945">
        <w:rPr>
          <w:rFonts w:ascii="Times New Roman" w:eastAsia="Times New Roman" w:hAnsi="Times New Roman" w:cs="Times New Roman"/>
          <w:lang w:eastAsia="ru-RU"/>
        </w:rPr>
        <w:t> with “</w:t>
      </w:r>
      <w:r w:rsidR="00DC390F" w:rsidRPr="00B37945">
        <w:rPr>
          <w:rFonts w:ascii="Times New Roman" w:hAnsi="Times New Roman" w:cs="Times New Roman"/>
          <w:lang w:val="en-GB"/>
        </w:rPr>
        <w:t>Procurement consultant in PPP projects</w:t>
      </w:r>
      <w:r w:rsidRPr="00B37945">
        <w:rPr>
          <w:rFonts w:ascii="Times New Roman" w:eastAsia="Times New Roman" w:hAnsi="Times New Roman" w:cs="Times New Roman"/>
          <w:lang w:eastAsia="ru-RU"/>
        </w:rPr>
        <w:t xml:space="preserve">” in the subject line by no later than </w:t>
      </w:r>
      <w:r w:rsidR="006969BB">
        <w:t>May 27</w:t>
      </w:r>
      <w:r w:rsidR="006969BB" w:rsidRPr="006911D9">
        <w:t>, 2024</w:t>
      </w:r>
      <w:r w:rsidRPr="00B37945">
        <w:rPr>
          <w:rFonts w:ascii="Times New Roman" w:eastAsia="Times New Roman" w:hAnsi="Times New Roman" w:cs="Times New Roman"/>
          <w:lang w:eastAsia="ru-RU"/>
        </w:rPr>
        <w:t xml:space="preserve">. Only full packages will be considered. Only shortlisted candidates will be invited to the interview. </w:t>
      </w:r>
    </w:p>
    <w:p w14:paraId="5CA77DB9" w14:textId="77777777" w:rsidR="00E21CBB" w:rsidRPr="00B37945" w:rsidRDefault="00E21CBB" w:rsidP="00B37945">
      <w:pPr>
        <w:widowControl/>
        <w:adjustRightInd w:val="0"/>
        <w:contextualSpacing/>
        <w:jc w:val="both"/>
        <w:textAlignment w:val="baseline"/>
        <w:rPr>
          <w:b/>
          <w:bCs/>
          <w:sz w:val="24"/>
          <w:szCs w:val="24"/>
          <w:u w:val="single"/>
          <w:lang w:val="en-GB"/>
        </w:rPr>
      </w:pPr>
    </w:p>
    <w:p w14:paraId="2745D44C" w14:textId="44D7DD0D" w:rsidR="00AB5091" w:rsidRPr="00B37945" w:rsidRDefault="00AB5091" w:rsidP="00B37945">
      <w:pPr>
        <w:widowControl/>
        <w:adjustRightInd w:val="0"/>
        <w:contextualSpacing/>
        <w:jc w:val="both"/>
        <w:rPr>
          <w:w w:val="105"/>
          <w:sz w:val="24"/>
          <w:szCs w:val="24"/>
          <w:lang w:val="en-GB"/>
        </w:rPr>
      </w:pPr>
    </w:p>
    <w:p w14:paraId="5418B08D" w14:textId="77777777" w:rsidR="00DD7ADF" w:rsidRPr="00B37945" w:rsidRDefault="00DD7ADF" w:rsidP="00B37945">
      <w:pPr>
        <w:widowControl/>
        <w:adjustRightInd w:val="0"/>
        <w:contextualSpacing/>
        <w:jc w:val="both"/>
        <w:rPr>
          <w:w w:val="105"/>
          <w:sz w:val="24"/>
          <w:szCs w:val="24"/>
          <w:lang w:val="en-GB"/>
        </w:rPr>
      </w:pPr>
    </w:p>
    <w:p w14:paraId="7A4AEB92" w14:textId="77777777" w:rsidR="00E21CBB" w:rsidRPr="00B37945" w:rsidRDefault="00E21CBB" w:rsidP="00B37945">
      <w:pPr>
        <w:pStyle w:val="a4"/>
        <w:spacing w:after="120"/>
        <w:ind w:left="720" w:firstLine="0"/>
        <w:contextualSpacing/>
        <w:jc w:val="both"/>
        <w:rPr>
          <w:b/>
          <w:bCs/>
          <w:sz w:val="24"/>
          <w:szCs w:val="24"/>
        </w:rPr>
      </w:pPr>
    </w:p>
    <w:p w14:paraId="4DA75A33" w14:textId="77777777" w:rsidR="00E21CBB" w:rsidRPr="00B37945" w:rsidRDefault="00E21CBB" w:rsidP="00B37945">
      <w:pPr>
        <w:pStyle w:val="a4"/>
        <w:spacing w:after="120"/>
        <w:ind w:left="720" w:firstLine="0"/>
        <w:contextualSpacing/>
        <w:jc w:val="both"/>
        <w:rPr>
          <w:b/>
          <w:bCs/>
          <w:sz w:val="24"/>
          <w:szCs w:val="24"/>
        </w:rPr>
      </w:pPr>
    </w:p>
    <w:p w14:paraId="2AB059F3" w14:textId="77777777" w:rsidR="00E21CBB" w:rsidRPr="00B37945" w:rsidRDefault="00E21CBB" w:rsidP="00B37945">
      <w:pPr>
        <w:pStyle w:val="a4"/>
        <w:spacing w:after="120"/>
        <w:ind w:left="720" w:firstLine="0"/>
        <w:contextualSpacing/>
        <w:jc w:val="both"/>
        <w:rPr>
          <w:b/>
          <w:bCs/>
          <w:sz w:val="24"/>
          <w:szCs w:val="24"/>
        </w:rPr>
      </w:pPr>
    </w:p>
    <w:p w14:paraId="6479FC46" w14:textId="77777777" w:rsidR="00E21CBB" w:rsidRPr="00B37945" w:rsidRDefault="00E21CBB" w:rsidP="00B37945">
      <w:pPr>
        <w:pStyle w:val="a4"/>
        <w:spacing w:after="120"/>
        <w:ind w:left="720" w:firstLine="0"/>
        <w:contextualSpacing/>
        <w:jc w:val="both"/>
        <w:rPr>
          <w:b/>
          <w:bCs/>
          <w:sz w:val="24"/>
          <w:szCs w:val="24"/>
        </w:rPr>
      </w:pPr>
    </w:p>
    <w:p w14:paraId="62C4236A" w14:textId="77777777" w:rsidR="00E21CBB" w:rsidRPr="00B37945" w:rsidRDefault="00E21CBB" w:rsidP="00B37945">
      <w:pPr>
        <w:pStyle w:val="a4"/>
        <w:spacing w:after="120"/>
        <w:ind w:left="720" w:firstLine="0"/>
        <w:contextualSpacing/>
        <w:jc w:val="both"/>
        <w:rPr>
          <w:b/>
          <w:bCs/>
          <w:sz w:val="24"/>
          <w:szCs w:val="24"/>
        </w:rPr>
      </w:pPr>
    </w:p>
    <w:p w14:paraId="31F2305B" w14:textId="77777777" w:rsidR="00E21CBB" w:rsidRPr="00B37945" w:rsidRDefault="00E21CBB" w:rsidP="00B37945">
      <w:pPr>
        <w:pStyle w:val="a4"/>
        <w:spacing w:after="120"/>
        <w:ind w:left="720" w:firstLine="0"/>
        <w:contextualSpacing/>
        <w:jc w:val="both"/>
        <w:rPr>
          <w:b/>
          <w:bCs/>
          <w:sz w:val="24"/>
          <w:szCs w:val="24"/>
        </w:rPr>
      </w:pPr>
    </w:p>
    <w:p w14:paraId="34194465" w14:textId="77777777" w:rsidR="00E21CBB" w:rsidRPr="00B37945" w:rsidRDefault="00E21CBB" w:rsidP="00B37945">
      <w:pPr>
        <w:pStyle w:val="a4"/>
        <w:spacing w:after="120"/>
        <w:ind w:left="720" w:firstLine="0"/>
        <w:contextualSpacing/>
        <w:jc w:val="both"/>
        <w:rPr>
          <w:b/>
          <w:bCs/>
          <w:sz w:val="24"/>
          <w:szCs w:val="24"/>
        </w:rPr>
      </w:pPr>
    </w:p>
    <w:p w14:paraId="66090B39" w14:textId="77777777" w:rsidR="00E21CBB" w:rsidRPr="00B37945" w:rsidRDefault="00E21CBB" w:rsidP="00B37945">
      <w:pPr>
        <w:pStyle w:val="a4"/>
        <w:spacing w:after="120"/>
        <w:ind w:left="720" w:firstLine="0"/>
        <w:contextualSpacing/>
        <w:jc w:val="both"/>
        <w:rPr>
          <w:b/>
          <w:bCs/>
          <w:sz w:val="24"/>
          <w:szCs w:val="24"/>
        </w:rPr>
      </w:pPr>
    </w:p>
    <w:p w14:paraId="2250317C" w14:textId="77777777" w:rsidR="00E21CBB" w:rsidRPr="00B37945" w:rsidRDefault="00E21CBB" w:rsidP="00B37945">
      <w:pPr>
        <w:pStyle w:val="a4"/>
        <w:spacing w:after="120"/>
        <w:ind w:left="720" w:firstLine="0"/>
        <w:contextualSpacing/>
        <w:jc w:val="both"/>
        <w:rPr>
          <w:b/>
          <w:bCs/>
          <w:sz w:val="24"/>
          <w:szCs w:val="24"/>
        </w:rPr>
      </w:pPr>
    </w:p>
    <w:p w14:paraId="50B5CBCE" w14:textId="77777777" w:rsidR="00E21CBB" w:rsidRDefault="00E21CBB" w:rsidP="00B37945">
      <w:pPr>
        <w:pStyle w:val="a4"/>
        <w:spacing w:after="120"/>
        <w:ind w:left="720" w:firstLine="0"/>
        <w:contextualSpacing/>
        <w:jc w:val="both"/>
        <w:rPr>
          <w:b/>
          <w:bCs/>
          <w:sz w:val="24"/>
          <w:szCs w:val="24"/>
        </w:rPr>
      </w:pPr>
    </w:p>
    <w:p w14:paraId="630A7650" w14:textId="77777777" w:rsidR="00CB631B" w:rsidRDefault="00CB631B" w:rsidP="00B37945">
      <w:pPr>
        <w:pStyle w:val="a4"/>
        <w:spacing w:after="120"/>
        <w:ind w:left="720" w:firstLine="0"/>
        <w:contextualSpacing/>
        <w:jc w:val="both"/>
        <w:rPr>
          <w:b/>
          <w:bCs/>
          <w:sz w:val="24"/>
          <w:szCs w:val="24"/>
        </w:rPr>
      </w:pPr>
    </w:p>
    <w:p w14:paraId="29875101" w14:textId="77777777" w:rsidR="00CB631B" w:rsidRPr="00B37945" w:rsidRDefault="00CB631B" w:rsidP="00B37945">
      <w:pPr>
        <w:pStyle w:val="a4"/>
        <w:spacing w:after="120"/>
        <w:ind w:left="720" w:firstLine="0"/>
        <w:contextualSpacing/>
        <w:jc w:val="both"/>
        <w:rPr>
          <w:b/>
          <w:bCs/>
          <w:sz w:val="24"/>
          <w:szCs w:val="24"/>
        </w:rPr>
      </w:pPr>
    </w:p>
    <w:p w14:paraId="0294F248" w14:textId="77777777" w:rsidR="00E21CBB" w:rsidRPr="00B37945" w:rsidRDefault="00E21CBB" w:rsidP="00B37945">
      <w:pPr>
        <w:pStyle w:val="a4"/>
        <w:spacing w:after="120"/>
        <w:ind w:left="720" w:firstLine="0"/>
        <w:contextualSpacing/>
        <w:jc w:val="both"/>
        <w:rPr>
          <w:b/>
          <w:bCs/>
          <w:sz w:val="24"/>
          <w:szCs w:val="24"/>
        </w:rPr>
      </w:pPr>
    </w:p>
    <w:p w14:paraId="7AAF4555" w14:textId="77777777" w:rsidR="00E21CBB" w:rsidRPr="00B37945" w:rsidRDefault="00E21CBB" w:rsidP="00B37945">
      <w:pPr>
        <w:pStyle w:val="a4"/>
        <w:spacing w:after="120"/>
        <w:ind w:left="720" w:firstLine="0"/>
        <w:contextualSpacing/>
        <w:jc w:val="both"/>
        <w:rPr>
          <w:b/>
          <w:bCs/>
          <w:sz w:val="24"/>
          <w:szCs w:val="24"/>
        </w:rPr>
      </w:pPr>
    </w:p>
    <w:p w14:paraId="7A8CE75E" w14:textId="77777777" w:rsidR="00E21CBB" w:rsidRPr="00B37945" w:rsidRDefault="00E21CBB" w:rsidP="00B37945">
      <w:pPr>
        <w:pStyle w:val="a4"/>
        <w:spacing w:after="120"/>
        <w:ind w:left="720" w:firstLine="0"/>
        <w:contextualSpacing/>
        <w:jc w:val="both"/>
        <w:rPr>
          <w:b/>
          <w:bCs/>
          <w:sz w:val="24"/>
          <w:szCs w:val="24"/>
        </w:rPr>
      </w:pPr>
    </w:p>
    <w:p w14:paraId="131F3779" w14:textId="77777777" w:rsidR="00E21CBB" w:rsidRPr="00B37945" w:rsidRDefault="00E21CBB" w:rsidP="00B37945">
      <w:pPr>
        <w:pStyle w:val="a4"/>
        <w:spacing w:after="120"/>
        <w:ind w:left="720" w:firstLine="0"/>
        <w:contextualSpacing/>
        <w:jc w:val="both"/>
        <w:rPr>
          <w:b/>
          <w:bCs/>
          <w:sz w:val="24"/>
          <w:szCs w:val="24"/>
        </w:rPr>
      </w:pPr>
    </w:p>
    <w:p w14:paraId="2513F592" w14:textId="77777777" w:rsidR="00E21CBB" w:rsidRPr="00B37945" w:rsidRDefault="00E21CBB" w:rsidP="00B37945">
      <w:pPr>
        <w:pStyle w:val="a4"/>
        <w:spacing w:after="120"/>
        <w:ind w:left="720" w:firstLine="0"/>
        <w:contextualSpacing/>
        <w:jc w:val="both"/>
        <w:rPr>
          <w:b/>
          <w:bCs/>
          <w:sz w:val="24"/>
          <w:szCs w:val="24"/>
        </w:rPr>
      </w:pPr>
    </w:p>
    <w:p w14:paraId="3EA47E90" w14:textId="77777777" w:rsidR="00E21CBB" w:rsidRPr="00B37945" w:rsidRDefault="00E21CBB" w:rsidP="00B37945">
      <w:pPr>
        <w:pStyle w:val="a4"/>
        <w:spacing w:after="120"/>
        <w:ind w:left="720" w:firstLine="0"/>
        <w:contextualSpacing/>
        <w:jc w:val="both"/>
        <w:rPr>
          <w:b/>
          <w:bCs/>
          <w:sz w:val="24"/>
          <w:szCs w:val="24"/>
        </w:rPr>
      </w:pPr>
    </w:p>
    <w:p w14:paraId="333B432E" w14:textId="77777777" w:rsidR="00E21CBB" w:rsidRPr="00B37945" w:rsidRDefault="00E21CBB" w:rsidP="00B37945">
      <w:pPr>
        <w:pStyle w:val="a4"/>
        <w:spacing w:after="120"/>
        <w:ind w:left="720" w:firstLine="0"/>
        <w:contextualSpacing/>
        <w:jc w:val="both"/>
        <w:rPr>
          <w:b/>
          <w:bCs/>
          <w:sz w:val="24"/>
          <w:szCs w:val="24"/>
        </w:rPr>
      </w:pPr>
    </w:p>
    <w:p w14:paraId="54DA06E8" w14:textId="77777777" w:rsidR="00E21CBB" w:rsidRPr="00B37945" w:rsidRDefault="00E21CBB" w:rsidP="00B37945">
      <w:pPr>
        <w:pStyle w:val="a4"/>
        <w:spacing w:after="120"/>
        <w:ind w:left="720" w:firstLine="0"/>
        <w:contextualSpacing/>
        <w:jc w:val="both"/>
        <w:rPr>
          <w:b/>
          <w:bCs/>
          <w:sz w:val="24"/>
          <w:szCs w:val="24"/>
        </w:rPr>
      </w:pPr>
    </w:p>
    <w:p w14:paraId="1B29C18D" w14:textId="77777777" w:rsidR="00E21CBB" w:rsidRPr="00B37945" w:rsidRDefault="00E21CBB" w:rsidP="00B37945">
      <w:pPr>
        <w:pStyle w:val="a4"/>
        <w:spacing w:after="120"/>
        <w:ind w:left="720" w:firstLine="0"/>
        <w:contextualSpacing/>
        <w:jc w:val="both"/>
        <w:rPr>
          <w:b/>
          <w:bCs/>
          <w:sz w:val="24"/>
          <w:szCs w:val="24"/>
        </w:rPr>
      </w:pPr>
    </w:p>
    <w:p w14:paraId="66FC2F83" w14:textId="77F6FF94" w:rsidR="004C6DFC" w:rsidRDefault="004C6DFC" w:rsidP="004C6DFC">
      <w:pPr>
        <w:jc w:val="center"/>
        <w:rPr>
          <w:b/>
          <w:bCs/>
          <w:sz w:val="32"/>
          <w:szCs w:val="32"/>
          <w:lang w:val="ru-RU"/>
        </w:rPr>
      </w:pPr>
      <w:r w:rsidRPr="004C6DFC">
        <w:rPr>
          <w:b/>
          <w:bCs/>
          <w:sz w:val="32"/>
          <w:szCs w:val="32"/>
          <w:lang w:val="ru-RU"/>
        </w:rPr>
        <w:lastRenderedPageBreak/>
        <w:t>Консультант по закупкам в проектах ГЧП</w:t>
      </w:r>
    </w:p>
    <w:p w14:paraId="342AC74A" w14:textId="77777777" w:rsidR="004C6DFC" w:rsidRPr="004C6DFC" w:rsidRDefault="004C6DFC" w:rsidP="004C6DFC">
      <w:pPr>
        <w:jc w:val="center"/>
        <w:rPr>
          <w:b/>
          <w:bCs/>
          <w:sz w:val="32"/>
          <w:szCs w:val="32"/>
          <w:lang w:val="ru-RU"/>
        </w:rPr>
      </w:pPr>
    </w:p>
    <w:p w14:paraId="73B79B04" w14:textId="77777777" w:rsidR="004C6DFC" w:rsidRPr="00F17BEC" w:rsidRDefault="004C6DFC" w:rsidP="004C6DFC">
      <w:pPr>
        <w:spacing w:after="120"/>
        <w:ind w:left="3600" w:hanging="3600"/>
        <w:contextualSpacing/>
        <w:rPr>
          <w:rStyle w:val="af8"/>
          <w:bCs/>
          <w:i w:val="0"/>
          <w:iCs w:val="0"/>
          <w:sz w:val="24"/>
          <w:szCs w:val="24"/>
          <w:lang w:val="ru-RU"/>
        </w:rPr>
      </w:pPr>
      <w:r w:rsidRPr="00F17BEC">
        <w:rPr>
          <w:rStyle w:val="af8"/>
          <w:b/>
          <w:bCs/>
          <w:i w:val="0"/>
          <w:iCs w:val="0"/>
          <w:color w:val="auto"/>
          <w:sz w:val="24"/>
          <w:szCs w:val="24"/>
          <w:lang w:val="ru-RU"/>
        </w:rPr>
        <w:t>Организация/</w:t>
      </w:r>
      <w:proofErr w:type="gramStart"/>
      <w:r w:rsidRPr="00F17BEC">
        <w:rPr>
          <w:rStyle w:val="af8"/>
          <w:b/>
          <w:bCs/>
          <w:i w:val="0"/>
          <w:iCs w:val="0"/>
          <w:color w:val="auto"/>
          <w:sz w:val="24"/>
          <w:szCs w:val="24"/>
          <w:lang w:val="ru-RU"/>
        </w:rPr>
        <w:t>Проект:</w:t>
      </w:r>
      <w:r w:rsidRPr="00F17BEC">
        <w:rPr>
          <w:rStyle w:val="af8"/>
          <w:i w:val="0"/>
          <w:iCs w:val="0"/>
          <w:color w:val="auto"/>
          <w:sz w:val="24"/>
          <w:szCs w:val="24"/>
          <w:lang w:val="ru-RU"/>
        </w:rPr>
        <w:t xml:space="preserve"> </w:t>
      </w:r>
      <w:r w:rsidRPr="00F17BEC">
        <w:rPr>
          <w:rStyle w:val="af8"/>
          <w:i w:val="0"/>
          <w:iCs w:val="0"/>
          <w:sz w:val="24"/>
          <w:szCs w:val="24"/>
          <w:lang w:val="ru-RU"/>
        </w:rPr>
        <w:t xml:space="preserve">  </w:t>
      </w:r>
      <w:proofErr w:type="gramEnd"/>
      <w:r w:rsidRPr="00F17BEC">
        <w:rPr>
          <w:rStyle w:val="af8"/>
          <w:i w:val="0"/>
          <w:iCs w:val="0"/>
          <w:sz w:val="24"/>
          <w:szCs w:val="24"/>
          <w:lang w:val="ru-RU"/>
        </w:rPr>
        <w:t xml:space="preserve">               </w:t>
      </w:r>
      <w:r w:rsidRPr="00F17BEC">
        <w:rPr>
          <w:rStyle w:val="af8"/>
          <w:i w:val="0"/>
          <w:iCs w:val="0"/>
          <w:sz w:val="24"/>
          <w:szCs w:val="24"/>
          <w:lang w:val="ru-RU"/>
        </w:rPr>
        <w:tab/>
      </w:r>
      <w:r w:rsidRPr="00F17BEC">
        <w:rPr>
          <w:bCs/>
          <w:sz w:val="24"/>
          <w:szCs w:val="24"/>
          <w:lang w:val="ru-RU"/>
        </w:rPr>
        <w:t xml:space="preserve">Проект </w:t>
      </w:r>
      <w:r w:rsidRPr="00F17BEC">
        <w:rPr>
          <w:bCs/>
          <w:sz w:val="24"/>
          <w:szCs w:val="24"/>
        </w:rPr>
        <w:t>USAID</w:t>
      </w:r>
      <w:r w:rsidRPr="00F17BEC">
        <w:rPr>
          <w:bCs/>
          <w:sz w:val="24"/>
          <w:szCs w:val="24"/>
          <w:lang w:val="ru-RU"/>
        </w:rPr>
        <w:t xml:space="preserve"> по поддержке сельского питьевого водоснабжения</w:t>
      </w:r>
      <w:r w:rsidRPr="00F17BEC">
        <w:rPr>
          <w:rStyle w:val="af8"/>
          <w:bCs/>
          <w:i w:val="0"/>
          <w:iCs w:val="0"/>
          <w:sz w:val="24"/>
          <w:szCs w:val="24"/>
          <w:lang w:val="ru-RU"/>
        </w:rPr>
        <w:t xml:space="preserve"> </w:t>
      </w:r>
    </w:p>
    <w:p w14:paraId="65C2CDE7" w14:textId="04B6D17A" w:rsidR="004C6DFC" w:rsidRPr="00F17BEC" w:rsidRDefault="004C6DFC" w:rsidP="004C6DFC">
      <w:pPr>
        <w:spacing w:after="120"/>
        <w:contextualSpacing/>
        <w:rPr>
          <w:rStyle w:val="af8"/>
          <w:i w:val="0"/>
          <w:iCs w:val="0"/>
          <w:sz w:val="24"/>
          <w:szCs w:val="24"/>
          <w:lang w:val="ru-RU"/>
        </w:rPr>
      </w:pPr>
      <w:r w:rsidRPr="00F17BEC">
        <w:rPr>
          <w:rStyle w:val="af8"/>
          <w:b/>
          <w:bCs/>
          <w:i w:val="0"/>
          <w:iCs w:val="0"/>
          <w:color w:val="auto"/>
          <w:sz w:val="24"/>
          <w:szCs w:val="24"/>
          <w:lang w:val="ru-RU"/>
        </w:rPr>
        <w:t>Название вакансии/закупки:</w:t>
      </w:r>
      <w:r w:rsidRPr="00F17BEC">
        <w:rPr>
          <w:rStyle w:val="af8"/>
          <w:i w:val="0"/>
          <w:iCs w:val="0"/>
          <w:color w:val="auto"/>
          <w:sz w:val="24"/>
          <w:szCs w:val="24"/>
          <w:lang w:val="ru-RU"/>
        </w:rPr>
        <w:t xml:space="preserve"> </w:t>
      </w:r>
      <w:r w:rsidRPr="00F17BEC">
        <w:rPr>
          <w:rStyle w:val="af8"/>
          <w:i w:val="0"/>
          <w:iCs w:val="0"/>
          <w:sz w:val="24"/>
          <w:szCs w:val="24"/>
          <w:lang w:val="ru-RU"/>
        </w:rPr>
        <w:tab/>
      </w:r>
      <w:r w:rsidRPr="00F17BEC">
        <w:rPr>
          <w:sz w:val="24"/>
          <w:szCs w:val="24"/>
          <w:lang w:val="ru-RU"/>
        </w:rPr>
        <w:t>Консультант по закупкам в проектах ГЧП</w:t>
      </w:r>
    </w:p>
    <w:p w14:paraId="7D621505" w14:textId="58EEE7EF" w:rsidR="004C6DFC" w:rsidRPr="00F17BEC" w:rsidRDefault="004C6DFC" w:rsidP="004C6DFC">
      <w:pPr>
        <w:spacing w:after="120"/>
        <w:contextualSpacing/>
        <w:rPr>
          <w:rStyle w:val="af8"/>
          <w:i w:val="0"/>
          <w:iCs w:val="0"/>
          <w:sz w:val="24"/>
          <w:szCs w:val="24"/>
          <w:lang w:val="ru-RU"/>
        </w:rPr>
      </w:pPr>
      <w:r w:rsidRPr="00F17BEC">
        <w:rPr>
          <w:rStyle w:val="af8"/>
          <w:b/>
          <w:bCs/>
          <w:i w:val="0"/>
          <w:iCs w:val="0"/>
          <w:color w:val="auto"/>
          <w:sz w:val="24"/>
          <w:szCs w:val="24"/>
          <w:lang w:val="ru-RU"/>
        </w:rPr>
        <w:t>Дата закрытия:</w:t>
      </w:r>
      <w:r w:rsidRPr="00F17BEC">
        <w:rPr>
          <w:rStyle w:val="af8"/>
          <w:i w:val="0"/>
          <w:iCs w:val="0"/>
          <w:color w:val="auto"/>
          <w:sz w:val="24"/>
          <w:szCs w:val="24"/>
          <w:lang w:val="ru-RU"/>
        </w:rPr>
        <w:t xml:space="preserve"> </w:t>
      </w:r>
      <w:r w:rsidRPr="00F17BEC">
        <w:rPr>
          <w:rStyle w:val="af8"/>
          <w:i w:val="0"/>
          <w:iCs w:val="0"/>
          <w:sz w:val="24"/>
          <w:szCs w:val="24"/>
          <w:lang w:val="ru-RU"/>
        </w:rPr>
        <w:tab/>
      </w:r>
      <w:r w:rsidRPr="00F17BEC">
        <w:rPr>
          <w:rStyle w:val="af8"/>
          <w:i w:val="0"/>
          <w:iCs w:val="0"/>
          <w:sz w:val="24"/>
          <w:szCs w:val="24"/>
          <w:lang w:val="ru-RU"/>
        </w:rPr>
        <w:tab/>
      </w:r>
      <w:r w:rsidRPr="00F17BEC">
        <w:rPr>
          <w:rStyle w:val="af8"/>
          <w:i w:val="0"/>
          <w:iCs w:val="0"/>
          <w:sz w:val="24"/>
          <w:szCs w:val="24"/>
          <w:lang w:val="ru-RU"/>
        </w:rPr>
        <w:tab/>
      </w:r>
      <w:r w:rsidR="00C80DB1" w:rsidRPr="00C80DB1">
        <w:rPr>
          <w:sz w:val="24"/>
          <w:szCs w:val="24"/>
          <w:lang w:val="ru-RU"/>
        </w:rPr>
        <w:t>27</w:t>
      </w:r>
      <w:r w:rsidR="00C80DB1">
        <w:rPr>
          <w:sz w:val="24"/>
          <w:szCs w:val="24"/>
          <w:lang w:val="ru-RU"/>
        </w:rPr>
        <w:t xml:space="preserve"> мая</w:t>
      </w:r>
      <w:r w:rsidR="00C80DB1" w:rsidRPr="00C80DB1">
        <w:rPr>
          <w:sz w:val="24"/>
          <w:szCs w:val="24"/>
          <w:lang w:val="ru-RU"/>
        </w:rPr>
        <w:t xml:space="preserve"> 2024</w:t>
      </w:r>
      <w:r w:rsidR="00C80DB1" w:rsidRPr="00881D45">
        <w:rPr>
          <w:sz w:val="24"/>
          <w:szCs w:val="24"/>
          <w:lang w:val="ru-RU"/>
        </w:rPr>
        <w:t xml:space="preserve"> </w:t>
      </w:r>
      <w:r w:rsidRPr="00F17BEC">
        <w:rPr>
          <w:rStyle w:val="af8"/>
          <w:i w:val="0"/>
          <w:iCs w:val="0"/>
          <w:color w:val="auto"/>
          <w:sz w:val="24"/>
          <w:szCs w:val="24"/>
          <w:lang w:val="ru-RU"/>
        </w:rPr>
        <w:t xml:space="preserve">г. </w:t>
      </w:r>
    </w:p>
    <w:p w14:paraId="36CD558E" w14:textId="77777777" w:rsidR="004C6DFC" w:rsidRPr="00F17BEC" w:rsidRDefault="004C6DFC" w:rsidP="004C6DFC">
      <w:pPr>
        <w:spacing w:after="120"/>
        <w:contextualSpacing/>
        <w:rPr>
          <w:rStyle w:val="af8"/>
          <w:i w:val="0"/>
          <w:iCs w:val="0"/>
          <w:sz w:val="24"/>
          <w:szCs w:val="24"/>
          <w:lang w:val="ru-RU"/>
        </w:rPr>
      </w:pPr>
      <w:r w:rsidRPr="00F17BEC">
        <w:rPr>
          <w:rStyle w:val="af8"/>
          <w:b/>
          <w:bCs/>
          <w:i w:val="0"/>
          <w:iCs w:val="0"/>
          <w:color w:val="auto"/>
          <w:sz w:val="24"/>
          <w:szCs w:val="24"/>
          <w:lang w:val="ru-RU"/>
        </w:rPr>
        <w:t xml:space="preserve">Контактная информация: </w:t>
      </w:r>
      <w:r w:rsidRPr="00F17BEC">
        <w:rPr>
          <w:rStyle w:val="af8"/>
          <w:i w:val="0"/>
          <w:iCs w:val="0"/>
          <w:sz w:val="24"/>
          <w:szCs w:val="24"/>
          <w:lang w:val="ru-RU"/>
        </w:rPr>
        <w:tab/>
      </w:r>
      <w:hyperlink r:id="rId9" w:history="1">
        <w:r w:rsidRPr="00F17BEC">
          <w:rPr>
            <w:rStyle w:val="a7"/>
            <w:sz w:val="24"/>
            <w:szCs w:val="24"/>
          </w:rPr>
          <w:t>TajikRWSrecruits</w:t>
        </w:r>
        <w:r w:rsidRPr="00F17BEC">
          <w:rPr>
            <w:rStyle w:val="a7"/>
            <w:sz w:val="24"/>
            <w:szCs w:val="24"/>
            <w:lang w:val="ru-RU"/>
          </w:rPr>
          <w:t>@</w:t>
        </w:r>
        <w:r w:rsidRPr="00F17BEC">
          <w:rPr>
            <w:rStyle w:val="a7"/>
            <w:sz w:val="24"/>
            <w:szCs w:val="24"/>
          </w:rPr>
          <w:t>chemonics</w:t>
        </w:r>
        <w:r w:rsidRPr="00F17BEC">
          <w:rPr>
            <w:rStyle w:val="a7"/>
            <w:sz w:val="24"/>
            <w:szCs w:val="24"/>
            <w:lang w:val="ru-RU"/>
          </w:rPr>
          <w:t>.</w:t>
        </w:r>
        <w:r w:rsidRPr="00F17BEC">
          <w:rPr>
            <w:rStyle w:val="a7"/>
            <w:sz w:val="24"/>
            <w:szCs w:val="24"/>
          </w:rPr>
          <w:t>com</w:t>
        </w:r>
      </w:hyperlink>
      <w:r w:rsidRPr="00F17BEC">
        <w:rPr>
          <w:rStyle w:val="af8"/>
          <w:i w:val="0"/>
          <w:iCs w:val="0"/>
          <w:color w:val="auto"/>
          <w:sz w:val="24"/>
          <w:szCs w:val="24"/>
          <w:lang w:val="ru-RU"/>
        </w:rPr>
        <w:t xml:space="preserve"> </w:t>
      </w:r>
    </w:p>
    <w:p w14:paraId="7E58026C" w14:textId="77777777" w:rsidR="004C6DFC" w:rsidRPr="00F17BEC" w:rsidRDefault="004C6DFC" w:rsidP="004C6DFC">
      <w:pPr>
        <w:spacing w:after="120"/>
        <w:contextualSpacing/>
        <w:rPr>
          <w:rStyle w:val="af8"/>
          <w:i w:val="0"/>
          <w:iCs w:val="0"/>
          <w:sz w:val="24"/>
          <w:szCs w:val="24"/>
          <w:lang w:val="ru-RU"/>
        </w:rPr>
      </w:pPr>
      <w:r w:rsidRPr="00F17BEC">
        <w:rPr>
          <w:rStyle w:val="af8"/>
          <w:b/>
          <w:bCs/>
          <w:i w:val="0"/>
          <w:iCs w:val="0"/>
          <w:color w:val="auto"/>
          <w:sz w:val="24"/>
          <w:szCs w:val="24"/>
          <w:lang w:val="ru-RU"/>
        </w:rPr>
        <w:t xml:space="preserve">Внешняя/Прямая ссылка: </w:t>
      </w:r>
      <w:r w:rsidRPr="00F17BEC">
        <w:rPr>
          <w:rStyle w:val="af8"/>
          <w:i w:val="0"/>
          <w:iCs w:val="0"/>
          <w:sz w:val="24"/>
          <w:szCs w:val="24"/>
          <w:lang w:val="ru-RU"/>
        </w:rPr>
        <w:tab/>
      </w:r>
      <w:r w:rsidRPr="00F17BEC">
        <w:rPr>
          <w:rStyle w:val="af8"/>
          <w:i w:val="0"/>
          <w:iCs w:val="0"/>
          <w:color w:val="auto"/>
          <w:sz w:val="24"/>
          <w:szCs w:val="24"/>
          <w:lang w:val="ru-RU"/>
        </w:rPr>
        <w:t xml:space="preserve">(если есть) </w:t>
      </w:r>
    </w:p>
    <w:p w14:paraId="288B75B3" w14:textId="77777777" w:rsidR="00576632" w:rsidRPr="00F17BEC" w:rsidRDefault="00576632" w:rsidP="00576632">
      <w:pPr>
        <w:spacing w:after="120"/>
        <w:contextualSpacing/>
        <w:rPr>
          <w:rStyle w:val="af8"/>
          <w:b/>
          <w:bCs/>
          <w:i w:val="0"/>
          <w:iCs w:val="0"/>
          <w:color w:val="auto"/>
          <w:sz w:val="24"/>
          <w:szCs w:val="24"/>
          <w:lang w:val="ru-RU"/>
        </w:rPr>
      </w:pPr>
    </w:p>
    <w:p w14:paraId="60039F1D" w14:textId="092F2118" w:rsidR="00DD7ADF" w:rsidRPr="00A30BC3" w:rsidRDefault="004C6DFC" w:rsidP="00576632">
      <w:pPr>
        <w:spacing w:after="120"/>
        <w:contextualSpacing/>
        <w:rPr>
          <w:rStyle w:val="af8"/>
          <w:b/>
          <w:bCs/>
          <w:i w:val="0"/>
          <w:iCs w:val="0"/>
          <w:color w:val="auto"/>
          <w:sz w:val="24"/>
          <w:szCs w:val="24"/>
          <w:lang w:val="ru-RU"/>
        </w:rPr>
      </w:pPr>
      <w:r w:rsidRPr="003716EF">
        <w:rPr>
          <w:rStyle w:val="af8"/>
          <w:b/>
          <w:bCs/>
          <w:i w:val="0"/>
          <w:iCs w:val="0"/>
          <w:color w:val="auto"/>
          <w:sz w:val="24"/>
          <w:szCs w:val="24"/>
          <w:lang w:val="ru-RU"/>
        </w:rPr>
        <w:t>Краткое описание</w:t>
      </w:r>
    </w:p>
    <w:p w14:paraId="007B7CA8" w14:textId="77777777" w:rsidR="00576632" w:rsidRPr="00A30BC3" w:rsidRDefault="00576632" w:rsidP="00576632">
      <w:pPr>
        <w:spacing w:after="120"/>
        <w:contextualSpacing/>
        <w:rPr>
          <w:b/>
          <w:bCs/>
          <w:sz w:val="8"/>
          <w:szCs w:val="8"/>
          <w:lang w:val="ru-RU"/>
        </w:rPr>
      </w:pPr>
    </w:p>
    <w:p w14:paraId="05FC0F14" w14:textId="77777777" w:rsidR="00DD7ADF" w:rsidRPr="00B37945" w:rsidRDefault="00DD7ADF" w:rsidP="00B37945">
      <w:pPr>
        <w:spacing w:after="120"/>
        <w:contextualSpacing/>
        <w:jc w:val="both"/>
        <w:rPr>
          <w:sz w:val="24"/>
          <w:szCs w:val="24"/>
          <w:lang w:val="ru-RU"/>
        </w:rPr>
      </w:pPr>
      <w:r w:rsidRPr="00B37945">
        <w:rPr>
          <w:sz w:val="24"/>
          <w:szCs w:val="24"/>
          <w:lang w:val="ru-RU"/>
        </w:rPr>
        <w:t>Проект USAID по поддержке сельского питьевого водоснабжения (</w:t>
      </w:r>
      <w:r w:rsidRPr="00B37945">
        <w:rPr>
          <w:sz w:val="24"/>
          <w:szCs w:val="24"/>
        </w:rPr>
        <w:t>RWS</w:t>
      </w:r>
      <w:r w:rsidRPr="00B37945">
        <w:rPr>
          <w:sz w:val="24"/>
          <w:szCs w:val="24"/>
          <w:lang w:val="ru-RU"/>
        </w:rPr>
        <w:t xml:space="preserve">), финансируемый USAID, предоставляет широкий спектр долгосрочной и краткосрочной технической помощи Правительству Таджикистана, в особенности местным органам власти в расширении доступа к питьевой воде в сельской местности посредством восстановления/строительства мелкомасштабных систем питьевого водоснабжения и создания устойчивых, коммерчески жизнеспособных систем водоснабжения. </w:t>
      </w:r>
      <w:r w:rsidRPr="00B37945">
        <w:rPr>
          <w:sz w:val="24"/>
          <w:szCs w:val="24"/>
        </w:rPr>
        <w:t>RWS</w:t>
      </w:r>
      <w:r w:rsidRPr="00B37945">
        <w:rPr>
          <w:sz w:val="24"/>
          <w:szCs w:val="24"/>
          <w:lang w:val="ru-RU"/>
        </w:rPr>
        <w:t xml:space="preserve"> вовлекает частный сектор в оказание услуг водоснабжения, внедряет инновации, в том числе государственно-частное партнерство (ГЧП), с этой целью способствует созданию благоприятной законодательной среды для привлечения ресурсов частного сектора для финансирования и эксплуатации систем водоснабжения. Осуществляется поддержка межминистерской рабочей группе, созданной Государственным комитетом по инвестициям и управлению государственными имуществом Республики Таджикистан (Рабочая группа), в совершенствовании процедур подготовки и реализации проектов ГЧП.</w:t>
      </w:r>
    </w:p>
    <w:p w14:paraId="31DB2930" w14:textId="77777777" w:rsidR="00DD7ADF" w:rsidRPr="00B37945" w:rsidRDefault="00DD7ADF" w:rsidP="00B37945">
      <w:pPr>
        <w:pStyle w:val="af5"/>
        <w:contextualSpacing/>
        <w:jc w:val="both"/>
        <w:rPr>
          <w:rFonts w:ascii="Times New Roman" w:hAnsi="Times New Roman" w:cs="Times New Roman"/>
          <w:lang w:val="ru-RU"/>
        </w:rPr>
      </w:pPr>
    </w:p>
    <w:p w14:paraId="3FC7F5BF" w14:textId="77777777" w:rsidR="00DD7ADF" w:rsidRPr="00B37945" w:rsidRDefault="00DD7ADF" w:rsidP="00B37945">
      <w:pPr>
        <w:pStyle w:val="af5"/>
        <w:spacing w:after="120"/>
        <w:jc w:val="both"/>
        <w:rPr>
          <w:rFonts w:ascii="Times New Roman" w:hAnsi="Times New Roman" w:cs="Times New Roman"/>
          <w:b/>
          <w:bCs/>
          <w:lang w:val="ru-RU"/>
        </w:rPr>
      </w:pPr>
      <w:r w:rsidRPr="00B37945">
        <w:rPr>
          <w:rFonts w:ascii="Times New Roman" w:hAnsi="Times New Roman" w:cs="Times New Roman"/>
          <w:b/>
          <w:bCs/>
          <w:lang w:val="ru-RU"/>
        </w:rPr>
        <w:t>Цель задания</w:t>
      </w:r>
    </w:p>
    <w:p w14:paraId="752B7C05" w14:textId="77777777" w:rsidR="00DD7ADF" w:rsidRPr="00B37945" w:rsidRDefault="00DD7ADF" w:rsidP="00B37945">
      <w:pPr>
        <w:pStyle w:val="af5"/>
        <w:contextualSpacing/>
        <w:jc w:val="both"/>
        <w:rPr>
          <w:rFonts w:ascii="Times New Roman" w:hAnsi="Times New Roman" w:cs="Times New Roman"/>
          <w:lang w:val="ru-RU"/>
        </w:rPr>
      </w:pPr>
      <w:r w:rsidRPr="00B37945">
        <w:rPr>
          <w:rFonts w:ascii="Times New Roman" w:hAnsi="Times New Roman" w:cs="Times New Roman"/>
          <w:lang w:val="ru-RU"/>
        </w:rPr>
        <w:t>Консультант по закупкам государственно-частного партнерства будет оказывать поддержку Рабочей группе и команде RWS в оценке действующего методического пособия по подготовке и реализации проектов государственно-частного партнерства в Республике Таджикистан и процедур закупок (выбора частного партнера) проектов ГЧП. Консультант на основе анализа вышеуказанного руководства и использования законодательства Республики Таджикистан и международной практики предоставит помощь Рабочей группе в разработке новых технических руководств и процедур для идентификации, оценки, структурирования, закупок и контроля реализации проектов ГЧП и концессионных проектов. Разработка технических руководств будет осуществляться с использованием международного опыта.</w:t>
      </w:r>
    </w:p>
    <w:p w14:paraId="2041D1A4" w14:textId="77777777" w:rsidR="00DD7ADF" w:rsidRPr="00B37945" w:rsidRDefault="00DD7ADF" w:rsidP="00B37945">
      <w:pPr>
        <w:pStyle w:val="af5"/>
        <w:contextualSpacing/>
        <w:jc w:val="both"/>
        <w:rPr>
          <w:rFonts w:ascii="Times New Roman" w:hAnsi="Times New Roman" w:cs="Times New Roman"/>
          <w:lang w:val="ru-RU"/>
        </w:rPr>
      </w:pPr>
    </w:p>
    <w:p w14:paraId="181443F1" w14:textId="77777777" w:rsidR="00DD7ADF" w:rsidRPr="00B37945" w:rsidRDefault="00DD7ADF" w:rsidP="00B37945">
      <w:pPr>
        <w:pStyle w:val="af5"/>
        <w:spacing w:after="120"/>
        <w:jc w:val="both"/>
        <w:rPr>
          <w:rFonts w:ascii="Times New Roman" w:hAnsi="Times New Roman" w:cs="Times New Roman"/>
          <w:b/>
          <w:bCs/>
          <w:lang w:val="ru-RU"/>
        </w:rPr>
      </w:pPr>
      <w:r w:rsidRPr="00B37945">
        <w:rPr>
          <w:rFonts w:ascii="Times New Roman" w:hAnsi="Times New Roman" w:cs="Times New Roman"/>
          <w:b/>
          <w:bCs/>
          <w:lang w:val="ru-RU"/>
        </w:rPr>
        <w:t>Конкретные задачи и обязанности</w:t>
      </w:r>
    </w:p>
    <w:p w14:paraId="5C7F3357" w14:textId="77777777" w:rsidR="00DD7ADF" w:rsidRPr="00B37945" w:rsidRDefault="00DD7ADF" w:rsidP="00B37945">
      <w:pPr>
        <w:pStyle w:val="a4"/>
        <w:adjustRightInd w:val="0"/>
        <w:ind w:left="0" w:firstLine="0"/>
        <w:jc w:val="both"/>
        <w:rPr>
          <w:b/>
          <w:bCs/>
          <w:sz w:val="24"/>
          <w:szCs w:val="24"/>
          <w:lang w:val="ru-RU"/>
        </w:rPr>
      </w:pPr>
    </w:p>
    <w:p w14:paraId="16E172B0" w14:textId="77777777" w:rsidR="00DD7ADF" w:rsidRPr="00B37945" w:rsidRDefault="00DD7ADF" w:rsidP="00B37945">
      <w:pPr>
        <w:pStyle w:val="a4"/>
        <w:adjustRightInd w:val="0"/>
        <w:ind w:left="0" w:firstLine="0"/>
        <w:jc w:val="both"/>
        <w:rPr>
          <w:sz w:val="24"/>
          <w:szCs w:val="24"/>
          <w:lang w:val="ru-RU"/>
        </w:rPr>
      </w:pPr>
      <w:r w:rsidRPr="00B37945">
        <w:rPr>
          <w:sz w:val="24"/>
          <w:szCs w:val="24"/>
          <w:lang w:val="ru-RU"/>
        </w:rPr>
        <w:t>Консультант по закупкам государственно-частного партнерства будет нести ответственность за профессиональное выполнение задач, перечисленных ниже:</w:t>
      </w:r>
    </w:p>
    <w:p w14:paraId="4572714D" w14:textId="77777777" w:rsidR="00785F33" w:rsidRPr="00B37945" w:rsidRDefault="00DD7ADF" w:rsidP="001B272D">
      <w:pPr>
        <w:pStyle w:val="a4"/>
        <w:widowControl/>
        <w:numPr>
          <w:ilvl w:val="0"/>
          <w:numId w:val="36"/>
        </w:numPr>
        <w:shd w:val="clear" w:color="auto" w:fill="FFFFFF"/>
        <w:tabs>
          <w:tab w:val="left" w:pos="567"/>
        </w:tabs>
        <w:autoSpaceDE/>
        <w:autoSpaceDN/>
        <w:spacing w:before="100" w:beforeAutospacing="1" w:after="150"/>
        <w:ind w:left="630" w:hanging="270"/>
        <w:jc w:val="both"/>
        <w:rPr>
          <w:w w:val="105"/>
          <w:sz w:val="24"/>
          <w:szCs w:val="24"/>
          <w:lang w:val="ru-RU"/>
        </w:rPr>
      </w:pPr>
      <w:r w:rsidRPr="00B37945">
        <w:rPr>
          <w:w w:val="105"/>
          <w:sz w:val="24"/>
          <w:szCs w:val="24"/>
          <w:lang w:val="ru-RU"/>
        </w:rPr>
        <w:t xml:space="preserve">Оказать поддержку Рабочей группе при разработке Руководства по государственно-частному партнерству, в частности главы о проектных закупках, которая описывает деятельность тендерной комиссии и организацию процесса закупок, содержание соглашения о проекте ГЧП и его согласование с заинтересованными сторонами. Целью проведения закупок является выбор частной стороны (партнера) для реализации проекта ГЧП и концессионных проектов. Соответствующая глава руководства должна быть подготовлена </w:t>
      </w:r>
      <w:r w:rsidRPr="00B37945">
        <w:rPr>
          <w:sz w:val="24"/>
          <w:szCs w:val="24"/>
          <w:lang w:val="ru-RU"/>
        </w:rPr>
        <w:t>с учетом международной практики и законодательства Республики Таджикистан</w:t>
      </w:r>
      <w:r w:rsidR="00785F33" w:rsidRPr="00B37945">
        <w:rPr>
          <w:sz w:val="24"/>
          <w:szCs w:val="24"/>
          <w:lang w:val="ru-RU"/>
        </w:rPr>
        <w:t>.</w:t>
      </w:r>
    </w:p>
    <w:p w14:paraId="7BA4F566" w14:textId="77777777" w:rsidR="00785F33" w:rsidRPr="00B37945" w:rsidRDefault="00DD7ADF" w:rsidP="001B272D">
      <w:pPr>
        <w:pStyle w:val="a4"/>
        <w:widowControl/>
        <w:numPr>
          <w:ilvl w:val="0"/>
          <w:numId w:val="36"/>
        </w:numPr>
        <w:shd w:val="clear" w:color="auto" w:fill="FFFFFF"/>
        <w:tabs>
          <w:tab w:val="left" w:pos="567"/>
        </w:tabs>
        <w:autoSpaceDE/>
        <w:autoSpaceDN/>
        <w:spacing w:before="100" w:beforeAutospacing="1" w:after="150"/>
        <w:ind w:left="630" w:hanging="270"/>
        <w:jc w:val="both"/>
        <w:rPr>
          <w:w w:val="105"/>
          <w:sz w:val="24"/>
          <w:szCs w:val="24"/>
          <w:lang w:val="ru-RU"/>
        </w:rPr>
      </w:pPr>
      <w:r w:rsidRPr="00B37945">
        <w:rPr>
          <w:sz w:val="24"/>
          <w:szCs w:val="24"/>
          <w:lang w:val="ru-RU"/>
        </w:rPr>
        <w:t>Подготовить типовую документацию по организации и проведению торгов по отбору частного партнера для выполнения проекта ГЧП (стандартный документ по закупкам).</w:t>
      </w:r>
    </w:p>
    <w:p w14:paraId="0B8E7BC0" w14:textId="77777777" w:rsidR="00785F33" w:rsidRPr="00B37945" w:rsidRDefault="00DD7ADF" w:rsidP="001B272D">
      <w:pPr>
        <w:pStyle w:val="a4"/>
        <w:widowControl/>
        <w:numPr>
          <w:ilvl w:val="0"/>
          <w:numId w:val="36"/>
        </w:numPr>
        <w:shd w:val="clear" w:color="auto" w:fill="FFFFFF"/>
        <w:tabs>
          <w:tab w:val="left" w:pos="567"/>
        </w:tabs>
        <w:autoSpaceDE/>
        <w:autoSpaceDN/>
        <w:spacing w:before="100" w:beforeAutospacing="1" w:after="150"/>
        <w:ind w:left="540" w:hanging="180"/>
        <w:jc w:val="both"/>
        <w:rPr>
          <w:w w:val="105"/>
          <w:sz w:val="24"/>
          <w:szCs w:val="24"/>
          <w:lang w:val="ru-RU"/>
        </w:rPr>
      </w:pPr>
      <w:r w:rsidRPr="00B37945">
        <w:rPr>
          <w:w w:val="105"/>
          <w:sz w:val="24"/>
          <w:szCs w:val="24"/>
          <w:lang w:val="ru-RU"/>
        </w:rPr>
        <w:t xml:space="preserve">Провести консультации с Государственным комитетом по инвестициям и управлению государственным имуществом, Агентством по закупкам товаров, работ и услуг при </w:t>
      </w:r>
      <w:r w:rsidRPr="00B37945">
        <w:rPr>
          <w:w w:val="105"/>
          <w:sz w:val="24"/>
          <w:szCs w:val="24"/>
          <w:lang w:val="ru-RU"/>
        </w:rPr>
        <w:lastRenderedPageBreak/>
        <w:t xml:space="preserve">Правительстве Республики Таджикистан и получить рекомендации (заключение) по </w:t>
      </w:r>
      <w:r w:rsidRPr="00B37945">
        <w:rPr>
          <w:sz w:val="24"/>
          <w:szCs w:val="24"/>
          <w:lang w:val="ru-RU"/>
        </w:rPr>
        <w:t>стандартному документу по закупкам проекта ГЧП.</w:t>
      </w:r>
    </w:p>
    <w:p w14:paraId="108C9E5C" w14:textId="20B2EF2E" w:rsidR="00DD7ADF" w:rsidRPr="00B37945" w:rsidRDefault="00DD7ADF" w:rsidP="001B272D">
      <w:pPr>
        <w:pStyle w:val="a4"/>
        <w:widowControl/>
        <w:numPr>
          <w:ilvl w:val="0"/>
          <w:numId w:val="36"/>
        </w:numPr>
        <w:shd w:val="clear" w:color="auto" w:fill="FFFFFF"/>
        <w:tabs>
          <w:tab w:val="left" w:pos="567"/>
        </w:tabs>
        <w:autoSpaceDE/>
        <w:autoSpaceDN/>
        <w:spacing w:before="100" w:beforeAutospacing="1" w:after="150"/>
        <w:ind w:left="630" w:hanging="270"/>
        <w:jc w:val="both"/>
        <w:rPr>
          <w:w w:val="105"/>
          <w:sz w:val="24"/>
          <w:szCs w:val="24"/>
          <w:lang w:val="ru-RU"/>
        </w:rPr>
      </w:pPr>
      <w:r w:rsidRPr="00B37945">
        <w:rPr>
          <w:w w:val="105"/>
          <w:sz w:val="24"/>
          <w:szCs w:val="24"/>
          <w:lang w:val="ru-RU"/>
        </w:rPr>
        <w:t>Предоставить консультации и информацию по закупкам для проектов ГЧП членам Рабочей группы.</w:t>
      </w:r>
    </w:p>
    <w:p w14:paraId="7DA3F840" w14:textId="77777777" w:rsidR="00DD7ADF" w:rsidRPr="00B37945" w:rsidRDefault="00DD7ADF" w:rsidP="00B37945">
      <w:pPr>
        <w:adjustRightInd w:val="0"/>
        <w:spacing w:after="60"/>
        <w:jc w:val="both"/>
        <w:rPr>
          <w:b/>
          <w:bCs/>
          <w:color w:val="050505"/>
          <w:sz w:val="24"/>
          <w:szCs w:val="24"/>
          <w:lang w:val="ru-RU"/>
        </w:rPr>
      </w:pPr>
    </w:p>
    <w:p w14:paraId="16779E5F" w14:textId="1192B784" w:rsidR="00DD7ADF" w:rsidRPr="00B37945" w:rsidRDefault="00DD7ADF" w:rsidP="00B37945">
      <w:pPr>
        <w:pStyle w:val="a4"/>
        <w:adjustRightInd w:val="0"/>
        <w:spacing w:after="60"/>
        <w:ind w:left="0" w:firstLine="0"/>
        <w:jc w:val="both"/>
        <w:rPr>
          <w:sz w:val="24"/>
          <w:szCs w:val="24"/>
          <w:lang w:val="ru-RU"/>
        </w:rPr>
      </w:pPr>
      <w:r w:rsidRPr="00B37945">
        <w:rPr>
          <w:b/>
          <w:bCs/>
          <w:sz w:val="24"/>
          <w:szCs w:val="24"/>
          <w:lang w:val="ru-RU"/>
        </w:rPr>
        <w:t xml:space="preserve">Надзор и отчетность: </w:t>
      </w:r>
      <w:r w:rsidRPr="00B37945">
        <w:rPr>
          <w:sz w:val="24"/>
          <w:szCs w:val="24"/>
          <w:lang w:val="ru-RU"/>
        </w:rPr>
        <w:t>Консультант по закупкам ГЧП будет подотчетен специалисту по партнерству с частным сектором</w:t>
      </w:r>
      <w:r w:rsidR="00650274" w:rsidRPr="00B37945">
        <w:rPr>
          <w:sz w:val="24"/>
          <w:szCs w:val="24"/>
          <w:lang w:val="ru-RU"/>
        </w:rPr>
        <w:t xml:space="preserve"> проекта </w:t>
      </w:r>
      <w:r w:rsidR="00650274" w:rsidRPr="00B37945">
        <w:rPr>
          <w:sz w:val="24"/>
          <w:szCs w:val="24"/>
        </w:rPr>
        <w:t>RWS</w:t>
      </w:r>
      <w:r w:rsidR="00650274" w:rsidRPr="00B37945">
        <w:rPr>
          <w:sz w:val="24"/>
          <w:szCs w:val="24"/>
          <w:lang w:val="ru-RU"/>
        </w:rPr>
        <w:t>.</w:t>
      </w:r>
    </w:p>
    <w:p w14:paraId="06036461" w14:textId="77777777" w:rsidR="00DD7ADF" w:rsidRPr="00B37945" w:rsidRDefault="00DD7ADF" w:rsidP="00B37945">
      <w:pPr>
        <w:adjustRightInd w:val="0"/>
        <w:jc w:val="both"/>
        <w:rPr>
          <w:sz w:val="24"/>
          <w:szCs w:val="24"/>
          <w:lang w:val="ru-RU"/>
        </w:rPr>
      </w:pPr>
    </w:p>
    <w:p w14:paraId="4B2E83C0" w14:textId="77777777" w:rsidR="00DD7ADF" w:rsidRPr="00B37945" w:rsidRDefault="00DD7ADF" w:rsidP="00B37945">
      <w:pPr>
        <w:adjustRightInd w:val="0"/>
        <w:jc w:val="both"/>
        <w:rPr>
          <w:b/>
          <w:bCs/>
          <w:sz w:val="24"/>
          <w:szCs w:val="24"/>
          <w:lang w:val="ru-RU"/>
        </w:rPr>
      </w:pPr>
      <w:r w:rsidRPr="00B37945">
        <w:rPr>
          <w:b/>
          <w:bCs/>
          <w:sz w:val="24"/>
          <w:szCs w:val="24"/>
          <w:lang w:val="ru-RU"/>
        </w:rPr>
        <w:t>Квалификация:</w:t>
      </w:r>
    </w:p>
    <w:p w14:paraId="52814486" w14:textId="77777777" w:rsidR="00DD7ADF" w:rsidRPr="00B37945" w:rsidRDefault="00DD7ADF" w:rsidP="00B37945">
      <w:pPr>
        <w:adjustRightInd w:val="0"/>
        <w:jc w:val="both"/>
        <w:rPr>
          <w:b/>
          <w:bCs/>
          <w:sz w:val="24"/>
          <w:szCs w:val="24"/>
          <w:highlight w:val="yellow"/>
          <w:lang w:val="ru-RU"/>
        </w:rPr>
      </w:pPr>
    </w:p>
    <w:p w14:paraId="442EB879"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По крайней мере, высшее образование в области экономики, финансов, менеджмента или права.</w:t>
      </w:r>
    </w:p>
    <w:p w14:paraId="4F67D418"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Минимум пять лет опыта работы в области закупок в проектах международных финансовых институтов или государственных органах по закупкам.</w:t>
      </w:r>
    </w:p>
    <w:p w14:paraId="5D408A43"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Обучение на тренингах по вопросам международных процедур по закупкам.</w:t>
      </w:r>
    </w:p>
    <w:p w14:paraId="10051B9D"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Опыт участия и навыки в разработке (написании) нормативно-правовых актов в области закупок товаров, работ и услуг.</w:t>
      </w:r>
    </w:p>
    <w:p w14:paraId="2F00FF66"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Опыт разработки стандартных документов по закупкам.</w:t>
      </w:r>
    </w:p>
    <w:p w14:paraId="5452A9B8"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Опыт в подготовке концессионных соглашений и договоров ГЧП.</w:t>
      </w:r>
    </w:p>
    <w:p w14:paraId="0245E47E"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Хорошее знание в области процедур по международным закупкам.</w:t>
      </w:r>
    </w:p>
    <w:p w14:paraId="4E5B77C9" w14:textId="77777777" w:rsidR="00DD7ADF" w:rsidRPr="00B37945" w:rsidRDefault="00DD7ADF" w:rsidP="00B37945">
      <w:pPr>
        <w:pStyle w:val="a4"/>
        <w:widowControl/>
        <w:numPr>
          <w:ilvl w:val="0"/>
          <w:numId w:val="34"/>
        </w:numPr>
        <w:adjustRightInd w:val="0"/>
        <w:contextualSpacing/>
        <w:jc w:val="both"/>
        <w:rPr>
          <w:sz w:val="24"/>
          <w:szCs w:val="24"/>
          <w:lang w:val="ru-RU"/>
        </w:rPr>
      </w:pPr>
      <w:r w:rsidRPr="00B37945">
        <w:rPr>
          <w:sz w:val="24"/>
          <w:szCs w:val="24"/>
          <w:lang w:val="ru-RU"/>
        </w:rPr>
        <w:t>Хорошее знание законов: о государственных закупках, о концессиях; государственно-частном партнерстве, о государственных финансах, о предпринимательстве Республики Таджикистан.</w:t>
      </w:r>
    </w:p>
    <w:p w14:paraId="260F34D6" w14:textId="77777777" w:rsidR="00DD7ADF" w:rsidRPr="00B37945" w:rsidRDefault="00DD7ADF" w:rsidP="00B37945">
      <w:pPr>
        <w:pStyle w:val="a4"/>
        <w:widowControl/>
        <w:numPr>
          <w:ilvl w:val="0"/>
          <w:numId w:val="34"/>
        </w:numPr>
        <w:adjustRightInd w:val="0"/>
        <w:ind w:left="709"/>
        <w:contextualSpacing/>
        <w:jc w:val="both"/>
        <w:rPr>
          <w:sz w:val="24"/>
          <w:szCs w:val="24"/>
          <w:lang w:val="ru-RU"/>
        </w:rPr>
      </w:pPr>
      <w:r w:rsidRPr="00B37945">
        <w:rPr>
          <w:sz w:val="24"/>
          <w:szCs w:val="24"/>
          <w:lang w:val="ru-RU"/>
        </w:rPr>
        <w:t xml:space="preserve">Хороший знание компьютерных программ Windows; </w:t>
      </w:r>
      <w:r w:rsidRPr="00B37945">
        <w:rPr>
          <w:sz w:val="24"/>
          <w:szCs w:val="24"/>
        </w:rPr>
        <w:t>Word</w:t>
      </w:r>
      <w:r w:rsidRPr="00B37945">
        <w:rPr>
          <w:sz w:val="24"/>
          <w:szCs w:val="24"/>
          <w:lang w:val="ru-RU"/>
        </w:rPr>
        <w:t xml:space="preserve"> и </w:t>
      </w:r>
      <w:r w:rsidRPr="00B37945">
        <w:rPr>
          <w:sz w:val="24"/>
          <w:szCs w:val="24"/>
        </w:rPr>
        <w:t>Excel</w:t>
      </w:r>
      <w:r w:rsidRPr="00B37945">
        <w:rPr>
          <w:sz w:val="24"/>
          <w:szCs w:val="24"/>
          <w:lang w:val="ru-RU"/>
        </w:rPr>
        <w:t>;</w:t>
      </w:r>
    </w:p>
    <w:p w14:paraId="306AC5EB" w14:textId="77777777" w:rsidR="00DD7ADF" w:rsidRPr="00B37945" w:rsidRDefault="00DD7ADF" w:rsidP="00B37945">
      <w:pPr>
        <w:pStyle w:val="a4"/>
        <w:widowControl/>
        <w:numPr>
          <w:ilvl w:val="0"/>
          <w:numId w:val="34"/>
        </w:numPr>
        <w:adjustRightInd w:val="0"/>
        <w:ind w:left="709"/>
        <w:contextualSpacing/>
        <w:jc w:val="both"/>
        <w:rPr>
          <w:sz w:val="24"/>
          <w:szCs w:val="24"/>
          <w:lang w:val="ru-RU"/>
        </w:rPr>
      </w:pPr>
      <w:r w:rsidRPr="00B37945">
        <w:rPr>
          <w:sz w:val="24"/>
          <w:szCs w:val="24"/>
          <w:lang w:val="ru-RU"/>
        </w:rPr>
        <w:t>Отличное владение таджикским и русскими языками, английский предпочтительно.</w:t>
      </w:r>
    </w:p>
    <w:p w14:paraId="0B37897D" w14:textId="77777777" w:rsidR="00DD7ADF" w:rsidRPr="00B37945" w:rsidRDefault="00DD7ADF" w:rsidP="00B37945">
      <w:pPr>
        <w:pStyle w:val="a4"/>
        <w:widowControl/>
        <w:numPr>
          <w:ilvl w:val="0"/>
          <w:numId w:val="34"/>
        </w:numPr>
        <w:adjustRightInd w:val="0"/>
        <w:ind w:left="709"/>
        <w:contextualSpacing/>
        <w:jc w:val="both"/>
        <w:textAlignment w:val="baseline"/>
        <w:rPr>
          <w:sz w:val="24"/>
          <w:szCs w:val="24"/>
          <w:lang w:val="ru-RU"/>
        </w:rPr>
      </w:pPr>
      <w:r w:rsidRPr="00B37945">
        <w:rPr>
          <w:sz w:val="24"/>
          <w:szCs w:val="24"/>
          <w:lang w:val="ru-RU"/>
        </w:rPr>
        <w:t>Сильные коммуникативные навыки и навыки межличностного общения.</w:t>
      </w:r>
    </w:p>
    <w:p w14:paraId="6CA22DF7" w14:textId="77777777" w:rsidR="00DD7ADF" w:rsidRPr="00B37945" w:rsidRDefault="00DD7ADF" w:rsidP="00B37945">
      <w:pPr>
        <w:pStyle w:val="a4"/>
        <w:widowControl/>
        <w:numPr>
          <w:ilvl w:val="0"/>
          <w:numId w:val="34"/>
        </w:numPr>
        <w:adjustRightInd w:val="0"/>
        <w:ind w:left="709"/>
        <w:contextualSpacing/>
        <w:jc w:val="both"/>
        <w:textAlignment w:val="baseline"/>
        <w:rPr>
          <w:sz w:val="24"/>
          <w:szCs w:val="24"/>
          <w:lang w:val="ru-RU"/>
        </w:rPr>
      </w:pPr>
      <w:r w:rsidRPr="00B37945">
        <w:rPr>
          <w:sz w:val="24"/>
          <w:szCs w:val="24"/>
          <w:lang w:val="ru-RU"/>
        </w:rPr>
        <w:t>Рекомендации от работодателей по выполнению аналогичной работы.</w:t>
      </w:r>
    </w:p>
    <w:p w14:paraId="24CA475B" w14:textId="77777777" w:rsidR="00DD7ADF" w:rsidRPr="00B37945" w:rsidRDefault="00DD7ADF" w:rsidP="00B37945">
      <w:pPr>
        <w:widowControl/>
        <w:adjustRightInd w:val="0"/>
        <w:contextualSpacing/>
        <w:jc w:val="both"/>
        <w:rPr>
          <w:w w:val="105"/>
          <w:sz w:val="24"/>
          <w:szCs w:val="24"/>
          <w:lang w:val="ru-RU"/>
        </w:rPr>
      </w:pPr>
    </w:p>
    <w:p w14:paraId="7F2033D0" w14:textId="6715DB2C" w:rsidR="00DD7ADF" w:rsidRPr="00B37945" w:rsidRDefault="00DD7ADF" w:rsidP="00B37945">
      <w:pPr>
        <w:widowControl/>
        <w:adjustRightInd w:val="0"/>
        <w:contextualSpacing/>
        <w:jc w:val="both"/>
        <w:textAlignment w:val="baseline"/>
        <w:rPr>
          <w:b/>
          <w:bCs/>
          <w:sz w:val="24"/>
          <w:szCs w:val="24"/>
          <w:u w:val="single"/>
          <w:lang w:val="ru-RU"/>
        </w:rPr>
      </w:pPr>
      <w:r w:rsidRPr="00B37945">
        <w:rPr>
          <w:b/>
          <w:bCs/>
          <w:sz w:val="24"/>
          <w:szCs w:val="24"/>
          <w:u w:val="single"/>
          <w:lang w:val="ru-RU"/>
        </w:rPr>
        <w:t xml:space="preserve">Услуги будут предоставляться в течение </w:t>
      </w:r>
      <w:r w:rsidR="00FB6E1C">
        <w:rPr>
          <w:b/>
          <w:bCs/>
          <w:sz w:val="24"/>
          <w:szCs w:val="24"/>
          <w:u w:val="single"/>
          <w:lang w:val="ru-RU"/>
        </w:rPr>
        <w:t>июня</w:t>
      </w:r>
      <w:r w:rsidRPr="00B37945">
        <w:rPr>
          <w:b/>
          <w:bCs/>
          <w:sz w:val="24"/>
          <w:szCs w:val="24"/>
          <w:u w:val="single"/>
          <w:lang w:val="ru-RU"/>
        </w:rPr>
        <w:t xml:space="preserve"> </w:t>
      </w:r>
      <w:r w:rsidR="003B1E4D" w:rsidRPr="003B1E4D">
        <w:rPr>
          <w:b/>
          <w:bCs/>
          <w:sz w:val="24"/>
          <w:szCs w:val="24"/>
          <w:u w:val="single"/>
          <w:lang w:val="ru-RU"/>
        </w:rPr>
        <w:t>2024</w:t>
      </w:r>
      <w:r w:rsidR="003B1E4D">
        <w:rPr>
          <w:b/>
          <w:bCs/>
          <w:sz w:val="24"/>
          <w:szCs w:val="24"/>
          <w:u w:val="single"/>
          <w:lang w:val="ru-RU"/>
        </w:rPr>
        <w:t>г</w:t>
      </w:r>
      <w:r w:rsidRPr="00B37945">
        <w:rPr>
          <w:b/>
          <w:bCs/>
          <w:sz w:val="24"/>
          <w:szCs w:val="24"/>
          <w:u w:val="single"/>
          <w:lang w:val="ru-RU"/>
        </w:rPr>
        <w:t xml:space="preserve">– </w:t>
      </w:r>
      <w:r w:rsidR="00FB6E1C">
        <w:rPr>
          <w:b/>
          <w:bCs/>
          <w:sz w:val="24"/>
          <w:szCs w:val="24"/>
          <w:u w:val="single"/>
          <w:lang w:val="ru-RU"/>
        </w:rPr>
        <w:t xml:space="preserve">августа </w:t>
      </w:r>
      <w:r w:rsidRPr="00B37945">
        <w:rPr>
          <w:b/>
          <w:bCs/>
          <w:sz w:val="24"/>
          <w:szCs w:val="24"/>
          <w:u w:val="single"/>
          <w:lang w:val="ru-RU"/>
        </w:rPr>
        <w:t xml:space="preserve">2024г. </w:t>
      </w:r>
    </w:p>
    <w:p w14:paraId="1170B6E4" w14:textId="77777777" w:rsidR="00DD7ADF" w:rsidRPr="00B37945" w:rsidRDefault="00DD7ADF" w:rsidP="00B37945">
      <w:pPr>
        <w:widowControl/>
        <w:adjustRightInd w:val="0"/>
        <w:contextualSpacing/>
        <w:jc w:val="both"/>
        <w:rPr>
          <w:w w:val="105"/>
          <w:sz w:val="24"/>
          <w:szCs w:val="24"/>
          <w:lang w:val="ru-RU"/>
        </w:rPr>
      </w:pPr>
    </w:p>
    <w:p w14:paraId="132F1000" w14:textId="77777777" w:rsidR="00201D40" w:rsidRPr="00B37945" w:rsidRDefault="00201D40" w:rsidP="00B37945">
      <w:pPr>
        <w:widowControl/>
        <w:adjustRightInd w:val="0"/>
        <w:contextualSpacing/>
        <w:jc w:val="both"/>
        <w:textAlignment w:val="baseline"/>
        <w:rPr>
          <w:rStyle w:val="af8"/>
          <w:i w:val="0"/>
          <w:iCs w:val="0"/>
          <w:color w:val="auto"/>
          <w:sz w:val="24"/>
          <w:szCs w:val="24"/>
          <w:lang w:val="ru-RU"/>
        </w:rPr>
      </w:pPr>
      <w:r w:rsidRPr="00B37945">
        <w:rPr>
          <w:rStyle w:val="af8"/>
          <w:b/>
          <w:bCs/>
          <w:i w:val="0"/>
          <w:iCs w:val="0"/>
          <w:color w:val="auto"/>
          <w:sz w:val="24"/>
          <w:szCs w:val="24"/>
          <w:lang w:val="ru-RU"/>
        </w:rPr>
        <w:t xml:space="preserve">ПРОЦЕСС ПОДАЧИ ДОКУМЕНТОВ </w:t>
      </w:r>
    </w:p>
    <w:p w14:paraId="0F857D7C" w14:textId="3CC8C1FE" w:rsidR="00201D40" w:rsidRPr="00B37945" w:rsidRDefault="00201D40" w:rsidP="00B37945">
      <w:pPr>
        <w:widowControl/>
        <w:adjustRightInd w:val="0"/>
        <w:contextualSpacing/>
        <w:jc w:val="both"/>
        <w:textAlignment w:val="baseline"/>
        <w:rPr>
          <w:rStyle w:val="af8"/>
          <w:i w:val="0"/>
          <w:iCs w:val="0"/>
          <w:color w:val="auto"/>
          <w:sz w:val="24"/>
          <w:szCs w:val="24"/>
          <w:lang w:val="ru-RU"/>
        </w:rPr>
      </w:pPr>
      <w:r w:rsidRPr="00B37945">
        <w:rPr>
          <w:rStyle w:val="af8"/>
          <w:i w:val="0"/>
          <w:iCs w:val="0"/>
          <w:color w:val="auto"/>
          <w:sz w:val="24"/>
          <w:szCs w:val="24"/>
          <w:lang w:val="ru-RU"/>
        </w:rPr>
        <w:t xml:space="preserve">Сопроводительное письмо и резюме, четко демонстрирующие, насколько кандидаты                                  соответствуют основным критериям, должны быть отправлены по адресу:                                                                </w:t>
      </w:r>
      <w:hyperlink r:id="rId10" w:history="1">
        <w:r w:rsidRPr="00B37945">
          <w:rPr>
            <w:rStyle w:val="a7"/>
            <w:sz w:val="24"/>
            <w:szCs w:val="24"/>
          </w:rPr>
          <w:t>TajikRWSrecruits</w:t>
        </w:r>
        <w:r w:rsidRPr="00B37945">
          <w:rPr>
            <w:rStyle w:val="a7"/>
            <w:sz w:val="24"/>
            <w:szCs w:val="24"/>
            <w:lang w:val="ru-RU"/>
          </w:rPr>
          <w:t>@</w:t>
        </w:r>
        <w:r w:rsidRPr="00B37945">
          <w:rPr>
            <w:rStyle w:val="a7"/>
            <w:sz w:val="24"/>
            <w:szCs w:val="24"/>
          </w:rPr>
          <w:t>chemonics</w:t>
        </w:r>
        <w:r w:rsidRPr="00B37945">
          <w:rPr>
            <w:rStyle w:val="a7"/>
            <w:sz w:val="24"/>
            <w:szCs w:val="24"/>
            <w:lang w:val="ru-RU"/>
          </w:rPr>
          <w:t>.</w:t>
        </w:r>
        <w:r w:rsidRPr="00B37945">
          <w:rPr>
            <w:rStyle w:val="a7"/>
            <w:sz w:val="24"/>
            <w:szCs w:val="24"/>
          </w:rPr>
          <w:t>com</w:t>
        </w:r>
      </w:hyperlink>
      <w:r w:rsidRPr="00B37945">
        <w:rPr>
          <w:rStyle w:val="af8"/>
          <w:i w:val="0"/>
          <w:iCs w:val="0"/>
          <w:color w:val="auto"/>
          <w:sz w:val="24"/>
          <w:szCs w:val="24"/>
          <w:lang w:val="ru-RU"/>
        </w:rPr>
        <w:t xml:space="preserve">  с указанием «</w:t>
      </w:r>
      <w:r w:rsidR="003E4B31" w:rsidRPr="00B37945">
        <w:rPr>
          <w:sz w:val="24"/>
          <w:szCs w:val="24"/>
          <w:lang w:val="ru-RU"/>
        </w:rPr>
        <w:t>Консультант по закупкам в проектах ГЧП</w:t>
      </w:r>
      <w:r w:rsidRPr="00B37945">
        <w:rPr>
          <w:rStyle w:val="af8"/>
          <w:i w:val="0"/>
          <w:iCs w:val="0"/>
          <w:color w:val="auto"/>
          <w:sz w:val="24"/>
          <w:szCs w:val="24"/>
          <w:lang w:val="ru-RU"/>
        </w:rPr>
        <w:t xml:space="preserve">» в строке темы не позднее </w:t>
      </w:r>
      <w:r w:rsidR="00FB04B8" w:rsidRPr="00C80DB1">
        <w:rPr>
          <w:sz w:val="24"/>
          <w:szCs w:val="24"/>
          <w:lang w:val="ru-RU"/>
        </w:rPr>
        <w:t>27</w:t>
      </w:r>
      <w:r w:rsidR="00FB04B8">
        <w:rPr>
          <w:sz w:val="24"/>
          <w:szCs w:val="24"/>
          <w:lang w:val="ru-RU"/>
        </w:rPr>
        <w:t xml:space="preserve"> мая</w:t>
      </w:r>
      <w:r w:rsidR="00FB04B8" w:rsidRPr="00C80DB1">
        <w:rPr>
          <w:sz w:val="24"/>
          <w:szCs w:val="24"/>
          <w:lang w:val="ru-RU"/>
        </w:rPr>
        <w:t xml:space="preserve"> 2024</w:t>
      </w:r>
      <w:r w:rsidR="00FB04B8" w:rsidRPr="00FB04B8">
        <w:rPr>
          <w:sz w:val="24"/>
          <w:szCs w:val="24"/>
          <w:lang w:val="ru-RU"/>
        </w:rPr>
        <w:t xml:space="preserve"> </w:t>
      </w:r>
      <w:r w:rsidR="00FB04B8" w:rsidRPr="00F17BEC">
        <w:rPr>
          <w:rStyle w:val="af8"/>
          <w:i w:val="0"/>
          <w:iCs w:val="0"/>
          <w:color w:val="auto"/>
          <w:sz w:val="24"/>
          <w:szCs w:val="24"/>
          <w:lang w:val="ru-RU"/>
        </w:rPr>
        <w:t>г</w:t>
      </w:r>
      <w:r w:rsidR="00FB04B8">
        <w:rPr>
          <w:rStyle w:val="af8"/>
          <w:i w:val="0"/>
          <w:iCs w:val="0"/>
          <w:color w:val="auto"/>
          <w:sz w:val="24"/>
          <w:szCs w:val="24"/>
          <w:lang w:val="ru-RU"/>
        </w:rPr>
        <w:t>ода</w:t>
      </w:r>
      <w:r w:rsidRPr="00B37945">
        <w:rPr>
          <w:rStyle w:val="af8"/>
          <w:i w:val="0"/>
          <w:iCs w:val="0"/>
          <w:color w:val="auto"/>
          <w:sz w:val="24"/>
          <w:szCs w:val="24"/>
          <w:lang w:val="ru-RU"/>
        </w:rPr>
        <w:t>. Только полная версия пакет документов будет рассмотрен. На собеседование будут приглашены кандидаты, вошедшие в шорт-лист.</w:t>
      </w:r>
    </w:p>
    <w:p w14:paraId="15996F5B" w14:textId="77777777" w:rsidR="00DD7ADF" w:rsidRPr="00B37945" w:rsidRDefault="00DD7ADF" w:rsidP="00B37945">
      <w:pPr>
        <w:widowControl/>
        <w:adjustRightInd w:val="0"/>
        <w:contextualSpacing/>
        <w:jc w:val="both"/>
        <w:rPr>
          <w:w w:val="105"/>
          <w:sz w:val="24"/>
          <w:szCs w:val="24"/>
          <w:lang w:val="ru-RU"/>
        </w:rPr>
      </w:pPr>
    </w:p>
    <w:sectPr w:rsidR="00DD7ADF" w:rsidRPr="00B37945" w:rsidSect="004962B2">
      <w:headerReference w:type="default" r:id="rId11"/>
      <w:headerReference w:type="first" r:id="rId12"/>
      <w:footerReference w:type="firs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509CF" w14:textId="77777777" w:rsidR="004962B2" w:rsidRDefault="004962B2">
      <w:r>
        <w:rPr>
          <w:lang w:val="ru"/>
        </w:rPr>
        <w:separator/>
      </w:r>
    </w:p>
  </w:endnote>
  <w:endnote w:type="continuationSeparator" w:id="0">
    <w:p w14:paraId="4C75D998" w14:textId="77777777" w:rsidR="004962B2" w:rsidRDefault="004962B2">
      <w:r>
        <w:rPr>
          <w:lang w:val="ru"/>
        </w:rPr>
        <w:continuationSeparator/>
      </w:r>
    </w:p>
  </w:endnote>
  <w:endnote w:type="continuationNotice" w:id="1">
    <w:p w14:paraId="32E7C082" w14:textId="77777777" w:rsidR="004962B2" w:rsidRDefault="0049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9E78" w14:textId="77777777" w:rsidR="0057775A" w:rsidRPr="000F75C9" w:rsidRDefault="0057775A" w:rsidP="00A056B1">
    <w:pPr>
      <w:jc w:val="center"/>
      <w:rPr>
        <w:sz w:val="18"/>
        <w:lang w:val="ru-RU"/>
      </w:rPr>
    </w:pPr>
    <w:proofErr w:type="spellStart"/>
    <w:r w:rsidRPr="00F52A1E">
      <w:rPr>
        <w:lang w:val="ru-RU"/>
      </w:rPr>
      <w:t>Бохтар</w:t>
    </w:r>
    <w:proofErr w:type="spellEnd"/>
    <w:r w:rsidRPr="00F52A1E">
      <w:rPr>
        <w:lang w:val="ru-RU"/>
      </w:rPr>
      <w:t xml:space="preserve"> Бизнес-центр, 37/</w:t>
    </w:r>
    <w:proofErr w:type="gramStart"/>
    <w:r w:rsidRPr="00F52A1E">
      <w:rPr>
        <w:lang w:val="ru-RU"/>
      </w:rPr>
      <w:t>1»Бохтар</w:t>
    </w:r>
    <w:proofErr w:type="gramEnd"/>
    <w:r w:rsidRPr="00F52A1E">
      <w:rPr>
        <w:lang w:val="ru-RU"/>
      </w:rPr>
      <w:t>», 7Й этаж, Душанбе, Таджикистан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85EB" w14:textId="77777777" w:rsidR="004962B2" w:rsidRDefault="004962B2">
      <w:r>
        <w:rPr>
          <w:lang w:val="ru"/>
        </w:rPr>
        <w:separator/>
      </w:r>
    </w:p>
  </w:footnote>
  <w:footnote w:type="continuationSeparator" w:id="0">
    <w:p w14:paraId="5E122B1F" w14:textId="77777777" w:rsidR="004962B2" w:rsidRDefault="004962B2">
      <w:r>
        <w:rPr>
          <w:lang w:val="ru"/>
        </w:rPr>
        <w:continuationSeparator/>
      </w:r>
    </w:p>
  </w:footnote>
  <w:footnote w:type="continuationNotice" w:id="1">
    <w:p w14:paraId="64B5D833" w14:textId="77777777" w:rsidR="004962B2" w:rsidRDefault="00496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15D0" w14:textId="77777777" w:rsidR="0057775A" w:rsidRDefault="0057775A">
    <w:pPr>
      <w:pStyle w:val="a3"/>
      <w:spacing w:line="14" w:lineRule="auto"/>
      <w:rPr>
        <w:sz w:val="20"/>
      </w:rPr>
    </w:pPr>
  </w:p>
  <w:p w14:paraId="784FADAB" w14:textId="77777777" w:rsidR="00836400" w:rsidRDefault="0083640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E38" w14:textId="77777777" w:rsidR="0057775A" w:rsidRDefault="0057775A">
    <w:pPr>
      <w:pStyle w:val="a8"/>
    </w:pPr>
    <w:r>
      <w:rPr>
        <w:noProof/>
        <w:lang w:val="ru" w:eastAsia="ru-RU" w:bidi="hi-IN"/>
      </w:rPr>
      <w:drawing>
        <wp:anchor distT="0" distB="0" distL="114300" distR="114300" simplePos="0" relativeHeight="251658240" behindDoc="0" locked="0" layoutInCell="1" allowOverlap="1" wp14:anchorId="38A96561" wp14:editId="55A3059D">
          <wp:simplePos x="0" y="0"/>
          <wp:positionH relativeFrom="page">
            <wp:posOffset>2117356</wp:posOffset>
          </wp:positionH>
          <wp:positionV relativeFrom="topMargin">
            <wp:posOffset>327674</wp:posOffset>
          </wp:positionV>
          <wp:extent cx="3124200" cy="685800"/>
          <wp:effectExtent l="0" t="0" r="0" b="0"/>
          <wp:wrapSquare wrapText="bothSides"/>
          <wp:docPr id="590759725" name="Рисунок 59075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ment.png"/>
                  <pic:cNvPicPr/>
                </pic:nvPicPr>
                <pic:blipFill rotWithShape="1">
                  <a:blip r:embed="rId1">
                    <a:extLst>
                      <a:ext uri="{28A0092B-C50C-407E-A947-70E740481C1C}">
                        <a14:useLocalDpi xmlns:a14="http://schemas.microsoft.com/office/drawing/2010/main" val="0"/>
                      </a:ext>
                    </a:extLst>
                  </a:blip>
                  <a:srcRect r="68706"/>
                  <a:stretch/>
                </pic:blipFill>
                <pic:spPr bwMode="auto">
                  <a:xfrm>
                    <a:off x="0" y="0"/>
                    <a:ext cx="3124200" cy="685800"/>
                  </a:xfrm>
                  <a:prstGeom prst="rect">
                    <a:avLst/>
                  </a:prstGeom>
                  <a:ln>
                    <a:noFill/>
                  </a:ln>
                  <a:extLst>
                    <a:ext uri="{53640926-AAD7-44D8-BBD7-CCE9431645EC}">
                      <a14:shadowObscured xmlns:a14="http://schemas.microsoft.com/office/drawing/2010/main"/>
                    </a:ex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ve="http://schemas.openxmlformats.org/markup-compatibility/2006"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297"/>
    <w:multiLevelType w:val="multilevel"/>
    <w:tmpl w:val="058ADE6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D10"/>
    <w:multiLevelType w:val="multilevel"/>
    <w:tmpl w:val="0AE8DF86"/>
    <w:lvl w:ilvl="0">
      <w:start w:val="1"/>
      <w:numFmt w:val="russianUpper"/>
      <w:lvlText w:val="%1."/>
      <w:lvlJc w:val="left"/>
      <w:pPr>
        <w:tabs>
          <w:tab w:val="num" w:pos="720"/>
        </w:tabs>
        <w:ind w:left="720" w:hanging="720"/>
      </w:pPr>
    </w:lvl>
    <w:lvl w:ilvl="1">
      <w:start w:val="1"/>
      <w:numFmt w:val="russianUpper"/>
      <w:lvlText w:val="%2."/>
      <w:lvlJc w:val="left"/>
      <w:pPr>
        <w:tabs>
          <w:tab w:val="num" w:pos="1440"/>
        </w:tabs>
        <w:ind w:left="1440" w:hanging="720"/>
      </w:pPr>
    </w:lvl>
    <w:lvl w:ilvl="2">
      <w:start w:val="1"/>
      <w:numFmt w:val="russianUpper"/>
      <w:lvlText w:val="%3."/>
      <w:lvlJc w:val="left"/>
      <w:pPr>
        <w:tabs>
          <w:tab w:val="num" w:pos="2160"/>
        </w:tabs>
        <w:ind w:left="2160" w:hanging="720"/>
      </w:pPr>
    </w:lvl>
    <w:lvl w:ilvl="3">
      <w:start w:val="1"/>
      <w:numFmt w:val="russianUpper"/>
      <w:lvlText w:val="%4."/>
      <w:lvlJc w:val="left"/>
      <w:pPr>
        <w:tabs>
          <w:tab w:val="num" w:pos="2880"/>
        </w:tabs>
        <w:ind w:left="2880" w:hanging="720"/>
      </w:pPr>
    </w:lvl>
    <w:lvl w:ilvl="4">
      <w:start w:val="1"/>
      <w:numFmt w:val="russianUpper"/>
      <w:lvlText w:val="%5."/>
      <w:lvlJc w:val="left"/>
      <w:pPr>
        <w:tabs>
          <w:tab w:val="num" w:pos="3600"/>
        </w:tabs>
        <w:ind w:left="3600" w:hanging="720"/>
      </w:pPr>
    </w:lvl>
    <w:lvl w:ilvl="5">
      <w:start w:val="1"/>
      <w:numFmt w:val="russianUpper"/>
      <w:lvlText w:val="%6."/>
      <w:lvlJc w:val="left"/>
      <w:pPr>
        <w:tabs>
          <w:tab w:val="num" w:pos="4320"/>
        </w:tabs>
        <w:ind w:left="4320" w:hanging="720"/>
      </w:pPr>
    </w:lvl>
    <w:lvl w:ilvl="6">
      <w:start w:val="1"/>
      <w:numFmt w:val="russianUpper"/>
      <w:lvlText w:val="%7."/>
      <w:lvlJc w:val="left"/>
      <w:pPr>
        <w:tabs>
          <w:tab w:val="num" w:pos="5040"/>
        </w:tabs>
        <w:ind w:left="5040" w:hanging="720"/>
      </w:pPr>
    </w:lvl>
    <w:lvl w:ilvl="7">
      <w:start w:val="1"/>
      <w:numFmt w:val="russianUpper"/>
      <w:lvlText w:val="%8."/>
      <w:lvlJc w:val="left"/>
      <w:pPr>
        <w:tabs>
          <w:tab w:val="num" w:pos="5760"/>
        </w:tabs>
        <w:ind w:left="5760" w:hanging="720"/>
      </w:pPr>
    </w:lvl>
    <w:lvl w:ilvl="8">
      <w:start w:val="1"/>
      <w:numFmt w:val="russianUpper"/>
      <w:lvlText w:val="%9."/>
      <w:lvlJc w:val="left"/>
      <w:pPr>
        <w:tabs>
          <w:tab w:val="num" w:pos="6480"/>
        </w:tabs>
        <w:ind w:left="6480" w:hanging="720"/>
      </w:pPr>
    </w:lvl>
  </w:abstractNum>
  <w:abstractNum w:abstractNumId="2" w15:restartNumberingAfterBreak="0">
    <w:nsid w:val="0EBF6658"/>
    <w:multiLevelType w:val="multilevel"/>
    <w:tmpl w:val="FB5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378E"/>
    <w:multiLevelType w:val="multilevel"/>
    <w:tmpl w:val="1954F308"/>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4" w15:restartNumberingAfterBreak="0">
    <w:nsid w:val="1F181726"/>
    <w:multiLevelType w:val="hybridMultilevel"/>
    <w:tmpl w:val="7548D6FA"/>
    <w:lvl w:ilvl="0" w:tplc="C0FAD25E">
      <w:numFmt w:val="bullet"/>
      <w:lvlText w:val="-"/>
      <w:lvlJc w:val="left"/>
      <w:pPr>
        <w:ind w:left="1004" w:hanging="360"/>
      </w:pPr>
      <w:rPr>
        <w:rFonts w:ascii="Gill Sans MT" w:eastAsia="Times New Roman" w:hAnsi="Gill Sans MT" w:cs="Segoe UI"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1A574CA"/>
    <w:multiLevelType w:val="hybridMultilevel"/>
    <w:tmpl w:val="98C2DB50"/>
    <w:lvl w:ilvl="0" w:tplc="0409000F">
      <w:start w:val="1"/>
      <w:numFmt w:val="russianUpper"/>
      <w:lvlText w:val="%1."/>
      <w:lvlJc w:val="left"/>
      <w:pPr>
        <w:ind w:left="1080" w:hanging="360"/>
      </w:pPr>
      <w:rPr>
        <w:rFonts w:hint="default"/>
      </w:rPr>
    </w:lvl>
    <w:lvl w:ilvl="1" w:tplc="04090019" w:tentative="1">
      <w:start w:val="1"/>
      <w:numFmt w:val="russianUpper"/>
      <w:lvlText w:val="%2."/>
      <w:lvlJc w:val="left"/>
      <w:pPr>
        <w:ind w:left="1800" w:hanging="360"/>
      </w:pPr>
    </w:lvl>
    <w:lvl w:ilvl="2" w:tplc="0409001B" w:tentative="1">
      <w:start w:val="1"/>
      <w:numFmt w:val="russianUpper"/>
      <w:lvlText w:val="%3."/>
      <w:lvlJc w:val="right"/>
      <w:pPr>
        <w:ind w:left="2520" w:hanging="180"/>
      </w:pPr>
    </w:lvl>
    <w:lvl w:ilvl="3" w:tplc="0409000F" w:tentative="1">
      <w:start w:val="1"/>
      <w:numFmt w:val="russianUpper"/>
      <w:lvlText w:val="%4."/>
      <w:lvlJc w:val="left"/>
      <w:pPr>
        <w:ind w:left="3240" w:hanging="360"/>
      </w:pPr>
    </w:lvl>
    <w:lvl w:ilvl="4" w:tplc="04090019" w:tentative="1">
      <w:start w:val="1"/>
      <w:numFmt w:val="russianUpper"/>
      <w:lvlText w:val="%5."/>
      <w:lvlJc w:val="left"/>
      <w:pPr>
        <w:ind w:left="3960" w:hanging="360"/>
      </w:pPr>
    </w:lvl>
    <w:lvl w:ilvl="5" w:tplc="0409001B" w:tentative="1">
      <w:start w:val="1"/>
      <w:numFmt w:val="russianUpper"/>
      <w:lvlText w:val="%6."/>
      <w:lvlJc w:val="right"/>
      <w:pPr>
        <w:ind w:left="4680" w:hanging="180"/>
      </w:pPr>
    </w:lvl>
    <w:lvl w:ilvl="6" w:tplc="0409000F" w:tentative="1">
      <w:start w:val="1"/>
      <w:numFmt w:val="russianUpper"/>
      <w:lvlText w:val="%7."/>
      <w:lvlJc w:val="left"/>
      <w:pPr>
        <w:ind w:left="5400" w:hanging="360"/>
      </w:pPr>
    </w:lvl>
    <w:lvl w:ilvl="7" w:tplc="04090019" w:tentative="1">
      <w:start w:val="1"/>
      <w:numFmt w:val="russianUpper"/>
      <w:lvlText w:val="%8."/>
      <w:lvlJc w:val="left"/>
      <w:pPr>
        <w:ind w:left="6120" w:hanging="360"/>
      </w:pPr>
    </w:lvl>
    <w:lvl w:ilvl="8" w:tplc="0409001B" w:tentative="1">
      <w:start w:val="1"/>
      <w:numFmt w:val="russianUpper"/>
      <w:lvlText w:val="%9."/>
      <w:lvlJc w:val="right"/>
      <w:pPr>
        <w:ind w:left="6840" w:hanging="180"/>
      </w:pPr>
    </w:lvl>
  </w:abstractNum>
  <w:abstractNum w:abstractNumId="6" w15:restartNumberingAfterBreak="0">
    <w:nsid w:val="22106BE5"/>
    <w:multiLevelType w:val="multilevel"/>
    <w:tmpl w:val="24F4E9D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10E"/>
    <w:multiLevelType w:val="hybridMultilevel"/>
    <w:tmpl w:val="68BC9184"/>
    <w:lvl w:ilvl="0" w:tplc="8C643E1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560A1C"/>
    <w:multiLevelType w:val="multilevel"/>
    <w:tmpl w:val="14543DBA"/>
    <w:lvl w:ilvl="0">
      <w:start w:val="2"/>
      <w:numFmt w:val="decimal"/>
      <w:lvlText w:val="%1"/>
      <w:lvlJc w:val="left"/>
      <w:pPr>
        <w:ind w:left="360" w:hanging="360"/>
      </w:pPr>
      <w:rPr>
        <w:rFonts w:asciiTheme="minorHAnsi" w:hAnsiTheme="minorHAnsi" w:hint="default"/>
      </w:rPr>
    </w:lvl>
    <w:lvl w:ilvl="1">
      <w:start w:val="4"/>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9" w15:restartNumberingAfterBreak="0">
    <w:nsid w:val="327D3359"/>
    <w:multiLevelType w:val="multilevel"/>
    <w:tmpl w:val="5B0672BE"/>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1146" w:hanging="720"/>
      </w:pPr>
      <w:rPr>
        <w:rFonts w:ascii="Calibri" w:hAnsi="Calibri" w:cs="Calibri" w:hint="default"/>
      </w:rPr>
    </w:lvl>
    <w:lvl w:ilvl="2">
      <w:start w:val="1"/>
      <w:numFmt w:val="decimal"/>
      <w:lvlText w:val="%1.%2.%3."/>
      <w:lvlJc w:val="left"/>
      <w:pPr>
        <w:ind w:left="1572" w:hanging="720"/>
      </w:pPr>
      <w:rPr>
        <w:rFonts w:ascii="Calibri" w:hAnsi="Calibri" w:cs="Calibri" w:hint="default"/>
      </w:rPr>
    </w:lvl>
    <w:lvl w:ilvl="3">
      <w:start w:val="1"/>
      <w:numFmt w:val="decimal"/>
      <w:lvlText w:val="%1.%2.%3.%4."/>
      <w:lvlJc w:val="left"/>
      <w:pPr>
        <w:ind w:left="2358" w:hanging="1080"/>
      </w:pPr>
      <w:rPr>
        <w:rFonts w:ascii="Calibri" w:hAnsi="Calibri" w:cs="Calibri" w:hint="default"/>
      </w:rPr>
    </w:lvl>
    <w:lvl w:ilvl="4">
      <w:start w:val="1"/>
      <w:numFmt w:val="decimal"/>
      <w:lvlText w:val="%1.%2.%3.%4.%5."/>
      <w:lvlJc w:val="left"/>
      <w:pPr>
        <w:ind w:left="2784" w:hanging="1080"/>
      </w:pPr>
      <w:rPr>
        <w:rFonts w:ascii="Calibri" w:hAnsi="Calibri" w:cs="Calibri" w:hint="default"/>
      </w:rPr>
    </w:lvl>
    <w:lvl w:ilvl="5">
      <w:start w:val="1"/>
      <w:numFmt w:val="decimal"/>
      <w:lvlText w:val="%1.%2.%3.%4.%5.%6."/>
      <w:lvlJc w:val="left"/>
      <w:pPr>
        <w:ind w:left="3570" w:hanging="1440"/>
      </w:pPr>
      <w:rPr>
        <w:rFonts w:ascii="Calibri" w:hAnsi="Calibri" w:cs="Calibri" w:hint="default"/>
      </w:rPr>
    </w:lvl>
    <w:lvl w:ilvl="6">
      <w:start w:val="1"/>
      <w:numFmt w:val="decimal"/>
      <w:lvlText w:val="%1.%2.%3.%4.%5.%6.%7."/>
      <w:lvlJc w:val="left"/>
      <w:pPr>
        <w:ind w:left="3996" w:hanging="1440"/>
      </w:pPr>
      <w:rPr>
        <w:rFonts w:ascii="Calibri" w:hAnsi="Calibri" w:cs="Calibri" w:hint="default"/>
      </w:rPr>
    </w:lvl>
    <w:lvl w:ilvl="7">
      <w:start w:val="1"/>
      <w:numFmt w:val="decimal"/>
      <w:lvlText w:val="%1.%2.%3.%4.%5.%6.%7.%8."/>
      <w:lvlJc w:val="left"/>
      <w:pPr>
        <w:ind w:left="4782" w:hanging="1800"/>
      </w:pPr>
      <w:rPr>
        <w:rFonts w:ascii="Calibri" w:hAnsi="Calibri" w:cs="Calibri" w:hint="default"/>
      </w:rPr>
    </w:lvl>
    <w:lvl w:ilvl="8">
      <w:start w:val="1"/>
      <w:numFmt w:val="decimal"/>
      <w:lvlText w:val="%1.%2.%3.%4.%5.%6.%7.%8.%9."/>
      <w:lvlJc w:val="left"/>
      <w:pPr>
        <w:ind w:left="5208" w:hanging="1800"/>
      </w:pPr>
      <w:rPr>
        <w:rFonts w:ascii="Calibri" w:hAnsi="Calibri" w:cs="Calibri" w:hint="default"/>
      </w:rPr>
    </w:lvl>
  </w:abstractNum>
  <w:abstractNum w:abstractNumId="10" w15:restartNumberingAfterBreak="0">
    <w:nsid w:val="351F1CD9"/>
    <w:multiLevelType w:val="multilevel"/>
    <w:tmpl w:val="CF2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021D6"/>
    <w:multiLevelType w:val="hybridMultilevel"/>
    <w:tmpl w:val="BF16551C"/>
    <w:lvl w:ilvl="0" w:tplc="041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995FA5"/>
    <w:multiLevelType w:val="hybridMultilevel"/>
    <w:tmpl w:val="118A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91EEF"/>
    <w:multiLevelType w:val="multilevel"/>
    <w:tmpl w:val="389E60B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243A7"/>
    <w:multiLevelType w:val="hybridMultilevel"/>
    <w:tmpl w:val="A610249A"/>
    <w:lvl w:ilvl="0" w:tplc="041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2B96E2F"/>
    <w:multiLevelType w:val="hybridMultilevel"/>
    <w:tmpl w:val="C07C06EC"/>
    <w:lvl w:ilvl="0" w:tplc="9B98B6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F348B6"/>
    <w:multiLevelType w:val="hybridMultilevel"/>
    <w:tmpl w:val="FCA86636"/>
    <w:lvl w:ilvl="0" w:tplc="5D90FACC">
      <w:start w:val="1"/>
      <w:numFmt w:val="russianUpper"/>
      <w:lvlText w:val="%1."/>
      <w:lvlJc w:val="left"/>
      <w:pPr>
        <w:ind w:left="1080" w:hanging="720"/>
      </w:pPr>
      <w:rPr>
        <w:rFonts w:hint="default"/>
      </w:rPr>
    </w:lvl>
    <w:lvl w:ilvl="1" w:tplc="04090019">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7" w15:restartNumberingAfterBreak="0">
    <w:nsid w:val="47E8414C"/>
    <w:multiLevelType w:val="hybridMultilevel"/>
    <w:tmpl w:val="622A7364"/>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49615B62"/>
    <w:multiLevelType w:val="multilevel"/>
    <w:tmpl w:val="0A6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15F5F"/>
    <w:multiLevelType w:val="hybridMultilevel"/>
    <w:tmpl w:val="2594F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D730AE4"/>
    <w:multiLevelType w:val="multilevel"/>
    <w:tmpl w:val="1D48D1BA"/>
    <w:lvl w:ilvl="0">
      <w:start w:val="1"/>
      <w:numFmt w:val="russianUpper"/>
      <w:lvlText w:val="%1."/>
      <w:lvlJc w:val="left"/>
      <w:pPr>
        <w:tabs>
          <w:tab w:val="num" w:pos="720"/>
        </w:tabs>
        <w:ind w:left="720" w:hanging="720"/>
      </w:pPr>
    </w:lvl>
    <w:lvl w:ilvl="1">
      <w:start w:val="1"/>
      <w:numFmt w:val="russianUpper"/>
      <w:lvlText w:val="%2."/>
      <w:lvlJc w:val="left"/>
      <w:pPr>
        <w:tabs>
          <w:tab w:val="num" w:pos="1440"/>
        </w:tabs>
        <w:ind w:left="1440" w:hanging="720"/>
      </w:pPr>
    </w:lvl>
    <w:lvl w:ilvl="2">
      <w:start w:val="1"/>
      <w:numFmt w:val="russianUpper"/>
      <w:lvlText w:val="%3."/>
      <w:lvlJc w:val="left"/>
      <w:pPr>
        <w:tabs>
          <w:tab w:val="num" w:pos="2160"/>
        </w:tabs>
        <w:ind w:left="2160" w:hanging="720"/>
      </w:pPr>
    </w:lvl>
    <w:lvl w:ilvl="3">
      <w:start w:val="1"/>
      <w:numFmt w:val="russianUpper"/>
      <w:lvlText w:val="%4."/>
      <w:lvlJc w:val="left"/>
      <w:pPr>
        <w:tabs>
          <w:tab w:val="num" w:pos="2880"/>
        </w:tabs>
        <w:ind w:left="2880" w:hanging="720"/>
      </w:pPr>
    </w:lvl>
    <w:lvl w:ilvl="4">
      <w:start w:val="1"/>
      <w:numFmt w:val="russianUpper"/>
      <w:lvlText w:val="%5."/>
      <w:lvlJc w:val="left"/>
      <w:pPr>
        <w:tabs>
          <w:tab w:val="num" w:pos="3600"/>
        </w:tabs>
        <w:ind w:left="3600" w:hanging="720"/>
      </w:pPr>
    </w:lvl>
    <w:lvl w:ilvl="5">
      <w:start w:val="1"/>
      <w:numFmt w:val="russianUpper"/>
      <w:lvlText w:val="%6."/>
      <w:lvlJc w:val="left"/>
      <w:pPr>
        <w:tabs>
          <w:tab w:val="num" w:pos="4320"/>
        </w:tabs>
        <w:ind w:left="4320" w:hanging="720"/>
      </w:pPr>
    </w:lvl>
    <w:lvl w:ilvl="6">
      <w:start w:val="1"/>
      <w:numFmt w:val="russianUpper"/>
      <w:lvlText w:val="%7."/>
      <w:lvlJc w:val="left"/>
      <w:pPr>
        <w:tabs>
          <w:tab w:val="num" w:pos="5040"/>
        </w:tabs>
        <w:ind w:left="5040" w:hanging="720"/>
      </w:pPr>
    </w:lvl>
    <w:lvl w:ilvl="7">
      <w:start w:val="1"/>
      <w:numFmt w:val="russianUpper"/>
      <w:lvlText w:val="%8."/>
      <w:lvlJc w:val="left"/>
      <w:pPr>
        <w:tabs>
          <w:tab w:val="num" w:pos="5760"/>
        </w:tabs>
        <w:ind w:left="5760" w:hanging="720"/>
      </w:pPr>
    </w:lvl>
    <w:lvl w:ilvl="8">
      <w:start w:val="1"/>
      <w:numFmt w:val="russianUpper"/>
      <w:lvlText w:val="%9."/>
      <w:lvlJc w:val="left"/>
      <w:pPr>
        <w:tabs>
          <w:tab w:val="num" w:pos="6480"/>
        </w:tabs>
        <w:ind w:left="6480" w:hanging="720"/>
      </w:pPr>
    </w:lvl>
  </w:abstractNum>
  <w:abstractNum w:abstractNumId="21" w15:restartNumberingAfterBreak="0">
    <w:nsid w:val="4E775E60"/>
    <w:multiLevelType w:val="hybridMultilevel"/>
    <w:tmpl w:val="81FAE9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2ED1AD0"/>
    <w:multiLevelType w:val="hybridMultilevel"/>
    <w:tmpl w:val="7F56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222CFC"/>
    <w:multiLevelType w:val="hybridMultilevel"/>
    <w:tmpl w:val="ED8A829E"/>
    <w:lvl w:ilvl="0" w:tplc="85C2EDF0">
      <w:start w:val="1"/>
      <w:numFmt w:val="decimal"/>
      <w:lvlText w:val="%1."/>
      <w:lvlJc w:val="left"/>
      <w:pPr>
        <w:ind w:left="339" w:hanging="220"/>
      </w:pPr>
      <w:rPr>
        <w:rFonts w:hint="default"/>
        <w:b/>
        <w:bCs/>
        <w:spacing w:val="0"/>
        <w:w w:val="102"/>
      </w:rPr>
    </w:lvl>
    <w:lvl w:ilvl="1" w:tplc="BDC6FE4A">
      <w:start w:val="1"/>
      <w:numFmt w:val="decimal"/>
      <w:lvlText w:val="%2."/>
      <w:lvlJc w:val="left"/>
      <w:pPr>
        <w:ind w:left="966" w:hanging="280"/>
      </w:pPr>
      <w:rPr>
        <w:rFonts w:ascii="Times New Roman" w:eastAsia="Times New Roman" w:hAnsi="Times New Roman" w:cs="Times New Roman" w:hint="default"/>
        <w:b/>
        <w:bCs/>
        <w:color w:val="17365D"/>
        <w:w w:val="99"/>
        <w:sz w:val="28"/>
        <w:szCs w:val="28"/>
      </w:rPr>
    </w:lvl>
    <w:lvl w:ilvl="2" w:tplc="11682B84">
      <w:numFmt w:val="bullet"/>
      <w:lvlText w:val="•"/>
      <w:lvlJc w:val="left"/>
      <w:pPr>
        <w:ind w:left="1982" w:hanging="280"/>
      </w:pPr>
      <w:rPr>
        <w:rFonts w:hint="default"/>
      </w:rPr>
    </w:lvl>
    <w:lvl w:ilvl="3" w:tplc="C6B82A02">
      <w:numFmt w:val="bullet"/>
      <w:lvlText w:val="•"/>
      <w:lvlJc w:val="left"/>
      <w:pPr>
        <w:ind w:left="3004" w:hanging="280"/>
      </w:pPr>
      <w:rPr>
        <w:rFonts w:hint="default"/>
      </w:rPr>
    </w:lvl>
    <w:lvl w:ilvl="4" w:tplc="0B22662C">
      <w:numFmt w:val="bullet"/>
      <w:lvlText w:val="•"/>
      <w:lvlJc w:val="left"/>
      <w:pPr>
        <w:ind w:left="4026" w:hanging="280"/>
      </w:pPr>
      <w:rPr>
        <w:rFonts w:hint="default"/>
      </w:rPr>
    </w:lvl>
    <w:lvl w:ilvl="5" w:tplc="3822F2A0">
      <w:numFmt w:val="bullet"/>
      <w:lvlText w:val="•"/>
      <w:lvlJc w:val="left"/>
      <w:pPr>
        <w:ind w:left="5048" w:hanging="280"/>
      </w:pPr>
      <w:rPr>
        <w:rFonts w:hint="default"/>
      </w:rPr>
    </w:lvl>
    <w:lvl w:ilvl="6" w:tplc="81982D6A">
      <w:numFmt w:val="bullet"/>
      <w:lvlText w:val="•"/>
      <w:lvlJc w:val="left"/>
      <w:pPr>
        <w:ind w:left="6071" w:hanging="280"/>
      </w:pPr>
      <w:rPr>
        <w:rFonts w:hint="default"/>
      </w:rPr>
    </w:lvl>
    <w:lvl w:ilvl="7" w:tplc="BC5EF7C0">
      <w:numFmt w:val="bullet"/>
      <w:lvlText w:val="•"/>
      <w:lvlJc w:val="left"/>
      <w:pPr>
        <w:ind w:left="7093" w:hanging="280"/>
      </w:pPr>
      <w:rPr>
        <w:rFonts w:hint="default"/>
      </w:rPr>
    </w:lvl>
    <w:lvl w:ilvl="8" w:tplc="06A8DDE8">
      <w:numFmt w:val="bullet"/>
      <w:lvlText w:val="•"/>
      <w:lvlJc w:val="left"/>
      <w:pPr>
        <w:ind w:left="8115" w:hanging="280"/>
      </w:pPr>
      <w:rPr>
        <w:rFonts w:hint="default"/>
      </w:rPr>
    </w:lvl>
  </w:abstractNum>
  <w:abstractNum w:abstractNumId="24" w15:restartNumberingAfterBreak="0">
    <w:nsid w:val="567E728E"/>
    <w:multiLevelType w:val="hybridMultilevel"/>
    <w:tmpl w:val="3FCAB0B4"/>
    <w:lvl w:ilvl="0" w:tplc="0B261FE6">
      <w:start w:val="1"/>
      <w:numFmt w:val="russianUpper"/>
      <w:lvlText w:val="%1."/>
      <w:lvlJc w:val="left"/>
      <w:pPr>
        <w:ind w:left="720" w:hanging="360"/>
      </w:pPr>
      <w:rPr>
        <w:rFonts w:hint="default"/>
        <w:b/>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5" w15:restartNumberingAfterBreak="0">
    <w:nsid w:val="5721461B"/>
    <w:multiLevelType w:val="hybridMultilevel"/>
    <w:tmpl w:val="73945D9C"/>
    <w:lvl w:ilvl="0" w:tplc="8C643E1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341B30"/>
    <w:multiLevelType w:val="hybridMultilevel"/>
    <w:tmpl w:val="599C36CE"/>
    <w:lvl w:ilvl="0" w:tplc="D406A92C">
      <w:start w:val="1"/>
      <w:numFmt w:val="upperLetter"/>
      <w:lvlText w:val="%1."/>
      <w:lvlJc w:val="righ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1648DB"/>
    <w:multiLevelType w:val="multilevel"/>
    <w:tmpl w:val="FA040BFA"/>
    <w:lvl w:ilvl="0">
      <w:start w:val="1"/>
      <w:numFmt w:val="upperLetter"/>
      <w:lvlText w:val="%1."/>
      <w:lvlJc w:val="left"/>
      <w:pPr>
        <w:tabs>
          <w:tab w:val="num" w:pos="720"/>
        </w:tabs>
        <w:ind w:left="720" w:hanging="360"/>
      </w:pPr>
      <w:rPr>
        <w:rFonts w:ascii="Times New Roman" w:eastAsia="Times New Roman" w:hAnsi="Times New Roman" w:cs="Times New Roman"/>
        <w:b/>
        <w:bCs/>
        <w:sz w:val="20"/>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B1651"/>
    <w:multiLevelType w:val="hybridMultilevel"/>
    <w:tmpl w:val="0E6A7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FC10F7"/>
    <w:multiLevelType w:val="multilevel"/>
    <w:tmpl w:val="11AEB616"/>
    <w:lvl w:ilvl="0">
      <w:start w:val="1"/>
      <w:numFmt w:val="russianUpper"/>
      <w:lvlText w:val="%1."/>
      <w:lvlJc w:val="left"/>
      <w:pPr>
        <w:ind w:left="1080" w:hanging="360"/>
      </w:pPr>
      <w:rPr>
        <w:rFonts w:hint="default"/>
      </w:rPr>
    </w:lvl>
    <w:lvl w:ilvl="1">
      <w:start w:val="1"/>
      <w:numFmt w:val="russianUpper"/>
      <w:isLgl/>
      <w:lvlText w:val="%1.%2."/>
      <w:lvlJc w:val="left"/>
      <w:pPr>
        <w:ind w:left="1779" w:hanging="360"/>
      </w:pPr>
      <w:rPr>
        <w:rFonts w:hint="default"/>
      </w:rPr>
    </w:lvl>
    <w:lvl w:ilvl="2">
      <w:start w:val="1"/>
      <w:numFmt w:val="russianUpper"/>
      <w:isLgl/>
      <w:lvlText w:val="%1.%2.%3."/>
      <w:lvlJc w:val="left"/>
      <w:pPr>
        <w:ind w:left="1986" w:hanging="720"/>
      </w:pPr>
      <w:rPr>
        <w:rFonts w:hint="default"/>
      </w:rPr>
    </w:lvl>
    <w:lvl w:ilvl="3">
      <w:start w:val="1"/>
      <w:numFmt w:val="russianUpper"/>
      <w:isLgl/>
      <w:lvlText w:val="%1.%2.%3.%4."/>
      <w:lvlJc w:val="left"/>
      <w:pPr>
        <w:ind w:left="2259" w:hanging="720"/>
      </w:pPr>
      <w:rPr>
        <w:rFonts w:hint="default"/>
      </w:rPr>
    </w:lvl>
    <w:lvl w:ilvl="4">
      <w:start w:val="1"/>
      <w:numFmt w:val="russianUpper"/>
      <w:isLgl/>
      <w:lvlText w:val="%1.%2.%3.%4.%5."/>
      <w:lvlJc w:val="left"/>
      <w:pPr>
        <w:ind w:left="2892" w:hanging="1080"/>
      </w:pPr>
      <w:rPr>
        <w:rFonts w:hint="default"/>
      </w:rPr>
    </w:lvl>
    <w:lvl w:ilvl="5">
      <w:start w:val="1"/>
      <w:numFmt w:val="russianUpper"/>
      <w:isLgl/>
      <w:lvlText w:val="%1.%2.%3.%4.%5.%6."/>
      <w:lvlJc w:val="left"/>
      <w:pPr>
        <w:ind w:left="3165" w:hanging="1080"/>
      </w:pPr>
      <w:rPr>
        <w:rFonts w:hint="default"/>
      </w:rPr>
    </w:lvl>
    <w:lvl w:ilvl="6">
      <w:start w:val="1"/>
      <w:numFmt w:val="russianUpper"/>
      <w:isLgl/>
      <w:lvlText w:val="%1.%2.%3.%4.%5.%6.%7."/>
      <w:lvlJc w:val="left"/>
      <w:pPr>
        <w:ind w:left="3798" w:hanging="1440"/>
      </w:pPr>
      <w:rPr>
        <w:rFonts w:hint="default"/>
      </w:rPr>
    </w:lvl>
    <w:lvl w:ilvl="7">
      <w:start w:val="1"/>
      <w:numFmt w:val="russianUpper"/>
      <w:isLgl/>
      <w:lvlText w:val="%1.%2.%3.%4.%5.%6.%7.%8."/>
      <w:lvlJc w:val="left"/>
      <w:pPr>
        <w:ind w:left="4071" w:hanging="1440"/>
      </w:pPr>
      <w:rPr>
        <w:rFonts w:hint="default"/>
      </w:rPr>
    </w:lvl>
    <w:lvl w:ilvl="8">
      <w:start w:val="1"/>
      <w:numFmt w:val="russianUpper"/>
      <w:isLgl/>
      <w:lvlText w:val="%1.%2.%3.%4.%5.%6.%7.%8.%9."/>
      <w:lvlJc w:val="left"/>
      <w:pPr>
        <w:ind w:left="4704" w:hanging="1800"/>
      </w:pPr>
      <w:rPr>
        <w:rFonts w:hint="default"/>
      </w:rPr>
    </w:lvl>
  </w:abstractNum>
  <w:abstractNum w:abstractNumId="30" w15:restartNumberingAfterBreak="0">
    <w:nsid w:val="5D1538FB"/>
    <w:multiLevelType w:val="hybridMultilevel"/>
    <w:tmpl w:val="57B05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5830D4"/>
    <w:multiLevelType w:val="multilevel"/>
    <w:tmpl w:val="C5364BE2"/>
    <w:lvl w:ilvl="0">
      <w:start w:val="1"/>
      <w:numFmt w:val="russianUpper"/>
      <w:lvlText w:val="%1"/>
      <w:lvlJc w:val="left"/>
      <w:pPr>
        <w:ind w:left="533" w:hanging="434"/>
      </w:pPr>
      <w:rPr>
        <w:rFonts w:hint="default"/>
        <w:lang w:val="en-US" w:eastAsia="en-US" w:bidi="en-US"/>
      </w:rPr>
    </w:lvl>
    <w:lvl w:ilvl="1">
      <w:start w:val="1"/>
      <w:numFmt w:val="russianUpper"/>
      <w:lvlText w:val="%1.%2"/>
      <w:lvlJc w:val="left"/>
      <w:pPr>
        <w:ind w:left="434" w:hanging="434"/>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820" w:hanging="361"/>
      </w:pPr>
      <w:rPr>
        <w:rFonts w:ascii="Symbol" w:eastAsia="Symbol" w:hAnsi="Symbol" w:cs="Symbol" w:hint="default"/>
        <w:w w:val="99"/>
        <w:sz w:val="22"/>
        <w:szCs w:val="22"/>
        <w:lang w:val="en-US" w:eastAsia="en-US" w:bidi="en-US"/>
      </w:rPr>
    </w:lvl>
    <w:lvl w:ilvl="3">
      <w:numFmt w:val="bullet"/>
      <w:lvlText w:val="•"/>
      <w:lvlJc w:val="left"/>
      <w:pPr>
        <w:ind w:left="3015" w:hanging="361"/>
      </w:pPr>
      <w:rPr>
        <w:rFonts w:hint="default"/>
        <w:lang w:val="en-US" w:eastAsia="en-US" w:bidi="en-US"/>
      </w:rPr>
    </w:lvl>
    <w:lvl w:ilvl="4">
      <w:numFmt w:val="bullet"/>
      <w:lvlText w:val="•"/>
      <w:lvlJc w:val="left"/>
      <w:pPr>
        <w:ind w:left="4113" w:hanging="361"/>
      </w:pPr>
      <w:rPr>
        <w:rFonts w:hint="default"/>
        <w:lang w:val="en-US" w:eastAsia="en-US" w:bidi="en-US"/>
      </w:rPr>
    </w:lvl>
    <w:lvl w:ilvl="5">
      <w:numFmt w:val="bullet"/>
      <w:lvlText w:val="•"/>
      <w:lvlJc w:val="left"/>
      <w:pPr>
        <w:ind w:left="5211" w:hanging="361"/>
      </w:pPr>
      <w:rPr>
        <w:rFonts w:hint="default"/>
        <w:lang w:val="en-US" w:eastAsia="en-US" w:bidi="en-US"/>
      </w:rPr>
    </w:lvl>
    <w:lvl w:ilvl="6">
      <w:numFmt w:val="bullet"/>
      <w:lvlText w:val="•"/>
      <w:lvlJc w:val="left"/>
      <w:pPr>
        <w:ind w:left="6308" w:hanging="361"/>
      </w:pPr>
      <w:rPr>
        <w:rFonts w:hint="default"/>
        <w:lang w:val="en-US" w:eastAsia="en-US" w:bidi="en-US"/>
      </w:rPr>
    </w:lvl>
    <w:lvl w:ilvl="7">
      <w:numFmt w:val="bullet"/>
      <w:lvlText w:val="•"/>
      <w:lvlJc w:val="left"/>
      <w:pPr>
        <w:ind w:left="7406" w:hanging="361"/>
      </w:pPr>
      <w:rPr>
        <w:rFonts w:hint="default"/>
        <w:lang w:val="en-US" w:eastAsia="en-US" w:bidi="en-US"/>
      </w:rPr>
    </w:lvl>
    <w:lvl w:ilvl="8">
      <w:numFmt w:val="bullet"/>
      <w:lvlText w:val="•"/>
      <w:lvlJc w:val="left"/>
      <w:pPr>
        <w:ind w:left="8504" w:hanging="361"/>
      </w:pPr>
      <w:rPr>
        <w:rFonts w:hint="default"/>
        <w:lang w:val="en-US" w:eastAsia="en-US" w:bidi="en-US"/>
      </w:rPr>
    </w:lvl>
  </w:abstractNum>
  <w:abstractNum w:abstractNumId="32" w15:restartNumberingAfterBreak="0">
    <w:nsid w:val="65680176"/>
    <w:multiLevelType w:val="hybridMultilevel"/>
    <w:tmpl w:val="67605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7D7333"/>
    <w:multiLevelType w:val="hybridMultilevel"/>
    <w:tmpl w:val="8E888B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43855D8"/>
    <w:multiLevelType w:val="multilevel"/>
    <w:tmpl w:val="0A6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351A8"/>
    <w:multiLevelType w:val="hybridMultilevel"/>
    <w:tmpl w:val="CCA6B75C"/>
    <w:lvl w:ilvl="0" w:tplc="8C643E1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0316100">
    <w:abstractNumId w:val="29"/>
  </w:num>
  <w:num w:numId="2" w16cid:durableId="1616714204">
    <w:abstractNumId w:val="32"/>
  </w:num>
  <w:num w:numId="3" w16cid:durableId="1224488961">
    <w:abstractNumId w:val="24"/>
  </w:num>
  <w:num w:numId="4" w16cid:durableId="129443309">
    <w:abstractNumId w:val="1"/>
  </w:num>
  <w:num w:numId="5" w16cid:durableId="58015858">
    <w:abstractNumId w:val="20"/>
  </w:num>
  <w:num w:numId="6" w16cid:durableId="476384112">
    <w:abstractNumId w:val="12"/>
  </w:num>
  <w:num w:numId="7" w16cid:durableId="1631781747">
    <w:abstractNumId w:val="17"/>
  </w:num>
  <w:num w:numId="8" w16cid:durableId="1359891395">
    <w:abstractNumId w:val="15"/>
  </w:num>
  <w:num w:numId="9" w16cid:durableId="754741199">
    <w:abstractNumId w:val="19"/>
  </w:num>
  <w:num w:numId="10" w16cid:durableId="2116173767">
    <w:abstractNumId w:val="14"/>
  </w:num>
  <w:num w:numId="11" w16cid:durableId="2041280075">
    <w:abstractNumId w:val="31"/>
  </w:num>
  <w:num w:numId="12" w16cid:durableId="939144324">
    <w:abstractNumId w:val="34"/>
  </w:num>
  <w:num w:numId="13" w16cid:durableId="1620603594">
    <w:abstractNumId w:val="23"/>
  </w:num>
  <w:num w:numId="14" w16cid:durableId="172692663">
    <w:abstractNumId w:val="25"/>
  </w:num>
  <w:num w:numId="15" w16cid:durableId="755713179">
    <w:abstractNumId w:val="5"/>
  </w:num>
  <w:num w:numId="16" w16cid:durableId="192809879">
    <w:abstractNumId w:val="16"/>
  </w:num>
  <w:num w:numId="17" w16cid:durableId="823549956">
    <w:abstractNumId w:val="11"/>
  </w:num>
  <w:num w:numId="18" w16cid:durableId="1127166599">
    <w:abstractNumId w:val="4"/>
  </w:num>
  <w:num w:numId="19" w16cid:durableId="947733888">
    <w:abstractNumId w:val="27"/>
  </w:num>
  <w:num w:numId="20" w16cid:durableId="2069185383">
    <w:abstractNumId w:val="2"/>
  </w:num>
  <w:num w:numId="21" w16cid:durableId="806355042">
    <w:abstractNumId w:val="10"/>
  </w:num>
  <w:num w:numId="22" w16cid:durableId="444428957">
    <w:abstractNumId w:val="13"/>
  </w:num>
  <w:num w:numId="23" w16cid:durableId="2096588206">
    <w:abstractNumId w:val="6"/>
  </w:num>
  <w:num w:numId="24" w16cid:durableId="1385106486">
    <w:abstractNumId w:val="0"/>
  </w:num>
  <w:num w:numId="25" w16cid:durableId="587692832">
    <w:abstractNumId w:val="26"/>
  </w:num>
  <w:num w:numId="26" w16cid:durableId="343674784">
    <w:abstractNumId w:val="35"/>
  </w:num>
  <w:num w:numId="27" w16cid:durableId="1854342446">
    <w:abstractNumId w:val="7"/>
  </w:num>
  <w:num w:numId="28" w16cid:durableId="704446720">
    <w:abstractNumId w:val="30"/>
  </w:num>
  <w:num w:numId="29" w16cid:durableId="1179781439">
    <w:abstractNumId w:val="33"/>
  </w:num>
  <w:num w:numId="30" w16cid:durableId="957637209">
    <w:abstractNumId w:val="9"/>
  </w:num>
  <w:num w:numId="31" w16cid:durableId="1073628903">
    <w:abstractNumId w:val="3"/>
  </w:num>
  <w:num w:numId="32" w16cid:durableId="76370954">
    <w:abstractNumId w:val="8"/>
  </w:num>
  <w:num w:numId="33" w16cid:durableId="1653219342">
    <w:abstractNumId w:val="21"/>
  </w:num>
  <w:num w:numId="34" w16cid:durableId="1064639591">
    <w:abstractNumId w:val="22"/>
  </w:num>
  <w:num w:numId="35" w16cid:durableId="1287201231">
    <w:abstractNumId w:val="18"/>
  </w:num>
  <w:num w:numId="36" w16cid:durableId="39937641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0"/>
    <w:rsid w:val="00002116"/>
    <w:rsid w:val="00012B36"/>
    <w:rsid w:val="00012EBD"/>
    <w:rsid w:val="00014358"/>
    <w:rsid w:val="0001661D"/>
    <w:rsid w:val="00020027"/>
    <w:rsid w:val="00031941"/>
    <w:rsid w:val="00033765"/>
    <w:rsid w:val="00034A5C"/>
    <w:rsid w:val="00041812"/>
    <w:rsid w:val="0004213C"/>
    <w:rsid w:val="00043781"/>
    <w:rsid w:val="00043D99"/>
    <w:rsid w:val="00045A39"/>
    <w:rsid w:val="00052BE2"/>
    <w:rsid w:val="00060179"/>
    <w:rsid w:val="00060195"/>
    <w:rsid w:val="00060AB8"/>
    <w:rsid w:val="0006224B"/>
    <w:rsid w:val="000627D0"/>
    <w:rsid w:val="00064811"/>
    <w:rsid w:val="00066065"/>
    <w:rsid w:val="0006623B"/>
    <w:rsid w:val="00067D59"/>
    <w:rsid w:val="00070A63"/>
    <w:rsid w:val="00070DDC"/>
    <w:rsid w:val="0007101C"/>
    <w:rsid w:val="00071E91"/>
    <w:rsid w:val="0007243C"/>
    <w:rsid w:val="00073932"/>
    <w:rsid w:val="000747A9"/>
    <w:rsid w:val="00076D27"/>
    <w:rsid w:val="00083D8C"/>
    <w:rsid w:val="000843C7"/>
    <w:rsid w:val="00087B88"/>
    <w:rsid w:val="00091112"/>
    <w:rsid w:val="000A32C0"/>
    <w:rsid w:val="000A5426"/>
    <w:rsid w:val="000B13CA"/>
    <w:rsid w:val="000B3899"/>
    <w:rsid w:val="000B44F1"/>
    <w:rsid w:val="000B4C14"/>
    <w:rsid w:val="000B551A"/>
    <w:rsid w:val="000B6D54"/>
    <w:rsid w:val="000D3B1D"/>
    <w:rsid w:val="000D4234"/>
    <w:rsid w:val="000D70CD"/>
    <w:rsid w:val="000D789F"/>
    <w:rsid w:val="000E40EC"/>
    <w:rsid w:val="000E6999"/>
    <w:rsid w:val="000F09D5"/>
    <w:rsid w:val="000F1BF7"/>
    <w:rsid w:val="000F417F"/>
    <w:rsid w:val="000F4E46"/>
    <w:rsid w:val="000F75C9"/>
    <w:rsid w:val="00101CE6"/>
    <w:rsid w:val="0010510C"/>
    <w:rsid w:val="00115775"/>
    <w:rsid w:val="00121B86"/>
    <w:rsid w:val="001241B2"/>
    <w:rsid w:val="00131B93"/>
    <w:rsid w:val="00132305"/>
    <w:rsid w:val="0013386F"/>
    <w:rsid w:val="00133CF2"/>
    <w:rsid w:val="00145DD3"/>
    <w:rsid w:val="00146433"/>
    <w:rsid w:val="00146FD3"/>
    <w:rsid w:val="00150200"/>
    <w:rsid w:val="001502A2"/>
    <w:rsid w:val="001530BE"/>
    <w:rsid w:val="001565B2"/>
    <w:rsid w:val="001627D6"/>
    <w:rsid w:val="00163C00"/>
    <w:rsid w:val="00163E65"/>
    <w:rsid w:val="00167648"/>
    <w:rsid w:val="00170401"/>
    <w:rsid w:val="001704A9"/>
    <w:rsid w:val="00171786"/>
    <w:rsid w:val="001744EE"/>
    <w:rsid w:val="00174A2F"/>
    <w:rsid w:val="00177E00"/>
    <w:rsid w:val="00181019"/>
    <w:rsid w:val="00186C65"/>
    <w:rsid w:val="0019114B"/>
    <w:rsid w:val="00194199"/>
    <w:rsid w:val="0019742C"/>
    <w:rsid w:val="0019767A"/>
    <w:rsid w:val="001A4BBA"/>
    <w:rsid w:val="001A4D91"/>
    <w:rsid w:val="001A5B18"/>
    <w:rsid w:val="001A5EAC"/>
    <w:rsid w:val="001A6BB1"/>
    <w:rsid w:val="001A77E5"/>
    <w:rsid w:val="001B272D"/>
    <w:rsid w:val="001C1DCA"/>
    <w:rsid w:val="001D104A"/>
    <w:rsid w:val="001D1E5E"/>
    <w:rsid w:val="001D6542"/>
    <w:rsid w:val="001E1A91"/>
    <w:rsid w:val="001E1FDC"/>
    <w:rsid w:val="001E2FA3"/>
    <w:rsid w:val="001E5174"/>
    <w:rsid w:val="001E5461"/>
    <w:rsid w:val="001E5EC0"/>
    <w:rsid w:val="001F0087"/>
    <w:rsid w:val="001F3B6B"/>
    <w:rsid w:val="001F428B"/>
    <w:rsid w:val="001F793C"/>
    <w:rsid w:val="002012C8"/>
    <w:rsid w:val="00201D40"/>
    <w:rsid w:val="0020485B"/>
    <w:rsid w:val="00211F9D"/>
    <w:rsid w:val="00213BB4"/>
    <w:rsid w:val="002154EA"/>
    <w:rsid w:val="00220E8E"/>
    <w:rsid w:val="00227F78"/>
    <w:rsid w:val="002303AD"/>
    <w:rsid w:val="0023054E"/>
    <w:rsid w:val="00231E43"/>
    <w:rsid w:val="00233082"/>
    <w:rsid w:val="00235BE6"/>
    <w:rsid w:val="0024014C"/>
    <w:rsid w:val="00241858"/>
    <w:rsid w:val="00247DE1"/>
    <w:rsid w:val="00250042"/>
    <w:rsid w:val="0025025B"/>
    <w:rsid w:val="00250CB7"/>
    <w:rsid w:val="0025165A"/>
    <w:rsid w:val="00256558"/>
    <w:rsid w:val="002577F3"/>
    <w:rsid w:val="002604C4"/>
    <w:rsid w:val="002641C4"/>
    <w:rsid w:val="002660C4"/>
    <w:rsid w:val="00271194"/>
    <w:rsid w:val="002719E7"/>
    <w:rsid w:val="00273BA1"/>
    <w:rsid w:val="00277CFC"/>
    <w:rsid w:val="00281CD9"/>
    <w:rsid w:val="002865CA"/>
    <w:rsid w:val="00286CFE"/>
    <w:rsid w:val="002903C9"/>
    <w:rsid w:val="00297552"/>
    <w:rsid w:val="002A10A5"/>
    <w:rsid w:val="002A1684"/>
    <w:rsid w:val="002A22FE"/>
    <w:rsid w:val="002A43C5"/>
    <w:rsid w:val="002B5232"/>
    <w:rsid w:val="002B6E43"/>
    <w:rsid w:val="002C06E2"/>
    <w:rsid w:val="002C3F51"/>
    <w:rsid w:val="002D0FC6"/>
    <w:rsid w:val="002D71C5"/>
    <w:rsid w:val="002E0E36"/>
    <w:rsid w:val="002E6C43"/>
    <w:rsid w:val="002F43D3"/>
    <w:rsid w:val="002F5336"/>
    <w:rsid w:val="002F5B5B"/>
    <w:rsid w:val="00301848"/>
    <w:rsid w:val="0030510A"/>
    <w:rsid w:val="0030628A"/>
    <w:rsid w:val="003178DA"/>
    <w:rsid w:val="003207FF"/>
    <w:rsid w:val="003211D5"/>
    <w:rsid w:val="00325D53"/>
    <w:rsid w:val="003315F2"/>
    <w:rsid w:val="0033531B"/>
    <w:rsid w:val="003377DF"/>
    <w:rsid w:val="00341C01"/>
    <w:rsid w:val="00345700"/>
    <w:rsid w:val="0034624D"/>
    <w:rsid w:val="00347ADA"/>
    <w:rsid w:val="0035245E"/>
    <w:rsid w:val="0035253B"/>
    <w:rsid w:val="00353B4F"/>
    <w:rsid w:val="00356A88"/>
    <w:rsid w:val="00362A67"/>
    <w:rsid w:val="0036598C"/>
    <w:rsid w:val="00367644"/>
    <w:rsid w:val="003722FC"/>
    <w:rsid w:val="00372632"/>
    <w:rsid w:val="003746BC"/>
    <w:rsid w:val="003828BF"/>
    <w:rsid w:val="00382DF7"/>
    <w:rsid w:val="00384698"/>
    <w:rsid w:val="003A4130"/>
    <w:rsid w:val="003A6B23"/>
    <w:rsid w:val="003A7C09"/>
    <w:rsid w:val="003B1E4D"/>
    <w:rsid w:val="003B4E3B"/>
    <w:rsid w:val="003C263E"/>
    <w:rsid w:val="003C5318"/>
    <w:rsid w:val="003D56C0"/>
    <w:rsid w:val="003E3204"/>
    <w:rsid w:val="003E3848"/>
    <w:rsid w:val="003E3C61"/>
    <w:rsid w:val="003E4B31"/>
    <w:rsid w:val="003E715C"/>
    <w:rsid w:val="003F00DB"/>
    <w:rsid w:val="00400B25"/>
    <w:rsid w:val="00406168"/>
    <w:rsid w:val="0041148D"/>
    <w:rsid w:val="00413D46"/>
    <w:rsid w:val="00415210"/>
    <w:rsid w:val="004152C3"/>
    <w:rsid w:val="00422563"/>
    <w:rsid w:val="004240F7"/>
    <w:rsid w:val="00433A82"/>
    <w:rsid w:val="00434C7C"/>
    <w:rsid w:val="004354E4"/>
    <w:rsid w:val="00444F20"/>
    <w:rsid w:val="00445BE1"/>
    <w:rsid w:val="00453367"/>
    <w:rsid w:val="00455673"/>
    <w:rsid w:val="004633A9"/>
    <w:rsid w:val="00466352"/>
    <w:rsid w:val="0047748A"/>
    <w:rsid w:val="004826B8"/>
    <w:rsid w:val="004902A8"/>
    <w:rsid w:val="004962B2"/>
    <w:rsid w:val="00496403"/>
    <w:rsid w:val="004975E1"/>
    <w:rsid w:val="004A1745"/>
    <w:rsid w:val="004A2A89"/>
    <w:rsid w:val="004A3185"/>
    <w:rsid w:val="004A4FAD"/>
    <w:rsid w:val="004A6ECD"/>
    <w:rsid w:val="004A7D3A"/>
    <w:rsid w:val="004B6D2F"/>
    <w:rsid w:val="004B71FB"/>
    <w:rsid w:val="004C2B67"/>
    <w:rsid w:val="004C6DFC"/>
    <w:rsid w:val="004C7188"/>
    <w:rsid w:val="004D0183"/>
    <w:rsid w:val="004D1D88"/>
    <w:rsid w:val="004D2DE3"/>
    <w:rsid w:val="004D2F22"/>
    <w:rsid w:val="004D5F4C"/>
    <w:rsid w:val="004D60DA"/>
    <w:rsid w:val="004D6686"/>
    <w:rsid w:val="004D6CBD"/>
    <w:rsid w:val="004E48DE"/>
    <w:rsid w:val="004E6E70"/>
    <w:rsid w:val="004E70A6"/>
    <w:rsid w:val="004F0C31"/>
    <w:rsid w:val="004F356D"/>
    <w:rsid w:val="004F35C2"/>
    <w:rsid w:val="00500473"/>
    <w:rsid w:val="00503E35"/>
    <w:rsid w:val="00505D64"/>
    <w:rsid w:val="0050686C"/>
    <w:rsid w:val="00506D4D"/>
    <w:rsid w:val="00512757"/>
    <w:rsid w:val="00516A7F"/>
    <w:rsid w:val="005208BF"/>
    <w:rsid w:val="00527E8A"/>
    <w:rsid w:val="00527F05"/>
    <w:rsid w:val="00531325"/>
    <w:rsid w:val="0053150C"/>
    <w:rsid w:val="00531B2E"/>
    <w:rsid w:val="00536A65"/>
    <w:rsid w:val="00550550"/>
    <w:rsid w:val="00551F9D"/>
    <w:rsid w:val="00560279"/>
    <w:rsid w:val="005603CE"/>
    <w:rsid w:val="00565100"/>
    <w:rsid w:val="0056559D"/>
    <w:rsid w:val="00566B80"/>
    <w:rsid w:val="0057011A"/>
    <w:rsid w:val="0057114B"/>
    <w:rsid w:val="00571590"/>
    <w:rsid w:val="0057618F"/>
    <w:rsid w:val="00576632"/>
    <w:rsid w:val="0057775A"/>
    <w:rsid w:val="005778EA"/>
    <w:rsid w:val="00584935"/>
    <w:rsid w:val="00585993"/>
    <w:rsid w:val="00587B90"/>
    <w:rsid w:val="00593A02"/>
    <w:rsid w:val="0059518D"/>
    <w:rsid w:val="00595B72"/>
    <w:rsid w:val="0059655B"/>
    <w:rsid w:val="005A609A"/>
    <w:rsid w:val="005A6FCB"/>
    <w:rsid w:val="005B1CE5"/>
    <w:rsid w:val="005C434C"/>
    <w:rsid w:val="005D12EF"/>
    <w:rsid w:val="005D135D"/>
    <w:rsid w:val="005D1F11"/>
    <w:rsid w:val="005D37B6"/>
    <w:rsid w:val="005D4D4F"/>
    <w:rsid w:val="005D5000"/>
    <w:rsid w:val="005D76E6"/>
    <w:rsid w:val="005E18E7"/>
    <w:rsid w:val="005E47DA"/>
    <w:rsid w:val="005F4541"/>
    <w:rsid w:val="005F4AB8"/>
    <w:rsid w:val="005F7D9E"/>
    <w:rsid w:val="0060005B"/>
    <w:rsid w:val="0060713C"/>
    <w:rsid w:val="00607D53"/>
    <w:rsid w:val="006122FA"/>
    <w:rsid w:val="00613471"/>
    <w:rsid w:val="00615893"/>
    <w:rsid w:val="006208BC"/>
    <w:rsid w:val="0062470A"/>
    <w:rsid w:val="0062554B"/>
    <w:rsid w:val="00631D1E"/>
    <w:rsid w:val="006321B6"/>
    <w:rsid w:val="00634B27"/>
    <w:rsid w:val="00650152"/>
    <w:rsid w:val="00650274"/>
    <w:rsid w:val="00650859"/>
    <w:rsid w:val="00653200"/>
    <w:rsid w:val="006539CD"/>
    <w:rsid w:val="00653D24"/>
    <w:rsid w:val="00660988"/>
    <w:rsid w:val="0066414E"/>
    <w:rsid w:val="00674A74"/>
    <w:rsid w:val="00676DB2"/>
    <w:rsid w:val="0068168D"/>
    <w:rsid w:val="00683184"/>
    <w:rsid w:val="00684420"/>
    <w:rsid w:val="0068516B"/>
    <w:rsid w:val="00687882"/>
    <w:rsid w:val="006911D9"/>
    <w:rsid w:val="00695001"/>
    <w:rsid w:val="00695995"/>
    <w:rsid w:val="006965DE"/>
    <w:rsid w:val="006969BB"/>
    <w:rsid w:val="006A600E"/>
    <w:rsid w:val="006B3E0A"/>
    <w:rsid w:val="006B40BD"/>
    <w:rsid w:val="006C3117"/>
    <w:rsid w:val="006D2EF9"/>
    <w:rsid w:val="006D4BED"/>
    <w:rsid w:val="006D573A"/>
    <w:rsid w:val="006D6CB2"/>
    <w:rsid w:val="006E0C71"/>
    <w:rsid w:val="006E10AC"/>
    <w:rsid w:val="006E4580"/>
    <w:rsid w:val="006E674A"/>
    <w:rsid w:val="006F17D1"/>
    <w:rsid w:val="006F6B25"/>
    <w:rsid w:val="006F7E1A"/>
    <w:rsid w:val="00706D06"/>
    <w:rsid w:val="00707548"/>
    <w:rsid w:val="00713FFB"/>
    <w:rsid w:val="007208AE"/>
    <w:rsid w:val="00720C17"/>
    <w:rsid w:val="00721B51"/>
    <w:rsid w:val="00721E13"/>
    <w:rsid w:val="00722672"/>
    <w:rsid w:val="0072395B"/>
    <w:rsid w:val="007275EA"/>
    <w:rsid w:val="00727E2A"/>
    <w:rsid w:val="00731593"/>
    <w:rsid w:val="007328A4"/>
    <w:rsid w:val="00736475"/>
    <w:rsid w:val="0073765F"/>
    <w:rsid w:val="00740BDF"/>
    <w:rsid w:val="00741B75"/>
    <w:rsid w:val="00750724"/>
    <w:rsid w:val="00757189"/>
    <w:rsid w:val="007574A6"/>
    <w:rsid w:val="00762F01"/>
    <w:rsid w:val="00766731"/>
    <w:rsid w:val="007671BD"/>
    <w:rsid w:val="007739E6"/>
    <w:rsid w:val="00774043"/>
    <w:rsid w:val="007766E7"/>
    <w:rsid w:val="00776E25"/>
    <w:rsid w:val="00780743"/>
    <w:rsid w:val="00780B2F"/>
    <w:rsid w:val="00783139"/>
    <w:rsid w:val="00785F33"/>
    <w:rsid w:val="00791241"/>
    <w:rsid w:val="007B1598"/>
    <w:rsid w:val="007B2D2E"/>
    <w:rsid w:val="007B47A5"/>
    <w:rsid w:val="007B4BC5"/>
    <w:rsid w:val="007B78BA"/>
    <w:rsid w:val="007C4CED"/>
    <w:rsid w:val="007D464D"/>
    <w:rsid w:val="007D5FC2"/>
    <w:rsid w:val="007E128E"/>
    <w:rsid w:val="007E495D"/>
    <w:rsid w:val="007F1076"/>
    <w:rsid w:val="00804DF4"/>
    <w:rsid w:val="00810CB8"/>
    <w:rsid w:val="00814F89"/>
    <w:rsid w:val="00815003"/>
    <w:rsid w:val="00817975"/>
    <w:rsid w:val="008344F9"/>
    <w:rsid w:val="00836400"/>
    <w:rsid w:val="008406BA"/>
    <w:rsid w:val="0084070A"/>
    <w:rsid w:val="0084215E"/>
    <w:rsid w:val="00846821"/>
    <w:rsid w:val="00851FDB"/>
    <w:rsid w:val="0085557A"/>
    <w:rsid w:val="00855C8E"/>
    <w:rsid w:val="00860A29"/>
    <w:rsid w:val="008634EE"/>
    <w:rsid w:val="00864158"/>
    <w:rsid w:val="008668AF"/>
    <w:rsid w:val="008739D4"/>
    <w:rsid w:val="008764D3"/>
    <w:rsid w:val="00877836"/>
    <w:rsid w:val="00881D45"/>
    <w:rsid w:val="00884188"/>
    <w:rsid w:val="00895250"/>
    <w:rsid w:val="008977FA"/>
    <w:rsid w:val="008A0351"/>
    <w:rsid w:val="008A0677"/>
    <w:rsid w:val="008A2753"/>
    <w:rsid w:val="008A37B8"/>
    <w:rsid w:val="008A4C9A"/>
    <w:rsid w:val="008A59C4"/>
    <w:rsid w:val="008B027C"/>
    <w:rsid w:val="008B12D8"/>
    <w:rsid w:val="008B2159"/>
    <w:rsid w:val="008C286B"/>
    <w:rsid w:val="008D355A"/>
    <w:rsid w:val="008D7C48"/>
    <w:rsid w:val="008E253A"/>
    <w:rsid w:val="008E5D2C"/>
    <w:rsid w:val="008E5F7F"/>
    <w:rsid w:val="008F061A"/>
    <w:rsid w:val="008F27F0"/>
    <w:rsid w:val="008F7BE1"/>
    <w:rsid w:val="0090631A"/>
    <w:rsid w:val="00910C3B"/>
    <w:rsid w:val="00911C3A"/>
    <w:rsid w:val="00912760"/>
    <w:rsid w:val="00915F4A"/>
    <w:rsid w:val="00916E5E"/>
    <w:rsid w:val="00920155"/>
    <w:rsid w:val="009214F1"/>
    <w:rsid w:val="00922520"/>
    <w:rsid w:val="009258A7"/>
    <w:rsid w:val="00926B65"/>
    <w:rsid w:val="0093034C"/>
    <w:rsid w:val="00932BA7"/>
    <w:rsid w:val="0094317C"/>
    <w:rsid w:val="00946030"/>
    <w:rsid w:val="00955B98"/>
    <w:rsid w:val="009574B1"/>
    <w:rsid w:val="00957ACC"/>
    <w:rsid w:val="009601F0"/>
    <w:rsid w:val="009655B6"/>
    <w:rsid w:val="00965CBF"/>
    <w:rsid w:val="00966B44"/>
    <w:rsid w:val="00967F54"/>
    <w:rsid w:val="009728CC"/>
    <w:rsid w:val="00973D46"/>
    <w:rsid w:val="00974ADD"/>
    <w:rsid w:val="00981F02"/>
    <w:rsid w:val="00990F07"/>
    <w:rsid w:val="009912CC"/>
    <w:rsid w:val="00991805"/>
    <w:rsid w:val="009941A3"/>
    <w:rsid w:val="009A068F"/>
    <w:rsid w:val="009A3742"/>
    <w:rsid w:val="009A4024"/>
    <w:rsid w:val="009B2BA1"/>
    <w:rsid w:val="009B4DF3"/>
    <w:rsid w:val="009C224F"/>
    <w:rsid w:val="009D0426"/>
    <w:rsid w:val="009F0ED9"/>
    <w:rsid w:val="009F2621"/>
    <w:rsid w:val="009F2C4C"/>
    <w:rsid w:val="009F33C6"/>
    <w:rsid w:val="009F558B"/>
    <w:rsid w:val="009F787E"/>
    <w:rsid w:val="00A027FB"/>
    <w:rsid w:val="00A056B1"/>
    <w:rsid w:val="00A0785A"/>
    <w:rsid w:val="00A10EE6"/>
    <w:rsid w:val="00A10FC3"/>
    <w:rsid w:val="00A12759"/>
    <w:rsid w:val="00A143F6"/>
    <w:rsid w:val="00A14D97"/>
    <w:rsid w:val="00A20FF5"/>
    <w:rsid w:val="00A22D8A"/>
    <w:rsid w:val="00A23CBB"/>
    <w:rsid w:val="00A308C0"/>
    <w:rsid w:val="00A30BC3"/>
    <w:rsid w:val="00A32C96"/>
    <w:rsid w:val="00A3641C"/>
    <w:rsid w:val="00A36DAC"/>
    <w:rsid w:val="00A37058"/>
    <w:rsid w:val="00A3784B"/>
    <w:rsid w:val="00A41F22"/>
    <w:rsid w:val="00A43E70"/>
    <w:rsid w:val="00A44429"/>
    <w:rsid w:val="00A50508"/>
    <w:rsid w:val="00A57299"/>
    <w:rsid w:val="00A633A3"/>
    <w:rsid w:val="00A70F83"/>
    <w:rsid w:val="00A735A9"/>
    <w:rsid w:val="00A75314"/>
    <w:rsid w:val="00A76C64"/>
    <w:rsid w:val="00A772B7"/>
    <w:rsid w:val="00A80226"/>
    <w:rsid w:val="00A90A63"/>
    <w:rsid w:val="00A91775"/>
    <w:rsid w:val="00A93B49"/>
    <w:rsid w:val="00A93F39"/>
    <w:rsid w:val="00A95703"/>
    <w:rsid w:val="00AA6A6F"/>
    <w:rsid w:val="00AB28AF"/>
    <w:rsid w:val="00AB42C1"/>
    <w:rsid w:val="00AB5091"/>
    <w:rsid w:val="00AC099E"/>
    <w:rsid w:val="00AC09B7"/>
    <w:rsid w:val="00AC665D"/>
    <w:rsid w:val="00AD157F"/>
    <w:rsid w:val="00AD17C1"/>
    <w:rsid w:val="00AD6284"/>
    <w:rsid w:val="00AE66B1"/>
    <w:rsid w:val="00AF575F"/>
    <w:rsid w:val="00AF60B4"/>
    <w:rsid w:val="00AF6467"/>
    <w:rsid w:val="00AF658E"/>
    <w:rsid w:val="00AF6A69"/>
    <w:rsid w:val="00AF7DB8"/>
    <w:rsid w:val="00B022FC"/>
    <w:rsid w:val="00B02754"/>
    <w:rsid w:val="00B051B4"/>
    <w:rsid w:val="00B06C17"/>
    <w:rsid w:val="00B123C2"/>
    <w:rsid w:val="00B218EC"/>
    <w:rsid w:val="00B21EDD"/>
    <w:rsid w:val="00B237E8"/>
    <w:rsid w:val="00B26597"/>
    <w:rsid w:val="00B26EA6"/>
    <w:rsid w:val="00B2761B"/>
    <w:rsid w:val="00B31066"/>
    <w:rsid w:val="00B36169"/>
    <w:rsid w:val="00B37945"/>
    <w:rsid w:val="00B403CE"/>
    <w:rsid w:val="00B40470"/>
    <w:rsid w:val="00B42317"/>
    <w:rsid w:val="00B42B32"/>
    <w:rsid w:val="00B42D77"/>
    <w:rsid w:val="00B44013"/>
    <w:rsid w:val="00B50E23"/>
    <w:rsid w:val="00B56194"/>
    <w:rsid w:val="00B56A4A"/>
    <w:rsid w:val="00B56A90"/>
    <w:rsid w:val="00B57D46"/>
    <w:rsid w:val="00B60422"/>
    <w:rsid w:val="00B63D52"/>
    <w:rsid w:val="00B66367"/>
    <w:rsid w:val="00B738FB"/>
    <w:rsid w:val="00B73A21"/>
    <w:rsid w:val="00B80E28"/>
    <w:rsid w:val="00B817D0"/>
    <w:rsid w:val="00B9008B"/>
    <w:rsid w:val="00B9062C"/>
    <w:rsid w:val="00B9681C"/>
    <w:rsid w:val="00B96B7C"/>
    <w:rsid w:val="00BB359A"/>
    <w:rsid w:val="00BB6CFB"/>
    <w:rsid w:val="00BC44BE"/>
    <w:rsid w:val="00BC5062"/>
    <w:rsid w:val="00BD1144"/>
    <w:rsid w:val="00BD7DDE"/>
    <w:rsid w:val="00BE2AE2"/>
    <w:rsid w:val="00BF1890"/>
    <w:rsid w:val="00BF1C3E"/>
    <w:rsid w:val="00BF7143"/>
    <w:rsid w:val="00BF730A"/>
    <w:rsid w:val="00C035E0"/>
    <w:rsid w:val="00C03C82"/>
    <w:rsid w:val="00C04026"/>
    <w:rsid w:val="00C04471"/>
    <w:rsid w:val="00C05D57"/>
    <w:rsid w:val="00C12DF7"/>
    <w:rsid w:val="00C13AE0"/>
    <w:rsid w:val="00C14937"/>
    <w:rsid w:val="00C25491"/>
    <w:rsid w:val="00C307F0"/>
    <w:rsid w:val="00C35925"/>
    <w:rsid w:val="00C40A22"/>
    <w:rsid w:val="00C47A9E"/>
    <w:rsid w:val="00C514DC"/>
    <w:rsid w:val="00C5246D"/>
    <w:rsid w:val="00C53186"/>
    <w:rsid w:val="00C56589"/>
    <w:rsid w:val="00C61396"/>
    <w:rsid w:val="00C6258B"/>
    <w:rsid w:val="00C641D0"/>
    <w:rsid w:val="00C64BF6"/>
    <w:rsid w:val="00C6696E"/>
    <w:rsid w:val="00C6738A"/>
    <w:rsid w:val="00C71314"/>
    <w:rsid w:val="00C71B6E"/>
    <w:rsid w:val="00C72E7B"/>
    <w:rsid w:val="00C80DB1"/>
    <w:rsid w:val="00C82160"/>
    <w:rsid w:val="00C83A8E"/>
    <w:rsid w:val="00C85864"/>
    <w:rsid w:val="00C914C7"/>
    <w:rsid w:val="00C92339"/>
    <w:rsid w:val="00C966AE"/>
    <w:rsid w:val="00CA2963"/>
    <w:rsid w:val="00CB196D"/>
    <w:rsid w:val="00CB2752"/>
    <w:rsid w:val="00CB631B"/>
    <w:rsid w:val="00CC4DBB"/>
    <w:rsid w:val="00CC77F4"/>
    <w:rsid w:val="00CD3028"/>
    <w:rsid w:val="00CE402B"/>
    <w:rsid w:val="00CE4804"/>
    <w:rsid w:val="00CF4FDB"/>
    <w:rsid w:val="00CF630B"/>
    <w:rsid w:val="00CF6A08"/>
    <w:rsid w:val="00D01510"/>
    <w:rsid w:val="00D077C7"/>
    <w:rsid w:val="00D115F1"/>
    <w:rsid w:val="00D11AC2"/>
    <w:rsid w:val="00D21634"/>
    <w:rsid w:val="00D22212"/>
    <w:rsid w:val="00D22252"/>
    <w:rsid w:val="00D22DBF"/>
    <w:rsid w:val="00D237C8"/>
    <w:rsid w:val="00D34F00"/>
    <w:rsid w:val="00D35354"/>
    <w:rsid w:val="00D450AA"/>
    <w:rsid w:val="00D5208F"/>
    <w:rsid w:val="00D57D38"/>
    <w:rsid w:val="00D626F1"/>
    <w:rsid w:val="00D65155"/>
    <w:rsid w:val="00D65204"/>
    <w:rsid w:val="00D67C4F"/>
    <w:rsid w:val="00D821F1"/>
    <w:rsid w:val="00D86301"/>
    <w:rsid w:val="00D9026A"/>
    <w:rsid w:val="00D902D8"/>
    <w:rsid w:val="00D97F4F"/>
    <w:rsid w:val="00DA64B2"/>
    <w:rsid w:val="00DB420A"/>
    <w:rsid w:val="00DB4DF6"/>
    <w:rsid w:val="00DC08D5"/>
    <w:rsid w:val="00DC1E0E"/>
    <w:rsid w:val="00DC2755"/>
    <w:rsid w:val="00DC390F"/>
    <w:rsid w:val="00DD1DE1"/>
    <w:rsid w:val="00DD26DB"/>
    <w:rsid w:val="00DD28C3"/>
    <w:rsid w:val="00DD5FC6"/>
    <w:rsid w:val="00DD7ADF"/>
    <w:rsid w:val="00DE0684"/>
    <w:rsid w:val="00DE3012"/>
    <w:rsid w:val="00DE3B76"/>
    <w:rsid w:val="00DE6187"/>
    <w:rsid w:val="00DE7C9D"/>
    <w:rsid w:val="00DF214B"/>
    <w:rsid w:val="00DF3E78"/>
    <w:rsid w:val="00DF41EB"/>
    <w:rsid w:val="00DF7226"/>
    <w:rsid w:val="00E040BE"/>
    <w:rsid w:val="00E044A9"/>
    <w:rsid w:val="00E10986"/>
    <w:rsid w:val="00E13D14"/>
    <w:rsid w:val="00E143F9"/>
    <w:rsid w:val="00E1643C"/>
    <w:rsid w:val="00E20119"/>
    <w:rsid w:val="00E2075B"/>
    <w:rsid w:val="00E20BB5"/>
    <w:rsid w:val="00E21CBB"/>
    <w:rsid w:val="00E26971"/>
    <w:rsid w:val="00E32B9A"/>
    <w:rsid w:val="00E41DDF"/>
    <w:rsid w:val="00E4584E"/>
    <w:rsid w:val="00E478C6"/>
    <w:rsid w:val="00E50647"/>
    <w:rsid w:val="00E557AF"/>
    <w:rsid w:val="00E579E3"/>
    <w:rsid w:val="00E60A41"/>
    <w:rsid w:val="00E60AC8"/>
    <w:rsid w:val="00E61003"/>
    <w:rsid w:val="00E61A93"/>
    <w:rsid w:val="00E64246"/>
    <w:rsid w:val="00E71950"/>
    <w:rsid w:val="00E719D3"/>
    <w:rsid w:val="00E80733"/>
    <w:rsid w:val="00E81F41"/>
    <w:rsid w:val="00E85CB1"/>
    <w:rsid w:val="00E86858"/>
    <w:rsid w:val="00E87795"/>
    <w:rsid w:val="00E903CA"/>
    <w:rsid w:val="00E91605"/>
    <w:rsid w:val="00E93598"/>
    <w:rsid w:val="00E93DE2"/>
    <w:rsid w:val="00E97C82"/>
    <w:rsid w:val="00EA1A2F"/>
    <w:rsid w:val="00EA4E6F"/>
    <w:rsid w:val="00EA7633"/>
    <w:rsid w:val="00EC068A"/>
    <w:rsid w:val="00EC0C2C"/>
    <w:rsid w:val="00EC4330"/>
    <w:rsid w:val="00ED64DD"/>
    <w:rsid w:val="00EE01E6"/>
    <w:rsid w:val="00EE19C4"/>
    <w:rsid w:val="00EE439A"/>
    <w:rsid w:val="00EF6A40"/>
    <w:rsid w:val="00EF7F46"/>
    <w:rsid w:val="00F017C4"/>
    <w:rsid w:val="00F01FF2"/>
    <w:rsid w:val="00F02DB5"/>
    <w:rsid w:val="00F0565A"/>
    <w:rsid w:val="00F0715E"/>
    <w:rsid w:val="00F1329F"/>
    <w:rsid w:val="00F134DD"/>
    <w:rsid w:val="00F13B02"/>
    <w:rsid w:val="00F150C4"/>
    <w:rsid w:val="00F15407"/>
    <w:rsid w:val="00F1557A"/>
    <w:rsid w:val="00F16861"/>
    <w:rsid w:val="00F17BEC"/>
    <w:rsid w:val="00F20144"/>
    <w:rsid w:val="00F2374D"/>
    <w:rsid w:val="00F319CB"/>
    <w:rsid w:val="00F3230B"/>
    <w:rsid w:val="00F34319"/>
    <w:rsid w:val="00F37290"/>
    <w:rsid w:val="00F417AB"/>
    <w:rsid w:val="00F45294"/>
    <w:rsid w:val="00F52A1E"/>
    <w:rsid w:val="00F54EDB"/>
    <w:rsid w:val="00F735C4"/>
    <w:rsid w:val="00F806C4"/>
    <w:rsid w:val="00F83431"/>
    <w:rsid w:val="00F83BD4"/>
    <w:rsid w:val="00F84310"/>
    <w:rsid w:val="00F9078A"/>
    <w:rsid w:val="00F90A3A"/>
    <w:rsid w:val="00F92138"/>
    <w:rsid w:val="00F927B1"/>
    <w:rsid w:val="00F95FA3"/>
    <w:rsid w:val="00F97FC3"/>
    <w:rsid w:val="00FA20E2"/>
    <w:rsid w:val="00FA21EB"/>
    <w:rsid w:val="00FA2E87"/>
    <w:rsid w:val="00FA3621"/>
    <w:rsid w:val="00FA7FE5"/>
    <w:rsid w:val="00FB04B8"/>
    <w:rsid w:val="00FB6E1C"/>
    <w:rsid w:val="00FB7CB8"/>
    <w:rsid w:val="00FC0845"/>
    <w:rsid w:val="00FC0A92"/>
    <w:rsid w:val="00FC11BE"/>
    <w:rsid w:val="00FC28E9"/>
    <w:rsid w:val="00FC3BA5"/>
    <w:rsid w:val="00FC5134"/>
    <w:rsid w:val="00FC7F3F"/>
    <w:rsid w:val="00FD04B9"/>
    <w:rsid w:val="00FD2F75"/>
    <w:rsid w:val="00FD4812"/>
    <w:rsid w:val="00FD5F24"/>
    <w:rsid w:val="00FE1093"/>
    <w:rsid w:val="00FE58DA"/>
    <w:rsid w:val="00FE72C3"/>
    <w:rsid w:val="00FE7F35"/>
    <w:rsid w:val="00FF120F"/>
    <w:rsid w:val="00FF529E"/>
    <w:rsid w:val="00F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A0E3"/>
  <w15:docId w15:val="{9B1D5D6A-E2AD-494E-BEF6-50A4536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85B"/>
    <w:rPr>
      <w:rFonts w:ascii="Times New Roman" w:eastAsia="Times New Roman" w:hAnsi="Times New Roman" w:cs="Times New Roman"/>
    </w:rPr>
  </w:style>
  <w:style w:type="paragraph" w:styleId="1">
    <w:name w:val="heading 1"/>
    <w:basedOn w:val="a"/>
    <w:uiPriority w:val="9"/>
    <w:qFormat/>
    <w:pPr>
      <w:ind w:left="140"/>
      <w:outlineLvl w:val="0"/>
    </w:pPr>
    <w:rPr>
      <w:b/>
      <w:bCs/>
    </w:rPr>
  </w:style>
  <w:style w:type="paragraph" w:styleId="2">
    <w:name w:val="heading 2"/>
    <w:basedOn w:val="a"/>
    <w:uiPriority w:val="9"/>
    <w:unhideWhenUsed/>
    <w:qFormat/>
    <w:pPr>
      <w:ind w:left="140"/>
      <w:outlineLvl w:val="1"/>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link w:val="a5"/>
    <w:uiPriority w:val="34"/>
    <w:qFormat/>
    <w:pPr>
      <w:ind w:left="501" w:hanging="361"/>
    </w:pPr>
  </w:style>
  <w:style w:type="paragraph" w:customStyle="1" w:styleId="TableParagraph">
    <w:name w:val="Table Paragraph"/>
    <w:basedOn w:val="a"/>
    <w:uiPriority w:val="1"/>
    <w:qFormat/>
    <w:pPr>
      <w:spacing w:line="251" w:lineRule="exact"/>
      <w:ind w:left="73"/>
    </w:pPr>
  </w:style>
  <w:style w:type="paragraph" w:customStyle="1" w:styleId="Level2">
    <w:name w:val="Level 2"/>
    <w:basedOn w:val="a"/>
    <w:link w:val="Level2Char"/>
    <w:qFormat/>
    <w:rsid w:val="007B1598"/>
    <w:pPr>
      <w:adjustRightInd w:val="0"/>
      <w:jc w:val="both"/>
      <w:outlineLvl w:val="1"/>
    </w:pPr>
    <w:rPr>
      <w:b/>
      <w:bCs/>
      <w:u w:val="single"/>
    </w:rPr>
  </w:style>
  <w:style w:type="character" w:customStyle="1" w:styleId="Level2Char">
    <w:name w:val="Level 2 Char"/>
    <w:basedOn w:val="a0"/>
    <w:link w:val="Level2"/>
    <w:rsid w:val="007B1598"/>
    <w:rPr>
      <w:rFonts w:ascii="Times New Roman" w:eastAsia="Times New Roman" w:hAnsi="Times New Roman" w:cs="Times New Roman"/>
      <w:b/>
      <w:bCs/>
      <w:u w:val="single"/>
    </w:rPr>
  </w:style>
  <w:style w:type="table" w:styleId="a6">
    <w:name w:val="Table Grid"/>
    <w:basedOn w:val="a1"/>
    <w:uiPriority w:val="39"/>
    <w:rsid w:val="007B159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60422"/>
    <w:rPr>
      <w:color w:val="0000FF" w:themeColor="hyperlink"/>
      <w:u w:val="single"/>
    </w:rPr>
  </w:style>
  <w:style w:type="character" w:customStyle="1" w:styleId="shorttext">
    <w:name w:val="short_text"/>
    <w:basedOn w:val="a0"/>
    <w:rsid w:val="00B60422"/>
  </w:style>
  <w:style w:type="character" w:customStyle="1" w:styleId="a5">
    <w:name w:val="Абзац списка Знак"/>
    <w:link w:val="a4"/>
    <w:uiPriority w:val="1"/>
    <w:rsid w:val="00B60422"/>
    <w:rPr>
      <w:rFonts w:ascii="Times New Roman" w:eastAsia="Times New Roman" w:hAnsi="Times New Roman" w:cs="Times New Roman"/>
      <w:lang w:bidi="en-US"/>
    </w:rPr>
  </w:style>
  <w:style w:type="paragraph" w:styleId="a8">
    <w:name w:val="header"/>
    <w:basedOn w:val="a"/>
    <w:link w:val="a9"/>
    <w:uiPriority w:val="99"/>
    <w:unhideWhenUsed/>
    <w:rsid w:val="0057775A"/>
    <w:pPr>
      <w:tabs>
        <w:tab w:val="center" w:pos="4677"/>
        <w:tab w:val="right" w:pos="9355"/>
      </w:tabs>
    </w:pPr>
  </w:style>
  <w:style w:type="character" w:customStyle="1" w:styleId="a9">
    <w:name w:val="Верхний колонтитул Знак"/>
    <w:basedOn w:val="a0"/>
    <w:link w:val="a8"/>
    <w:uiPriority w:val="99"/>
    <w:rsid w:val="0057775A"/>
    <w:rPr>
      <w:rFonts w:ascii="Times New Roman" w:eastAsia="Times New Roman" w:hAnsi="Times New Roman" w:cs="Times New Roman"/>
      <w:lang w:bidi="en-US"/>
    </w:rPr>
  </w:style>
  <w:style w:type="paragraph" w:styleId="aa">
    <w:name w:val="footer"/>
    <w:basedOn w:val="a"/>
    <w:link w:val="ab"/>
    <w:uiPriority w:val="99"/>
    <w:unhideWhenUsed/>
    <w:rsid w:val="0057775A"/>
    <w:pPr>
      <w:tabs>
        <w:tab w:val="center" w:pos="4677"/>
        <w:tab w:val="right" w:pos="9355"/>
      </w:tabs>
    </w:pPr>
  </w:style>
  <w:style w:type="character" w:customStyle="1" w:styleId="ab">
    <w:name w:val="Нижний колонтитул Знак"/>
    <w:basedOn w:val="a0"/>
    <w:link w:val="aa"/>
    <w:uiPriority w:val="99"/>
    <w:rsid w:val="0057775A"/>
    <w:rPr>
      <w:rFonts w:ascii="Times New Roman" w:eastAsia="Times New Roman" w:hAnsi="Times New Roman" w:cs="Times New Roman"/>
      <w:lang w:bidi="en-US"/>
    </w:rPr>
  </w:style>
  <w:style w:type="paragraph" w:styleId="ac">
    <w:name w:val="Revision"/>
    <w:hidden/>
    <w:uiPriority w:val="99"/>
    <w:semiHidden/>
    <w:rsid w:val="00B237E8"/>
    <w:pPr>
      <w:widowControl/>
      <w:autoSpaceDE/>
      <w:autoSpaceDN/>
    </w:pPr>
    <w:rPr>
      <w:rFonts w:ascii="Times New Roman" w:eastAsia="Times New Roman" w:hAnsi="Times New Roman" w:cs="Times New Roman"/>
      <w:lang w:bidi="en-US"/>
    </w:rPr>
  </w:style>
  <w:style w:type="character" w:styleId="ad">
    <w:name w:val="annotation reference"/>
    <w:basedOn w:val="a0"/>
    <w:uiPriority w:val="99"/>
    <w:semiHidden/>
    <w:unhideWhenUsed/>
    <w:rsid w:val="002F5336"/>
    <w:rPr>
      <w:sz w:val="16"/>
      <w:szCs w:val="16"/>
    </w:rPr>
  </w:style>
  <w:style w:type="paragraph" w:styleId="ae">
    <w:name w:val="annotation text"/>
    <w:basedOn w:val="a"/>
    <w:link w:val="af"/>
    <w:uiPriority w:val="99"/>
    <w:unhideWhenUsed/>
    <w:rsid w:val="002F5336"/>
    <w:rPr>
      <w:sz w:val="20"/>
      <w:szCs w:val="20"/>
    </w:rPr>
  </w:style>
  <w:style w:type="character" w:customStyle="1" w:styleId="af">
    <w:name w:val="Текст примечания Знак"/>
    <w:basedOn w:val="a0"/>
    <w:link w:val="ae"/>
    <w:uiPriority w:val="99"/>
    <w:rsid w:val="002F5336"/>
    <w:rPr>
      <w:rFonts w:ascii="Times New Roman" w:eastAsia="Times New Roman" w:hAnsi="Times New Roman" w:cs="Times New Roman"/>
      <w:sz w:val="20"/>
      <w:szCs w:val="20"/>
      <w:lang w:bidi="en-US"/>
    </w:rPr>
  </w:style>
  <w:style w:type="paragraph" w:styleId="af0">
    <w:name w:val="annotation subject"/>
    <w:basedOn w:val="ae"/>
    <w:next w:val="ae"/>
    <w:link w:val="af1"/>
    <w:uiPriority w:val="99"/>
    <w:semiHidden/>
    <w:unhideWhenUsed/>
    <w:rsid w:val="002F5336"/>
    <w:rPr>
      <w:b/>
      <w:bCs/>
    </w:rPr>
  </w:style>
  <w:style w:type="character" w:customStyle="1" w:styleId="af1">
    <w:name w:val="Тема примечания Знак"/>
    <w:basedOn w:val="af"/>
    <w:link w:val="af0"/>
    <w:uiPriority w:val="99"/>
    <w:semiHidden/>
    <w:rsid w:val="002F5336"/>
    <w:rPr>
      <w:rFonts w:ascii="Times New Roman" w:eastAsia="Times New Roman" w:hAnsi="Times New Roman" w:cs="Times New Roman"/>
      <w:b/>
      <w:bCs/>
      <w:sz w:val="20"/>
      <w:szCs w:val="20"/>
      <w:lang w:bidi="en-US"/>
    </w:rPr>
  </w:style>
  <w:style w:type="paragraph" w:customStyle="1" w:styleId="Default">
    <w:name w:val="Default"/>
    <w:rsid w:val="001530BE"/>
    <w:pPr>
      <w:widowControl/>
      <w:adjustRightInd w:val="0"/>
    </w:pPr>
    <w:rPr>
      <w:rFonts w:ascii="Arial" w:hAnsi="Arial" w:cs="Arial"/>
      <w:color w:val="000000"/>
      <w:sz w:val="24"/>
      <w:szCs w:val="24"/>
      <w:lang w:val="ru-RU"/>
    </w:rPr>
  </w:style>
  <w:style w:type="character" w:styleId="af2">
    <w:name w:val="Placeholder Text"/>
    <w:basedOn w:val="a0"/>
    <w:uiPriority w:val="99"/>
    <w:semiHidden/>
    <w:rsid w:val="00B56A90"/>
    <w:rPr>
      <w:color w:val="808080"/>
    </w:rPr>
  </w:style>
  <w:style w:type="paragraph" w:styleId="20">
    <w:name w:val="toc 2"/>
    <w:basedOn w:val="a"/>
    <w:uiPriority w:val="1"/>
    <w:qFormat/>
    <w:rsid w:val="00A3784B"/>
    <w:pPr>
      <w:spacing w:before="113"/>
      <w:ind w:left="339" w:hanging="329"/>
    </w:pPr>
    <w:rPr>
      <w:sz w:val="21"/>
      <w:szCs w:val="21"/>
    </w:rPr>
  </w:style>
  <w:style w:type="paragraph" w:styleId="af3">
    <w:name w:val="Normal (Web)"/>
    <w:basedOn w:val="a"/>
    <w:uiPriority w:val="99"/>
    <w:semiHidden/>
    <w:unhideWhenUsed/>
    <w:rsid w:val="00083D8C"/>
    <w:pPr>
      <w:widowControl/>
      <w:autoSpaceDE/>
      <w:autoSpaceDN/>
      <w:spacing w:before="100" w:beforeAutospacing="1" w:after="100" w:afterAutospacing="1"/>
    </w:pPr>
    <w:rPr>
      <w:sz w:val="24"/>
      <w:szCs w:val="24"/>
      <w:lang w:val="ru-RU" w:eastAsia="ru-RU"/>
    </w:rPr>
  </w:style>
  <w:style w:type="character" w:styleId="af4">
    <w:name w:val="Strong"/>
    <w:basedOn w:val="a0"/>
    <w:uiPriority w:val="22"/>
    <w:qFormat/>
    <w:rsid w:val="00083D8C"/>
    <w:rPr>
      <w:b/>
      <w:bCs/>
    </w:rPr>
  </w:style>
  <w:style w:type="paragraph" w:styleId="af5">
    <w:name w:val="No Spacing"/>
    <w:aliases w:val="Основной,Без интервала2,No Spacing"/>
    <w:link w:val="af6"/>
    <w:uiPriority w:val="1"/>
    <w:qFormat/>
    <w:rsid w:val="00E50647"/>
    <w:pPr>
      <w:widowControl/>
      <w:autoSpaceDE/>
      <w:autoSpaceDN/>
    </w:pPr>
    <w:rPr>
      <w:sz w:val="24"/>
      <w:szCs w:val="24"/>
    </w:rPr>
  </w:style>
  <w:style w:type="character" w:customStyle="1" w:styleId="af6">
    <w:name w:val="Без интервала Знак"/>
    <w:aliases w:val="Основной Знак,Без интервала2 Знак,No Spacing Знак"/>
    <w:link w:val="af5"/>
    <w:uiPriority w:val="1"/>
    <w:rsid w:val="00E50647"/>
    <w:rPr>
      <w:sz w:val="24"/>
      <w:szCs w:val="24"/>
    </w:rPr>
  </w:style>
  <w:style w:type="paragraph" w:customStyle="1" w:styleId="paragraph">
    <w:name w:val="paragraph"/>
    <w:basedOn w:val="a"/>
    <w:rsid w:val="003A6B23"/>
    <w:pPr>
      <w:widowControl/>
      <w:autoSpaceDE/>
      <w:autoSpaceDN/>
      <w:spacing w:before="100" w:beforeAutospacing="1" w:after="100" w:afterAutospacing="1"/>
    </w:pPr>
    <w:rPr>
      <w:sz w:val="24"/>
      <w:szCs w:val="24"/>
      <w:lang w:val="ru-RU" w:eastAsia="ru-RU"/>
    </w:rPr>
  </w:style>
  <w:style w:type="character" w:customStyle="1" w:styleId="eop">
    <w:name w:val="eop"/>
    <w:basedOn w:val="a0"/>
    <w:rsid w:val="003A6B23"/>
  </w:style>
  <w:style w:type="character" w:styleId="af7">
    <w:name w:val="Emphasis"/>
    <w:basedOn w:val="a0"/>
    <w:uiPriority w:val="20"/>
    <w:qFormat/>
    <w:rsid w:val="00076D27"/>
    <w:rPr>
      <w:i/>
      <w:iCs/>
    </w:rPr>
  </w:style>
  <w:style w:type="character" w:styleId="af8">
    <w:name w:val="Intense Emphasis"/>
    <w:basedOn w:val="a0"/>
    <w:uiPriority w:val="21"/>
    <w:qFormat/>
    <w:rsid w:val="00201D40"/>
    <w:rPr>
      <w:i/>
      <w:iCs/>
      <w:color w:val="4F81BD" w:themeColor="accent1"/>
    </w:rPr>
  </w:style>
  <w:style w:type="character" w:styleId="af9">
    <w:name w:val="Unresolved Mention"/>
    <w:basedOn w:val="a0"/>
    <w:uiPriority w:val="99"/>
    <w:semiHidden/>
    <w:unhideWhenUsed/>
    <w:rsid w:val="0020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56435">
      <w:bodyDiv w:val="1"/>
      <w:marLeft w:val="0"/>
      <w:marRight w:val="0"/>
      <w:marTop w:val="0"/>
      <w:marBottom w:val="0"/>
      <w:divBdr>
        <w:top w:val="none" w:sz="0" w:space="0" w:color="auto"/>
        <w:left w:val="none" w:sz="0" w:space="0" w:color="auto"/>
        <w:bottom w:val="none" w:sz="0" w:space="0" w:color="auto"/>
        <w:right w:val="none" w:sz="0" w:space="0" w:color="auto"/>
      </w:divBdr>
    </w:div>
    <w:div w:id="976838724">
      <w:bodyDiv w:val="1"/>
      <w:marLeft w:val="0"/>
      <w:marRight w:val="0"/>
      <w:marTop w:val="0"/>
      <w:marBottom w:val="0"/>
      <w:divBdr>
        <w:top w:val="none" w:sz="0" w:space="0" w:color="auto"/>
        <w:left w:val="none" w:sz="0" w:space="0" w:color="auto"/>
        <w:bottom w:val="none" w:sz="0" w:space="0" w:color="auto"/>
        <w:right w:val="none" w:sz="0" w:space="0" w:color="auto"/>
      </w:divBdr>
    </w:div>
    <w:div w:id="1746801304">
      <w:bodyDiv w:val="1"/>
      <w:marLeft w:val="0"/>
      <w:marRight w:val="0"/>
      <w:marTop w:val="0"/>
      <w:marBottom w:val="0"/>
      <w:divBdr>
        <w:top w:val="none" w:sz="0" w:space="0" w:color="auto"/>
        <w:left w:val="none" w:sz="0" w:space="0" w:color="auto"/>
        <w:bottom w:val="none" w:sz="0" w:space="0" w:color="auto"/>
        <w:right w:val="none" w:sz="0" w:space="0" w:color="auto"/>
      </w:divBdr>
    </w:div>
    <w:div w:id="1775519633">
      <w:bodyDiv w:val="1"/>
      <w:marLeft w:val="0"/>
      <w:marRight w:val="0"/>
      <w:marTop w:val="0"/>
      <w:marBottom w:val="0"/>
      <w:divBdr>
        <w:top w:val="none" w:sz="0" w:space="0" w:color="auto"/>
        <w:left w:val="none" w:sz="0" w:space="0" w:color="auto"/>
        <w:bottom w:val="none" w:sz="0" w:space="0" w:color="auto"/>
        <w:right w:val="none" w:sz="0" w:space="0" w:color="auto"/>
      </w:divBdr>
    </w:div>
    <w:div w:id="1858303792">
      <w:bodyDiv w:val="1"/>
      <w:marLeft w:val="0"/>
      <w:marRight w:val="0"/>
      <w:marTop w:val="0"/>
      <w:marBottom w:val="0"/>
      <w:divBdr>
        <w:top w:val="none" w:sz="0" w:space="0" w:color="auto"/>
        <w:left w:val="none" w:sz="0" w:space="0" w:color="auto"/>
        <w:bottom w:val="none" w:sz="0" w:space="0" w:color="auto"/>
        <w:right w:val="none" w:sz="0" w:space="0" w:color="auto"/>
      </w:divBdr>
    </w:div>
    <w:div w:id="191307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RWSrecruits@chemonic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jikRWSrecruits@chemonic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jikRWSrecruits@chemonics.com" TargetMode="External"/><Relationship Id="rId4" Type="http://schemas.openxmlformats.org/officeDocument/2006/relationships/webSettings" Target="webSettings.xml"/><Relationship Id="rId9" Type="http://schemas.openxmlformats.org/officeDocument/2006/relationships/hyperlink" Target="mailto:TajikRWSrecruits@chemonic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1593</Words>
  <Characters>9081</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Patterson</dc:creator>
  <dc:description/>
  <cp:lastModifiedBy>Firuza Madvalieva</cp:lastModifiedBy>
  <cp:revision>34</cp:revision>
  <cp:lastPrinted>2023-12-05T09:17:00Z</cp:lastPrinted>
  <dcterms:created xsi:type="dcterms:W3CDTF">2023-12-29T06:51:00Z</dcterms:created>
  <dcterms:modified xsi:type="dcterms:W3CDTF">2024-05-06T06:51:00Z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Acrobat PDFMaker 21 for Word</vt:lpwstr>
  </property>
  <property fmtid="{D5CDD505-2E9C-101B-9397-08002B2CF9AE}" pid="4" name="LastSaved">
    <vt:filetime>2021-10-18T00:00:00Z</vt:filetime>
  </property>
</Properties>
</file>