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4412" w14:textId="500DA995" w:rsidR="00DA158F" w:rsidRPr="00867C74" w:rsidRDefault="00EB2EAF" w:rsidP="00DA158F">
      <w:pPr>
        <w:jc w:val="right"/>
        <w:rPr>
          <w:rFonts w:ascii="Cambria" w:hAnsi="Cambria"/>
          <w:i/>
          <w:highlight w:val="yellow"/>
        </w:rPr>
      </w:pPr>
      <w:r w:rsidRPr="000528E9">
        <w:rPr>
          <w:rFonts w:asciiTheme="minorHAnsi" w:hAnsiTheme="minorHAnsi" w:cstheme="minorHAnsi"/>
          <w:noProof/>
          <w:sz w:val="22"/>
          <w:u w:val="single"/>
        </w:rPr>
        <w:drawing>
          <wp:anchor distT="0" distB="0" distL="114300" distR="114300" simplePos="0" relativeHeight="251679744" behindDoc="1" locked="0" layoutInCell="1" allowOverlap="1" wp14:anchorId="66B7D8A6" wp14:editId="51EF7A1B">
            <wp:simplePos x="0" y="0"/>
            <wp:positionH relativeFrom="column">
              <wp:posOffset>3068320</wp:posOffset>
            </wp:positionH>
            <wp:positionV relativeFrom="paragraph">
              <wp:posOffset>196132</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1005759007" name="Picture 100575900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EBC" w:rsidRPr="00867C74">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C0260B5">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r w:rsidR="00F25C3C">
        <w:rPr>
          <w:rFonts w:ascii="Cambria" w:hAnsi="Cambria"/>
          <w:i/>
          <w:highlight w:val="yellow"/>
        </w:rPr>
        <w:t xml:space="preserve"> </w:t>
      </w:r>
    </w:p>
    <w:p w14:paraId="4F8BAF8B" w14:textId="5630B007" w:rsidR="00A73D0F" w:rsidRPr="00867C74" w:rsidRDefault="00A73D0F" w:rsidP="00A16EBC">
      <w:pPr>
        <w:jc w:val="right"/>
        <w:rPr>
          <w:rFonts w:ascii="Cambria" w:hAnsi="Cambria"/>
          <w:i/>
          <w:highlight w:val="yellow"/>
        </w:rPr>
      </w:pPr>
    </w:p>
    <w:p w14:paraId="3CDA447C" w14:textId="77777777" w:rsidR="00A73D0F" w:rsidRPr="00867C74" w:rsidRDefault="00A73D0F" w:rsidP="00A73D0F">
      <w:pPr>
        <w:rPr>
          <w:rFonts w:ascii="Cambria" w:hAnsi="Cambria"/>
        </w:rPr>
      </w:pPr>
    </w:p>
    <w:p w14:paraId="1C820C7C" w14:textId="77777777" w:rsidR="00A73D0F" w:rsidRPr="00867C74" w:rsidRDefault="00A73D0F" w:rsidP="00A73D0F">
      <w:pPr>
        <w:rPr>
          <w:rFonts w:ascii="Cambria" w:hAnsi="Cambria"/>
        </w:rPr>
      </w:pPr>
    </w:p>
    <w:p w14:paraId="4425B6CE" w14:textId="77777777" w:rsidR="00A73D0F" w:rsidRPr="00867C74" w:rsidRDefault="00A73D0F" w:rsidP="00A73D0F">
      <w:pPr>
        <w:rPr>
          <w:rFonts w:ascii="Cambria" w:hAnsi="Cambria"/>
        </w:rPr>
      </w:pPr>
    </w:p>
    <w:p w14:paraId="75E2DACB" w14:textId="77777777" w:rsidR="00A73D0F" w:rsidRPr="00867C74" w:rsidRDefault="00A73D0F" w:rsidP="00A73D0F">
      <w:pPr>
        <w:rPr>
          <w:rFonts w:ascii="Cambria" w:hAnsi="Cambria"/>
        </w:rPr>
      </w:pPr>
    </w:p>
    <w:p w14:paraId="1AF09569" w14:textId="77777777" w:rsidR="00A73D0F" w:rsidRPr="00867C74" w:rsidRDefault="00A73D0F" w:rsidP="00A73D0F">
      <w:pPr>
        <w:rPr>
          <w:rFonts w:ascii="Cambria" w:hAnsi="Cambria"/>
        </w:rPr>
      </w:pPr>
    </w:p>
    <w:p w14:paraId="1AA093C5" w14:textId="77777777" w:rsidR="00A73D0F" w:rsidRPr="00867C74" w:rsidRDefault="00A73D0F" w:rsidP="00A73D0F">
      <w:pPr>
        <w:rPr>
          <w:rFonts w:ascii="Cambria" w:hAnsi="Cambria"/>
        </w:rPr>
      </w:pPr>
    </w:p>
    <w:p w14:paraId="1D51B001" w14:textId="77777777" w:rsidR="00A73D0F" w:rsidRPr="00867C74" w:rsidRDefault="00A73D0F" w:rsidP="00A73D0F">
      <w:pPr>
        <w:rPr>
          <w:rFonts w:ascii="Cambria" w:hAnsi="Cambria"/>
        </w:rPr>
      </w:pPr>
    </w:p>
    <w:p w14:paraId="61D9DC1F" w14:textId="77777777" w:rsidR="00A73D0F" w:rsidRPr="00867C74" w:rsidRDefault="00A73D0F" w:rsidP="00A73D0F">
      <w:pPr>
        <w:rPr>
          <w:rFonts w:ascii="Cambria" w:hAnsi="Cambria"/>
        </w:rPr>
      </w:pPr>
    </w:p>
    <w:p w14:paraId="7DDE6F38" w14:textId="77777777" w:rsidR="00A73D0F" w:rsidRPr="00867C74" w:rsidRDefault="00A73D0F" w:rsidP="00A73D0F">
      <w:pPr>
        <w:rPr>
          <w:rFonts w:ascii="Cambria" w:hAnsi="Cambria"/>
        </w:rPr>
      </w:pPr>
    </w:p>
    <w:p w14:paraId="595DAF01" w14:textId="77777777" w:rsidR="00A73D0F" w:rsidRPr="00867C74" w:rsidRDefault="00A73D0F" w:rsidP="00A73D0F">
      <w:pPr>
        <w:rPr>
          <w:rFonts w:ascii="Cambria" w:hAnsi="Cambria"/>
        </w:rPr>
      </w:pPr>
    </w:p>
    <w:p w14:paraId="7A0F9659" w14:textId="77777777" w:rsidR="00A73D0F" w:rsidRPr="00867C74" w:rsidRDefault="00A73D0F" w:rsidP="00A73D0F">
      <w:pPr>
        <w:rPr>
          <w:rFonts w:ascii="Cambria" w:hAnsi="Cambria"/>
        </w:rPr>
      </w:pPr>
    </w:p>
    <w:p w14:paraId="4307BE22" w14:textId="77777777" w:rsidR="00A73D0F" w:rsidRPr="00867C74" w:rsidRDefault="00A73D0F" w:rsidP="00A73D0F">
      <w:pPr>
        <w:rPr>
          <w:rFonts w:ascii="Cambria" w:hAnsi="Cambria"/>
        </w:rPr>
      </w:pPr>
    </w:p>
    <w:p w14:paraId="0228BDA7" w14:textId="77777777" w:rsidR="00A73D0F" w:rsidRPr="00867C74" w:rsidRDefault="00A73D0F" w:rsidP="00A73D0F">
      <w:pPr>
        <w:pStyle w:val="Subtitle"/>
        <w:spacing w:after="0"/>
        <w:jc w:val="center"/>
        <w:rPr>
          <w:b/>
          <w:color w:val="auto"/>
          <w:sz w:val="40"/>
          <w:szCs w:val="28"/>
        </w:rPr>
      </w:pPr>
      <w:r w:rsidRPr="00867C74">
        <w:rPr>
          <w:b/>
          <w:color w:val="auto"/>
          <w:sz w:val="40"/>
          <w:szCs w:val="28"/>
        </w:rPr>
        <w:t xml:space="preserve">Standard Bidding Documents </w:t>
      </w:r>
    </w:p>
    <w:p w14:paraId="70006637" w14:textId="592A1A13" w:rsidR="00A73D0F" w:rsidRPr="00867C74" w:rsidRDefault="00DA158F" w:rsidP="00A73D0F">
      <w:pPr>
        <w:pStyle w:val="Subtitle"/>
        <w:spacing w:after="0"/>
        <w:jc w:val="center"/>
        <w:rPr>
          <w:b/>
          <w:color w:val="auto"/>
          <w:sz w:val="40"/>
          <w:szCs w:val="28"/>
        </w:rPr>
      </w:pPr>
      <w:r w:rsidRPr="00867C74">
        <w:rPr>
          <w:b/>
          <w:color w:val="auto"/>
          <w:sz w:val="40"/>
          <w:szCs w:val="28"/>
        </w:rPr>
        <w:t xml:space="preserve">for </w:t>
      </w:r>
      <w:r w:rsidR="001A1CC9" w:rsidRPr="00867C74">
        <w:rPr>
          <w:b/>
          <w:color w:val="auto"/>
          <w:sz w:val="40"/>
          <w:szCs w:val="28"/>
        </w:rPr>
        <w:t xml:space="preserve">procurement of works under </w:t>
      </w:r>
      <w:r w:rsidRPr="00867C74">
        <w:rPr>
          <w:b/>
          <w:color w:val="auto"/>
          <w:sz w:val="40"/>
          <w:szCs w:val="28"/>
        </w:rPr>
        <w:t xml:space="preserve">bracket 2 </w:t>
      </w:r>
    </w:p>
    <w:p w14:paraId="3F37238B" w14:textId="415B60C4" w:rsidR="001A1CC9" w:rsidRPr="00867C74" w:rsidRDefault="001A1CC9" w:rsidP="001A1CC9">
      <w:pPr>
        <w:rPr>
          <w:rFonts w:ascii="Cambria" w:hAnsi="Cambria"/>
          <w:sz w:val="40"/>
          <w:szCs w:val="40"/>
          <w:lang w:val="en-US" w:eastAsia="ja-JP"/>
        </w:rPr>
      </w:pPr>
    </w:p>
    <w:p w14:paraId="699C0DCD" w14:textId="77777777" w:rsidR="001A1CC9" w:rsidRPr="00867C74" w:rsidRDefault="001A1CC9" w:rsidP="001A1CC9">
      <w:pPr>
        <w:rPr>
          <w:rFonts w:ascii="Cambria" w:hAnsi="Cambria"/>
          <w:sz w:val="40"/>
          <w:szCs w:val="40"/>
          <w:lang w:val="en-US" w:eastAsia="ja-JP"/>
        </w:rPr>
      </w:pPr>
    </w:p>
    <w:p w14:paraId="7F8719D4" w14:textId="77777777" w:rsidR="00EB2EAF" w:rsidRPr="0073747C" w:rsidRDefault="00EB2EAF" w:rsidP="00EB2EAF">
      <w:pPr>
        <w:rPr>
          <w:rFonts w:ascii="Cambria" w:hAnsi="Cambria"/>
        </w:rPr>
      </w:pPr>
      <w:bookmarkStart w:id="5" w:name="_Hlk160269095"/>
      <w:r w:rsidRPr="0073747C">
        <w:rPr>
          <w:rFonts w:ascii="Cambria" w:hAnsi="Cambria"/>
          <w:b/>
        </w:rPr>
        <w:t>Name of project:</w:t>
      </w:r>
      <w:r w:rsidRPr="0073747C">
        <w:rPr>
          <w:rFonts w:ascii="Cambria" w:hAnsi="Cambria"/>
        </w:rPr>
        <w:t xml:space="preserve"> </w:t>
      </w:r>
      <w:bookmarkStart w:id="6" w:name="_Hlk160265905"/>
      <w:r w:rsidRPr="0073747C">
        <w:rPr>
          <w:rFonts w:ascii="Cambria" w:hAnsi="Cambria"/>
          <w:bCs/>
          <w:lang w:val="en-US"/>
        </w:rPr>
        <w:t>Strengthening WASH &amp; DRR Infrastructure in Border Communities of Ruhson and Shugnon districts in Tajikistan</w:t>
      </w:r>
      <w:bookmarkEnd w:id="6"/>
    </w:p>
    <w:p w14:paraId="7CF6E4EE" w14:textId="77777777" w:rsidR="00EB2EAF" w:rsidRPr="0073747C" w:rsidRDefault="00EB2EAF" w:rsidP="00EB2EAF">
      <w:pPr>
        <w:rPr>
          <w:rFonts w:ascii="Cambria" w:hAnsi="Cambria"/>
        </w:rPr>
      </w:pPr>
    </w:p>
    <w:p w14:paraId="26B975AC" w14:textId="1350EF91" w:rsidR="00EB2EAF" w:rsidRPr="001F5A37" w:rsidRDefault="00EB2EAF" w:rsidP="00EB2EAF">
      <w:pPr>
        <w:rPr>
          <w:rFonts w:ascii="Cambria" w:hAnsi="Cambria"/>
          <w:color w:val="FF0000"/>
        </w:rPr>
      </w:pPr>
      <w:r w:rsidRPr="0073747C">
        <w:rPr>
          <w:rFonts w:ascii="Cambria" w:hAnsi="Cambria"/>
          <w:b/>
        </w:rPr>
        <w:t>Type of services:</w:t>
      </w:r>
      <w:r w:rsidRPr="0073747C">
        <w:rPr>
          <w:rFonts w:ascii="Cambria" w:hAnsi="Cambria"/>
        </w:rPr>
        <w:t xml:space="preserve"> </w:t>
      </w:r>
      <w:bookmarkStart w:id="7" w:name="_Hlk162591203"/>
      <w:r w:rsidR="00FF0EEF">
        <w:rPr>
          <w:rFonts w:ascii="Cambria" w:hAnsi="Cambria"/>
          <w:color w:val="FF0000"/>
        </w:rPr>
        <w:t>Construction of Public Latrines in</w:t>
      </w:r>
      <w:r w:rsidR="00615212">
        <w:rPr>
          <w:rFonts w:ascii="Cambria" w:hAnsi="Cambria"/>
          <w:color w:val="FF0000"/>
        </w:rPr>
        <w:t xml:space="preserve"> </w:t>
      </w:r>
      <w:r w:rsidR="005C3392">
        <w:rPr>
          <w:rFonts w:ascii="Cambria" w:hAnsi="Cambria"/>
          <w:color w:val="FF0000"/>
        </w:rPr>
        <w:t>Shugn</w:t>
      </w:r>
      <w:r w:rsidR="00615212">
        <w:rPr>
          <w:rFonts w:ascii="Cambria" w:hAnsi="Cambria"/>
          <w:color w:val="FF0000"/>
        </w:rPr>
        <w:t>on</w:t>
      </w:r>
      <w:bookmarkEnd w:id="7"/>
      <w:r w:rsidR="0092041A" w:rsidRPr="001F5A37">
        <w:rPr>
          <w:rFonts w:ascii="Cambria" w:hAnsi="Cambria"/>
          <w:color w:val="FF0000"/>
        </w:rPr>
        <w:t xml:space="preserve"> </w:t>
      </w:r>
      <w:r w:rsidRPr="001F5A37">
        <w:rPr>
          <w:rFonts w:ascii="Cambria" w:hAnsi="Cambria"/>
          <w:color w:val="FF0000"/>
        </w:rPr>
        <w:t>district in Tajikistan.</w:t>
      </w:r>
    </w:p>
    <w:bookmarkEnd w:id="5"/>
    <w:p w14:paraId="51CE63EF" w14:textId="77777777" w:rsidR="00A73D0F" w:rsidRPr="00867C74" w:rsidRDefault="00A73D0F" w:rsidP="00A73D0F">
      <w:pPr>
        <w:pStyle w:val="Title"/>
        <w:rPr>
          <w:rFonts w:ascii="Cambria" w:hAnsi="Cambria"/>
        </w:rPr>
      </w:pPr>
    </w:p>
    <w:p w14:paraId="75DC9D77" w14:textId="1691C10B" w:rsidR="00A73D0F" w:rsidRPr="00867C74" w:rsidRDefault="000E3EB4" w:rsidP="000E3EB4">
      <w:pPr>
        <w:pStyle w:val="Heading7"/>
      </w:pPr>
      <w:r w:rsidRPr="00867C74">
        <w:t>Section 0</w:t>
      </w:r>
      <w:r w:rsidR="00A73D0F" w:rsidRPr="00867C74">
        <w:t>: Invitation to Bid (ITB)</w:t>
      </w:r>
    </w:p>
    <w:p w14:paraId="70A79317" w14:textId="67C2E039" w:rsidR="008B1194" w:rsidRPr="00867C74" w:rsidRDefault="008B1194" w:rsidP="008B1194">
      <w:pPr>
        <w:rPr>
          <w:rFonts w:ascii="Cambria" w:hAnsi="Cambria"/>
        </w:rPr>
      </w:pPr>
    </w:p>
    <w:p w14:paraId="4505252A" w14:textId="716F8D41" w:rsidR="008B1194" w:rsidRPr="00867C74" w:rsidRDefault="008B1194" w:rsidP="008B1194">
      <w:pPr>
        <w:rPr>
          <w:rFonts w:ascii="Cambria" w:hAnsi="Cambria"/>
        </w:rPr>
      </w:pPr>
    </w:p>
    <w:p w14:paraId="5F8ADE03" w14:textId="6D740C67" w:rsidR="008B1194" w:rsidRPr="00867C74" w:rsidRDefault="008B1194" w:rsidP="008B1194">
      <w:pPr>
        <w:rPr>
          <w:rFonts w:ascii="Cambria" w:hAnsi="Cambria"/>
        </w:rPr>
      </w:pPr>
    </w:p>
    <w:p w14:paraId="180CBA2A" w14:textId="3B4EA2B8" w:rsidR="008B1194" w:rsidRPr="00867C74" w:rsidRDefault="008B1194" w:rsidP="008B1194">
      <w:pPr>
        <w:rPr>
          <w:rFonts w:ascii="Cambria" w:hAnsi="Cambria"/>
        </w:rPr>
      </w:pPr>
    </w:p>
    <w:p w14:paraId="52C52EEE" w14:textId="17B87FA4" w:rsidR="008B1194" w:rsidRPr="00867C74" w:rsidRDefault="008B1194" w:rsidP="008B1194">
      <w:pPr>
        <w:rPr>
          <w:rFonts w:ascii="Cambria" w:hAnsi="Cambria"/>
        </w:rPr>
      </w:pPr>
    </w:p>
    <w:p w14:paraId="1C0576A3" w14:textId="77777777" w:rsidR="001A1CC9" w:rsidRDefault="001A1CC9" w:rsidP="008B1194">
      <w:pPr>
        <w:rPr>
          <w:rFonts w:ascii="Cambria" w:hAnsi="Cambria"/>
        </w:rPr>
      </w:pPr>
    </w:p>
    <w:p w14:paraId="4103AB7C" w14:textId="77777777" w:rsidR="00615212" w:rsidRPr="00867C74" w:rsidRDefault="00615212" w:rsidP="008B1194">
      <w:pPr>
        <w:rPr>
          <w:rFonts w:ascii="Cambria" w:hAnsi="Cambria"/>
        </w:rPr>
      </w:pPr>
    </w:p>
    <w:p w14:paraId="53D27F63" w14:textId="4D6DE250" w:rsidR="008B1194" w:rsidRPr="00867C74" w:rsidRDefault="008B1194" w:rsidP="008B1194">
      <w:pPr>
        <w:rPr>
          <w:rFonts w:ascii="Cambria" w:hAnsi="Cambria"/>
        </w:rPr>
      </w:pPr>
    </w:p>
    <w:p w14:paraId="38822399" w14:textId="77777777" w:rsidR="008B1194" w:rsidRPr="00867C74" w:rsidRDefault="008B1194" w:rsidP="008B1194">
      <w:pPr>
        <w:rPr>
          <w:rFonts w:ascii="Cambria" w:hAnsi="Cambria"/>
        </w:rPr>
      </w:pPr>
    </w:p>
    <w:p w14:paraId="2AD08976" w14:textId="77777777" w:rsidR="009310EC" w:rsidRPr="00867C74" w:rsidRDefault="009310EC" w:rsidP="009310EC">
      <w:pPr>
        <w:pStyle w:val="Subtitle"/>
        <w:spacing w:after="0"/>
        <w:jc w:val="center"/>
        <w:rPr>
          <w:i w:val="0"/>
          <w:color w:val="auto"/>
          <w:sz w:val="20"/>
        </w:rPr>
      </w:pPr>
      <w:r w:rsidRPr="00867C74">
        <w:rPr>
          <w:i w:val="0"/>
          <w:color w:val="auto"/>
          <w:sz w:val="20"/>
        </w:rPr>
        <w:t>Copyright:</w:t>
      </w:r>
    </w:p>
    <w:p w14:paraId="1D363DD3" w14:textId="77777777" w:rsidR="009310EC" w:rsidRPr="00867C74" w:rsidRDefault="009310EC" w:rsidP="009310EC">
      <w:pPr>
        <w:pStyle w:val="Subtitle"/>
        <w:spacing w:after="0"/>
        <w:jc w:val="center"/>
        <w:rPr>
          <w:i w:val="0"/>
          <w:color w:val="auto"/>
          <w:sz w:val="20"/>
        </w:rPr>
      </w:pPr>
      <w:r w:rsidRPr="00867C74">
        <w:rPr>
          <w:i w:val="0"/>
          <w:color w:val="auto"/>
          <w:sz w:val="20"/>
        </w:rPr>
        <w:t xml:space="preserve"> PATRIP Foundation</w:t>
      </w:r>
    </w:p>
    <w:p w14:paraId="44EE85D8" w14:textId="77777777" w:rsidR="009310EC" w:rsidRPr="00867C74" w:rsidRDefault="009310EC" w:rsidP="009310EC">
      <w:pPr>
        <w:pStyle w:val="Subtitle"/>
        <w:spacing w:after="0"/>
        <w:jc w:val="center"/>
        <w:rPr>
          <w:i w:val="0"/>
          <w:color w:val="auto"/>
          <w:sz w:val="20"/>
        </w:rPr>
      </w:pPr>
      <w:r w:rsidRPr="00867C74">
        <w:rPr>
          <w:i w:val="0"/>
          <w:color w:val="auto"/>
          <w:sz w:val="20"/>
        </w:rPr>
        <w:t>&amp;</w:t>
      </w:r>
    </w:p>
    <w:p w14:paraId="0D91802C" w14:textId="77777777" w:rsidR="009310EC" w:rsidRPr="00867C74" w:rsidRDefault="009310EC" w:rsidP="009310EC">
      <w:pPr>
        <w:pStyle w:val="Subtitle"/>
        <w:spacing w:after="0"/>
        <w:jc w:val="center"/>
        <w:rPr>
          <w:i w:val="0"/>
          <w:color w:val="auto"/>
          <w:sz w:val="20"/>
        </w:rPr>
      </w:pPr>
      <w:r w:rsidRPr="00867C74">
        <w:rPr>
          <w:i w:val="0"/>
          <w:color w:val="auto"/>
          <w:sz w:val="20"/>
        </w:rPr>
        <w:t>Georg Fiebig Consultants Pty Ltd</w:t>
      </w:r>
    </w:p>
    <w:p w14:paraId="1216948D" w14:textId="77777777" w:rsidR="004A5315" w:rsidRPr="00867C74" w:rsidRDefault="004A5315" w:rsidP="004A5315">
      <w:pPr>
        <w:rPr>
          <w:rFonts w:ascii="Cambria" w:hAnsi="Cambria"/>
          <w:b/>
          <w:sz w:val="24"/>
          <w:u w:val="single"/>
        </w:rPr>
      </w:pPr>
      <w:bookmarkStart w:id="8" w:name="_Toc493837207"/>
      <w:r w:rsidRPr="00867C74">
        <w:rPr>
          <w:rFonts w:ascii="Cambria" w:hAnsi="Cambria"/>
          <w:b/>
          <w:sz w:val="24"/>
          <w:u w:val="single"/>
        </w:rPr>
        <w:lastRenderedPageBreak/>
        <w:t xml:space="preserve">PART 0 – </w:t>
      </w:r>
      <w:r w:rsidRPr="00867C74">
        <w:rPr>
          <w:rFonts w:ascii="Cambria" w:hAnsi="Cambria"/>
          <w:b/>
          <w:sz w:val="24"/>
          <w:u w:val="single"/>
        </w:rPr>
        <w:tab/>
        <w:t>Invitation to Bid</w:t>
      </w:r>
    </w:p>
    <w:p w14:paraId="074D9DA6" w14:textId="77777777" w:rsidR="004A5315" w:rsidRPr="00867C74" w:rsidRDefault="004A5315" w:rsidP="004A5315">
      <w:pPr>
        <w:spacing w:before="60" w:after="60"/>
        <w:rPr>
          <w:rFonts w:ascii="Cambria" w:hAnsi="Cambria"/>
        </w:rPr>
      </w:pPr>
      <w:r w:rsidRPr="00867C74">
        <w:rPr>
          <w:rFonts w:ascii="Cambria" w:hAnsi="Cambria"/>
          <w:b/>
          <w:sz w:val="24"/>
        </w:rPr>
        <w:t>Section 0</w:t>
      </w:r>
      <w:r w:rsidRPr="00867C74">
        <w:rPr>
          <w:rFonts w:ascii="Cambria" w:hAnsi="Cambria"/>
          <w:b/>
          <w:sz w:val="24"/>
        </w:rPr>
        <w:tab/>
        <w:t>General project information for bidders</w:t>
      </w:r>
    </w:p>
    <w:p w14:paraId="59F74FAF" w14:textId="63B14F5E" w:rsidR="00F064A7" w:rsidRPr="00867C74" w:rsidRDefault="00F064A7" w:rsidP="00F064A7">
      <w:pPr>
        <w:rPr>
          <w:rFonts w:ascii="Cambria" w:hAnsi="Cambria"/>
          <w:b/>
          <w:sz w:val="24"/>
          <w:u w:val="single"/>
        </w:rPr>
      </w:pPr>
      <w:r w:rsidRPr="00867C74">
        <w:rPr>
          <w:rFonts w:ascii="Cambria" w:hAnsi="Cambria"/>
          <w:b/>
          <w:sz w:val="24"/>
          <w:u w:val="single"/>
        </w:rPr>
        <w:t xml:space="preserve">PART </w:t>
      </w:r>
      <w:r w:rsidR="00782911" w:rsidRPr="00867C74">
        <w:rPr>
          <w:rFonts w:ascii="Cambria" w:hAnsi="Cambria"/>
          <w:b/>
          <w:sz w:val="24"/>
          <w:u w:val="single"/>
        </w:rPr>
        <w:t>I</w:t>
      </w:r>
      <w:r w:rsidRPr="00867C74">
        <w:rPr>
          <w:rFonts w:ascii="Cambria" w:hAnsi="Cambria"/>
          <w:b/>
          <w:sz w:val="24"/>
          <w:u w:val="single"/>
        </w:rPr>
        <w:t xml:space="preserve"> – </w:t>
      </w:r>
      <w:r w:rsidR="007633D4" w:rsidRPr="00867C74">
        <w:rPr>
          <w:rFonts w:ascii="Cambria" w:hAnsi="Cambria"/>
          <w:b/>
          <w:sz w:val="24"/>
          <w:u w:val="single"/>
        </w:rPr>
        <w:tab/>
        <w:t>Bidding Procedure</w:t>
      </w:r>
    </w:p>
    <w:p w14:paraId="73048F9C" w14:textId="2F245BE6" w:rsidR="00F064A7" w:rsidRPr="00867C74" w:rsidRDefault="002836AD" w:rsidP="00CD132C">
      <w:pPr>
        <w:spacing w:before="60" w:after="60"/>
        <w:rPr>
          <w:rFonts w:ascii="Cambria" w:hAnsi="Cambria"/>
          <w:b/>
          <w:sz w:val="24"/>
        </w:rPr>
      </w:pPr>
      <w:r w:rsidRPr="00867C74">
        <w:rPr>
          <w:rFonts w:ascii="Cambria" w:hAnsi="Cambria"/>
          <w:b/>
          <w:sz w:val="24"/>
        </w:rPr>
        <w:t>Section 1</w:t>
      </w:r>
      <w:r w:rsidR="00F064A7" w:rsidRPr="00867C74">
        <w:rPr>
          <w:rFonts w:ascii="Cambria" w:hAnsi="Cambria"/>
          <w:b/>
          <w:sz w:val="24"/>
        </w:rPr>
        <w:t>:</w:t>
      </w:r>
      <w:r w:rsidR="00F064A7" w:rsidRPr="00867C74">
        <w:rPr>
          <w:rFonts w:ascii="Cambria" w:hAnsi="Cambria"/>
          <w:b/>
          <w:sz w:val="24"/>
        </w:rPr>
        <w:tab/>
        <w:t>Instructions to Bidders (ITB)</w:t>
      </w:r>
    </w:p>
    <w:p w14:paraId="1106536E" w14:textId="228F542C" w:rsidR="00F064A7" w:rsidRPr="00867C74" w:rsidRDefault="00F064A7" w:rsidP="007633D4">
      <w:pPr>
        <w:pStyle w:val="List"/>
        <w:spacing w:before="0"/>
        <w:rPr>
          <w:rFonts w:ascii="Cambria" w:hAnsi="Cambria"/>
          <w:b/>
          <w:sz w:val="20"/>
        </w:rPr>
      </w:pPr>
      <w:r w:rsidRPr="00867C74">
        <w:rPr>
          <w:rFonts w:ascii="Cambria" w:hAnsi="Cambria"/>
          <w:sz w:val="20"/>
        </w:rPr>
        <w:t xml:space="preserve">This Section provides relevant information to help Bidders prepare their bids. Information is also provided on the submission, opening, and evaluation of bids and on the award of Contracts. </w:t>
      </w:r>
      <w:r w:rsidR="00417FD8" w:rsidRPr="00867C74">
        <w:rPr>
          <w:rFonts w:ascii="Cambria" w:hAnsi="Cambria"/>
          <w:b/>
          <w:sz w:val="20"/>
        </w:rPr>
        <w:t>Section 1</w:t>
      </w:r>
      <w:r w:rsidRPr="00867C74">
        <w:rPr>
          <w:rFonts w:ascii="Cambria" w:hAnsi="Cambria"/>
          <w:b/>
          <w:sz w:val="20"/>
        </w:rPr>
        <w:t xml:space="preserve"> contains provisions that are to be used without modification.</w:t>
      </w:r>
    </w:p>
    <w:p w14:paraId="3ABB4AE6" w14:textId="24F13EFE" w:rsidR="00F064A7" w:rsidRPr="00867C74" w:rsidRDefault="002836AD" w:rsidP="008E2968">
      <w:pPr>
        <w:spacing w:before="60" w:after="60"/>
        <w:rPr>
          <w:rFonts w:ascii="Cambria" w:hAnsi="Cambria"/>
          <w:b/>
          <w:sz w:val="24"/>
        </w:rPr>
      </w:pPr>
      <w:r w:rsidRPr="00867C74">
        <w:rPr>
          <w:rFonts w:ascii="Cambria" w:hAnsi="Cambria"/>
          <w:b/>
          <w:sz w:val="24"/>
        </w:rPr>
        <w:t>Section 2</w:t>
      </w:r>
      <w:r w:rsidR="00F064A7" w:rsidRPr="00867C74">
        <w:rPr>
          <w:rFonts w:ascii="Cambria" w:hAnsi="Cambria"/>
          <w:b/>
          <w:sz w:val="24"/>
        </w:rPr>
        <w:t>.</w:t>
      </w:r>
      <w:r w:rsidR="00F064A7" w:rsidRPr="00867C74">
        <w:rPr>
          <w:rFonts w:ascii="Cambria" w:hAnsi="Cambria"/>
          <w:b/>
          <w:sz w:val="24"/>
        </w:rPr>
        <w:tab/>
        <w:t>Bid Data Sheet (BDS)</w:t>
      </w:r>
    </w:p>
    <w:p w14:paraId="3E352C47" w14:textId="6FDADC00" w:rsidR="00F064A7" w:rsidRPr="00867C74" w:rsidRDefault="00F064A7" w:rsidP="007633D4">
      <w:pPr>
        <w:pStyle w:val="List"/>
        <w:spacing w:before="0"/>
        <w:rPr>
          <w:rFonts w:ascii="Cambria" w:hAnsi="Cambria"/>
          <w:sz w:val="20"/>
        </w:rPr>
      </w:pPr>
      <w:r w:rsidRPr="00867C74">
        <w:rPr>
          <w:rFonts w:ascii="Cambria" w:hAnsi="Cambria"/>
          <w:sz w:val="20"/>
        </w:rPr>
        <w:t>This Section includes provisions that are specific to each procurement and supplement Section I, Instructions to Bidders.</w:t>
      </w:r>
    </w:p>
    <w:p w14:paraId="3C0DE166" w14:textId="2F1E361A" w:rsidR="00F064A7" w:rsidRPr="00867C74" w:rsidRDefault="002836AD" w:rsidP="008E2968">
      <w:pPr>
        <w:spacing w:after="60"/>
        <w:rPr>
          <w:rFonts w:ascii="Cambria" w:hAnsi="Cambria"/>
          <w:b/>
          <w:sz w:val="24"/>
        </w:rPr>
      </w:pPr>
      <w:r w:rsidRPr="00867C74">
        <w:rPr>
          <w:rFonts w:ascii="Cambria" w:hAnsi="Cambria"/>
          <w:b/>
          <w:sz w:val="24"/>
        </w:rPr>
        <w:t>Section 3</w:t>
      </w:r>
      <w:r w:rsidR="00782911" w:rsidRPr="00867C74">
        <w:rPr>
          <w:rFonts w:ascii="Cambria" w:hAnsi="Cambria"/>
          <w:b/>
          <w:sz w:val="24"/>
        </w:rPr>
        <w:t>.1</w:t>
      </w:r>
      <w:r w:rsidR="00F064A7" w:rsidRPr="00867C74">
        <w:rPr>
          <w:rFonts w:ascii="Cambria" w:hAnsi="Cambria"/>
          <w:b/>
          <w:sz w:val="24"/>
        </w:rPr>
        <w:t>:</w:t>
      </w:r>
      <w:r w:rsidR="00F064A7" w:rsidRPr="00867C74">
        <w:rPr>
          <w:rFonts w:ascii="Cambria" w:hAnsi="Cambria"/>
          <w:b/>
          <w:sz w:val="24"/>
        </w:rPr>
        <w:tab/>
        <w:t>Bidding Forms</w:t>
      </w:r>
    </w:p>
    <w:p w14:paraId="7B8CCE82" w14:textId="3A36D6A0" w:rsidR="00F064A7" w:rsidRPr="00867C74" w:rsidRDefault="00F064A7" w:rsidP="007633D4">
      <w:pPr>
        <w:pStyle w:val="List"/>
        <w:spacing w:before="0"/>
        <w:rPr>
          <w:rFonts w:ascii="Cambria" w:hAnsi="Cambria"/>
          <w:sz w:val="20"/>
        </w:rPr>
      </w:pPr>
      <w:r w:rsidRPr="00867C74">
        <w:rPr>
          <w:rFonts w:ascii="Cambria" w:hAnsi="Cambria"/>
          <w:sz w:val="20"/>
        </w:rPr>
        <w:t xml:space="preserve">This Section includes the </w:t>
      </w:r>
      <w:r w:rsidR="00CE5CC3" w:rsidRPr="00867C74">
        <w:rPr>
          <w:rFonts w:ascii="Cambria" w:hAnsi="Cambria"/>
          <w:sz w:val="20"/>
        </w:rPr>
        <w:t xml:space="preserve">standard bidding </w:t>
      </w:r>
      <w:r w:rsidRPr="00867C74">
        <w:rPr>
          <w:rFonts w:ascii="Cambria" w:hAnsi="Cambria"/>
          <w:sz w:val="20"/>
        </w:rPr>
        <w:t xml:space="preserve">forms which are to be completed by the Bidder and submitted as part of </w:t>
      </w:r>
      <w:r w:rsidR="00CE5CC3" w:rsidRPr="00867C74">
        <w:rPr>
          <w:rFonts w:ascii="Cambria" w:hAnsi="Cambria"/>
          <w:sz w:val="20"/>
        </w:rPr>
        <w:t>the</w:t>
      </w:r>
      <w:r w:rsidRPr="00867C74">
        <w:rPr>
          <w:rFonts w:ascii="Cambria" w:hAnsi="Cambria"/>
          <w:sz w:val="20"/>
        </w:rPr>
        <w:t xml:space="preserve"> Bid.</w:t>
      </w:r>
    </w:p>
    <w:p w14:paraId="3BB6FD47" w14:textId="3F9388B6" w:rsidR="00782911" w:rsidRPr="00867C74" w:rsidRDefault="00782911" w:rsidP="00782911">
      <w:pPr>
        <w:spacing w:after="60"/>
        <w:rPr>
          <w:rFonts w:ascii="Cambria" w:hAnsi="Cambria"/>
          <w:b/>
          <w:sz w:val="24"/>
        </w:rPr>
      </w:pPr>
      <w:r w:rsidRPr="00867C74">
        <w:rPr>
          <w:rFonts w:ascii="Cambria" w:hAnsi="Cambria"/>
          <w:b/>
          <w:sz w:val="24"/>
        </w:rPr>
        <w:t>Section 3.2</w:t>
      </w:r>
      <w:r w:rsidRPr="00867C74">
        <w:rPr>
          <w:rFonts w:ascii="Cambria" w:hAnsi="Cambria"/>
          <w:b/>
          <w:sz w:val="24"/>
        </w:rPr>
        <w:tab/>
        <w:t>Bill of Quantities (BoQ)</w:t>
      </w:r>
    </w:p>
    <w:p w14:paraId="761F7025" w14:textId="692B11A2" w:rsidR="00782911" w:rsidRPr="00867C74" w:rsidRDefault="00782911" w:rsidP="00782911">
      <w:pPr>
        <w:pStyle w:val="List"/>
        <w:spacing w:before="0"/>
        <w:rPr>
          <w:rFonts w:ascii="Cambria" w:hAnsi="Cambria"/>
          <w:sz w:val="20"/>
        </w:rPr>
      </w:pPr>
      <w:r w:rsidRPr="00867C74">
        <w:rPr>
          <w:rFonts w:ascii="Cambria" w:hAnsi="Cambria"/>
          <w:sz w:val="20"/>
        </w:rPr>
        <w:t>This Section includes the BoQ which must be verified and priced by the Bidder and submitted with the financial bid documents.</w:t>
      </w:r>
    </w:p>
    <w:p w14:paraId="0C72DAEB" w14:textId="44D78AF0" w:rsidR="001A1CC9" w:rsidRPr="00867C74" w:rsidRDefault="001A1CC9" w:rsidP="001A1CC9">
      <w:pPr>
        <w:keepNext/>
        <w:rPr>
          <w:rFonts w:ascii="Cambria" w:hAnsi="Cambria"/>
          <w:b/>
          <w:sz w:val="24"/>
          <w:u w:val="single"/>
        </w:rPr>
      </w:pPr>
      <w:bookmarkStart w:id="9" w:name="_Toc438267875"/>
      <w:bookmarkStart w:id="10" w:name="_Toc438270255"/>
      <w:bookmarkStart w:id="11" w:name="_Toc438366662"/>
      <w:r w:rsidRPr="00867C74">
        <w:rPr>
          <w:rFonts w:ascii="Cambria" w:hAnsi="Cambria"/>
          <w:b/>
          <w:sz w:val="24"/>
          <w:u w:val="single"/>
        </w:rPr>
        <w:t xml:space="preserve">PART II – </w:t>
      </w:r>
      <w:bookmarkEnd w:id="9"/>
      <w:bookmarkEnd w:id="10"/>
      <w:bookmarkEnd w:id="11"/>
      <w:r w:rsidRPr="00867C74">
        <w:rPr>
          <w:rFonts w:ascii="Cambria" w:hAnsi="Cambria"/>
          <w:b/>
          <w:sz w:val="24"/>
          <w:u w:val="single"/>
        </w:rPr>
        <w:tab/>
      </w:r>
      <w:r w:rsidR="001E1EE5" w:rsidRPr="00867C74">
        <w:rPr>
          <w:rFonts w:ascii="Cambria" w:hAnsi="Cambria"/>
          <w:b/>
          <w:sz w:val="24"/>
          <w:u w:val="single"/>
        </w:rPr>
        <w:t>Implementing Partner</w:t>
      </w:r>
      <w:r w:rsidRPr="00867C74">
        <w:rPr>
          <w:rFonts w:ascii="Cambria" w:hAnsi="Cambria"/>
          <w:b/>
          <w:sz w:val="24"/>
          <w:u w:val="single"/>
        </w:rPr>
        <w:t>’s Requirements</w:t>
      </w:r>
    </w:p>
    <w:p w14:paraId="2D452025" w14:textId="77777777" w:rsidR="001A1CC9" w:rsidRPr="00867C74" w:rsidRDefault="001A1CC9" w:rsidP="001A1CC9">
      <w:pPr>
        <w:spacing w:after="60"/>
        <w:rPr>
          <w:rFonts w:ascii="Cambria" w:hAnsi="Cambria"/>
          <w:b/>
          <w:sz w:val="24"/>
        </w:rPr>
      </w:pPr>
      <w:r w:rsidRPr="00867C74">
        <w:rPr>
          <w:rFonts w:ascii="Cambria" w:hAnsi="Cambria"/>
          <w:b/>
          <w:sz w:val="24"/>
        </w:rPr>
        <w:t>Section 4.1</w:t>
      </w:r>
      <w:r w:rsidRPr="00867C74">
        <w:rPr>
          <w:rFonts w:ascii="Cambria" w:hAnsi="Cambria"/>
          <w:b/>
          <w:sz w:val="24"/>
        </w:rPr>
        <w:tab/>
        <w:t>General Specifications</w:t>
      </w:r>
    </w:p>
    <w:p w14:paraId="4FEEFCD0" w14:textId="77777777" w:rsidR="001A1CC9" w:rsidRPr="00867C74" w:rsidRDefault="001A1CC9" w:rsidP="001A1CC9">
      <w:pPr>
        <w:pStyle w:val="List"/>
        <w:spacing w:before="0"/>
        <w:rPr>
          <w:rFonts w:ascii="Cambria" w:hAnsi="Cambria"/>
          <w:sz w:val="20"/>
        </w:rPr>
      </w:pPr>
      <w:r w:rsidRPr="00867C74">
        <w:rPr>
          <w:rFonts w:ascii="Cambria" w:hAnsi="Cambria"/>
          <w:sz w:val="20"/>
        </w:rPr>
        <w:t xml:space="preserve">This Section includes the General Specifications of the project. </w:t>
      </w:r>
    </w:p>
    <w:p w14:paraId="1E659B72" w14:textId="77777777" w:rsidR="001A1CC9" w:rsidRPr="00867C74" w:rsidRDefault="001A1CC9" w:rsidP="001A1CC9">
      <w:pPr>
        <w:spacing w:after="60"/>
        <w:rPr>
          <w:rFonts w:ascii="Cambria" w:hAnsi="Cambria"/>
          <w:b/>
          <w:sz w:val="24"/>
        </w:rPr>
      </w:pPr>
      <w:r w:rsidRPr="00867C74">
        <w:rPr>
          <w:rFonts w:ascii="Cambria" w:hAnsi="Cambria"/>
          <w:b/>
          <w:sz w:val="24"/>
        </w:rPr>
        <w:t>Section 4.2</w:t>
      </w:r>
      <w:r w:rsidRPr="00867C74">
        <w:rPr>
          <w:rFonts w:ascii="Cambria" w:hAnsi="Cambria"/>
          <w:b/>
          <w:sz w:val="24"/>
        </w:rPr>
        <w:tab/>
        <w:t>Particular Specifications</w:t>
      </w:r>
    </w:p>
    <w:p w14:paraId="34506D03" w14:textId="3B091CC3" w:rsidR="001A1CC9" w:rsidRPr="00867C74" w:rsidRDefault="001A1CC9" w:rsidP="001A1CC9">
      <w:pPr>
        <w:pStyle w:val="List"/>
        <w:spacing w:before="0"/>
        <w:rPr>
          <w:rFonts w:ascii="Cambria" w:hAnsi="Cambria"/>
          <w:sz w:val="20"/>
        </w:rPr>
      </w:pPr>
      <w:r w:rsidRPr="00867C74">
        <w:rPr>
          <w:rFonts w:ascii="Cambria" w:hAnsi="Cambria"/>
          <w:sz w:val="20"/>
        </w:rPr>
        <w:t>This Section includes the Particular Specifications of the project.</w:t>
      </w:r>
    </w:p>
    <w:p w14:paraId="3A8C4DB1" w14:textId="31A68EF4" w:rsidR="00F064A7" w:rsidRPr="00867C74" w:rsidRDefault="00F064A7" w:rsidP="00417FD8">
      <w:pPr>
        <w:keepNext/>
        <w:rPr>
          <w:rFonts w:ascii="Cambria" w:hAnsi="Cambria"/>
          <w:b/>
          <w:sz w:val="24"/>
          <w:u w:val="single"/>
        </w:rPr>
      </w:pPr>
      <w:bookmarkStart w:id="12" w:name="_Toc438267876"/>
      <w:bookmarkStart w:id="13" w:name="_Toc438270256"/>
      <w:bookmarkStart w:id="14" w:name="_Toc438366663"/>
      <w:r w:rsidRPr="00867C74">
        <w:rPr>
          <w:rFonts w:ascii="Cambria" w:hAnsi="Cambria"/>
          <w:b/>
          <w:sz w:val="24"/>
          <w:u w:val="single"/>
        </w:rPr>
        <w:t xml:space="preserve">PART </w:t>
      </w:r>
      <w:r w:rsidR="00782911" w:rsidRPr="00867C74">
        <w:rPr>
          <w:rFonts w:ascii="Cambria" w:hAnsi="Cambria"/>
          <w:b/>
          <w:sz w:val="24"/>
          <w:u w:val="single"/>
        </w:rPr>
        <w:t>II</w:t>
      </w:r>
      <w:bookmarkEnd w:id="12"/>
      <w:bookmarkEnd w:id="13"/>
      <w:bookmarkEnd w:id="14"/>
      <w:r w:rsidR="001A1CC9" w:rsidRPr="00867C74">
        <w:rPr>
          <w:rFonts w:ascii="Cambria" w:hAnsi="Cambria"/>
          <w:b/>
          <w:sz w:val="24"/>
          <w:u w:val="single"/>
        </w:rPr>
        <w:t>I</w:t>
      </w:r>
      <w:r w:rsidR="0061392C" w:rsidRPr="00867C74">
        <w:rPr>
          <w:rFonts w:ascii="Cambria" w:hAnsi="Cambria"/>
          <w:b/>
          <w:sz w:val="24"/>
          <w:u w:val="single"/>
        </w:rPr>
        <w:tab/>
      </w:r>
      <w:r w:rsidRPr="00867C74">
        <w:rPr>
          <w:rFonts w:ascii="Cambria" w:hAnsi="Cambria"/>
          <w:b/>
          <w:sz w:val="24"/>
          <w:u w:val="single"/>
        </w:rPr>
        <w:t>C</w:t>
      </w:r>
      <w:r w:rsidR="00417FD8" w:rsidRPr="00867C74">
        <w:rPr>
          <w:rFonts w:ascii="Cambria" w:hAnsi="Cambria"/>
          <w:b/>
          <w:sz w:val="24"/>
          <w:u w:val="single"/>
        </w:rPr>
        <w:t>onditions of Contract and Contract Forms</w:t>
      </w:r>
    </w:p>
    <w:p w14:paraId="2BFBAC95" w14:textId="0DF3E5A8" w:rsidR="00721304" w:rsidRPr="00867C74" w:rsidRDefault="00721304" w:rsidP="00721304">
      <w:pPr>
        <w:spacing w:after="60"/>
        <w:rPr>
          <w:rFonts w:ascii="Cambria" w:hAnsi="Cambria"/>
          <w:b/>
          <w:sz w:val="24"/>
        </w:rPr>
      </w:pPr>
      <w:r w:rsidRPr="00867C74">
        <w:rPr>
          <w:rFonts w:ascii="Cambria" w:hAnsi="Cambria"/>
          <w:b/>
          <w:sz w:val="24"/>
        </w:rPr>
        <w:t>Section 5</w:t>
      </w:r>
      <w:r w:rsidRPr="00867C74">
        <w:rPr>
          <w:rFonts w:ascii="Cambria" w:hAnsi="Cambria"/>
          <w:b/>
          <w:sz w:val="24"/>
        </w:rPr>
        <w:tab/>
        <w:t>Contract Form</w:t>
      </w:r>
      <w:r w:rsidR="00607C79" w:rsidRPr="00867C74">
        <w:rPr>
          <w:rFonts w:ascii="Cambria" w:hAnsi="Cambria"/>
          <w:b/>
          <w:sz w:val="24"/>
        </w:rPr>
        <w:t>s</w:t>
      </w:r>
      <w:r w:rsidRPr="00867C74">
        <w:rPr>
          <w:rFonts w:ascii="Cambria" w:hAnsi="Cambria"/>
          <w:b/>
          <w:sz w:val="24"/>
        </w:rPr>
        <w:t xml:space="preserve"> incl. General and Particular Conditions of Contract</w:t>
      </w:r>
    </w:p>
    <w:p w14:paraId="500537FA" w14:textId="653E51FC" w:rsidR="00721304" w:rsidRPr="00867C74" w:rsidRDefault="00721304" w:rsidP="00721304">
      <w:pPr>
        <w:pStyle w:val="List"/>
        <w:spacing w:before="0"/>
        <w:rPr>
          <w:rFonts w:ascii="Cambria" w:hAnsi="Cambria"/>
        </w:rPr>
      </w:pPr>
      <w:r w:rsidRPr="00867C74">
        <w:rPr>
          <w:rFonts w:ascii="Cambria" w:hAnsi="Cambria"/>
          <w:sz w:val="20"/>
        </w:rPr>
        <w:t xml:space="preserve">This Section contains forms which, once completed, will form part of the Contract. The forms for Performance Security and Advance Payment Security, when required, shall only be completed by the successful Bidder after </w:t>
      </w:r>
      <w:r w:rsidR="00E579BC" w:rsidRPr="00867C74">
        <w:rPr>
          <w:rFonts w:ascii="Cambria" w:hAnsi="Cambria"/>
          <w:sz w:val="20"/>
        </w:rPr>
        <w:t>the contract</w:t>
      </w:r>
      <w:r w:rsidRPr="00867C74">
        <w:rPr>
          <w:rFonts w:ascii="Cambria" w:hAnsi="Cambria"/>
          <w:sz w:val="20"/>
        </w:rPr>
        <w:t xml:space="preserve"> award.</w:t>
      </w:r>
      <w:r w:rsidRPr="00867C74">
        <w:rPr>
          <w:rFonts w:ascii="Cambria" w:hAnsi="Cambria"/>
        </w:rPr>
        <w:t xml:space="preserve"> </w:t>
      </w:r>
    </w:p>
    <w:p w14:paraId="7D083B41" w14:textId="551AAF48" w:rsidR="00F064A7" w:rsidRPr="00867C74" w:rsidRDefault="00721304" w:rsidP="00721304">
      <w:pPr>
        <w:pStyle w:val="List"/>
        <w:spacing w:before="0"/>
        <w:rPr>
          <w:rFonts w:ascii="Cambria" w:hAnsi="Cambria"/>
          <w:sz w:val="20"/>
        </w:rPr>
      </w:pPr>
      <w:r w:rsidRPr="00867C74">
        <w:rPr>
          <w:rFonts w:ascii="Cambria" w:hAnsi="Cambria"/>
          <w:sz w:val="20"/>
        </w:rPr>
        <w:t>The General Conditions of Contract contain</w:t>
      </w:r>
      <w:r w:rsidR="00F064A7" w:rsidRPr="00867C74">
        <w:rPr>
          <w:rFonts w:ascii="Cambria" w:hAnsi="Cambria"/>
          <w:sz w:val="20"/>
        </w:rPr>
        <w:t xml:space="preserve"> the general clauses t</w:t>
      </w:r>
      <w:r w:rsidR="00417FD8" w:rsidRPr="00867C74">
        <w:rPr>
          <w:rFonts w:ascii="Cambria" w:hAnsi="Cambria"/>
          <w:sz w:val="20"/>
        </w:rPr>
        <w:t xml:space="preserve">o be applied in all contracts. </w:t>
      </w:r>
      <w:r w:rsidR="00F064A7" w:rsidRPr="00867C74">
        <w:rPr>
          <w:rFonts w:ascii="Cambria" w:hAnsi="Cambria"/>
          <w:b/>
          <w:sz w:val="20"/>
        </w:rPr>
        <w:t xml:space="preserve">The text of the clauses in this Section </w:t>
      </w:r>
      <w:r w:rsidR="00CE5CC3" w:rsidRPr="00867C74">
        <w:rPr>
          <w:rFonts w:ascii="Cambria" w:hAnsi="Cambria"/>
          <w:b/>
          <w:sz w:val="20"/>
        </w:rPr>
        <w:t xml:space="preserve">must </w:t>
      </w:r>
      <w:r w:rsidR="00F064A7" w:rsidRPr="00867C74">
        <w:rPr>
          <w:rFonts w:ascii="Cambria" w:hAnsi="Cambria"/>
          <w:b/>
          <w:sz w:val="20"/>
        </w:rPr>
        <w:t>not be modified.</w:t>
      </w:r>
      <w:r w:rsidR="00F064A7" w:rsidRPr="00867C74">
        <w:rPr>
          <w:rFonts w:ascii="Cambria" w:hAnsi="Cambria"/>
          <w:sz w:val="20"/>
        </w:rPr>
        <w:t xml:space="preserve"> </w:t>
      </w:r>
    </w:p>
    <w:p w14:paraId="3FD6222D" w14:textId="289795F8" w:rsidR="00F064A7" w:rsidRPr="00867C74" w:rsidRDefault="00721304" w:rsidP="00417FD8">
      <w:pPr>
        <w:pStyle w:val="List"/>
        <w:spacing w:before="0"/>
        <w:rPr>
          <w:rFonts w:ascii="Cambria" w:hAnsi="Cambria"/>
          <w:sz w:val="20"/>
        </w:rPr>
      </w:pPr>
      <w:r w:rsidRPr="00867C74">
        <w:rPr>
          <w:rFonts w:ascii="Cambria" w:hAnsi="Cambria"/>
          <w:sz w:val="20"/>
        </w:rPr>
        <w:t>The Particular Conditions consist</w:t>
      </w:r>
      <w:r w:rsidR="00F064A7" w:rsidRPr="00867C74">
        <w:rPr>
          <w:rFonts w:ascii="Cambria" w:hAnsi="Cambria"/>
          <w:sz w:val="20"/>
        </w:rPr>
        <w:t xml:space="preserve"> of Part A </w:t>
      </w:r>
      <w:r w:rsidR="00CE5CC3" w:rsidRPr="00867C74">
        <w:rPr>
          <w:rFonts w:ascii="Cambria" w:hAnsi="Cambria"/>
          <w:sz w:val="20"/>
        </w:rPr>
        <w:t>‘</w:t>
      </w:r>
      <w:r w:rsidR="00F064A7" w:rsidRPr="00867C74">
        <w:rPr>
          <w:rFonts w:ascii="Cambria" w:hAnsi="Cambria"/>
          <w:sz w:val="20"/>
        </w:rPr>
        <w:t>Contract Data</w:t>
      </w:r>
      <w:r w:rsidR="00CE5CC3" w:rsidRPr="00867C74">
        <w:rPr>
          <w:rFonts w:ascii="Cambria" w:hAnsi="Cambria"/>
          <w:sz w:val="20"/>
        </w:rPr>
        <w:t>’</w:t>
      </w:r>
      <w:r w:rsidR="008E2968" w:rsidRPr="00867C74">
        <w:rPr>
          <w:rFonts w:ascii="Cambria" w:hAnsi="Cambria"/>
          <w:sz w:val="20"/>
        </w:rPr>
        <w:t xml:space="preserve">, </w:t>
      </w:r>
      <w:r w:rsidR="00F064A7" w:rsidRPr="00867C74">
        <w:rPr>
          <w:rFonts w:ascii="Cambria" w:hAnsi="Cambria"/>
          <w:sz w:val="20"/>
        </w:rPr>
        <w:t>cont</w:t>
      </w:r>
      <w:r w:rsidR="008E2968" w:rsidRPr="00867C74">
        <w:rPr>
          <w:rFonts w:ascii="Cambria" w:hAnsi="Cambria"/>
          <w:sz w:val="20"/>
        </w:rPr>
        <w:t>aining</w:t>
      </w:r>
      <w:r w:rsidR="00F064A7" w:rsidRPr="00867C74">
        <w:rPr>
          <w:rFonts w:ascii="Cambria" w:hAnsi="Cambria"/>
          <w:sz w:val="20"/>
        </w:rPr>
        <w:t xml:space="preserve"> </w:t>
      </w:r>
      <w:r w:rsidR="00CE5CC3" w:rsidRPr="00867C74">
        <w:rPr>
          <w:rFonts w:ascii="Cambria" w:hAnsi="Cambria"/>
          <w:sz w:val="20"/>
        </w:rPr>
        <w:t xml:space="preserve">general </w:t>
      </w:r>
      <w:r w:rsidR="00F064A7" w:rsidRPr="00867C74">
        <w:rPr>
          <w:rFonts w:ascii="Cambria" w:hAnsi="Cambria"/>
          <w:sz w:val="20"/>
        </w:rPr>
        <w:t xml:space="preserve">data, and Part B, </w:t>
      </w:r>
      <w:r w:rsidR="00E13361" w:rsidRPr="00867C74">
        <w:rPr>
          <w:rFonts w:ascii="Cambria" w:hAnsi="Cambria"/>
          <w:sz w:val="20"/>
        </w:rPr>
        <w:t>‘</w:t>
      </w:r>
      <w:r w:rsidR="00F064A7" w:rsidRPr="00867C74">
        <w:rPr>
          <w:rFonts w:ascii="Cambria" w:hAnsi="Cambria"/>
          <w:sz w:val="20"/>
        </w:rPr>
        <w:t>Specific Provisions</w:t>
      </w:r>
      <w:r w:rsidR="00E13361" w:rsidRPr="00867C74">
        <w:rPr>
          <w:rFonts w:ascii="Cambria" w:hAnsi="Cambria"/>
          <w:sz w:val="20"/>
        </w:rPr>
        <w:t>’</w:t>
      </w:r>
      <w:r w:rsidR="00F064A7" w:rsidRPr="00867C74">
        <w:rPr>
          <w:rFonts w:ascii="Cambria" w:hAnsi="Cambria"/>
          <w:sz w:val="20"/>
        </w:rPr>
        <w:t xml:space="preserve">, which contains clauses specific to each contract. The contents of this Section supplement the General Conditions </w:t>
      </w:r>
      <w:r w:rsidR="00E13361" w:rsidRPr="00867C74">
        <w:rPr>
          <w:rFonts w:ascii="Cambria" w:hAnsi="Cambria"/>
          <w:sz w:val="20"/>
        </w:rPr>
        <w:t xml:space="preserve">of Contract </w:t>
      </w:r>
      <w:r w:rsidR="00F064A7" w:rsidRPr="00867C74">
        <w:rPr>
          <w:rFonts w:ascii="Cambria" w:hAnsi="Cambria"/>
          <w:sz w:val="20"/>
        </w:rPr>
        <w:t xml:space="preserve">and shall be prepared by the </w:t>
      </w:r>
      <w:r w:rsidR="001E1EE5" w:rsidRPr="00867C74">
        <w:rPr>
          <w:rFonts w:ascii="Cambria" w:hAnsi="Cambria"/>
          <w:sz w:val="20"/>
        </w:rPr>
        <w:t>I</w:t>
      </w:r>
      <w:r w:rsidR="00B07C1E" w:rsidRPr="00867C74">
        <w:rPr>
          <w:rFonts w:ascii="Cambria" w:hAnsi="Cambria"/>
          <w:sz w:val="20"/>
        </w:rPr>
        <w:t>P</w:t>
      </w:r>
      <w:r w:rsidR="00F064A7" w:rsidRPr="00867C74">
        <w:rPr>
          <w:rFonts w:ascii="Cambria" w:hAnsi="Cambria"/>
          <w:sz w:val="20"/>
        </w:rPr>
        <w:t>.</w:t>
      </w:r>
    </w:p>
    <w:p w14:paraId="76F475C5" w14:textId="6737407B" w:rsidR="0026321B" w:rsidRPr="00867C74" w:rsidRDefault="0026321B" w:rsidP="0026321B">
      <w:pPr>
        <w:keepNext/>
        <w:rPr>
          <w:rFonts w:ascii="Cambria" w:hAnsi="Cambria"/>
          <w:b/>
          <w:sz w:val="24"/>
          <w:u w:val="single"/>
        </w:rPr>
      </w:pPr>
      <w:r w:rsidRPr="00867C74">
        <w:rPr>
          <w:rFonts w:ascii="Cambria" w:hAnsi="Cambria"/>
          <w:b/>
          <w:sz w:val="24"/>
          <w:u w:val="single"/>
        </w:rPr>
        <w:t>PART I</w:t>
      </w:r>
      <w:r w:rsidR="001A1CC9" w:rsidRPr="00867C74">
        <w:rPr>
          <w:rFonts w:ascii="Cambria" w:hAnsi="Cambria"/>
          <w:b/>
          <w:sz w:val="24"/>
          <w:u w:val="single"/>
        </w:rPr>
        <w:t>V</w:t>
      </w:r>
      <w:r w:rsidR="0061392C" w:rsidRPr="00867C74">
        <w:rPr>
          <w:rFonts w:ascii="Cambria" w:hAnsi="Cambria"/>
          <w:b/>
          <w:sz w:val="24"/>
          <w:u w:val="single"/>
        </w:rPr>
        <w:tab/>
      </w:r>
      <w:r w:rsidRPr="00867C74">
        <w:rPr>
          <w:rFonts w:ascii="Cambria" w:hAnsi="Cambria"/>
          <w:b/>
          <w:sz w:val="24"/>
          <w:u w:val="single"/>
        </w:rPr>
        <w:t>Scope of Works and Design Report</w:t>
      </w:r>
    </w:p>
    <w:p w14:paraId="7C4DDDE1" w14:textId="63DDF03A" w:rsidR="00782911" w:rsidRPr="00867C74" w:rsidRDefault="00782911" w:rsidP="00782911">
      <w:pPr>
        <w:spacing w:after="60"/>
        <w:rPr>
          <w:rFonts w:ascii="Cambria" w:hAnsi="Cambria"/>
          <w:b/>
          <w:sz w:val="24"/>
        </w:rPr>
      </w:pPr>
      <w:r w:rsidRPr="00867C74">
        <w:rPr>
          <w:rFonts w:ascii="Cambria" w:hAnsi="Cambria"/>
          <w:b/>
          <w:sz w:val="24"/>
        </w:rPr>
        <w:t xml:space="preserve">Section </w:t>
      </w:r>
      <w:r w:rsidR="0026321B" w:rsidRPr="00867C74">
        <w:rPr>
          <w:rFonts w:ascii="Cambria" w:hAnsi="Cambria"/>
          <w:b/>
          <w:sz w:val="24"/>
        </w:rPr>
        <w:t>6</w:t>
      </w:r>
      <w:r w:rsidRPr="00867C74">
        <w:rPr>
          <w:rFonts w:ascii="Cambria" w:hAnsi="Cambria"/>
          <w:b/>
          <w:sz w:val="24"/>
        </w:rPr>
        <w:tab/>
        <w:t>Scope of Works</w:t>
      </w:r>
      <w:r w:rsidR="0061392C" w:rsidRPr="00867C74">
        <w:rPr>
          <w:rFonts w:ascii="Cambria" w:hAnsi="Cambria"/>
          <w:b/>
          <w:sz w:val="24"/>
        </w:rPr>
        <w:t xml:space="preserve"> and Design Report</w:t>
      </w:r>
      <w:r w:rsidR="007D6B73" w:rsidRPr="00867C74">
        <w:rPr>
          <w:rFonts w:ascii="Cambria" w:hAnsi="Cambria"/>
          <w:b/>
          <w:sz w:val="24"/>
        </w:rPr>
        <w:t xml:space="preserve"> incl. attachments, drawings, etc.</w:t>
      </w:r>
    </w:p>
    <w:p w14:paraId="64A9ED50" w14:textId="4F51303C" w:rsidR="008E2968" w:rsidRPr="00867C74" w:rsidRDefault="00782911" w:rsidP="008E2968">
      <w:pPr>
        <w:pStyle w:val="List"/>
        <w:spacing w:before="0"/>
        <w:rPr>
          <w:rFonts w:ascii="Cambria" w:hAnsi="Cambria"/>
        </w:rPr>
      </w:pPr>
      <w:r w:rsidRPr="00867C74">
        <w:rPr>
          <w:rFonts w:ascii="Cambria" w:hAnsi="Cambria"/>
          <w:sz w:val="20"/>
        </w:rPr>
        <w:t xml:space="preserve">This Section includes a description of the Scope of Works of the project including relevant technical documents or any supplementary information on the project. </w:t>
      </w:r>
      <w:r w:rsidR="008E2968" w:rsidRPr="00867C74">
        <w:rPr>
          <w:rFonts w:ascii="Cambria" w:hAnsi="Cambria"/>
          <w:sz w:val="20"/>
        </w:rPr>
        <w:br w:type="page"/>
      </w:r>
    </w:p>
    <w:p w14:paraId="2FF08631" w14:textId="77777777" w:rsidR="00607C79" w:rsidRPr="00867C74" w:rsidRDefault="00607C79" w:rsidP="00607C79">
      <w:pPr>
        <w:rPr>
          <w:rFonts w:ascii="Cambria" w:hAnsi="Cambria"/>
          <w:b/>
          <w:sz w:val="24"/>
          <w:u w:val="single"/>
        </w:rPr>
      </w:pPr>
      <w:r w:rsidRPr="00867C74">
        <w:rPr>
          <w:rFonts w:ascii="Cambria" w:hAnsi="Cambria"/>
          <w:b/>
          <w:sz w:val="24"/>
          <w:u w:val="single"/>
        </w:rPr>
        <w:lastRenderedPageBreak/>
        <w:t xml:space="preserve">PART 0 – </w:t>
      </w:r>
      <w:r w:rsidRPr="00867C74">
        <w:rPr>
          <w:rFonts w:ascii="Cambria" w:hAnsi="Cambria"/>
          <w:b/>
          <w:sz w:val="24"/>
          <w:u w:val="single"/>
        </w:rPr>
        <w:tab/>
        <w:t>Invitation to Bid</w:t>
      </w:r>
    </w:p>
    <w:p w14:paraId="3958D8AC" w14:textId="1A17AB4F" w:rsidR="00607C79" w:rsidRPr="00867C74" w:rsidRDefault="00607C79" w:rsidP="00607C79">
      <w:pPr>
        <w:spacing w:before="60" w:after="60"/>
        <w:rPr>
          <w:rFonts w:ascii="Cambria" w:hAnsi="Cambria"/>
          <w:b/>
          <w:sz w:val="24"/>
        </w:rPr>
      </w:pPr>
      <w:r w:rsidRPr="00867C74">
        <w:rPr>
          <w:rFonts w:ascii="Cambria" w:hAnsi="Cambria"/>
          <w:b/>
          <w:sz w:val="24"/>
        </w:rPr>
        <w:t>Section 0</w:t>
      </w:r>
      <w:r w:rsidRPr="00867C74">
        <w:rPr>
          <w:rFonts w:ascii="Cambria" w:hAnsi="Cambria"/>
          <w:b/>
          <w:sz w:val="24"/>
        </w:rPr>
        <w:tab/>
        <w:t>General project information for bidders</w:t>
      </w:r>
    </w:p>
    <w:p w14:paraId="021D679C" w14:textId="1EB6B413" w:rsidR="00A73D0F" w:rsidRPr="00867C74" w:rsidRDefault="00A73D0F" w:rsidP="00A73D0F">
      <w:pPr>
        <w:pStyle w:val="Heading2"/>
        <w:ind w:left="567"/>
        <w:rPr>
          <w:rFonts w:ascii="Cambria" w:hAnsi="Cambria"/>
        </w:rPr>
      </w:pPr>
      <w:bookmarkStart w:id="15" w:name="_Toc493837208"/>
      <w:bookmarkEnd w:id="8"/>
      <w:r w:rsidRPr="00867C74">
        <w:rPr>
          <w:rFonts w:ascii="Cambria" w:hAnsi="Cambria"/>
        </w:rPr>
        <w:t>Objectives</w:t>
      </w:r>
      <w:bookmarkEnd w:id="15"/>
    </w:p>
    <w:p w14:paraId="3D1C7509" w14:textId="737C8931" w:rsidR="00A73D0F" w:rsidRPr="00867C74" w:rsidRDefault="00A73D0F" w:rsidP="00A73D0F">
      <w:pPr>
        <w:rPr>
          <w:rFonts w:ascii="Cambria" w:hAnsi="Cambria"/>
        </w:rPr>
      </w:pPr>
      <w:r w:rsidRPr="00AF6369">
        <w:rPr>
          <w:rFonts w:ascii="Cambria" w:hAnsi="Cambria"/>
          <w:u w:val="single"/>
        </w:rPr>
        <w:t>Project name:</w:t>
      </w:r>
      <w:r w:rsidRPr="00867C74">
        <w:rPr>
          <w:rFonts w:ascii="Cambria" w:hAnsi="Cambria"/>
        </w:rPr>
        <w:t xml:space="preserve"> </w:t>
      </w:r>
      <w:r w:rsidR="00EB2EAF" w:rsidRPr="0073747C">
        <w:rPr>
          <w:rFonts w:ascii="Cambria" w:hAnsi="Cambria"/>
          <w:bCs/>
          <w:lang w:val="en-US"/>
        </w:rPr>
        <w:t xml:space="preserve">Strengthening WASH &amp; DRR Infrastructure in Border Communities of </w:t>
      </w:r>
      <w:bookmarkStart w:id="16" w:name="_Hlk160176156"/>
      <w:r w:rsidR="00EB2EAF" w:rsidRPr="0073747C">
        <w:rPr>
          <w:rFonts w:ascii="Cambria" w:hAnsi="Cambria"/>
          <w:bCs/>
          <w:lang w:val="en-US"/>
        </w:rPr>
        <w:t xml:space="preserve">Ruhson and Shugnon </w:t>
      </w:r>
      <w:bookmarkEnd w:id="16"/>
      <w:r w:rsidR="00EB2EAF" w:rsidRPr="0073747C">
        <w:rPr>
          <w:rFonts w:ascii="Cambria" w:hAnsi="Cambria"/>
          <w:bCs/>
          <w:lang w:val="en-US"/>
        </w:rPr>
        <w:t>districts in Tajikistan</w:t>
      </w:r>
      <w:r w:rsidR="00EB2EAF">
        <w:rPr>
          <w:rFonts w:ascii="Cambria" w:hAnsi="Cambria"/>
          <w:bCs/>
          <w:lang w:val="en-US"/>
        </w:rPr>
        <w:t>.</w:t>
      </w:r>
    </w:p>
    <w:p w14:paraId="07C2A650" w14:textId="0B69FD4B" w:rsidR="00A73D0F" w:rsidRPr="00867C74" w:rsidRDefault="00A73D0F" w:rsidP="00A73D0F">
      <w:pPr>
        <w:rPr>
          <w:rFonts w:ascii="Cambria" w:hAnsi="Cambria"/>
        </w:rPr>
      </w:pPr>
      <w:r w:rsidRPr="00AF6369">
        <w:rPr>
          <w:rFonts w:ascii="Cambria" w:hAnsi="Cambria"/>
          <w:u w:val="single"/>
        </w:rPr>
        <w:t>Location of project:</w:t>
      </w:r>
      <w:r w:rsidRPr="00867C74">
        <w:rPr>
          <w:rFonts w:ascii="Cambria" w:hAnsi="Cambria"/>
        </w:rPr>
        <w:t xml:space="preserve"> </w:t>
      </w:r>
      <w:r w:rsidR="002D2209">
        <w:rPr>
          <w:rFonts w:ascii="Cambria" w:hAnsi="Cambria"/>
          <w:bCs/>
          <w:color w:val="FF0000"/>
          <w:lang w:val="en-US"/>
        </w:rPr>
        <w:t>Shugn</w:t>
      </w:r>
      <w:r w:rsidR="00615212" w:rsidRPr="003B4CE8">
        <w:rPr>
          <w:rFonts w:ascii="Cambria" w:hAnsi="Cambria"/>
          <w:bCs/>
          <w:color w:val="FF0000"/>
          <w:lang w:val="en-US"/>
        </w:rPr>
        <w:t>on</w:t>
      </w:r>
      <w:r w:rsidR="00EB2EAF" w:rsidRPr="003B4CE8">
        <w:rPr>
          <w:rFonts w:ascii="Cambria" w:hAnsi="Cambria"/>
          <w:bCs/>
          <w:color w:val="FF0000"/>
          <w:lang w:val="en-US"/>
        </w:rPr>
        <w:t xml:space="preserve"> </w:t>
      </w:r>
      <w:r w:rsidR="00EB2EAF" w:rsidRPr="001F5A37">
        <w:rPr>
          <w:rFonts w:ascii="Cambria" w:hAnsi="Cambria"/>
          <w:bCs/>
          <w:color w:val="FF0000"/>
          <w:lang w:val="en-US"/>
        </w:rPr>
        <w:t xml:space="preserve">district </w:t>
      </w:r>
      <w:r w:rsidR="00EB2EAF" w:rsidRPr="001F5A37">
        <w:rPr>
          <w:rFonts w:ascii="Cambria" w:hAnsi="Cambria"/>
          <w:color w:val="FF0000"/>
        </w:rPr>
        <w:t>in Tajikistan</w:t>
      </w:r>
    </w:p>
    <w:p w14:paraId="50221B98" w14:textId="276DE16D" w:rsidR="00AF6369" w:rsidRPr="001F5A37" w:rsidRDefault="00A73D0F" w:rsidP="00AF6369">
      <w:pPr>
        <w:rPr>
          <w:rFonts w:ascii="Cambria" w:hAnsi="Cambria"/>
        </w:rPr>
      </w:pPr>
      <w:r w:rsidRPr="00867C74">
        <w:rPr>
          <w:rFonts w:ascii="Cambria" w:hAnsi="Cambria"/>
        </w:rPr>
        <w:t>S</w:t>
      </w:r>
      <w:r w:rsidR="00786FA6" w:rsidRPr="00867C74">
        <w:rPr>
          <w:rFonts w:ascii="Cambria" w:hAnsi="Cambria"/>
        </w:rPr>
        <w:t>ummary of project</w:t>
      </w:r>
      <w:r w:rsidRPr="001F5A37">
        <w:rPr>
          <w:rFonts w:ascii="Cambria" w:hAnsi="Cambria"/>
        </w:rPr>
        <w:t>:</w:t>
      </w:r>
      <w:r w:rsidRPr="001F5A37">
        <w:rPr>
          <w:rFonts w:ascii="Cambria" w:hAnsi="Cambria"/>
          <w:i/>
        </w:rPr>
        <w:t xml:space="preserve"> </w:t>
      </w:r>
      <w:r w:rsidR="00AF6369" w:rsidRPr="001F5A37">
        <w:rPr>
          <w:rFonts w:ascii="Cambria" w:hAnsi="Cambria"/>
        </w:rPr>
        <w:t>This WASH and DRR project is implemented in 2</w:t>
      </w:r>
      <w:r w:rsidR="001F5A37" w:rsidRPr="001F5A37">
        <w:rPr>
          <w:rFonts w:ascii="Cambria" w:hAnsi="Cambria"/>
        </w:rPr>
        <w:t>2</w:t>
      </w:r>
      <w:r w:rsidR="00AF6369" w:rsidRPr="001F5A37">
        <w:rPr>
          <w:rFonts w:ascii="Cambria" w:hAnsi="Cambria"/>
        </w:rPr>
        <w:t xml:space="preserve"> villages </w:t>
      </w:r>
      <w:r w:rsidR="001F5A37" w:rsidRPr="001F5A37">
        <w:rPr>
          <w:rFonts w:ascii="Cambria" w:hAnsi="Cambria"/>
        </w:rPr>
        <w:t>in Rushan and Shugnan districts of Tajikistan</w:t>
      </w:r>
      <w:r w:rsidR="00AF6369" w:rsidRPr="001F5A37">
        <w:rPr>
          <w:rFonts w:ascii="Cambria" w:hAnsi="Cambria"/>
        </w:rPr>
        <w:t xml:space="preserve">. The project began in </w:t>
      </w:r>
      <w:r w:rsidR="001F5A37" w:rsidRPr="001F5A37">
        <w:rPr>
          <w:rFonts w:ascii="Cambria" w:hAnsi="Cambria"/>
        </w:rPr>
        <w:t>April 2021</w:t>
      </w:r>
      <w:r w:rsidR="00AF6369" w:rsidRPr="001F5A37">
        <w:rPr>
          <w:rFonts w:ascii="Cambria" w:hAnsi="Cambria"/>
        </w:rPr>
        <w:t xml:space="preserve"> and ends in </w:t>
      </w:r>
      <w:r w:rsidR="001F5A37" w:rsidRPr="001F5A37">
        <w:rPr>
          <w:rFonts w:ascii="Cambria" w:hAnsi="Cambria"/>
        </w:rPr>
        <w:t>November</w:t>
      </w:r>
      <w:r w:rsidR="00AF6369" w:rsidRPr="001F5A37">
        <w:rPr>
          <w:rFonts w:ascii="Cambria" w:hAnsi="Cambria"/>
        </w:rPr>
        <w:t xml:space="preserve"> 202</w:t>
      </w:r>
      <w:r w:rsidR="001F5A37" w:rsidRPr="001F5A37">
        <w:rPr>
          <w:rFonts w:ascii="Cambria" w:hAnsi="Cambria"/>
        </w:rPr>
        <w:t>4</w:t>
      </w:r>
      <w:r w:rsidR="00AF6369" w:rsidRPr="001F5A37">
        <w:rPr>
          <w:rFonts w:ascii="Cambria" w:hAnsi="Cambria"/>
        </w:rPr>
        <w:t>. The project will provide safe access to water and sanitation to over 1</w:t>
      </w:r>
      <w:r w:rsidR="001F5A37" w:rsidRPr="001F5A37">
        <w:rPr>
          <w:rFonts w:ascii="Cambria" w:hAnsi="Cambria"/>
        </w:rPr>
        <w:t>8</w:t>
      </w:r>
      <w:r w:rsidR="00AF6369" w:rsidRPr="001F5A37">
        <w:rPr>
          <w:rFonts w:ascii="Cambria" w:hAnsi="Cambria"/>
        </w:rPr>
        <w:t>.000 people.  These beneficiaries will also benefit from hygiene</w:t>
      </w:r>
      <w:r w:rsidR="001F5A37" w:rsidRPr="001F5A37">
        <w:rPr>
          <w:rFonts w:ascii="Cambria" w:hAnsi="Cambria"/>
        </w:rPr>
        <w:t xml:space="preserve"> awareness</w:t>
      </w:r>
      <w:r w:rsidR="00AF6369" w:rsidRPr="001F5A37">
        <w:rPr>
          <w:rFonts w:ascii="Cambria" w:hAnsi="Cambria"/>
        </w:rPr>
        <w:t xml:space="preserve"> and </w:t>
      </w:r>
      <w:r w:rsidR="001F5A37" w:rsidRPr="001F5A37">
        <w:rPr>
          <w:rFonts w:ascii="Cambria" w:hAnsi="Cambria"/>
        </w:rPr>
        <w:t>disaster preparedness in the border communities of Tajikistan</w:t>
      </w:r>
      <w:r w:rsidR="00AF6369" w:rsidRPr="001F5A37">
        <w:rPr>
          <w:rFonts w:ascii="Cambria" w:hAnsi="Cambria"/>
        </w:rPr>
        <w:t xml:space="preserve">. </w:t>
      </w:r>
    </w:p>
    <w:p w14:paraId="514C0B13" w14:textId="70CEC636" w:rsidR="00EB2EAF" w:rsidRPr="00211DA4" w:rsidRDefault="00A73D0F" w:rsidP="00EB2EAF">
      <w:pPr>
        <w:rPr>
          <w:rFonts w:ascii="Cambria" w:hAnsi="Cambria"/>
          <w:color w:val="FF0000"/>
        </w:rPr>
      </w:pPr>
      <w:r w:rsidRPr="00AF6369">
        <w:rPr>
          <w:rFonts w:ascii="Cambria" w:hAnsi="Cambria"/>
          <w:u w:val="single"/>
        </w:rPr>
        <w:t>R</w:t>
      </w:r>
      <w:r w:rsidR="009C1C60" w:rsidRPr="00AF6369">
        <w:rPr>
          <w:rFonts w:ascii="Cambria" w:hAnsi="Cambria"/>
          <w:u w:val="single"/>
        </w:rPr>
        <w:t>equested works to be carried out:</w:t>
      </w:r>
      <w:r w:rsidR="009C1C60" w:rsidRPr="00867C74">
        <w:rPr>
          <w:rFonts w:ascii="Cambria" w:hAnsi="Cambria"/>
        </w:rPr>
        <w:t xml:space="preserve"> </w:t>
      </w:r>
      <w:r w:rsidR="00FF0EEF" w:rsidRPr="00FF0EEF">
        <w:rPr>
          <w:rFonts w:ascii="Cambria" w:hAnsi="Cambria"/>
          <w:color w:val="FF0000"/>
        </w:rPr>
        <w:t xml:space="preserve">Construction of Public Latrines in Shugnon </w:t>
      </w:r>
      <w:r w:rsidR="00EB2EAF" w:rsidRPr="00211DA4">
        <w:rPr>
          <w:rFonts w:ascii="Cambria" w:hAnsi="Cambria"/>
          <w:color w:val="FF0000"/>
        </w:rPr>
        <w:t>district</w:t>
      </w:r>
      <w:r w:rsidR="00D83F41">
        <w:rPr>
          <w:rFonts w:ascii="Cambria" w:hAnsi="Cambria"/>
          <w:color w:val="FF0000"/>
        </w:rPr>
        <w:t>/</w:t>
      </w:r>
      <w:r w:rsidR="00EB2EAF" w:rsidRPr="00211DA4">
        <w:rPr>
          <w:rFonts w:ascii="Cambria" w:hAnsi="Cambria"/>
          <w:color w:val="FF0000"/>
        </w:rPr>
        <w:t xml:space="preserve"> GBAO.</w:t>
      </w:r>
    </w:p>
    <w:p w14:paraId="47FDCCBC" w14:textId="77777777" w:rsidR="00A73D0F" w:rsidRPr="00867C74" w:rsidRDefault="00A73D0F" w:rsidP="00A73D0F">
      <w:pPr>
        <w:pStyle w:val="Heading2"/>
        <w:ind w:left="567"/>
        <w:rPr>
          <w:rFonts w:ascii="Cambria" w:hAnsi="Cambria"/>
        </w:rPr>
      </w:pPr>
      <w:bookmarkStart w:id="17" w:name="_Toc493837209"/>
      <w:r w:rsidRPr="00867C74">
        <w:rPr>
          <w:rFonts w:ascii="Cambria" w:hAnsi="Cambria"/>
        </w:rPr>
        <w:t>Budget and financing</w:t>
      </w:r>
      <w:bookmarkEnd w:id="17"/>
    </w:p>
    <w:p w14:paraId="1C093C93" w14:textId="65287710" w:rsidR="007717E7" w:rsidRPr="0073747C" w:rsidRDefault="006D58F1" w:rsidP="007717E7">
      <w:pPr>
        <w:rPr>
          <w:rFonts w:ascii="Cambria" w:hAnsi="Cambria"/>
          <w:highlight w:val="yellow"/>
        </w:rPr>
      </w:pPr>
      <w:r w:rsidRPr="006D58F1">
        <w:rPr>
          <w:rFonts w:ascii="Cambria" w:hAnsi="Cambria"/>
        </w:rPr>
        <w:t>The project is financed by the Federal Republic of Germany through</w:t>
      </w:r>
      <w:r w:rsidR="007717E7" w:rsidRPr="006D58F1">
        <w:rPr>
          <w:rFonts w:ascii="Cambria" w:hAnsi="Cambria"/>
        </w:rPr>
        <w:t xml:space="preserve"> </w:t>
      </w:r>
      <w:r w:rsidRPr="006D58F1">
        <w:rPr>
          <w:rFonts w:ascii="Cambria" w:hAnsi="Cambria"/>
        </w:rPr>
        <w:t xml:space="preserve">the </w:t>
      </w:r>
      <w:r w:rsidR="007717E7" w:rsidRPr="006D58F1">
        <w:rPr>
          <w:rFonts w:ascii="Cambria" w:hAnsi="Cambria"/>
        </w:rPr>
        <w:t xml:space="preserve">PATRIP Foundation and </w:t>
      </w:r>
      <w:r w:rsidRPr="006D58F1">
        <w:rPr>
          <w:rFonts w:ascii="Cambria" w:hAnsi="Cambria"/>
        </w:rPr>
        <w:t>KfW.</w:t>
      </w:r>
    </w:p>
    <w:p w14:paraId="296595B7" w14:textId="77777777" w:rsidR="007717E7" w:rsidRPr="0073747C" w:rsidRDefault="007717E7" w:rsidP="007717E7">
      <w:pPr>
        <w:rPr>
          <w:rFonts w:ascii="Cambria" w:hAnsi="Cambria"/>
        </w:rPr>
      </w:pPr>
      <w:r w:rsidRPr="00AA56B1">
        <w:rPr>
          <w:rFonts w:ascii="Cambria" w:hAnsi="Cambria"/>
        </w:rPr>
        <w:t>The Pakistan-Afghanistan-Tajikistan Regional Integration Programme (PATRIP) Foundation is an independent, charitable and non-profit-making organisation. The PATRIP Foundation funds small to medium-scale social and economic infrastructure projects that strengthen local development, enhance economic and social growth and improve the living standards of the local population.</w:t>
      </w:r>
    </w:p>
    <w:p w14:paraId="49A61B26" w14:textId="7D2C97CE" w:rsidR="00A73D0F" w:rsidRPr="00867C74" w:rsidRDefault="00197EF6" w:rsidP="00A9415C">
      <w:pPr>
        <w:spacing w:after="0"/>
        <w:ind w:left="709"/>
        <w:rPr>
          <w:rFonts w:ascii="Cambria" w:hAnsi="Cambria"/>
          <w:b/>
          <w:bCs/>
          <w:sz w:val="24"/>
        </w:rPr>
      </w:pPr>
      <w:bookmarkStart w:id="18" w:name="_Toc530904292"/>
      <w:bookmarkStart w:id="19" w:name="_Toc530904580"/>
      <w:r w:rsidRPr="00867C74">
        <w:rPr>
          <w:rFonts w:ascii="Cambria" w:hAnsi="Cambria"/>
          <w:b/>
          <w:bCs/>
          <w:sz w:val="24"/>
        </w:rPr>
        <w:t>RELEVANT BACKGROUND INFORMATION</w:t>
      </w:r>
      <w:bookmarkEnd w:id="18"/>
      <w:bookmarkEnd w:id="19"/>
    </w:p>
    <w:p w14:paraId="046C62BD" w14:textId="1DE38D78" w:rsidR="00A73D0F" w:rsidRPr="00867C74" w:rsidRDefault="00C61737" w:rsidP="00A73D0F">
      <w:pPr>
        <w:pStyle w:val="Heading2"/>
        <w:ind w:left="567"/>
        <w:rPr>
          <w:rFonts w:ascii="Cambria" w:hAnsi="Cambria"/>
        </w:rPr>
      </w:pPr>
      <w:bookmarkStart w:id="20" w:name="_Toc493837211"/>
      <w:r w:rsidRPr="00867C74">
        <w:rPr>
          <w:rFonts w:ascii="Cambria" w:hAnsi="Cambria"/>
        </w:rPr>
        <w:t>Implementing Partner</w:t>
      </w:r>
      <w:r w:rsidR="00A73D0F" w:rsidRPr="00867C74">
        <w:rPr>
          <w:rFonts w:ascii="Cambria" w:hAnsi="Cambria"/>
        </w:rPr>
        <w:t xml:space="preserve"> and stakeholders</w:t>
      </w:r>
      <w:bookmarkEnd w:id="20"/>
    </w:p>
    <w:p w14:paraId="51C8C0CD" w14:textId="1227C136" w:rsidR="007717E7" w:rsidRPr="00564877" w:rsidRDefault="007717E7" w:rsidP="007717E7">
      <w:pPr>
        <w:rPr>
          <w:rFonts w:ascii="Cambria" w:hAnsi="Cambria"/>
        </w:rPr>
      </w:pPr>
      <w:bookmarkStart w:id="21" w:name="_Toc493837212"/>
      <w:r w:rsidRPr="00324869">
        <w:rPr>
          <w:rFonts w:ascii="Cambria" w:hAnsi="Cambria"/>
        </w:rPr>
        <w:t xml:space="preserve">The project executing agency is a legitimate Tajik contractor.  The qualified sub-contractor in guidance of Mission East project team will construct a </w:t>
      </w:r>
      <w:r w:rsidR="00FF0EEF" w:rsidRPr="00FF0EEF">
        <w:rPr>
          <w:rFonts w:ascii="Cambria" w:hAnsi="Cambria"/>
          <w:color w:val="FF0000"/>
        </w:rPr>
        <w:t xml:space="preserve">Construction of Public Latrines in Shugnon </w:t>
      </w:r>
      <w:r w:rsidRPr="004A69D3">
        <w:rPr>
          <w:rFonts w:ascii="Cambria" w:hAnsi="Cambria"/>
          <w:color w:val="FF0000"/>
        </w:rPr>
        <w:t xml:space="preserve">district </w:t>
      </w:r>
      <w:r w:rsidRPr="00324869">
        <w:rPr>
          <w:rFonts w:ascii="Cambria" w:hAnsi="Cambria"/>
        </w:rPr>
        <w:t>in close coordination with the local authorities (District governor and Jamoat), local health post and the communities.</w:t>
      </w:r>
      <w:r w:rsidRPr="00564877">
        <w:rPr>
          <w:rFonts w:ascii="Cambria" w:hAnsi="Cambria"/>
        </w:rPr>
        <w:t xml:space="preserve"> </w:t>
      </w:r>
    </w:p>
    <w:p w14:paraId="2DA3359E" w14:textId="77777777" w:rsidR="00A73D0F" w:rsidRPr="00867C74" w:rsidRDefault="00A73D0F" w:rsidP="00A73D0F">
      <w:pPr>
        <w:pStyle w:val="Heading2"/>
        <w:ind w:left="567"/>
        <w:rPr>
          <w:rFonts w:ascii="Cambria" w:hAnsi="Cambria"/>
        </w:rPr>
      </w:pPr>
      <w:r w:rsidRPr="00867C74">
        <w:rPr>
          <w:rFonts w:ascii="Cambria" w:hAnsi="Cambria"/>
        </w:rPr>
        <w:t>Procedure of bidding process</w:t>
      </w:r>
      <w:bookmarkEnd w:id="21"/>
    </w:p>
    <w:p w14:paraId="694CBEB8" w14:textId="58EC18C9" w:rsidR="00A73D0F" w:rsidRPr="00867C74" w:rsidRDefault="00A73D0F" w:rsidP="00A73D0F">
      <w:pPr>
        <w:rPr>
          <w:rFonts w:ascii="Cambria" w:hAnsi="Cambria"/>
        </w:rPr>
      </w:pPr>
      <w:r w:rsidRPr="00867C74">
        <w:rPr>
          <w:rFonts w:ascii="Cambria" w:hAnsi="Cambria"/>
        </w:rPr>
        <w:t>Documents to be submitted are defined in Section</w:t>
      </w:r>
      <w:r w:rsidR="007E1D9C" w:rsidRPr="00867C74">
        <w:rPr>
          <w:rFonts w:ascii="Cambria" w:hAnsi="Cambria"/>
        </w:rPr>
        <w:t xml:space="preserve"> </w:t>
      </w:r>
      <w:r w:rsidRPr="00867C74">
        <w:rPr>
          <w:rFonts w:ascii="Cambria" w:hAnsi="Cambria"/>
        </w:rPr>
        <w:t>1 - Instructions to Bidders</w:t>
      </w:r>
    </w:p>
    <w:p w14:paraId="403D8E42" w14:textId="3B3677BC" w:rsidR="00A73D0F" w:rsidRPr="00867C74" w:rsidRDefault="00A73D0F" w:rsidP="00A73D0F">
      <w:pPr>
        <w:pStyle w:val="Heading3"/>
        <w:ind w:left="709"/>
        <w:rPr>
          <w:rFonts w:ascii="Cambria" w:hAnsi="Cambria"/>
        </w:rPr>
      </w:pPr>
      <w:bookmarkStart w:id="22" w:name="_Toc493837213"/>
      <w:r w:rsidRPr="00867C74">
        <w:rPr>
          <w:rFonts w:ascii="Cambria" w:hAnsi="Cambria"/>
        </w:rPr>
        <w:t xml:space="preserve">Deadline for submission date </w:t>
      </w:r>
      <w:r w:rsidR="00FD745B" w:rsidRPr="00867C74">
        <w:rPr>
          <w:rFonts w:ascii="Cambria" w:hAnsi="Cambria"/>
        </w:rPr>
        <w:t xml:space="preserve">and location </w:t>
      </w:r>
      <w:r w:rsidRPr="00867C74">
        <w:rPr>
          <w:rFonts w:ascii="Cambria" w:hAnsi="Cambria"/>
        </w:rPr>
        <w:t>for bidding</w:t>
      </w:r>
      <w:bookmarkEnd w:id="22"/>
    </w:p>
    <w:p w14:paraId="148745A8" w14:textId="0F1001BF" w:rsidR="00A73D0F" w:rsidRPr="00867C74" w:rsidRDefault="00A73D0F" w:rsidP="00A73D0F">
      <w:pPr>
        <w:rPr>
          <w:rFonts w:ascii="Cambria" w:hAnsi="Cambria"/>
        </w:rPr>
      </w:pPr>
      <w:r w:rsidRPr="00867C74">
        <w:rPr>
          <w:rFonts w:ascii="Cambria" w:hAnsi="Cambria"/>
        </w:rPr>
        <w:t xml:space="preserve">The deadline </w:t>
      </w:r>
      <w:r w:rsidR="00FD745B" w:rsidRPr="00867C74">
        <w:rPr>
          <w:rFonts w:ascii="Cambria" w:hAnsi="Cambria"/>
        </w:rPr>
        <w:t xml:space="preserve">and location </w:t>
      </w:r>
      <w:r w:rsidRPr="00867C74">
        <w:rPr>
          <w:rFonts w:ascii="Cambria" w:hAnsi="Cambria"/>
        </w:rPr>
        <w:t>for submission of the complete bidding documents is mentioned in</w:t>
      </w:r>
      <w:r w:rsidR="00AF0AE5" w:rsidRPr="00867C74">
        <w:rPr>
          <w:rFonts w:ascii="Cambria" w:hAnsi="Cambria"/>
        </w:rPr>
        <w:t xml:space="preserve"> </w:t>
      </w:r>
      <w:r w:rsidR="00AF0AE5" w:rsidRPr="00867C74">
        <w:rPr>
          <w:rFonts w:ascii="Cambria" w:hAnsi="Cambria"/>
        </w:rPr>
        <w:fldChar w:fldCharType="begin"/>
      </w:r>
      <w:r w:rsidR="00AF0AE5" w:rsidRPr="00867C74">
        <w:rPr>
          <w:rFonts w:ascii="Cambria" w:hAnsi="Cambria"/>
        </w:rPr>
        <w:instrText xml:space="preserve"> REF _Ref530748526 \h </w:instrText>
      </w:r>
      <w:r w:rsidR="00867C74">
        <w:rPr>
          <w:rFonts w:ascii="Cambria" w:hAnsi="Cambria"/>
        </w:rPr>
        <w:instrText xml:space="preserve"> \* MERGEFORMAT </w:instrText>
      </w:r>
      <w:r w:rsidR="00AF0AE5" w:rsidRPr="00867C74">
        <w:rPr>
          <w:rFonts w:ascii="Cambria" w:hAnsi="Cambria"/>
        </w:rPr>
      </w:r>
      <w:r w:rsidR="00AF0AE5" w:rsidRPr="00867C74">
        <w:rPr>
          <w:rFonts w:ascii="Cambria" w:hAnsi="Cambria"/>
        </w:rPr>
        <w:fldChar w:fldCharType="separate"/>
      </w:r>
      <w:r w:rsidR="00AF0AE5" w:rsidRPr="00867C74">
        <w:rPr>
          <w:rFonts w:ascii="Cambria" w:hAnsi="Cambria"/>
        </w:rPr>
        <w:t xml:space="preserve">Section </w:t>
      </w:r>
      <w:r w:rsidR="00AF0AE5" w:rsidRPr="00867C74">
        <w:rPr>
          <w:rFonts w:ascii="Cambria" w:hAnsi="Cambria"/>
          <w:noProof/>
        </w:rPr>
        <w:t>2</w:t>
      </w:r>
      <w:r w:rsidR="00AF0AE5" w:rsidRPr="00867C74">
        <w:rPr>
          <w:rFonts w:ascii="Cambria" w:hAnsi="Cambria"/>
        </w:rPr>
        <w:fldChar w:fldCharType="end"/>
      </w:r>
      <w:r w:rsidR="00AF0AE5" w:rsidRPr="00867C74">
        <w:rPr>
          <w:rFonts w:ascii="Cambria" w:hAnsi="Cambria"/>
        </w:rPr>
        <w:t xml:space="preserve">, </w:t>
      </w:r>
      <w:r w:rsidRPr="00867C74">
        <w:rPr>
          <w:rFonts w:ascii="Cambria" w:hAnsi="Cambria"/>
        </w:rPr>
        <w:t xml:space="preserve">- Bid Data Sheet, paragraph </w:t>
      </w:r>
      <w:r w:rsidR="0092077B" w:rsidRPr="00867C74">
        <w:rPr>
          <w:rFonts w:ascii="Cambria" w:hAnsi="Cambria"/>
          <w:color w:val="auto"/>
        </w:rPr>
        <w:t>1</w:t>
      </w:r>
      <w:r w:rsidRPr="00867C74">
        <w:rPr>
          <w:rFonts w:ascii="Cambria" w:hAnsi="Cambria"/>
          <w:color w:val="auto"/>
        </w:rPr>
        <w:t>.</w:t>
      </w:r>
      <w:r w:rsidR="00FD745B" w:rsidRPr="00867C74">
        <w:rPr>
          <w:rFonts w:ascii="Cambria" w:hAnsi="Cambria"/>
        </w:rPr>
        <w:t xml:space="preserve"> </w:t>
      </w:r>
    </w:p>
    <w:p w14:paraId="2488030B" w14:textId="77777777" w:rsidR="00A73D0F" w:rsidRPr="00867C74" w:rsidRDefault="00A73D0F" w:rsidP="007D6B73">
      <w:pPr>
        <w:pStyle w:val="Heading3"/>
        <w:ind w:left="709"/>
        <w:rPr>
          <w:rFonts w:ascii="Cambria" w:hAnsi="Cambria"/>
        </w:rPr>
      </w:pPr>
      <w:r w:rsidRPr="00867C74">
        <w:rPr>
          <w:rFonts w:ascii="Cambria" w:hAnsi="Cambria"/>
        </w:rPr>
        <w:t>Minimum requirements for Bidders</w:t>
      </w:r>
    </w:p>
    <w:p w14:paraId="10E97BA4" w14:textId="6895E0EE" w:rsidR="00A73D0F" w:rsidRPr="00867C74" w:rsidRDefault="00A73D0F" w:rsidP="00A73D0F">
      <w:pPr>
        <w:rPr>
          <w:rFonts w:ascii="Cambria" w:hAnsi="Cambria"/>
        </w:rPr>
      </w:pPr>
      <w:r w:rsidRPr="00867C74">
        <w:rPr>
          <w:rFonts w:ascii="Cambria" w:hAnsi="Cambria"/>
        </w:rPr>
        <w:t>To be successful</w:t>
      </w:r>
      <w:r w:rsidR="007E1D9C" w:rsidRPr="00867C74">
        <w:rPr>
          <w:rFonts w:ascii="Cambria" w:hAnsi="Cambria"/>
        </w:rPr>
        <w:t>,</w:t>
      </w:r>
      <w:r w:rsidRPr="00867C74">
        <w:rPr>
          <w:rFonts w:ascii="Cambria" w:hAnsi="Cambria"/>
        </w:rPr>
        <w:t xml:space="preserve"> </w:t>
      </w:r>
      <w:r w:rsidR="007E1D9C" w:rsidRPr="00867C74">
        <w:rPr>
          <w:rFonts w:ascii="Cambria" w:hAnsi="Cambria"/>
        </w:rPr>
        <w:t xml:space="preserve">a </w:t>
      </w:r>
      <w:r w:rsidRPr="00867C74">
        <w:rPr>
          <w:rFonts w:ascii="Cambria" w:hAnsi="Cambria"/>
        </w:rPr>
        <w:t xml:space="preserve">bidder has to </w:t>
      </w:r>
      <w:r w:rsidR="007E1D9C" w:rsidRPr="00867C74">
        <w:rPr>
          <w:rFonts w:ascii="Cambria" w:hAnsi="Cambria"/>
        </w:rPr>
        <w:t xml:space="preserve">satisfy </w:t>
      </w:r>
      <w:r w:rsidRPr="00867C74">
        <w:rPr>
          <w:rFonts w:ascii="Cambria" w:hAnsi="Cambria"/>
        </w:rPr>
        <w:t>the following minimum requirements:</w:t>
      </w:r>
    </w:p>
    <w:p w14:paraId="69850120" w14:textId="77777777" w:rsidR="00C855A4" w:rsidRPr="00BA6158" w:rsidRDefault="00A73D0F" w:rsidP="00C855A4">
      <w:pPr>
        <w:pStyle w:val="Bullit-Aufzhlung"/>
        <w:rPr>
          <w:rFonts w:ascii="Cambria" w:hAnsi="Cambria"/>
          <w:u w:val="single"/>
          <w:lang w:val="en-US"/>
        </w:rPr>
      </w:pPr>
      <w:r w:rsidRPr="00BA6158">
        <w:rPr>
          <w:rFonts w:ascii="Cambria" w:hAnsi="Cambria"/>
          <w:u w:val="single"/>
        </w:rPr>
        <w:t xml:space="preserve">Work Experience: </w:t>
      </w:r>
    </w:p>
    <w:p w14:paraId="64241939" w14:textId="743D0D2A" w:rsidR="00C855A4" w:rsidRPr="00C855A4" w:rsidRDefault="00C855A4" w:rsidP="00C855A4">
      <w:pPr>
        <w:pStyle w:val="Bullit-Aufzhlung"/>
        <w:numPr>
          <w:ilvl w:val="0"/>
          <w:numId w:val="0"/>
        </w:numPr>
        <w:ind w:left="357"/>
        <w:rPr>
          <w:rFonts w:ascii="Cambria" w:hAnsi="Cambria"/>
          <w:lang w:val="en-US"/>
        </w:rPr>
      </w:pPr>
      <w:r w:rsidRPr="00C855A4">
        <w:rPr>
          <w:rFonts w:ascii="Cambria" w:hAnsi="Cambria"/>
          <w:lang w:val="en-US"/>
        </w:rPr>
        <w:t xml:space="preserve">The Bidder shall present </w:t>
      </w:r>
      <w:r w:rsidR="001D5022">
        <w:rPr>
          <w:rFonts w:ascii="Cambria" w:hAnsi="Cambria"/>
          <w:lang w:val="en-US"/>
        </w:rPr>
        <w:t>Max. ten</w:t>
      </w:r>
      <w:r w:rsidRPr="00C855A4">
        <w:rPr>
          <w:rFonts w:ascii="Cambria" w:hAnsi="Cambria"/>
          <w:lang w:val="en-US"/>
        </w:rPr>
        <w:t xml:space="preserve"> (</w:t>
      </w:r>
      <w:r w:rsidR="001D5022">
        <w:rPr>
          <w:rFonts w:ascii="Cambria" w:hAnsi="Cambria"/>
          <w:lang w:val="en-US"/>
        </w:rPr>
        <w:t>10</w:t>
      </w:r>
      <w:r w:rsidRPr="00C855A4">
        <w:rPr>
          <w:rFonts w:ascii="Cambria" w:hAnsi="Cambria"/>
          <w:lang w:val="en-US"/>
        </w:rPr>
        <w:t>) relevant references on assignments of a similar size and nature must be provided:</w:t>
      </w:r>
    </w:p>
    <w:p w14:paraId="57E8848F" w14:textId="596B9CE2" w:rsidR="00C855A4" w:rsidRPr="001F5CCF" w:rsidRDefault="00C855A4" w:rsidP="00BA6158">
      <w:pPr>
        <w:pStyle w:val="Bullit-Aufzhlung"/>
        <w:numPr>
          <w:ilvl w:val="0"/>
          <w:numId w:val="21"/>
        </w:numPr>
        <w:rPr>
          <w:rFonts w:ascii="Cambria" w:hAnsi="Cambria"/>
          <w:lang w:val="en-US"/>
        </w:rPr>
      </w:pPr>
      <w:r w:rsidRPr="00C855A4">
        <w:rPr>
          <w:rFonts w:ascii="Cambria" w:hAnsi="Cambria"/>
          <w:lang w:val="en-US"/>
        </w:rPr>
        <w:t xml:space="preserve">Satisfactory completion of at least 3 (three) projects of the same nature as the works to be tendered and of </w:t>
      </w:r>
      <w:r w:rsidRPr="001F5CCF">
        <w:rPr>
          <w:rFonts w:ascii="Cambria" w:hAnsi="Cambria"/>
          <w:lang w:val="en-US"/>
        </w:rPr>
        <w:t xml:space="preserve">at least </w:t>
      </w:r>
      <w:r w:rsidR="001F5CCF" w:rsidRPr="001F5CCF">
        <w:rPr>
          <w:rFonts w:ascii="Cambria" w:hAnsi="Cambria"/>
          <w:lang w:val="en-US"/>
        </w:rPr>
        <w:t>equivalent to 15</w:t>
      </w:r>
      <w:r w:rsidRPr="001F5CCF">
        <w:rPr>
          <w:rFonts w:ascii="Cambria" w:hAnsi="Cambria"/>
          <w:lang w:val="en-US"/>
        </w:rPr>
        <w:t xml:space="preserve">,000 EUR. contract value each in the past five years. </w:t>
      </w:r>
    </w:p>
    <w:p w14:paraId="40CF1B2B" w14:textId="77777777" w:rsidR="00BA6158" w:rsidRPr="001F5CCF" w:rsidRDefault="00A73D0F" w:rsidP="007D6B73">
      <w:pPr>
        <w:pStyle w:val="Bullit-Aufzhlung"/>
        <w:rPr>
          <w:rFonts w:ascii="Cambria" w:hAnsi="Cambria"/>
          <w:u w:val="single"/>
        </w:rPr>
      </w:pPr>
      <w:r w:rsidRPr="001F5CCF">
        <w:rPr>
          <w:rFonts w:ascii="Cambria" w:hAnsi="Cambria"/>
          <w:u w:val="single"/>
        </w:rPr>
        <w:t xml:space="preserve">Financial Capability: </w:t>
      </w:r>
    </w:p>
    <w:p w14:paraId="4A7B8E38" w14:textId="019D1E2D" w:rsidR="00BA6158" w:rsidRPr="00564877" w:rsidRDefault="00BA6158" w:rsidP="00BA6158">
      <w:pPr>
        <w:pStyle w:val="Bullit-Aufzhlung"/>
        <w:numPr>
          <w:ilvl w:val="0"/>
          <w:numId w:val="0"/>
        </w:numPr>
        <w:ind w:left="357"/>
        <w:rPr>
          <w:rFonts w:ascii="Cambria" w:hAnsi="Cambria"/>
        </w:rPr>
      </w:pPr>
      <w:r w:rsidRPr="001F5CCF">
        <w:rPr>
          <w:rFonts w:ascii="Cambria" w:hAnsi="Cambria"/>
        </w:rPr>
        <w:t xml:space="preserve">The average annual turnover over the last five years shall be at list </w:t>
      </w:r>
      <w:r w:rsidR="001F5CCF" w:rsidRPr="001F5CCF">
        <w:rPr>
          <w:rFonts w:ascii="Cambria" w:hAnsi="Cambria"/>
        </w:rPr>
        <w:t xml:space="preserve">equivalent to </w:t>
      </w:r>
      <w:r w:rsidRPr="001F5CCF">
        <w:rPr>
          <w:rFonts w:ascii="Cambria" w:hAnsi="Cambria"/>
        </w:rPr>
        <w:t>50.000 Euro</w:t>
      </w:r>
      <w:r w:rsidR="00D800A9" w:rsidRPr="001F5CCF">
        <w:rPr>
          <w:rFonts w:ascii="Cambria" w:hAnsi="Cambria"/>
        </w:rPr>
        <w:t>.</w:t>
      </w:r>
    </w:p>
    <w:p w14:paraId="6AED9D0C" w14:textId="77777777" w:rsidR="00D800A9" w:rsidRPr="00D800A9" w:rsidRDefault="00A30580" w:rsidP="00A30580">
      <w:pPr>
        <w:pStyle w:val="Bullit-Aufzhlung"/>
        <w:rPr>
          <w:rFonts w:ascii="Cambria" w:hAnsi="Cambria"/>
          <w:u w:val="single"/>
        </w:rPr>
      </w:pPr>
      <w:r w:rsidRPr="00D800A9">
        <w:rPr>
          <w:rFonts w:ascii="Cambria" w:hAnsi="Cambria"/>
          <w:u w:val="single"/>
        </w:rPr>
        <w:t xml:space="preserve">Staff Resources: </w:t>
      </w:r>
    </w:p>
    <w:p w14:paraId="7CD8B133" w14:textId="77777777" w:rsidR="00D800A9" w:rsidRPr="00564877" w:rsidRDefault="00D800A9" w:rsidP="00D800A9">
      <w:pPr>
        <w:pStyle w:val="Bullit-Aufzhlung"/>
        <w:numPr>
          <w:ilvl w:val="0"/>
          <w:numId w:val="0"/>
        </w:numPr>
        <w:ind w:left="357"/>
        <w:rPr>
          <w:rFonts w:ascii="Cambria" w:hAnsi="Cambria"/>
        </w:rPr>
      </w:pPr>
      <w:r>
        <w:rPr>
          <w:rFonts w:ascii="Cambria" w:hAnsi="Cambria"/>
        </w:rPr>
        <w:t>The Bidder must demonstrate that his personnel foreseen for the key positions meet the minimum requirements:</w:t>
      </w:r>
    </w:p>
    <w:p w14:paraId="2012DB67" w14:textId="77777777" w:rsidR="00D800A9" w:rsidRPr="00FF62FF" w:rsidRDefault="00D800A9" w:rsidP="00D800A9">
      <w:pPr>
        <w:pStyle w:val="Bullit-Aufzhlung"/>
        <w:numPr>
          <w:ilvl w:val="0"/>
          <w:numId w:val="20"/>
        </w:numPr>
        <w:rPr>
          <w:rFonts w:ascii="Cambria" w:hAnsi="Cambria"/>
          <w:lang w:val="en-US"/>
        </w:rPr>
      </w:pPr>
      <w:r w:rsidRPr="00FF62FF">
        <w:rPr>
          <w:rFonts w:ascii="Cambria" w:hAnsi="Cambria"/>
          <w:lang w:val="en-US"/>
        </w:rPr>
        <w:t>An Engineer with Site Manager and technical responsibilities</w:t>
      </w:r>
    </w:p>
    <w:p w14:paraId="24BC0427" w14:textId="77777777" w:rsidR="00D800A9" w:rsidRPr="00FF62FF" w:rsidRDefault="00D800A9" w:rsidP="00D800A9">
      <w:pPr>
        <w:pStyle w:val="Bullit-Aufzhlung"/>
        <w:numPr>
          <w:ilvl w:val="0"/>
          <w:numId w:val="0"/>
        </w:numPr>
        <w:ind w:left="357"/>
        <w:rPr>
          <w:rFonts w:ascii="Cambria" w:hAnsi="Cambria"/>
          <w:lang w:val="en-US"/>
        </w:rPr>
      </w:pPr>
      <w:r w:rsidRPr="00FF62FF">
        <w:rPr>
          <w:rFonts w:ascii="Cambria" w:hAnsi="Cambria"/>
          <w:lang w:val="en-US"/>
        </w:rPr>
        <w:t>The Bidder must have at least the following staff:</w:t>
      </w:r>
    </w:p>
    <w:p w14:paraId="5BF819B8" w14:textId="63B09A26" w:rsidR="00D800A9" w:rsidRPr="00FF62FF" w:rsidRDefault="00D800A9" w:rsidP="00D800A9">
      <w:pPr>
        <w:pStyle w:val="Bullit-Aufzhlung"/>
        <w:numPr>
          <w:ilvl w:val="0"/>
          <w:numId w:val="20"/>
        </w:numPr>
        <w:rPr>
          <w:rFonts w:ascii="Cambria" w:hAnsi="Cambria"/>
          <w:lang w:val="en-US"/>
        </w:rPr>
      </w:pPr>
      <w:r w:rsidRPr="00FF62FF">
        <w:rPr>
          <w:rFonts w:ascii="Cambria" w:hAnsi="Cambria"/>
          <w:lang w:val="en-US"/>
        </w:rPr>
        <w:t>Foreman</w:t>
      </w:r>
    </w:p>
    <w:p w14:paraId="57FF819B" w14:textId="47979534" w:rsidR="00D800A9" w:rsidRPr="00FF62FF" w:rsidRDefault="00FF62FF" w:rsidP="00D800A9">
      <w:pPr>
        <w:pStyle w:val="Bullit-Aufzhlung"/>
        <w:numPr>
          <w:ilvl w:val="0"/>
          <w:numId w:val="20"/>
        </w:numPr>
        <w:rPr>
          <w:rFonts w:ascii="Cambria" w:hAnsi="Cambria"/>
          <w:lang w:val="en-US"/>
        </w:rPr>
      </w:pPr>
      <w:r>
        <w:rPr>
          <w:rFonts w:ascii="Cambria" w:hAnsi="Cambria"/>
          <w:lang w:val="en-US"/>
        </w:rPr>
        <w:t xml:space="preserve">Specialized technicians </w:t>
      </w:r>
    </w:p>
    <w:p w14:paraId="52DA14FB" w14:textId="77777777" w:rsidR="00FE0936" w:rsidRPr="005219F9" w:rsidRDefault="00A30580" w:rsidP="00A30580">
      <w:pPr>
        <w:pStyle w:val="Bullit-Aufzhlung"/>
        <w:rPr>
          <w:rFonts w:ascii="Cambria" w:hAnsi="Cambria"/>
          <w:u w:val="single"/>
        </w:rPr>
      </w:pPr>
      <w:r w:rsidRPr="005219F9">
        <w:rPr>
          <w:rFonts w:ascii="Cambria" w:hAnsi="Cambria"/>
          <w:u w:val="single"/>
        </w:rPr>
        <w:t xml:space="preserve">List of Equipment: </w:t>
      </w:r>
    </w:p>
    <w:p w14:paraId="5917DBE5" w14:textId="77777777" w:rsidR="00FE0936" w:rsidRPr="00564877" w:rsidRDefault="00FE0936" w:rsidP="00FE0936">
      <w:pPr>
        <w:pStyle w:val="Bullit-Aufzhlung"/>
        <w:numPr>
          <w:ilvl w:val="0"/>
          <w:numId w:val="0"/>
        </w:numPr>
        <w:ind w:left="357"/>
        <w:rPr>
          <w:rFonts w:ascii="Cambria" w:hAnsi="Cambria"/>
        </w:rPr>
      </w:pPr>
      <w:r w:rsidRPr="00564877">
        <w:rPr>
          <w:rFonts w:ascii="Cambria" w:hAnsi="Cambria"/>
        </w:rPr>
        <w:t xml:space="preserve">Special attention in evaluation will be given to the following technical descriptions: </w:t>
      </w:r>
    </w:p>
    <w:p w14:paraId="035BCA25" w14:textId="77777777" w:rsidR="00FE0936" w:rsidRPr="00CE723A" w:rsidRDefault="00FE0936" w:rsidP="00FE0936">
      <w:pPr>
        <w:pStyle w:val="Bullit-Aufzhlung"/>
        <w:numPr>
          <w:ilvl w:val="0"/>
          <w:numId w:val="23"/>
        </w:numPr>
        <w:rPr>
          <w:rFonts w:ascii="Cambria" w:hAnsi="Cambria"/>
        </w:rPr>
      </w:pPr>
      <w:r w:rsidRPr="00CE723A">
        <w:rPr>
          <w:rFonts w:ascii="Cambria" w:hAnsi="Cambria"/>
        </w:rPr>
        <w:lastRenderedPageBreak/>
        <w:t>Excavator -1</w:t>
      </w:r>
    </w:p>
    <w:p w14:paraId="1D373F4C" w14:textId="77777777" w:rsidR="00FE0936" w:rsidRPr="00CE723A" w:rsidRDefault="00FE0936" w:rsidP="00FE0936">
      <w:pPr>
        <w:pStyle w:val="Bullit-Aufzhlung"/>
        <w:numPr>
          <w:ilvl w:val="0"/>
          <w:numId w:val="23"/>
        </w:numPr>
        <w:rPr>
          <w:rFonts w:ascii="Cambria" w:hAnsi="Cambria"/>
        </w:rPr>
      </w:pPr>
      <w:bookmarkStart w:id="23" w:name="_Hlk160705349"/>
      <w:r w:rsidRPr="00CE723A">
        <w:rPr>
          <w:rFonts w:ascii="Cambria" w:hAnsi="Cambria"/>
        </w:rPr>
        <w:t>Drop side truck with lifting capacity of 5 ton -1</w:t>
      </w:r>
    </w:p>
    <w:p w14:paraId="0BEE84AA" w14:textId="688A46B5" w:rsidR="00CE723A" w:rsidRPr="00CE723A" w:rsidRDefault="00CE723A" w:rsidP="00FE0936">
      <w:pPr>
        <w:pStyle w:val="Bullit-Aufzhlung"/>
        <w:numPr>
          <w:ilvl w:val="0"/>
          <w:numId w:val="23"/>
        </w:numPr>
        <w:rPr>
          <w:rFonts w:ascii="Cambria" w:hAnsi="Cambria"/>
        </w:rPr>
      </w:pPr>
      <w:r w:rsidRPr="00CE723A">
        <w:rPr>
          <w:rFonts w:ascii="Cambria" w:hAnsi="Cambria"/>
        </w:rPr>
        <w:t>Concreate mixer -1</w:t>
      </w:r>
    </w:p>
    <w:bookmarkEnd w:id="23"/>
    <w:p w14:paraId="45092288" w14:textId="4FC656E2" w:rsidR="00FE0936" w:rsidRPr="00CE723A" w:rsidRDefault="00FE0936" w:rsidP="00FE0936">
      <w:pPr>
        <w:pStyle w:val="Bullit-Aufzhlung"/>
        <w:numPr>
          <w:ilvl w:val="0"/>
          <w:numId w:val="23"/>
        </w:numPr>
        <w:rPr>
          <w:rFonts w:ascii="Cambria" w:hAnsi="Cambria"/>
        </w:rPr>
      </w:pPr>
      <w:r w:rsidRPr="00CE723A">
        <w:rPr>
          <w:rFonts w:ascii="Cambria" w:hAnsi="Cambria"/>
        </w:rPr>
        <w:t>Vibrators -</w:t>
      </w:r>
      <w:r w:rsidR="00CE723A" w:rsidRPr="00CE723A">
        <w:rPr>
          <w:rFonts w:ascii="Cambria" w:hAnsi="Cambria"/>
        </w:rPr>
        <w:t>1</w:t>
      </w:r>
      <w:r w:rsidRPr="00CE723A">
        <w:rPr>
          <w:rFonts w:ascii="Cambria" w:hAnsi="Cambria"/>
        </w:rPr>
        <w:t xml:space="preserve"> </w:t>
      </w:r>
    </w:p>
    <w:p w14:paraId="30DEA8BE" w14:textId="579AD247" w:rsidR="005219F9" w:rsidRPr="000043C8" w:rsidRDefault="005219F9" w:rsidP="005219F9">
      <w:pPr>
        <w:pStyle w:val="Bullit-Aufzhlung"/>
        <w:numPr>
          <w:ilvl w:val="0"/>
          <w:numId w:val="0"/>
        </w:numPr>
        <w:ind w:left="357"/>
        <w:rPr>
          <w:rFonts w:ascii="Cambria" w:hAnsi="Cambria"/>
          <w:lang w:val="en-US"/>
        </w:rPr>
      </w:pPr>
      <w:r w:rsidRPr="000043C8">
        <w:rPr>
          <w:rFonts w:ascii="Cambria" w:hAnsi="Cambria"/>
          <w:lang w:val="en-US"/>
        </w:rPr>
        <w:t>Paragraph 1</w:t>
      </w:r>
      <w:r w:rsidR="00751AFB" w:rsidRPr="000043C8">
        <w:rPr>
          <w:rFonts w:ascii="Cambria" w:hAnsi="Cambria"/>
          <w:lang w:val="en-US"/>
        </w:rPr>
        <w:t>0</w:t>
      </w:r>
      <w:r w:rsidRPr="000043C8">
        <w:rPr>
          <w:rFonts w:ascii="Cambria" w:hAnsi="Cambria"/>
          <w:lang w:val="en-US"/>
        </w:rPr>
        <w:t>.1i: Method statement</w:t>
      </w:r>
    </w:p>
    <w:p w14:paraId="006EAC8F" w14:textId="1E0284AA" w:rsidR="005219F9" w:rsidRPr="00C64CE9" w:rsidRDefault="005219F9" w:rsidP="00940701">
      <w:pPr>
        <w:pStyle w:val="Bullit-Aufzhlung"/>
        <w:numPr>
          <w:ilvl w:val="0"/>
          <w:numId w:val="0"/>
        </w:numPr>
        <w:ind w:left="357"/>
        <w:rPr>
          <w:rFonts w:ascii="Cambria" w:hAnsi="Cambria"/>
        </w:rPr>
      </w:pPr>
      <w:r w:rsidRPr="000043C8">
        <w:rPr>
          <w:rFonts w:ascii="Cambria" w:hAnsi="Cambria"/>
        </w:rPr>
        <w:t xml:space="preserve">Special attention in evaluation will be given to the following technical descriptions: </w:t>
      </w:r>
      <w:r w:rsidR="00751AFB" w:rsidRPr="000043C8">
        <w:rPr>
          <w:rFonts w:ascii="Cambria" w:hAnsi="Cambria"/>
        </w:rPr>
        <w:t xml:space="preserve">In addition, relevant information, as described in </w:t>
      </w:r>
      <w:r w:rsidR="00751AFB" w:rsidRPr="000043C8">
        <w:rPr>
          <w:rFonts w:ascii="Cambria" w:hAnsi="Cambria"/>
        </w:rPr>
        <w:fldChar w:fldCharType="begin"/>
      </w:r>
      <w:r w:rsidR="00751AFB" w:rsidRPr="000043C8">
        <w:rPr>
          <w:rFonts w:ascii="Cambria" w:hAnsi="Cambria"/>
        </w:rPr>
        <w:instrText xml:space="preserve"> REF _Ref530748526 \h  \* MERGEFORMAT </w:instrText>
      </w:r>
      <w:r w:rsidR="00751AFB" w:rsidRPr="000043C8">
        <w:rPr>
          <w:rFonts w:ascii="Cambria" w:hAnsi="Cambria"/>
        </w:rPr>
      </w:r>
      <w:r w:rsidR="00751AFB" w:rsidRPr="000043C8">
        <w:rPr>
          <w:rFonts w:ascii="Cambria" w:hAnsi="Cambria"/>
        </w:rPr>
        <w:fldChar w:fldCharType="separate"/>
      </w:r>
      <w:r w:rsidR="00751AFB" w:rsidRPr="000043C8">
        <w:rPr>
          <w:rFonts w:ascii="Cambria" w:hAnsi="Cambria"/>
        </w:rPr>
        <w:t>Section 2</w:t>
      </w:r>
      <w:r w:rsidR="00751AFB" w:rsidRPr="000043C8">
        <w:rPr>
          <w:rFonts w:ascii="Cambria" w:hAnsi="Cambria"/>
        </w:rPr>
        <w:fldChar w:fldCharType="end"/>
      </w:r>
      <w:r w:rsidR="00751AFB" w:rsidRPr="000043C8">
        <w:rPr>
          <w:rFonts w:ascii="Cambria" w:hAnsi="Cambria"/>
        </w:rPr>
        <w:t>, paragraph 10.1k and corresponding documents, have to submitted to the full satisfaction of the evaluation committee.</w:t>
      </w:r>
    </w:p>
    <w:p w14:paraId="5A672A89" w14:textId="2F90A32C" w:rsidR="00A73D0F" w:rsidRPr="00867C74" w:rsidRDefault="00A73D0F" w:rsidP="00A73D0F">
      <w:pPr>
        <w:rPr>
          <w:rFonts w:ascii="Cambria" w:hAnsi="Cambria"/>
        </w:rPr>
      </w:pPr>
    </w:p>
    <w:p w14:paraId="42D7C1F4" w14:textId="092A01FC" w:rsidR="00A73D0F" w:rsidRPr="00867C74" w:rsidRDefault="00A73D0F" w:rsidP="00A73D0F">
      <w:pPr>
        <w:pStyle w:val="Heading3"/>
        <w:ind w:left="709"/>
        <w:rPr>
          <w:rFonts w:ascii="Cambria" w:hAnsi="Cambria"/>
        </w:rPr>
      </w:pPr>
      <w:bookmarkStart w:id="24" w:name="_Toc493837214"/>
      <w:r w:rsidRPr="00867C74">
        <w:rPr>
          <w:rFonts w:ascii="Cambria" w:hAnsi="Cambria"/>
        </w:rPr>
        <w:t>Evaluation of bids</w:t>
      </w:r>
      <w:bookmarkEnd w:id="24"/>
    </w:p>
    <w:p w14:paraId="6A3894F7" w14:textId="6728C7B1" w:rsidR="00A73D0F" w:rsidRPr="00867C74" w:rsidRDefault="007E1D9C" w:rsidP="00A73D0F">
      <w:pPr>
        <w:rPr>
          <w:rFonts w:ascii="Cambria" w:hAnsi="Cambria"/>
        </w:rPr>
      </w:pPr>
      <w:r w:rsidRPr="00867C74">
        <w:rPr>
          <w:rFonts w:ascii="Cambria" w:hAnsi="Cambria"/>
        </w:rPr>
        <w:t xml:space="preserve">A </w:t>
      </w:r>
      <w:r w:rsidR="00A73D0F" w:rsidRPr="00867C74">
        <w:rPr>
          <w:rFonts w:ascii="Cambria" w:hAnsi="Cambria"/>
        </w:rPr>
        <w:t xml:space="preserve">Bidder has to submit </w:t>
      </w:r>
      <w:r w:rsidR="00236820" w:rsidRPr="00867C74">
        <w:rPr>
          <w:rFonts w:ascii="Cambria" w:hAnsi="Cambria"/>
        </w:rPr>
        <w:t xml:space="preserve">the </w:t>
      </w:r>
      <w:r w:rsidR="00A73D0F" w:rsidRPr="00867C74">
        <w:rPr>
          <w:rFonts w:ascii="Cambria" w:hAnsi="Cambria"/>
        </w:rPr>
        <w:t xml:space="preserve">information </w:t>
      </w:r>
      <w:r w:rsidR="000D0E2D" w:rsidRPr="00867C74">
        <w:rPr>
          <w:rFonts w:ascii="Cambria" w:hAnsi="Cambria"/>
        </w:rPr>
        <w:t xml:space="preserve">in a sealed envelope as </w:t>
      </w:r>
      <w:r w:rsidR="00236820" w:rsidRPr="00867C74">
        <w:rPr>
          <w:rFonts w:ascii="Cambria" w:hAnsi="Cambria"/>
        </w:rPr>
        <w:t xml:space="preserve">specified </w:t>
      </w:r>
      <w:r w:rsidR="00A73D0F" w:rsidRPr="00867C74">
        <w:rPr>
          <w:rFonts w:ascii="Cambria" w:hAnsi="Cambria"/>
        </w:rPr>
        <w:t xml:space="preserve">in </w:t>
      </w:r>
      <w:hyperlink w:anchor="_Section_1:_Instructions" w:history="1">
        <w:r w:rsidR="00A73D0F" w:rsidRPr="00867C74">
          <w:rPr>
            <w:rStyle w:val="Hyperlink"/>
            <w:rFonts w:ascii="Cambria" w:hAnsi="Cambria"/>
          </w:rPr>
          <w:t>Section 1</w:t>
        </w:r>
      </w:hyperlink>
      <w:r w:rsidR="00A73D0F" w:rsidRPr="00867C74">
        <w:rPr>
          <w:rFonts w:ascii="Cambria" w:hAnsi="Cambria"/>
        </w:rPr>
        <w:t xml:space="preserve"> and </w:t>
      </w:r>
      <w:hyperlink w:anchor="_Section_3" w:history="1">
        <w:r w:rsidR="00A73D0F" w:rsidRPr="00867C74">
          <w:rPr>
            <w:rStyle w:val="Hyperlink"/>
            <w:rFonts w:ascii="Cambria" w:hAnsi="Cambria"/>
          </w:rPr>
          <w:t>Section 3</w:t>
        </w:r>
      </w:hyperlink>
      <w:r w:rsidRPr="00867C74">
        <w:rPr>
          <w:rFonts w:ascii="Cambria" w:hAnsi="Cambria"/>
        </w:rPr>
        <w:t xml:space="preserve"> of the</w:t>
      </w:r>
      <w:r w:rsidR="008038B6" w:rsidRPr="00867C74">
        <w:rPr>
          <w:rFonts w:ascii="Cambria" w:hAnsi="Cambria"/>
        </w:rPr>
        <w:t xml:space="preserve"> </w:t>
      </w:r>
      <w:r w:rsidRPr="00867C74">
        <w:rPr>
          <w:rFonts w:ascii="Cambria" w:hAnsi="Cambria"/>
        </w:rPr>
        <w:t>Bidding Documents</w:t>
      </w:r>
      <w:r w:rsidR="000D0E2D" w:rsidRPr="00867C74">
        <w:rPr>
          <w:rFonts w:ascii="Cambria" w:hAnsi="Cambria"/>
        </w:rPr>
        <w:t xml:space="preserve"> </w:t>
      </w:r>
      <w:r w:rsidR="00A73D0F" w:rsidRPr="00867C74">
        <w:rPr>
          <w:rFonts w:ascii="Cambria" w:hAnsi="Cambria"/>
        </w:rPr>
        <w:t>The evaluation of bids will be carried out in two steps:</w:t>
      </w:r>
    </w:p>
    <w:p w14:paraId="17B7B414" w14:textId="13516982" w:rsidR="00A73D0F" w:rsidRPr="00867C74" w:rsidRDefault="00A73D0F" w:rsidP="00B735E7">
      <w:pPr>
        <w:pStyle w:val="ListParagraph"/>
      </w:pPr>
      <w:r w:rsidRPr="00867C74">
        <w:rPr>
          <w:u w:val="single"/>
        </w:rPr>
        <w:t xml:space="preserve">Technical </w:t>
      </w:r>
      <w:r w:rsidR="0076763C" w:rsidRPr="00867C74">
        <w:rPr>
          <w:u w:val="single"/>
        </w:rPr>
        <w:t>Qualification</w:t>
      </w:r>
      <w:r w:rsidRPr="00867C74">
        <w:rPr>
          <w:u w:val="single"/>
        </w:rPr>
        <w:t>:</w:t>
      </w:r>
      <w:r w:rsidRPr="00867C74">
        <w:t xml:space="preserve"> </w:t>
      </w:r>
      <w:r w:rsidR="00236820" w:rsidRPr="00867C74">
        <w:t>Required information will be evaluated on a ‘</w:t>
      </w:r>
      <w:r w:rsidRPr="00867C74">
        <w:t>pass</w:t>
      </w:r>
      <w:r w:rsidR="00236820" w:rsidRPr="00867C74">
        <w:t>’</w:t>
      </w:r>
      <w:r w:rsidRPr="00867C74">
        <w:t xml:space="preserve"> and </w:t>
      </w:r>
      <w:r w:rsidR="00236820" w:rsidRPr="00867C74">
        <w:t>‘</w:t>
      </w:r>
      <w:r w:rsidRPr="00867C74">
        <w:t>fail</w:t>
      </w:r>
      <w:r w:rsidR="00236820" w:rsidRPr="00867C74">
        <w:t>’</w:t>
      </w:r>
      <w:r w:rsidRPr="00867C74">
        <w:t xml:space="preserve"> </w:t>
      </w:r>
      <w:r w:rsidR="00236820" w:rsidRPr="00867C74">
        <w:t xml:space="preserve">basis </w:t>
      </w:r>
      <w:r w:rsidRPr="00867C74">
        <w:t>acc</w:t>
      </w:r>
      <w:r w:rsidR="0067318A" w:rsidRPr="00867C74">
        <w:t>ording</w:t>
      </w:r>
      <w:r w:rsidRPr="00867C74">
        <w:t xml:space="preserve"> to criteria listed in Section</w:t>
      </w:r>
      <w:r w:rsidR="007E1D9C" w:rsidRPr="00867C74">
        <w:t xml:space="preserve"> </w:t>
      </w:r>
      <w:r w:rsidRPr="00867C74">
        <w:t>1.</w:t>
      </w:r>
    </w:p>
    <w:p w14:paraId="7D842FC4" w14:textId="35A80B31" w:rsidR="00A73D0F" w:rsidRPr="00867C74" w:rsidRDefault="00A73D0F" w:rsidP="00B735E7">
      <w:pPr>
        <w:pStyle w:val="ListParagraph"/>
      </w:pPr>
      <w:r w:rsidRPr="00867C74">
        <w:rPr>
          <w:u w:val="single"/>
        </w:rPr>
        <w:t>Financial evaluation:</w:t>
      </w:r>
      <w:r w:rsidRPr="00867C74">
        <w:t xml:space="preserve"> The most favourable bidder is the one with the lowest price</w:t>
      </w:r>
      <w:r w:rsidR="00236820" w:rsidRPr="00867C74">
        <w:t xml:space="preserve"> and complying with all requirements</w:t>
      </w:r>
      <w:r w:rsidRPr="00867C74">
        <w:t>.</w:t>
      </w:r>
    </w:p>
    <w:p w14:paraId="67B25E21" w14:textId="16EEA8DD" w:rsidR="00A73D0F" w:rsidRPr="00867C74" w:rsidRDefault="00A73D0F" w:rsidP="00A73D0F">
      <w:pPr>
        <w:rPr>
          <w:rFonts w:ascii="Cambria" w:hAnsi="Cambria"/>
        </w:rPr>
        <w:sectPr w:rsidR="00A73D0F" w:rsidRPr="00867C74" w:rsidSect="000F094F">
          <w:headerReference w:type="default" r:id="rId13"/>
          <w:footerReference w:type="even" r:id="rId14"/>
          <w:footerReference w:type="default" r:id="rId15"/>
          <w:headerReference w:type="first" r:id="rId16"/>
          <w:footerReference w:type="first" r:id="rId17"/>
          <w:pgSz w:w="11900" w:h="16840"/>
          <w:pgMar w:top="1417" w:right="1417" w:bottom="1134" w:left="1417" w:header="708" w:footer="708" w:gutter="0"/>
          <w:pgNumType w:fmt="upperRoman"/>
          <w:cols w:space="708"/>
          <w:docGrid w:linePitch="360"/>
        </w:sectPr>
      </w:pPr>
    </w:p>
    <w:p w14:paraId="4BD0DE40" w14:textId="4B480529" w:rsidR="00C455DB" w:rsidRPr="00867C74" w:rsidRDefault="00030F69" w:rsidP="00C455DB">
      <w:pPr>
        <w:rPr>
          <w:rFonts w:ascii="Cambria" w:hAnsi="Cambria"/>
        </w:rPr>
      </w:pPr>
      <w:r w:rsidRPr="000528E9">
        <w:rPr>
          <w:rFonts w:asciiTheme="minorHAnsi" w:hAnsiTheme="minorHAnsi" w:cstheme="minorHAnsi"/>
          <w:noProof/>
          <w:sz w:val="22"/>
          <w:u w:val="single"/>
        </w:rPr>
        <w:lastRenderedPageBreak/>
        <w:drawing>
          <wp:anchor distT="0" distB="0" distL="114300" distR="114300" simplePos="0" relativeHeight="251681792" behindDoc="1" locked="0" layoutInCell="1" allowOverlap="1" wp14:anchorId="23B23F06" wp14:editId="348466E8">
            <wp:simplePos x="0" y="0"/>
            <wp:positionH relativeFrom="column">
              <wp:posOffset>3226158</wp:posOffset>
            </wp:positionH>
            <wp:positionV relativeFrom="paragraph">
              <wp:posOffset>83737</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855494889" name="Picture 8554948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EBC" w:rsidRPr="00867C74">
        <w:rPr>
          <w:rFonts w:ascii="Cambria" w:hAnsi="Cambria"/>
          <w:noProof/>
          <w:sz w:val="320"/>
          <w:szCs w:val="320"/>
          <w:lang w:val="en-US" w:eastAsia="en-US"/>
        </w:rPr>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6473EEF5" w:rsidR="00C455DB" w:rsidRPr="00867C74" w:rsidRDefault="00C455DB" w:rsidP="00C455DB">
      <w:pPr>
        <w:rPr>
          <w:rFonts w:ascii="Cambria" w:hAnsi="Cambria"/>
        </w:rPr>
      </w:pPr>
    </w:p>
    <w:p w14:paraId="226ECFB6" w14:textId="6F847A14" w:rsidR="00C455DB" w:rsidRPr="00867C74" w:rsidRDefault="00C455DB" w:rsidP="00C455DB">
      <w:pPr>
        <w:rPr>
          <w:rFonts w:ascii="Cambria" w:hAnsi="Cambria"/>
        </w:rPr>
      </w:pPr>
    </w:p>
    <w:p w14:paraId="10234D0A" w14:textId="57C8898D" w:rsidR="00C455DB" w:rsidRPr="00867C74" w:rsidRDefault="00C455DB" w:rsidP="00C455DB">
      <w:pPr>
        <w:rPr>
          <w:rFonts w:ascii="Cambria" w:hAnsi="Cambria"/>
        </w:rPr>
      </w:pPr>
    </w:p>
    <w:p w14:paraId="354F3CE5" w14:textId="77777777" w:rsidR="00C455DB" w:rsidRPr="00867C74" w:rsidRDefault="00C455DB" w:rsidP="00C455DB">
      <w:pPr>
        <w:rPr>
          <w:rFonts w:ascii="Cambria" w:hAnsi="Cambria"/>
        </w:rPr>
      </w:pPr>
    </w:p>
    <w:p w14:paraId="3BDFE2E0" w14:textId="226301C7" w:rsidR="00C455DB" w:rsidRPr="00867C74" w:rsidRDefault="00C455DB" w:rsidP="00C455DB">
      <w:pPr>
        <w:rPr>
          <w:rFonts w:ascii="Cambria" w:hAnsi="Cambria"/>
        </w:rPr>
      </w:pPr>
    </w:p>
    <w:p w14:paraId="170F825F" w14:textId="77777777" w:rsidR="00C455DB" w:rsidRPr="00867C74" w:rsidRDefault="00C455DB" w:rsidP="00C455DB">
      <w:pPr>
        <w:rPr>
          <w:rFonts w:ascii="Cambria" w:hAnsi="Cambria"/>
        </w:rPr>
      </w:pPr>
    </w:p>
    <w:p w14:paraId="49092591" w14:textId="77777777" w:rsidR="00C455DB" w:rsidRPr="00867C74" w:rsidRDefault="00C455DB" w:rsidP="00C455DB">
      <w:pPr>
        <w:rPr>
          <w:rFonts w:ascii="Cambria" w:hAnsi="Cambria"/>
        </w:rPr>
      </w:pPr>
    </w:p>
    <w:p w14:paraId="7EF30835" w14:textId="77777777" w:rsidR="00C455DB" w:rsidRPr="00867C74" w:rsidRDefault="00C455DB" w:rsidP="00C455DB">
      <w:pPr>
        <w:rPr>
          <w:rFonts w:ascii="Cambria" w:hAnsi="Cambria"/>
        </w:rPr>
      </w:pPr>
    </w:p>
    <w:p w14:paraId="4C8EE5F8" w14:textId="77777777" w:rsidR="00C455DB" w:rsidRPr="00867C74" w:rsidRDefault="00C455DB" w:rsidP="00C455DB">
      <w:pPr>
        <w:rPr>
          <w:rFonts w:ascii="Cambria" w:hAnsi="Cambria"/>
        </w:rPr>
      </w:pPr>
    </w:p>
    <w:p w14:paraId="211939BB" w14:textId="77777777" w:rsidR="00C455DB" w:rsidRPr="00867C74" w:rsidRDefault="00C455DB" w:rsidP="00C455DB">
      <w:pPr>
        <w:rPr>
          <w:rFonts w:ascii="Cambria" w:hAnsi="Cambria"/>
        </w:rPr>
      </w:pPr>
    </w:p>
    <w:p w14:paraId="5FC87E38" w14:textId="77777777" w:rsidR="00C455DB" w:rsidRPr="00867C74" w:rsidRDefault="00C455DB" w:rsidP="00C455DB">
      <w:pPr>
        <w:rPr>
          <w:rFonts w:ascii="Cambria" w:hAnsi="Cambria"/>
        </w:rPr>
      </w:pPr>
    </w:p>
    <w:p w14:paraId="4E928974" w14:textId="6A745509" w:rsidR="00A73D0F" w:rsidRPr="00867C74" w:rsidRDefault="00A73D0F" w:rsidP="00A73D0F">
      <w:pPr>
        <w:pStyle w:val="Subtitle"/>
        <w:spacing w:after="0"/>
        <w:jc w:val="center"/>
        <w:rPr>
          <w:b/>
          <w:color w:val="auto"/>
          <w:sz w:val="40"/>
          <w:szCs w:val="28"/>
        </w:rPr>
      </w:pPr>
      <w:r w:rsidRPr="00867C74">
        <w:rPr>
          <w:b/>
          <w:color w:val="auto"/>
          <w:sz w:val="40"/>
          <w:szCs w:val="28"/>
        </w:rPr>
        <w:t xml:space="preserve">Bidding Documents </w:t>
      </w:r>
    </w:p>
    <w:p w14:paraId="6803878F" w14:textId="0BEF1D2E" w:rsidR="00A73D0F" w:rsidRPr="00867C74" w:rsidRDefault="00A73D0F" w:rsidP="00A73D0F">
      <w:pPr>
        <w:pStyle w:val="Subtitle"/>
        <w:spacing w:after="0"/>
        <w:jc w:val="center"/>
        <w:rPr>
          <w:b/>
          <w:color w:val="auto"/>
          <w:sz w:val="40"/>
          <w:szCs w:val="28"/>
        </w:rPr>
      </w:pPr>
      <w:r w:rsidRPr="00867C74">
        <w:rPr>
          <w:b/>
          <w:color w:val="auto"/>
          <w:sz w:val="40"/>
          <w:szCs w:val="28"/>
        </w:rPr>
        <w:t>for</w:t>
      </w:r>
    </w:p>
    <w:p w14:paraId="299F0888" w14:textId="77777777" w:rsidR="00C455DB" w:rsidRPr="00867C74" w:rsidRDefault="00C455DB" w:rsidP="00A73D0F">
      <w:pPr>
        <w:pStyle w:val="Subtitle"/>
        <w:spacing w:after="0"/>
        <w:rPr>
          <w:b/>
          <w:color w:val="auto"/>
          <w:sz w:val="40"/>
          <w:szCs w:val="28"/>
        </w:rPr>
      </w:pPr>
    </w:p>
    <w:p w14:paraId="6FCA866F" w14:textId="77777777" w:rsidR="00C455DB" w:rsidRPr="00867C74" w:rsidRDefault="00C455DB" w:rsidP="00C455DB">
      <w:pPr>
        <w:rPr>
          <w:rFonts w:ascii="Cambria" w:hAnsi="Cambria"/>
        </w:rPr>
      </w:pPr>
    </w:p>
    <w:p w14:paraId="4F0965C7" w14:textId="77777777" w:rsidR="00FF7F80" w:rsidRPr="0073747C" w:rsidRDefault="00FF7F80" w:rsidP="00FF7F80">
      <w:pPr>
        <w:rPr>
          <w:rFonts w:ascii="Cambria" w:hAnsi="Cambria"/>
        </w:rPr>
      </w:pPr>
      <w:bookmarkStart w:id="25" w:name="_Ref493796463"/>
      <w:bookmarkStart w:id="26" w:name="_Ref493796486"/>
      <w:bookmarkEnd w:id="25"/>
      <w:bookmarkEnd w:id="26"/>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36925AF6" w14:textId="77777777" w:rsidR="00FF7F80" w:rsidRPr="0073747C" w:rsidRDefault="00FF7F80" w:rsidP="00FF7F80">
      <w:pPr>
        <w:rPr>
          <w:rFonts w:ascii="Cambria" w:hAnsi="Cambria"/>
        </w:rPr>
      </w:pPr>
    </w:p>
    <w:p w14:paraId="27B856C7" w14:textId="68A2CD4C" w:rsidR="00FF7F80" w:rsidRPr="0073747C" w:rsidRDefault="00FF7F80" w:rsidP="00FF7F80">
      <w:pPr>
        <w:rPr>
          <w:rFonts w:ascii="Cambria" w:hAnsi="Cambria"/>
        </w:rPr>
      </w:pPr>
      <w:r w:rsidRPr="0073747C">
        <w:rPr>
          <w:rFonts w:ascii="Cambria" w:hAnsi="Cambria"/>
          <w:b/>
        </w:rPr>
        <w:t>Type of services:</w:t>
      </w:r>
      <w:r w:rsidRPr="0073747C">
        <w:rPr>
          <w:rFonts w:ascii="Cambria" w:hAnsi="Cambria"/>
        </w:rPr>
        <w:t xml:space="preserve"> </w:t>
      </w:r>
      <w:r w:rsidRPr="00035C68">
        <w:rPr>
          <w:rFonts w:ascii="Cambria" w:hAnsi="Cambria"/>
          <w:color w:val="FF0000"/>
        </w:rPr>
        <w:t xml:space="preserve">Subcontract </w:t>
      </w:r>
      <w:r w:rsidR="00FF0EEF">
        <w:rPr>
          <w:rFonts w:ascii="Cambria" w:hAnsi="Cambria"/>
          <w:color w:val="FF0000"/>
        </w:rPr>
        <w:t xml:space="preserve">for </w:t>
      </w:r>
      <w:r w:rsidR="00FF0EEF" w:rsidRPr="00FF0EEF">
        <w:rPr>
          <w:rFonts w:ascii="Cambria" w:hAnsi="Cambria"/>
          <w:color w:val="FF0000"/>
        </w:rPr>
        <w:t xml:space="preserve">Construction of Public Latrines in Shugnon </w:t>
      </w:r>
      <w:r w:rsidRPr="00035C68">
        <w:rPr>
          <w:rFonts w:ascii="Cambria" w:hAnsi="Cambria"/>
          <w:color w:val="FF0000"/>
        </w:rPr>
        <w:t>district in Tajikistan.</w:t>
      </w:r>
    </w:p>
    <w:p w14:paraId="4F6BFD93" w14:textId="77777777" w:rsidR="00C455DB" w:rsidRPr="00867C74" w:rsidRDefault="00C455DB" w:rsidP="00C455DB">
      <w:pPr>
        <w:pStyle w:val="Title"/>
        <w:rPr>
          <w:rFonts w:ascii="Cambria" w:hAnsi="Cambria"/>
        </w:rPr>
      </w:pPr>
    </w:p>
    <w:p w14:paraId="7CEBD434" w14:textId="77777777" w:rsidR="00C455DB" w:rsidRPr="00867C74" w:rsidRDefault="00C455DB" w:rsidP="00C455DB">
      <w:pPr>
        <w:pStyle w:val="Title"/>
        <w:rPr>
          <w:rFonts w:ascii="Cambria" w:hAnsi="Cambria"/>
        </w:rPr>
      </w:pPr>
    </w:p>
    <w:p w14:paraId="48398535" w14:textId="2766E9A6" w:rsidR="00C455DB" w:rsidRPr="00867C74" w:rsidRDefault="000E3EB4" w:rsidP="0011219A">
      <w:pPr>
        <w:pStyle w:val="Heading7"/>
      </w:pPr>
      <w:bookmarkStart w:id="27" w:name="_Section_1:_Instructions"/>
      <w:bookmarkEnd w:id="27"/>
      <w:r w:rsidRPr="00867C74">
        <w:t xml:space="preserve">Section </w:t>
      </w:r>
      <w:r w:rsidRPr="00867C74">
        <w:fldChar w:fldCharType="begin"/>
      </w:r>
      <w:r w:rsidRPr="00867C74">
        <w:instrText xml:space="preserve"> SEQ Section \* ARABIC </w:instrText>
      </w:r>
      <w:r w:rsidRPr="00867C74">
        <w:fldChar w:fldCharType="separate"/>
      </w:r>
      <w:r w:rsidR="00525027" w:rsidRPr="00867C74">
        <w:t>1</w:t>
      </w:r>
      <w:r w:rsidRPr="00867C74">
        <w:fldChar w:fldCharType="end"/>
      </w:r>
      <w:r w:rsidRPr="00867C74">
        <w:t xml:space="preserve">: </w:t>
      </w:r>
      <w:r w:rsidR="00C455DB" w:rsidRPr="00867C74">
        <w:t>Instructions to Bidders</w:t>
      </w:r>
      <w:r w:rsidR="00C56ED2" w:rsidRPr="00867C74">
        <w:t xml:space="preserve"> (ITB)</w:t>
      </w:r>
    </w:p>
    <w:p w14:paraId="61B815B9" w14:textId="77777777" w:rsidR="00A73D0F" w:rsidRPr="00867C74" w:rsidRDefault="00A73D0F" w:rsidP="00A73D0F">
      <w:pPr>
        <w:rPr>
          <w:rFonts w:ascii="Cambria" w:hAnsi="Cambria"/>
        </w:rPr>
      </w:pPr>
    </w:p>
    <w:p w14:paraId="4429E6D5" w14:textId="77777777" w:rsidR="00A73D0F" w:rsidRPr="00867C74" w:rsidRDefault="00A73D0F" w:rsidP="00A73D0F">
      <w:pPr>
        <w:rPr>
          <w:rFonts w:ascii="Cambria" w:hAnsi="Cambria"/>
        </w:rPr>
      </w:pPr>
    </w:p>
    <w:p w14:paraId="6CBF67FB" w14:textId="77777777" w:rsidR="00A73D0F" w:rsidRPr="00867C74" w:rsidRDefault="00A73D0F" w:rsidP="00A73D0F">
      <w:pPr>
        <w:rPr>
          <w:rFonts w:ascii="Cambria" w:hAnsi="Cambria"/>
          <w:sz w:val="28"/>
          <w:szCs w:val="56"/>
          <w:lang w:val="en-AU"/>
        </w:rPr>
      </w:pPr>
    </w:p>
    <w:p w14:paraId="38405C32" w14:textId="77777777" w:rsidR="00A73D0F" w:rsidRDefault="00A73D0F" w:rsidP="00A73D0F">
      <w:pPr>
        <w:rPr>
          <w:rFonts w:ascii="Cambria" w:hAnsi="Cambria"/>
        </w:rPr>
      </w:pPr>
    </w:p>
    <w:p w14:paraId="7724BA56" w14:textId="77777777" w:rsidR="007A0102" w:rsidRPr="007A0102" w:rsidRDefault="007A0102" w:rsidP="007A0102">
      <w:pPr>
        <w:rPr>
          <w:rFonts w:ascii="Cambria" w:hAnsi="Cambria"/>
        </w:rPr>
      </w:pPr>
    </w:p>
    <w:p w14:paraId="3A064C18" w14:textId="77777777" w:rsidR="007A0102" w:rsidRPr="007A0102" w:rsidRDefault="007A0102" w:rsidP="007A0102">
      <w:pPr>
        <w:rPr>
          <w:rFonts w:ascii="Cambria" w:hAnsi="Cambria"/>
        </w:rPr>
      </w:pPr>
    </w:p>
    <w:p w14:paraId="4BE9E08A" w14:textId="77777777" w:rsidR="007A0102" w:rsidRPr="007A0102" w:rsidRDefault="007A0102" w:rsidP="007A0102">
      <w:pPr>
        <w:rPr>
          <w:rFonts w:ascii="Cambria" w:hAnsi="Cambria"/>
        </w:rPr>
      </w:pPr>
    </w:p>
    <w:p w14:paraId="582B4D71" w14:textId="77777777" w:rsidR="007A0102" w:rsidRPr="007A0102" w:rsidRDefault="007A0102" w:rsidP="007A0102">
      <w:pPr>
        <w:rPr>
          <w:rFonts w:ascii="Cambria" w:hAnsi="Cambria"/>
        </w:rPr>
      </w:pPr>
    </w:p>
    <w:p w14:paraId="09630D25" w14:textId="77777777" w:rsidR="007A0102" w:rsidRDefault="007A0102" w:rsidP="007A0102">
      <w:pPr>
        <w:rPr>
          <w:rFonts w:ascii="Cambria" w:hAnsi="Cambria"/>
        </w:rPr>
      </w:pPr>
    </w:p>
    <w:p w14:paraId="59349A9A" w14:textId="77777777" w:rsidR="007A0102" w:rsidRPr="007A0102" w:rsidRDefault="007A0102" w:rsidP="007A0102">
      <w:pPr>
        <w:rPr>
          <w:rFonts w:ascii="Cambria" w:hAnsi="Cambria"/>
        </w:rPr>
      </w:pPr>
    </w:p>
    <w:p w14:paraId="133C89FF" w14:textId="0D9421BD" w:rsidR="007A0102" w:rsidRDefault="007A0102" w:rsidP="007A0102">
      <w:pPr>
        <w:tabs>
          <w:tab w:val="left" w:pos="5810"/>
        </w:tabs>
        <w:rPr>
          <w:rFonts w:ascii="Cambria" w:hAnsi="Cambria"/>
        </w:rPr>
      </w:pPr>
      <w:r>
        <w:rPr>
          <w:rFonts w:ascii="Cambria" w:hAnsi="Cambria"/>
        </w:rPr>
        <w:tab/>
      </w:r>
    </w:p>
    <w:p w14:paraId="7E38CCFE" w14:textId="1486AC7E" w:rsidR="007A0102" w:rsidRPr="007A0102" w:rsidRDefault="007A0102" w:rsidP="007A0102">
      <w:pPr>
        <w:tabs>
          <w:tab w:val="left" w:pos="5810"/>
        </w:tabs>
        <w:rPr>
          <w:rFonts w:ascii="Cambria" w:hAnsi="Cambria"/>
        </w:rPr>
        <w:sectPr w:rsidR="007A0102" w:rsidRPr="007A0102" w:rsidSect="000F094F">
          <w:footerReference w:type="default" r:id="rId18"/>
          <w:headerReference w:type="first" r:id="rId19"/>
          <w:footerReference w:type="first" r:id="rId20"/>
          <w:pgSz w:w="11900" w:h="16840"/>
          <w:pgMar w:top="1417" w:right="1417" w:bottom="1134" w:left="1417" w:header="708" w:footer="708" w:gutter="0"/>
          <w:pgNumType w:fmt="lowerRoman"/>
          <w:cols w:space="708"/>
          <w:titlePg/>
          <w:docGrid w:linePitch="360"/>
        </w:sectPr>
      </w:pPr>
      <w:r>
        <w:rPr>
          <w:rFonts w:ascii="Cambria" w:hAnsi="Cambria"/>
        </w:rPr>
        <w:tab/>
      </w:r>
    </w:p>
    <w:p w14:paraId="641D2116" w14:textId="77777777" w:rsidR="00C455DB" w:rsidRPr="00867C74" w:rsidRDefault="00C455DB" w:rsidP="00C455DB">
      <w:pPr>
        <w:rPr>
          <w:rFonts w:ascii="Cambria" w:hAnsi="Cambria"/>
          <w:b/>
          <w:bCs/>
          <w:sz w:val="32"/>
        </w:rPr>
      </w:pPr>
      <w:r w:rsidRPr="00867C74">
        <w:rPr>
          <w:rFonts w:ascii="Cambria" w:hAnsi="Cambria"/>
          <w:b/>
          <w:bCs/>
          <w:sz w:val="32"/>
        </w:rPr>
        <w:lastRenderedPageBreak/>
        <w:t>Content</w:t>
      </w:r>
    </w:p>
    <w:p w14:paraId="0EA5D2E0" w14:textId="67652117" w:rsidR="00B735E7" w:rsidRDefault="00C455DB">
      <w:pPr>
        <w:pStyle w:val="TOC1"/>
        <w:rPr>
          <w:rFonts w:asciiTheme="minorHAnsi" w:eastAsiaTheme="minorEastAsia" w:hAnsiTheme="minorHAnsi" w:cstheme="minorBidi"/>
          <w:noProof/>
          <w:color w:val="auto"/>
          <w:sz w:val="22"/>
          <w:szCs w:val="22"/>
          <w:bdr w:val="none" w:sz="0" w:space="0" w:color="auto"/>
          <w:lang w:val="de-DE"/>
        </w:rPr>
      </w:pPr>
      <w:r w:rsidRPr="00867C74">
        <w:rPr>
          <w:rFonts w:ascii="Cambria" w:hAnsi="Cambria"/>
        </w:rPr>
        <w:fldChar w:fldCharType="begin"/>
      </w:r>
      <w:r w:rsidRPr="00867C74">
        <w:rPr>
          <w:rFonts w:ascii="Cambria" w:hAnsi="Cambria"/>
        </w:rPr>
        <w:instrText xml:space="preserve"> TOC \o "1-1" \h \z </w:instrText>
      </w:r>
      <w:r w:rsidRPr="00867C74">
        <w:rPr>
          <w:rFonts w:ascii="Cambria" w:hAnsi="Cambria"/>
        </w:rPr>
        <w:fldChar w:fldCharType="separate"/>
      </w:r>
      <w:hyperlink w:anchor="_Toc95839299" w:history="1">
        <w:r w:rsidR="00B735E7" w:rsidRPr="003D3705">
          <w:rPr>
            <w:rStyle w:val="Hyperlink"/>
            <w:noProof/>
          </w:rPr>
          <w:t>INSTRUCTIONS TO BIDDERS</w:t>
        </w:r>
        <w:r w:rsidR="00B735E7">
          <w:rPr>
            <w:noProof/>
            <w:webHidden/>
          </w:rPr>
          <w:tab/>
        </w:r>
        <w:r w:rsidR="00B735E7">
          <w:rPr>
            <w:noProof/>
            <w:webHidden/>
          </w:rPr>
          <w:fldChar w:fldCharType="begin"/>
        </w:r>
        <w:r w:rsidR="00B735E7">
          <w:rPr>
            <w:noProof/>
            <w:webHidden/>
          </w:rPr>
          <w:instrText xml:space="preserve"> PAGEREF _Toc95839299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0A978557" w14:textId="50A370A3"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0" w:history="1">
        <w:r w:rsidR="00B735E7" w:rsidRPr="003D3705">
          <w:rPr>
            <w:rStyle w:val="Hyperlink"/>
            <w:noProof/>
          </w:rPr>
          <w:t>1</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Scope of the Tender</w:t>
        </w:r>
        <w:r w:rsidR="00B735E7">
          <w:rPr>
            <w:noProof/>
            <w:webHidden/>
          </w:rPr>
          <w:tab/>
        </w:r>
        <w:r w:rsidR="00B735E7">
          <w:rPr>
            <w:noProof/>
            <w:webHidden/>
          </w:rPr>
          <w:fldChar w:fldCharType="begin"/>
        </w:r>
        <w:r w:rsidR="00B735E7">
          <w:rPr>
            <w:noProof/>
            <w:webHidden/>
          </w:rPr>
          <w:instrText xml:space="preserve"> PAGEREF _Toc95839300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71E3034A" w14:textId="3DFA1608"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1" w:history="1">
        <w:r w:rsidR="00B735E7" w:rsidRPr="003D3705">
          <w:rPr>
            <w:rStyle w:val="Hyperlink"/>
            <w:noProof/>
          </w:rPr>
          <w:t>2</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Conflict of Interest</w:t>
        </w:r>
        <w:r w:rsidR="00B735E7">
          <w:rPr>
            <w:noProof/>
            <w:webHidden/>
          </w:rPr>
          <w:tab/>
        </w:r>
        <w:r w:rsidR="00B735E7">
          <w:rPr>
            <w:noProof/>
            <w:webHidden/>
          </w:rPr>
          <w:fldChar w:fldCharType="begin"/>
        </w:r>
        <w:r w:rsidR="00B735E7">
          <w:rPr>
            <w:noProof/>
            <w:webHidden/>
          </w:rPr>
          <w:instrText xml:space="preserve"> PAGEREF _Toc95839301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2D021FED" w14:textId="50392843"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2" w:history="1">
        <w:r w:rsidR="00B735E7" w:rsidRPr="003D3705">
          <w:rPr>
            <w:rStyle w:val="Hyperlink"/>
            <w:noProof/>
          </w:rPr>
          <w:t>3</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Fairness and Transparency</w:t>
        </w:r>
        <w:r w:rsidR="00B735E7">
          <w:rPr>
            <w:noProof/>
            <w:webHidden/>
          </w:rPr>
          <w:tab/>
        </w:r>
        <w:r w:rsidR="00B735E7">
          <w:rPr>
            <w:noProof/>
            <w:webHidden/>
          </w:rPr>
          <w:fldChar w:fldCharType="begin"/>
        </w:r>
        <w:r w:rsidR="00B735E7">
          <w:rPr>
            <w:noProof/>
            <w:webHidden/>
          </w:rPr>
          <w:instrText xml:space="preserve"> PAGEREF _Toc95839302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458F8C42" w14:textId="0C47E22F"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3" w:history="1">
        <w:r w:rsidR="00B735E7" w:rsidRPr="003D3705">
          <w:rPr>
            <w:rStyle w:val="Hyperlink"/>
            <w:noProof/>
          </w:rPr>
          <w:t>4</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One Tender per Bidder</w:t>
        </w:r>
        <w:r w:rsidR="00B735E7">
          <w:rPr>
            <w:noProof/>
            <w:webHidden/>
          </w:rPr>
          <w:tab/>
        </w:r>
        <w:r w:rsidR="00B735E7">
          <w:rPr>
            <w:noProof/>
            <w:webHidden/>
          </w:rPr>
          <w:fldChar w:fldCharType="begin"/>
        </w:r>
        <w:r w:rsidR="00B735E7">
          <w:rPr>
            <w:noProof/>
            <w:webHidden/>
          </w:rPr>
          <w:instrText xml:space="preserve"> PAGEREF _Toc95839303 \h </w:instrText>
        </w:r>
        <w:r w:rsidR="00B735E7">
          <w:rPr>
            <w:noProof/>
            <w:webHidden/>
          </w:rPr>
        </w:r>
        <w:r w:rsidR="00B735E7">
          <w:rPr>
            <w:noProof/>
            <w:webHidden/>
          </w:rPr>
          <w:fldChar w:fldCharType="separate"/>
        </w:r>
        <w:r w:rsidR="00B735E7">
          <w:rPr>
            <w:noProof/>
            <w:webHidden/>
          </w:rPr>
          <w:t>2</w:t>
        </w:r>
        <w:r w:rsidR="00B735E7">
          <w:rPr>
            <w:noProof/>
            <w:webHidden/>
          </w:rPr>
          <w:fldChar w:fldCharType="end"/>
        </w:r>
      </w:hyperlink>
    </w:p>
    <w:p w14:paraId="2F048C8E" w14:textId="5895F5B6"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4" w:history="1">
        <w:r w:rsidR="00B735E7" w:rsidRPr="003D3705">
          <w:rPr>
            <w:rStyle w:val="Hyperlink"/>
            <w:noProof/>
          </w:rPr>
          <w:t>5</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Pre-bid meeting or site visit</w:t>
        </w:r>
        <w:r w:rsidR="00B735E7">
          <w:rPr>
            <w:noProof/>
            <w:webHidden/>
          </w:rPr>
          <w:tab/>
        </w:r>
        <w:r w:rsidR="00B735E7">
          <w:rPr>
            <w:noProof/>
            <w:webHidden/>
          </w:rPr>
          <w:fldChar w:fldCharType="begin"/>
        </w:r>
        <w:r w:rsidR="00B735E7">
          <w:rPr>
            <w:noProof/>
            <w:webHidden/>
          </w:rPr>
          <w:instrText xml:space="preserve"> PAGEREF _Toc95839304 \h </w:instrText>
        </w:r>
        <w:r w:rsidR="00B735E7">
          <w:rPr>
            <w:noProof/>
            <w:webHidden/>
          </w:rPr>
        </w:r>
        <w:r w:rsidR="00B735E7">
          <w:rPr>
            <w:noProof/>
            <w:webHidden/>
          </w:rPr>
          <w:fldChar w:fldCharType="separate"/>
        </w:r>
        <w:r w:rsidR="00B735E7">
          <w:rPr>
            <w:noProof/>
            <w:webHidden/>
          </w:rPr>
          <w:t>2</w:t>
        </w:r>
        <w:r w:rsidR="00B735E7">
          <w:rPr>
            <w:noProof/>
            <w:webHidden/>
          </w:rPr>
          <w:fldChar w:fldCharType="end"/>
        </w:r>
      </w:hyperlink>
    </w:p>
    <w:p w14:paraId="5C90EF7D" w14:textId="1C36604F"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5" w:history="1">
        <w:r w:rsidR="00B735E7" w:rsidRPr="003D3705">
          <w:rPr>
            <w:rStyle w:val="Hyperlink"/>
            <w:noProof/>
          </w:rPr>
          <w:t>TENDER DOCUMENTS</w:t>
        </w:r>
        <w:r w:rsidR="00B735E7">
          <w:rPr>
            <w:noProof/>
            <w:webHidden/>
          </w:rPr>
          <w:tab/>
        </w:r>
        <w:r w:rsidR="00B735E7">
          <w:rPr>
            <w:noProof/>
            <w:webHidden/>
          </w:rPr>
          <w:fldChar w:fldCharType="begin"/>
        </w:r>
        <w:r w:rsidR="00B735E7">
          <w:rPr>
            <w:noProof/>
            <w:webHidden/>
          </w:rPr>
          <w:instrText xml:space="preserve"> PAGEREF _Toc95839305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3F406853" w14:textId="19BFCE22"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6" w:history="1">
        <w:r w:rsidR="00B735E7" w:rsidRPr="003D3705">
          <w:rPr>
            <w:rStyle w:val="Hyperlink"/>
            <w:noProof/>
          </w:rPr>
          <w:t>6</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Contents of tender documents</w:t>
        </w:r>
        <w:r w:rsidR="00B735E7">
          <w:rPr>
            <w:noProof/>
            <w:webHidden/>
          </w:rPr>
          <w:tab/>
        </w:r>
        <w:r w:rsidR="00B735E7">
          <w:rPr>
            <w:noProof/>
            <w:webHidden/>
          </w:rPr>
          <w:fldChar w:fldCharType="begin"/>
        </w:r>
        <w:r w:rsidR="00B735E7">
          <w:rPr>
            <w:noProof/>
            <w:webHidden/>
          </w:rPr>
          <w:instrText xml:space="preserve"> PAGEREF _Toc95839306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24EF10CB" w14:textId="002CFE3B"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7" w:history="1">
        <w:r w:rsidR="00B735E7" w:rsidRPr="003D3705">
          <w:rPr>
            <w:rStyle w:val="Hyperlink"/>
            <w:noProof/>
          </w:rPr>
          <w:t>7</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Clarifications and questions</w:t>
        </w:r>
        <w:r w:rsidR="00B735E7">
          <w:rPr>
            <w:noProof/>
            <w:webHidden/>
          </w:rPr>
          <w:tab/>
        </w:r>
        <w:r w:rsidR="00B735E7">
          <w:rPr>
            <w:noProof/>
            <w:webHidden/>
          </w:rPr>
          <w:fldChar w:fldCharType="begin"/>
        </w:r>
        <w:r w:rsidR="00B735E7">
          <w:rPr>
            <w:noProof/>
            <w:webHidden/>
          </w:rPr>
          <w:instrText xml:space="preserve"> PAGEREF _Toc95839307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02641105" w14:textId="1B10608D"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8" w:history="1">
        <w:r w:rsidR="00B735E7" w:rsidRPr="003D3705">
          <w:rPr>
            <w:rStyle w:val="Hyperlink"/>
            <w:noProof/>
          </w:rPr>
          <w:t>8</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Amendment of tender documents</w:t>
        </w:r>
        <w:r w:rsidR="00B735E7">
          <w:rPr>
            <w:noProof/>
            <w:webHidden/>
          </w:rPr>
          <w:tab/>
        </w:r>
        <w:r w:rsidR="00B735E7">
          <w:rPr>
            <w:noProof/>
            <w:webHidden/>
          </w:rPr>
          <w:fldChar w:fldCharType="begin"/>
        </w:r>
        <w:r w:rsidR="00B735E7">
          <w:rPr>
            <w:noProof/>
            <w:webHidden/>
          </w:rPr>
          <w:instrText xml:space="preserve"> PAGEREF _Toc95839308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53ED950D" w14:textId="25AB5536"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09" w:history="1">
        <w:r w:rsidR="00B735E7" w:rsidRPr="003D3705">
          <w:rPr>
            <w:rStyle w:val="Hyperlink"/>
            <w:noProof/>
          </w:rPr>
          <w:t>PREPARATION OF BIDS</w:t>
        </w:r>
        <w:r w:rsidR="00B735E7">
          <w:rPr>
            <w:noProof/>
            <w:webHidden/>
          </w:rPr>
          <w:tab/>
        </w:r>
        <w:r w:rsidR="00B735E7">
          <w:rPr>
            <w:noProof/>
            <w:webHidden/>
          </w:rPr>
          <w:fldChar w:fldCharType="begin"/>
        </w:r>
        <w:r w:rsidR="00B735E7">
          <w:rPr>
            <w:noProof/>
            <w:webHidden/>
          </w:rPr>
          <w:instrText xml:space="preserve"> PAGEREF _Toc95839309 \h </w:instrText>
        </w:r>
        <w:r w:rsidR="00B735E7">
          <w:rPr>
            <w:noProof/>
            <w:webHidden/>
          </w:rPr>
        </w:r>
        <w:r w:rsidR="00B735E7">
          <w:rPr>
            <w:noProof/>
            <w:webHidden/>
          </w:rPr>
          <w:fldChar w:fldCharType="separate"/>
        </w:r>
        <w:r w:rsidR="00B735E7">
          <w:rPr>
            <w:noProof/>
            <w:webHidden/>
          </w:rPr>
          <w:t>4</w:t>
        </w:r>
        <w:r w:rsidR="00B735E7">
          <w:rPr>
            <w:noProof/>
            <w:webHidden/>
          </w:rPr>
          <w:fldChar w:fldCharType="end"/>
        </w:r>
      </w:hyperlink>
    </w:p>
    <w:p w14:paraId="5C7C0251" w14:textId="29328C9C"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0" w:history="1">
        <w:r w:rsidR="00B735E7" w:rsidRPr="003D3705">
          <w:rPr>
            <w:rStyle w:val="Hyperlink"/>
            <w:noProof/>
          </w:rPr>
          <w:t>9</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Language of bid</w:t>
        </w:r>
        <w:r w:rsidR="00B735E7">
          <w:rPr>
            <w:noProof/>
            <w:webHidden/>
          </w:rPr>
          <w:tab/>
        </w:r>
        <w:r w:rsidR="00B735E7">
          <w:rPr>
            <w:noProof/>
            <w:webHidden/>
          </w:rPr>
          <w:fldChar w:fldCharType="begin"/>
        </w:r>
        <w:r w:rsidR="00B735E7">
          <w:rPr>
            <w:noProof/>
            <w:webHidden/>
          </w:rPr>
          <w:instrText xml:space="preserve"> PAGEREF _Toc95839310 \h </w:instrText>
        </w:r>
        <w:r w:rsidR="00B735E7">
          <w:rPr>
            <w:noProof/>
            <w:webHidden/>
          </w:rPr>
        </w:r>
        <w:r w:rsidR="00B735E7">
          <w:rPr>
            <w:noProof/>
            <w:webHidden/>
          </w:rPr>
          <w:fldChar w:fldCharType="separate"/>
        </w:r>
        <w:r w:rsidR="00B735E7">
          <w:rPr>
            <w:noProof/>
            <w:webHidden/>
          </w:rPr>
          <w:t>4</w:t>
        </w:r>
        <w:r w:rsidR="00B735E7">
          <w:rPr>
            <w:noProof/>
            <w:webHidden/>
          </w:rPr>
          <w:fldChar w:fldCharType="end"/>
        </w:r>
      </w:hyperlink>
    </w:p>
    <w:p w14:paraId="1C71D22B" w14:textId="60241E65"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1" w:history="1">
        <w:r w:rsidR="00B735E7" w:rsidRPr="003D3705">
          <w:rPr>
            <w:rStyle w:val="Hyperlink"/>
            <w:noProof/>
          </w:rPr>
          <w:t>10</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Documents comprising the bid</w:t>
        </w:r>
        <w:r w:rsidR="00B735E7">
          <w:rPr>
            <w:noProof/>
            <w:webHidden/>
          </w:rPr>
          <w:tab/>
        </w:r>
        <w:r w:rsidR="00B735E7">
          <w:rPr>
            <w:noProof/>
            <w:webHidden/>
          </w:rPr>
          <w:fldChar w:fldCharType="begin"/>
        </w:r>
        <w:r w:rsidR="00B735E7">
          <w:rPr>
            <w:noProof/>
            <w:webHidden/>
          </w:rPr>
          <w:instrText xml:space="preserve"> PAGEREF _Toc95839311 \h </w:instrText>
        </w:r>
        <w:r w:rsidR="00B735E7">
          <w:rPr>
            <w:noProof/>
            <w:webHidden/>
          </w:rPr>
        </w:r>
        <w:r w:rsidR="00B735E7">
          <w:rPr>
            <w:noProof/>
            <w:webHidden/>
          </w:rPr>
          <w:fldChar w:fldCharType="separate"/>
        </w:r>
        <w:r w:rsidR="00B735E7">
          <w:rPr>
            <w:noProof/>
            <w:webHidden/>
          </w:rPr>
          <w:t>4</w:t>
        </w:r>
        <w:r w:rsidR="00B735E7">
          <w:rPr>
            <w:noProof/>
            <w:webHidden/>
          </w:rPr>
          <w:fldChar w:fldCharType="end"/>
        </w:r>
      </w:hyperlink>
    </w:p>
    <w:p w14:paraId="55986EF2" w14:textId="06218E89"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2" w:history="1">
        <w:r w:rsidR="00B735E7" w:rsidRPr="003D3705">
          <w:rPr>
            <w:rStyle w:val="Hyperlink"/>
            <w:noProof/>
          </w:rPr>
          <w:t>11</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Tender Prices</w:t>
        </w:r>
        <w:r w:rsidR="00B735E7">
          <w:rPr>
            <w:noProof/>
            <w:webHidden/>
          </w:rPr>
          <w:tab/>
        </w:r>
        <w:r w:rsidR="00B735E7">
          <w:rPr>
            <w:noProof/>
            <w:webHidden/>
          </w:rPr>
          <w:fldChar w:fldCharType="begin"/>
        </w:r>
        <w:r w:rsidR="00B735E7">
          <w:rPr>
            <w:noProof/>
            <w:webHidden/>
          </w:rPr>
          <w:instrText xml:space="preserve"> PAGEREF _Toc95839312 \h </w:instrText>
        </w:r>
        <w:r w:rsidR="00B735E7">
          <w:rPr>
            <w:noProof/>
            <w:webHidden/>
          </w:rPr>
        </w:r>
        <w:r w:rsidR="00B735E7">
          <w:rPr>
            <w:noProof/>
            <w:webHidden/>
          </w:rPr>
          <w:fldChar w:fldCharType="separate"/>
        </w:r>
        <w:r w:rsidR="00B735E7">
          <w:rPr>
            <w:noProof/>
            <w:webHidden/>
          </w:rPr>
          <w:t>6</w:t>
        </w:r>
        <w:r w:rsidR="00B735E7">
          <w:rPr>
            <w:noProof/>
            <w:webHidden/>
          </w:rPr>
          <w:fldChar w:fldCharType="end"/>
        </w:r>
      </w:hyperlink>
    </w:p>
    <w:p w14:paraId="53E52403" w14:textId="5237749D"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3" w:history="1">
        <w:r w:rsidR="00B735E7" w:rsidRPr="003D3705">
          <w:rPr>
            <w:rStyle w:val="Hyperlink"/>
            <w:noProof/>
          </w:rPr>
          <w:t>12</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Currencies of Tender and Payment</w:t>
        </w:r>
        <w:r w:rsidR="00B735E7">
          <w:rPr>
            <w:noProof/>
            <w:webHidden/>
          </w:rPr>
          <w:tab/>
        </w:r>
        <w:r w:rsidR="00B735E7">
          <w:rPr>
            <w:noProof/>
            <w:webHidden/>
          </w:rPr>
          <w:fldChar w:fldCharType="begin"/>
        </w:r>
        <w:r w:rsidR="00B735E7">
          <w:rPr>
            <w:noProof/>
            <w:webHidden/>
          </w:rPr>
          <w:instrText xml:space="preserve"> PAGEREF _Toc95839313 \h </w:instrText>
        </w:r>
        <w:r w:rsidR="00B735E7">
          <w:rPr>
            <w:noProof/>
            <w:webHidden/>
          </w:rPr>
        </w:r>
        <w:r w:rsidR="00B735E7">
          <w:rPr>
            <w:noProof/>
            <w:webHidden/>
          </w:rPr>
          <w:fldChar w:fldCharType="separate"/>
        </w:r>
        <w:r w:rsidR="00B735E7">
          <w:rPr>
            <w:noProof/>
            <w:webHidden/>
          </w:rPr>
          <w:t>6</w:t>
        </w:r>
        <w:r w:rsidR="00B735E7">
          <w:rPr>
            <w:noProof/>
            <w:webHidden/>
          </w:rPr>
          <w:fldChar w:fldCharType="end"/>
        </w:r>
      </w:hyperlink>
    </w:p>
    <w:p w14:paraId="18A368B9" w14:textId="6F27341E"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4" w:history="1">
        <w:r w:rsidR="00B735E7" w:rsidRPr="003D3705">
          <w:rPr>
            <w:rStyle w:val="Hyperlink"/>
            <w:noProof/>
          </w:rPr>
          <w:t>13</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Tender Validity</w:t>
        </w:r>
        <w:r w:rsidR="00B735E7">
          <w:rPr>
            <w:noProof/>
            <w:webHidden/>
          </w:rPr>
          <w:tab/>
        </w:r>
        <w:r w:rsidR="00B735E7">
          <w:rPr>
            <w:noProof/>
            <w:webHidden/>
          </w:rPr>
          <w:fldChar w:fldCharType="begin"/>
        </w:r>
        <w:r w:rsidR="00B735E7">
          <w:rPr>
            <w:noProof/>
            <w:webHidden/>
          </w:rPr>
          <w:instrText xml:space="preserve"> PAGEREF _Toc95839314 \h </w:instrText>
        </w:r>
        <w:r w:rsidR="00B735E7">
          <w:rPr>
            <w:noProof/>
            <w:webHidden/>
          </w:rPr>
        </w:r>
        <w:r w:rsidR="00B735E7">
          <w:rPr>
            <w:noProof/>
            <w:webHidden/>
          </w:rPr>
          <w:fldChar w:fldCharType="separate"/>
        </w:r>
        <w:r w:rsidR="00B735E7">
          <w:rPr>
            <w:noProof/>
            <w:webHidden/>
          </w:rPr>
          <w:t>6</w:t>
        </w:r>
        <w:r w:rsidR="00B735E7">
          <w:rPr>
            <w:noProof/>
            <w:webHidden/>
          </w:rPr>
          <w:fldChar w:fldCharType="end"/>
        </w:r>
      </w:hyperlink>
    </w:p>
    <w:p w14:paraId="4FF54EAF" w14:textId="347739B4"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5" w:history="1">
        <w:r w:rsidR="00B735E7" w:rsidRPr="003D3705">
          <w:rPr>
            <w:rStyle w:val="Hyperlink"/>
            <w:noProof/>
          </w:rPr>
          <w:t>14</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Alternative Proposals by Bidders</w:t>
        </w:r>
        <w:r w:rsidR="00B735E7">
          <w:rPr>
            <w:noProof/>
            <w:webHidden/>
          </w:rPr>
          <w:tab/>
        </w:r>
        <w:r w:rsidR="00B735E7">
          <w:rPr>
            <w:noProof/>
            <w:webHidden/>
          </w:rPr>
          <w:fldChar w:fldCharType="begin"/>
        </w:r>
        <w:r w:rsidR="00B735E7">
          <w:rPr>
            <w:noProof/>
            <w:webHidden/>
          </w:rPr>
          <w:instrText xml:space="preserve"> PAGEREF _Toc95839315 \h </w:instrText>
        </w:r>
        <w:r w:rsidR="00B735E7">
          <w:rPr>
            <w:noProof/>
            <w:webHidden/>
          </w:rPr>
        </w:r>
        <w:r w:rsidR="00B735E7">
          <w:rPr>
            <w:noProof/>
            <w:webHidden/>
          </w:rPr>
          <w:fldChar w:fldCharType="separate"/>
        </w:r>
        <w:r w:rsidR="00B735E7">
          <w:rPr>
            <w:noProof/>
            <w:webHidden/>
          </w:rPr>
          <w:t>7</w:t>
        </w:r>
        <w:r w:rsidR="00B735E7">
          <w:rPr>
            <w:noProof/>
            <w:webHidden/>
          </w:rPr>
          <w:fldChar w:fldCharType="end"/>
        </w:r>
      </w:hyperlink>
    </w:p>
    <w:p w14:paraId="10D86260" w14:textId="301F6088"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6" w:history="1">
        <w:r w:rsidR="00B735E7" w:rsidRPr="003D3705">
          <w:rPr>
            <w:rStyle w:val="Hyperlink"/>
            <w:noProof/>
          </w:rPr>
          <w:t>15</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Format and Signing of Tender</w:t>
        </w:r>
        <w:r w:rsidR="00B735E7">
          <w:rPr>
            <w:noProof/>
            <w:webHidden/>
          </w:rPr>
          <w:tab/>
        </w:r>
        <w:r w:rsidR="00B735E7">
          <w:rPr>
            <w:noProof/>
            <w:webHidden/>
          </w:rPr>
          <w:fldChar w:fldCharType="begin"/>
        </w:r>
        <w:r w:rsidR="00B735E7">
          <w:rPr>
            <w:noProof/>
            <w:webHidden/>
          </w:rPr>
          <w:instrText xml:space="preserve"> PAGEREF _Toc95839316 \h </w:instrText>
        </w:r>
        <w:r w:rsidR="00B735E7">
          <w:rPr>
            <w:noProof/>
            <w:webHidden/>
          </w:rPr>
        </w:r>
        <w:r w:rsidR="00B735E7">
          <w:rPr>
            <w:noProof/>
            <w:webHidden/>
          </w:rPr>
          <w:fldChar w:fldCharType="separate"/>
        </w:r>
        <w:r w:rsidR="00B735E7">
          <w:rPr>
            <w:noProof/>
            <w:webHidden/>
          </w:rPr>
          <w:t>7</w:t>
        </w:r>
        <w:r w:rsidR="00B735E7">
          <w:rPr>
            <w:noProof/>
            <w:webHidden/>
          </w:rPr>
          <w:fldChar w:fldCharType="end"/>
        </w:r>
      </w:hyperlink>
    </w:p>
    <w:p w14:paraId="5842A556" w14:textId="1F7E5359"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7" w:history="1">
        <w:r w:rsidR="00B735E7" w:rsidRPr="003D3705">
          <w:rPr>
            <w:rStyle w:val="Hyperlink"/>
            <w:noProof/>
          </w:rPr>
          <w:t>16</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Neglecting of Bids</w:t>
        </w:r>
        <w:r w:rsidR="00B735E7">
          <w:rPr>
            <w:noProof/>
            <w:webHidden/>
          </w:rPr>
          <w:tab/>
        </w:r>
        <w:r w:rsidR="00B735E7">
          <w:rPr>
            <w:noProof/>
            <w:webHidden/>
          </w:rPr>
          <w:fldChar w:fldCharType="begin"/>
        </w:r>
        <w:r w:rsidR="00B735E7">
          <w:rPr>
            <w:noProof/>
            <w:webHidden/>
          </w:rPr>
          <w:instrText xml:space="preserve"> PAGEREF _Toc95839317 \h </w:instrText>
        </w:r>
        <w:r w:rsidR="00B735E7">
          <w:rPr>
            <w:noProof/>
            <w:webHidden/>
          </w:rPr>
        </w:r>
        <w:r w:rsidR="00B735E7">
          <w:rPr>
            <w:noProof/>
            <w:webHidden/>
          </w:rPr>
          <w:fldChar w:fldCharType="separate"/>
        </w:r>
        <w:r w:rsidR="00B735E7">
          <w:rPr>
            <w:noProof/>
            <w:webHidden/>
          </w:rPr>
          <w:t>7</w:t>
        </w:r>
        <w:r w:rsidR="00B735E7">
          <w:rPr>
            <w:noProof/>
            <w:webHidden/>
          </w:rPr>
          <w:fldChar w:fldCharType="end"/>
        </w:r>
      </w:hyperlink>
    </w:p>
    <w:p w14:paraId="0FCDB162" w14:textId="4A3AE01A"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8" w:history="1">
        <w:r w:rsidR="00B735E7" w:rsidRPr="003D3705">
          <w:rPr>
            <w:rStyle w:val="Hyperlink"/>
            <w:noProof/>
          </w:rPr>
          <w:t>17</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Modification and withdrawal of bids</w:t>
        </w:r>
        <w:r w:rsidR="00B735E7">
          <w:rPr>
            <w:noProof/>
            <w:webHidden/>
          </w:rPr>
          <w:tab/>
        </w:r>
        <w:r w:rsidR="00B735E7">
          <w:rPr>
            <w:noProof/>
            <w:webHidden/>
          </w:rPr>
          <w:fldChar w:fldCharType="begin"/>
        </w:r>
        <w:r w:rsidR="00B735E7">
          <w:rPr>
            <w:noProof/>
            <w:webHidden/>
          </w:rPr>
          <w:instrText xml:space="preserve"> PAGEREF _Toc95839318 \h </w:instrText>
        </w:r>
        <w:r w:rsidR="00B735E7">
          <w:rPr>
            <w:noProof/>
            <w:webHidden/>
          </w:rPr>
        </w:r>
        <w:r w:rsidR="00B735E7">
          <w:rPr>
            <w:noProof/>
            <w:webHidden/>
          </w:rPr>
          <w:fldChar w:fldCharType="separate"/>
        </w:r>
        <w:r w:rsidR="00B735E7">
          <w:rPr>
            <w:noProof/>
            <w:webHidden/>
          </w:rPr>
          <w:t>7</w:t>
        </w:r>
        <w:r w:rsidR="00B735E7">
          <w:rPr>
            <w:noProof/>
            <w:webHidden/>
          </w:rPr>
          <w:fldChar w:fldCharType="end"/>
        </w:r>
      </w:hyperlink>
    </w:p>
    <w:p w14:paraId="611AA79C" w14:textId="5FB18552"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19" w:history="1">
        <w:r w:rsidR="00B735E7" w:rsidRPr="003D3705">
          <w:rPr>
            <w:rStyle w:val="Hyperlink"/>
            <w:noProof/>
          </w:rPr>
          <w:t>TENDER OPENING AND EVALUATION</w:t>
        </w:r>
        <w:r w:rsidR="00B735E7">
          <w:rPr>
            <w:noProof/>
            <w:webHidden/>
          </w:rPr>
          <w:tab/>
        </w:r>
        <w:r w:rsidR="00B735E7">
          <w:rPr>
            <w:noProof/>
            <w:webHidden/>
          </w:rPr>
          <w:fldChar w:fldCharType="begin"/>
        </w:r>
        <w:r w:rsidR="00B735E7">
          <w:rPr>
            <w:noProof/>
            <w:webHidden/>
          </w:rPr>
          <w:instrText xml:space="preserve"> PAGEREF _Toc95839319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569CEF8D" w14:textId="2A093574"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0" w:history="1">
        <w:r w:rsidR="00B735E7" w:rsidRPr="003D3705">
          <w:rPr>
            <w:rStyle w:val="Hyperlink"/>
            <w:noProof/>
          </w:rPr>
          <w:t>18</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Bid Opening</w:t>
        </w:r>
        <w:r w:rsidR="00B735E7">
          <w:rPr>
            <w:noProof/>
            <w:webHidden/>
          </w:rPr>
          <w:tab/>
        </w:r>
        <w:r w:rsidR="00B735E7">
          <w:rPr>
            <w:noProof/>
            <w:webHidden/>
          </w:rPr>
          <w:fldChar w:fldCharType="begin"/>
        </w:r>
        <w:r w:rsidR="00B735E7">
          <w:rPr>
            <w:noProof/>
            <w:webHidden/>
          </w:rPr>
          <w:instrText xml:space="preserve"> PAGEREF _Toc95839320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5D9ED2EE" w14:textId="743E3F6F"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1" w:history="1">
        <w:r w:rsidR="00B735E7" w:rsidRPr="003D3705">
          <w:rPr>
            <w:rStyle w:val="Hyperlink"/>
            <w:noProof/>
          </w:rPr>
          <w:t>19</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Process to be confidential and transparent</w:t>
        </w:r>
        <w:r w:rsidR="00B735E7">
          <w:rPr>
            <w:noProof/>
            <w:webHidden/>
          </w:rPr>
          <w:tab/>
        </w:r>
        <w:r w:rsidR="00B735E7">
          <w:rPr>
            <w:noProof/>
            <w:webHidden/>
          </w:rPr>
          <w:fldChar w:fldCharType="begin"/>
        </w:r>
        <w:r w:rsidR="00B735E7">
          <w:rPr>
            <w:noProof/>
            <w:webHidden/>
          </w:rPr>
          <w:instrText xml:space="preserve"> PAGEREF _Toc95839321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310EE514" w14:textId="70A1E9DE"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2" w:history="1">
        <w:r w:rsidR="00B735E7" w:rsidRPr="003D3705">
          <w:rPr>
            <w:rStyle w:val="Hyperlink"/>
            <w:noProof/>
          </w:rPr>
          <w:t>20</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Clarification of bids</w:t>
        </w:r>
        <w:r w:rsidR="00B735E7">
          <w:rPr>
            <w:noProof/>
            <w:webHidden/>
          </w:rPr>
          <w:tab/>
        </w:r>
        <w:r w:rsidR="00B735E7">
          <w:rPr>
            <w:noProof/>
            <w:webHidden/>
          </w:rPr>
          <w:fldChar w:fldCharType="begin"/>
        </w:r>
        <w:r w:rsidR="00B735E7">
          <w:rPr>
            <w:noProof/>
            <w:webHidden/>
          </w:rPr>
          <w:instrText xml:space="preserve"> PAGEREF _Toc95839322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23770A55" w14:textId="24EF90A6"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3" w:history="1">
        <w:r w:rsidR="00B735E7" w:rsidRPr="003D3705">
          <w:rPr>
            <w:rStyle w:val="Hyperlink"/>
            <w:noProof/>
          </w:rPr>
          <w:t>21</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Examination of bids and determination of responsiveness</w:t>
        </w:r>
        <w:r w:rsidR="00B735E7">
          <w:rPr>
            <w:noProof/>
            <w:webHidden/>
          </w:rPr>
          <w:tab/>
        </w:r>
        <w:r w:rsidR="00B735E7">
          <w:rPr>
            <w:noProof/>
            <w:webHidden/>
          </w:rPr>
          <w:fldChar w:fldCharType="begin"/>
        </w:r>
        <w:r w:rsidR="00B735E7">
          <w:rPr>
            <w:noProof/>
            <w:webHidden/>
          </w:rPr>
          <w:instrText xml:space="preserve"> PAGEREF _Toc95839323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28D41F18" w14:textId="747F9D1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4" w:history="1">
        <w:r w:rsidR="00B735E7" w:rsidRPr="003D3705">
          <w:rPr>
            <w:rStyle w:val="Hyperlink"/>
            <w:noProof/>
          </w:rPr>
          <w:t>22</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Evaluation and comparison of bids</w:t>
        </w:r>
        <w:r w:rsidR="00B735E7">
          <w:rPr>
            <w:noProof/>
            <w:webHidden/>
          </w:rPr>
          <w:tab/>
        </w:r>
        <w:r w:rsidR="00B735E7">
          <w:rPr>
            <w:noProof/>
            <w:webHidden/>
          </w:rPr>
          <w:fldChar w:fldCharType="begin"/>
        </w:r>
        <w:r w:rsidR="00B735E7">
          <w:rPr>
            <w:noProof/>
            <w:webHidden/>
          </w:rPr>
          <w:instrText xml:space="preserve"> PAGEREF _Toc95839324 \h </w:instrText>
        </w:r>
        <w:r w:rsidR="00B735E7">
          <w:rPr>
            <w:noProof/>
            <w:webHidden/>
          </w:rPr>
        </w:r>
        <w:r w:rsidR="00B735E7">
          <w:rPr>
            <w:noProof/>
            <w:webHidden/>
          </w:rPr>
          <w:fldChar w:fldCharType="separate"/>
        </w:r>
        <w:r w:rsidR="00B735E7">
          <w:rPr>
            <w:noProof/>
            <w:webHidden/>
          </w:rPr>
          <w:t>9</w:t>
        </w:r>
        <w:r w:rsidR="00B735E7">
          <w:rPr>
            <w:noProof/>
            <w:webHidden/>
          </w:rPr>
          <w:fldChar w:fldCharType="end"/>
        </w:r>
      </w:hyperlink>
    </w:p>
    <w:p w14:paraId="6CB9A8BE" w14:textId="53DA560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5" w:history="1">
        <w:r w:rsidR="00B735E7" w:rsidRPr="003D3705">
          <w:rPr>
            <w:rStyle w:val="Hyperlink"/>
            <w:noProof/>
          </w:rPr>
          <w:t>23</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The Implementing Partner’s right to accept any tender and to reject any or all bids</w:t>
        </w:r>
        <w:r w:rsidR="00B735E7">
          <w:rPr>
            <w:noProof/>
            <w:webHidden/>
          </w:rPr>
          <w:tab/>
        </w:r>
        <w:r w:rsidR="00B735E7">
          <w:rPr>
            <w:noProof/>
            <w:webHidden/>
          </w:rPr>
          <w:fldChar w:fldCharType="begin"/>
        </w:r>
        <w:r w:rsidR="00B735E7">
          <w:rPr>
            <w:noProof/>
            <w:webHidden/>
          </w:rPr>
          <w:instrText xml:space="preserve"> PAGEREF _Toc95839325 \h </w:instrText>
        </w:r>
        <w:r w:rsidR="00B735E7">
          <w:rPr>
            <w:noProof/>
            <w:webHidden/>
          </w:rPr>
        </w:r>
        <w:r w:rsidR="00B735E7">
          <w:rPr>
            <w:noProof/>
            <w:webHidden/>
          </w:rPr>
          <w:fldChar w:fldCharType="separate"/>
        </w:r>
        <w:r w:rsidR="00B735E7">
          <w:rPr>
            <w:noProof/>
            <w:webHidden/>
          </w:rPr>
          <w:t>10</w:t>
        </w:r>
        <w:r w:rsidR="00B735E7">
          <w:rPr>
            <w:noProof/>
            <w:webHidden/>
          </w:rPr>
          <w:fldChar w:fldCharType="end"/>
        </w:r>
      </w:hyperlink>
    </w:p>
    <w:p w14:paraId="298B76BD" w14:textId="5E2ABC87"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6" w:history="1">
        <w:r w:rsidR="00B735E7" w:rsidRPr="003D3705">
          <w:rPr>
            <w:rStyle w:val="Hyperlink"/>
            <w:noProof/>
          </w:rPr>
          <w:t>24</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Complaint Mechanism by Bidders</w:t>
        </w:r>
        <w:r w:rsidR="00B735E7">
          <w:rPr>
            <w:noProof/>
            <w:webHidden/>
          </w:rPr>
          <w:tab/>
        </w:r>
        <w:r w:rsidR="00B735E7">
          <w:rPr>
            <w:noProof/>
            <w:webHidden/>
          </w:rPr>
          <w:fldChar w:fldCharType="begin"/>
        </w:r>
        <w:r w:rsidR="00B735E7">
          <w:rPr>
            <w:noProof/>
            <w:webHidden/>
          </w:rPr>
          <w:instrText xml:space="preserve"> PAGEREF _Toc95839326 \h </w:instrText>
        </w:r>
        <w:r w:rsidR="00B735E7">
          <w:rPr>
            <w:noProof/>
            <w:webHidden/>
          </w:rPr>
        </w:r>
        <w:r w:rsidR="00B735E7">
          <w:rPr>
            <w:noProof/>
            <w:webHidden/>
          </w:rPr>
          <w:fldChar w:fldCharType="separate"/>
        </w:r>
        <w:r w:rsidR="00B735E7">
          <w:rPr>
            <w:noProof/>
            <w:webHidden/>
          </w:rPr>
          <w:t>10</w:t>
        </w:r>
        <w:r w:rsidR="00B735E7">
          <w:rPr>
            <w:noProof/>
            <w:webHidden/>
          </w:rPr>
          <w:fldChar w:fldCharType="end"/>
        </w:r>
      </w:hyperlink>
    </w:p>
    <w:p w14:paraId="6656F1EC" w14:textId="5C18C899"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7" w:history="1">
        <w:r w:rsidR="00B735E7" w:rsidRPr="003D3705">
          <w:rPr>
            <w:rStyle w:val="Hyperlink"/>
            <w:noProof/>
          </w:rPr>
          <w:t>AWARD OF CONTRACT</w:t>
        </w:r>
        <w:r w:rsidR="00B735E7">
          <w:rPr>
            <w:noProof/>
            <w:webHidden/>
          </w:rPr>
          <w:tab/>
        </w:r>
        <w:r w:rsidR="00B735E7">
          <w:rPr>
            <w:noProof/>
            <w:webHidden/>
          </w:rPr>
          <w:fldChar w:fldCharType="begin"/>
        </w:r>
        <w:r w:rsidR="00B735E7">
          <w:rPr>
            <w:noProof/>
            <w:webHidden/>
          </w:rPr>
          <w:instrText xml:space="preserve"> PAGEREF _Toc95839327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308BCC98" w14:textId="1C75B36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8" w:history="1">
        <w:r w:rsidR="00B735E7" w:rsidRPr="003D3705">
          <w:rPr>
            <w:rStyle w:val="Hyperlink"/>
            <w:noProof/>
          </w:rPr>
          <w:t>25</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Award criteria</w:t>
        </w:r>
        <w:r w:rsidR="00B735E7">
          <w:rPr>
            <w:noProof/>
            <w:webHidden/>
          </w:rPr>
          <w:tab/>
        </w:r>
        <w:r w:rsidR="00B735E7">
          <w:rPr>
            <w:noProof/>
            <w:webHidden/>
          </w:rPr>
          <w:fldChar w:fldCharType="begin"/>
        </w:r>
        <w:r w:rsidR="00B735E7">
          <w:rPr>
            <w:noProof/>
            <w:webHidden/>
          </w:rPr>
          <w:instrText xml:space="preserve"> PAGEREF _Toc95839328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7E349F3C" w14:textId="2CD12242"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29" w:history="1">
        <w:r w:rsidR="00B735E7" w:rsidRPr="003D3705">
          <w:rPr>
            <w:rStyle w:val="Hyperlink"/>
            <w:noProof/>
          </w:rPr>
          <w:t>26</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Notification of Award</w:t>
        </w:r>
        <w:r w:rsidR="00B735E7">
          <w:rPr>
            <w:noProof/>
            <w:webHidden/>
          </w:rPr>
          <w:tab/>
        </w:r>
        <w:r w:rsidR="00B735E7">
          <w:rPr>
            <w:noProof/>
            <w:webHidden/>
          </w:rPr>
          <w:fldChar w:fldCharType="begin"/>
        </w:r>
        <w:r w:rsidR="00B735E7">
          <w:rPr>
            <w:noProof/>
            <w:webHidden/>
          </w:rPr>
          <w:instrText xml:space="preserve"> PAGEREF _Toc95839329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43CDAD98" w14:textId="092E4CA6"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0" w:history="1">
        <w:r w:rsidR="00B735E7" w:rsidRPr="003D3705">
          <w:rPr>
            <w:rStyle w:val="Hyperlink"/>
            <w:noProof/>
          </w:rPr>
          <w:t>27</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Signing of Contract Agreement</w:t>
        </w:r>
        <w:r w:rsidR="00B735E7">
          <w:rPr>
            <w:noProof/>
            <w:webHidden/>
          </w:rPr>
          <w:tab/>
        </w:r>
        <w:r w:rsidR="00B735E7">
          <w:rPr>
            <w:noProof/>
            <w:webHidden/>
          </w:rPr>
          <w:fldChar w:fldCharType="begin"/>
        </w:r>
        <w:r w:rsidR="00B735E7">
          <w:rPr>
            <w:noProof/>
            <w:webHidden/>
          </w:rPr>
          <w:instrText xml:space="preserve"> PAGEREF _Toc95839330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4489702B" w14:textId="4607EDF1"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1" w:history="1">
        <w:r w:rsidR="00B735E7" w:rsidRPr="003D3705">
          <w:rPr>
            <w:rStyle w:val="Hyperlink"/>
            <w:noProof/>
          </w:rPr>
          <w:t>28</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Performance Security</w:t>
        </w:r>
        <w:r w:rsidR="00B735E7">
          <w:rPr>
            <w:noProof/>
            <w:webHidden/>
          </w:rPr>
          <w:tab/>
        </w:r>
        <w:r w:rsidR="00B735E7">
          <w:rPr>
            <w:noProof/>
            <w:webHidden/>
          </w:rPr>
          <w:fldChar w:fldCharType="begin"/>
        </w:r>
        <w:r w:rsidR="00B735E7">
          <w:rPr>
            <w:noProof/>
            <w:webHidden/>
          </w:rPr>
          <w:instrText xml:space="preserve"> PAGEREF _Toc95839331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67A0F431" w14:textId="6DE71E7C"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2" w:history="1">
        <w:r w:rsidR="00B735E7" w:rsidRPr="003D3705">
          <w:rPr>
            <w:rStyle w:val="Hyperlink"/>
            <w:noProof/>
          </w:rPr>
          <w:t>1</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 xml:space="preserve"> Declaration of Undertaking</w:t>
        </w:r>
        <w:r w:rsidR="00B735E7">
          <w:rPr>
            <w:noProof/>
            <w:webHidden/>
          </w:rPr>
          <w:tab/>
        </w:r>
        <w:r w:rsidR="00B735E7">
          <w:rPr>
            <w:noProof/>
            <w:webHidden/>
          </w:rPr>
          <w:fldChar w:fldCharType="begin"/>
        </w:r>
        <w:r w:rsidR="00B735E7">
          <w:rPr>
            <w:noProof/>
            <w:webHidden/>
          </w:rPr>
          <w:instrText xml:space="preserve"> PAGEREF _Toc95839332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24C4DC16" w14:textId="761F1E8E"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3" w:history="1">
        <w:r w:rsidR="00B735E7" w:rsidRPr="003D3705">
          <w:rPr>
            <w:rStyle w:val="Hyperlink"/>
            <w:noProof/>
          </w:rPr>
          <w:t>2</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 xml:space="preserve"> Letter of Submission</w:t>
        </w:r>
        <w:r w:rsidR="00B735E7">
          <w:rPr>
            <w:noProof/>
            <w:webHidden/>
          </w:rPr>
          <w:tab/>
        </w:r>
        <w:r w:rsidR="00B735E7">
          <w:rPr>
            <w:noProof/>
            <w:webHidden/>
          </w:rPr>
          <w:fldChar w:fldCharType="begin"/>
        </w:r>
        <w:r w:rsidR="00B735E7">
          <w:rPr>
            <w:noProof/>
            <w:webHidden/>
          </w:rPr>
          <w:instrText xml:space="preserve"> PAGEREF _Toc95839333 \h </w:instrText>
        </w:r>
        <w:r w:rsidR="00B735E7">
          <w:rPr>
            <w:noProof/>
            <w:webHidden/>
          </w:rPr>
        </w:r>
        <w:r w:rsidR="00B735E7">
          <w:rPr>
            <w:noProof/>
            <w:webHidden/>
          </w:rPr>
          <w:fldChar w:fldCharType="separate"/>
        </w:r>
        <w:r w:rsidR="00B735E7">
          <w:rPr>
            <w:noProof/>
            <w:webHidden/>
          </w:rPr>
          <w:t>1</w:t>
        </w:r>
        <w:r w:rsidR="00B735E7">
          <w:rPr>
            <w:noProof/>
            <w:webHidden/>
          </w:rPr>
          <w:fldChar w:fldCharType="end"/>
        </w:r>
      </w:hyperlink>
    </w:p>
    <w:p w14:paraId="2F3BFB21" w14:textId="0383F492"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4" w:history="1">
        <w:r w:rsidR="00B735E7" w:rsidRPr="003D3705">
          <w:rPr>
            <w:rStyle w:val="Hyperlink"/>
            <w:noProof/>
          </w:rPr>
          <w:t>3</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Bidder Information Form</w:t>
        </w:r>
        <w:r w:rsidR="00B735E7">
          <w:rPr>
            <w:noProof/>
            <w:webHidden/>
          </w:rPr>
          <w:tab/>
        </w:r>
        <w:r w:rsidR="00B735E7">
          <w:rPr>
            <w:noProof/>
            <w:webHidden/>
          </w:rPr>
          <w:fldChar w:fldCharType="begin"/>
        </w:r>
        <w:r w:rsidR="00B735E7">
          <w:rPr>
            <w:noProof/>
            <w:webHidden/>
          </w:rPr>
          <w:instrText xml:space="preserve"> PAGEREF _Toc95839334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2B1DF13D" w14:textId="0F9DD742"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5" w:history="1">
        <w:r w:rsidR="00B735E7" w:rsidRPr="003D3705">
          <w:rPr>
            <w:rStyle w:val="Hyperlink"/>
            <w:noProof/>
          </w:rPr>
          <w:t>4</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Work Experience in the last five years</w:t>
        </w:r>
        <w:r w:rsidR="00B735E7">
          <w:rPr>
            <w:noProof/>
            <w:webHidden/>
          </w:rPr>
          <w:tab/>
        </w:r>
        <w:r w:rsidR="00B735E7">
          <w:rPr>
            <w:noProof/>
            <w:webHidden/>
          </w:rPr>
          <w:fldChar w:fldCharType="begin"/>
        </w:r>
        <w:r w:rsidR="00B735E7">
          <w:rPr>
            <w:noProof/>
            <w:webHidden/>
          </w:rPr>
          <w:instrText xml:space="preserve"> PAGEREF _Toc95839335 \h </w:instrText>
        </w:r>
        <w:r w:rsidR="00B735E7">
          <w:rPr>
            <w:noProof/>
            <w:webHidden/>
          </w:rPr>
        </w:r>
        <w:r w:rsidR="00B735E7">
          <w:rPr>
            <w:noProof/>
            <w:webHidden/>
          </w:rPr>
          <w:fldChar w:fldCharType="separate"/>
        </w:r>
        <w:r w:rsidR="00B735E7">
          <w:rPr>
            <w:noProof/>
            <w:webHidden/>
          </w:rPr>
          <w:t>4</w:t>
        </w:r>
        <w:r w:rsidR="00B735E7">
          <w:rPr>
            <w:noProof/>
            <w:webHidden/>
          </w:rPr>
          <w:fldChar w:fldCharType="end"/>
        </w:r>
      </w:hyperlink>
    </w:p>
    <w:p w14:paraId="36BC793E" w14:textId="155078BB"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6" w:history="1">
        <w:r w:rsidR="00B735E7" w:rsidRPr="003D3705">
          <w:rPr>
            <w:rStyle w:val="Hyperlink"/>
            <w:noProof/>
          </w:rPr>
          <w:t>5</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Financial Capability</w:t>
        </w:r>
        <w:r w:rsidR="00B735E7">
          <w:rPr>
            <w:noProof/>
            <w:webHidden/>
          </w:rPr>
          <w:tab/>
        </w:r>
        <w:r w:rsidR="00B735E7">
          <w:rPr>
            <w:noProof/>
            <w:webHidden/>
          </w:rPr>
          <w:fldChar w:fldCharType="begin"/>
        </w:r>
        <w:r w:rsidR="00B735E7">
          <w:rPr>
            <w:noProof/>
            <w:webHidden/>
          </w:rPr>
          <w:instrText xml:space="preserve"> PAGEREF _Toc95839336 \h </w:instrText>
        </w:r>
        <w:r w:rsidR="00B735E7">
          <w:rPr>
            <w:noProof/>
            <w:webHidden/>
          </w:rPr>
        </w:r>
        <w:r w:rsidR="00B735E7">
          <w:rPr>
            <w:noProof/>
            <w:webHidden/>
          </w:rPr>
          <w:fldChar w:fldCharType="separate"/>
        </w:r>
        <w:r w:rsidR="00B735E7">
          <w:rPr>
            <w:noProof/>
            <w:webHidden/>
          </w:rPr>
          <w:t>11</w:t>
        </w:r>
        <w:r w:rsidR="00B735E7">
          <w:rPr>
            <w:noProof/>
            <w:webHidden/>
          </w:rPr>
          <w:fldChar w:fldCharType="end"/>
        </w:r>
      </w:hyperlink>
    </w:p>
    <w:p w14:paraId="77840F52" w14:textId="6421BC1F"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7" w:history="1">
        <w:r w:rsidR="00B735E7" w:rsidRPr="003D3705">
          <w:rPr>
            <w:rStyle w:val="Hyperlink"/>
            <w:noProof/>
          </w:rPr>
          <w:t>6</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Staff Resources</w:t>
        </w:r>
        <w:r w:rsidR="00B735E7">
          <w:rPr>
            <w:noProof/>
            <w:webHidden/>
          </w:rPr>
          <w:tab/>
        </w:r>
        <w:r w:rsidR="00B735E7">
          <w:rPr>
            <w:noProof/>
            <w:webHidden/>
          </w:rPr>
          <w:fldChar w:fldCharType="begin"/>
        </w:r>
        <w:r w:rsidR="00B735E7">
          <w:rPr>
            <w:noProof/>
            <w:webHidden/>
          </w:rPr>
          <w:instrText xml:space="preserve"> PAGEREF _Toc95839337 \h </w:instrText>
        </w:r>
        <w:r w:rsidR="00B735E7">
          <w:rPr>
            <w:noProof/>
            <w:webHidden/>
          </w:rPr>
        </w:r>
        <w:r w:rsidR="00B735E7">
          <w:rPr>
            <w:noProof/>
            <w:webHidden/>
          </w:rPr>
          <w:fldChar w:fldCharType="separate"/>
        </w:r>
        <w:r w:rsidR="00B735E7">
          <w:rPr>
            <w:noProof/>
            <w:webHidden/>
          </w:rPr>
          <w:t>13</w:t>
        </w:r>
        <w:r w:rsidR="00B735E7">
          <w:rPr>
            <w:noProof/>
            <w:webHidden/>
          </w:rPr>
          <w:fldChar w:fldCharType="end"/>
        </w:r>
      </w:hyperlink>
    </w:p>
    <w:p w14:paraId="204CA7CA" w14:textId="0AE59EF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8" w:history="1">
        <w:r w:rsidR="00B735E7" w:rsidRPr="003D3705">
          <w:rPr>
            <w:rStyle w:val="Hyperlink"/>
            <w:noProof/>
          </w:rPr>
          <w:t>6.1 Presentation of staff Characteristics</w:t>
        </w:r>
        <w:r w:rsidR="00B735E7">
          <w:rPr>
            <w:noProof/>
            <w:webHidden/>
          </w:rPr>
          <w:tab/>
        </w:r>
        <w:r w:rsidR="00B735E7">
          <w:rPr>
            <w:noProof/>
            <w:webHidden/>
          </w:rPr>
          <w:fldChar w:fldCharType="begin"/>
        </w:r>
        <w:r w:rsidR="00B735E7">
          <w:rPr>
            <w:noProof/>
            <w:webHidden/>
          </w:rPr>
          <w:instrText xml:space="preserve"> PAGEREF _Toc95839338 \h </w:instrText>
        </w:r>
        <w:r w:rsidR="00B735E7">
          <w:rPr>
            <w:noProof/>
            <w:webHidden/>
          </w:rPr>
        </w:r>
        <w:r w:rsidR="00B735E7">
          <w:rPr>
            <w:noProof/>
            <w:webHidden/>
          </w:rPr>
          <w:fldChar w:fldCharType="separate"/>
        </w:r>
        <w:r w:rsidR="00B735E7">
          <w:rPr>
            <w:noProof/>
            <w:webHidden/>
          </w:rPr>
          <w:t>13</w:t>
        </w:r>
        <w:r w:rsidR="00B735E7">
          <w:rPr>
            <w:noProof/>
            <w:webHidden/>
          </w:rPr>
          <w:fldChar w:fldCharType="end"/>
        </w:r>
      </w:hyperlink>
    </w:p>
    <w:p w14:paraId="37CDB28C" w14:textId="14553F89"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39" w:history="1">
        <w:r w:rsidR="00B735E7" w:rsidRPr="003D3705">
          <w:rPr>
            <w:rStyle w:val="Hyperlink"/>
            <w:noProof/>
          </w:rPr>
          <w:t>6.2. Availability of key staff for current project</w:t>
        </w:r>
        <w:r w:rsidR="00B735E7">
          <w:rPr>
            <w:noProof/>
            <w:webHidden/>
          </w:rPr>
          <w:tab/>
        </w:r>
        <w:r w:rsidR="00B735E7">
          <w:rPr>
            <w:noProof/>
            <w:webHidden/>
          </w:rPr>
          <w:fldChar w:fldCharType="begin"/>
        </w:r>
        <w:r w:rsidR="00B735E7">
          <w:rPr>
            <w:noProof/>
            <w:webHidden/>
          </w:rPr>
          <w:instrText xml:space="preserve"> PAGEREF _Toc95839339 \h </w:instrText>
        </w:r>
        <w:r w:rsidR="00B735E7">
          <w:rPr>
            <w:noProof/>
            <w:webHidden/>
          </w:rPr>
        </w:r>
        <w:r w:rsidR="00B735E7">
          <w:rPr>
            <w:noProof/>
            <w:webHidden/>
          </w:rPr>
          <w:fldChar w:fldCharType="separate"/>
        </w:r>
        <w:r w:rsidR="00B735E7">
          <w:rPr>
            <w:noProof/>
            <w:webHidden/>
          </w:rPr>
          <w:t>14</w:t>
        </w:r>
        <w:r w:rsidR="00B735E7">
          <w:rPr>
            <w:noProof/>
            <w:webHidden/>
          </w:rPr>
          <w:fldChar w:fldCharType="end"/>
        </w:r>
      </w:hyperlink>
    </w:p>
    <w:p w14:paraId="6947673E" w14:textId="6B6D1BE3"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0" w:history="1">
        <w:r w:rsidR="00B735E7" w:rsidRPr="003D3705">
          <w:rPr>
            <w:rStyle w:val="Hyperlink"/>
            <w:noProof/>
          </w:rPr>
          <w:t>6.3 Presentation of Curricula Vitae</w:t>
        </w:r>
        <w:r w:rsidR="00B735E7">
          <w:rPr>
            <w:noProof/>
            <w:webHidden/>
          </w:rPr>
          <w:tab/>
        </w:r>
        <w:r w:rsidR="00B735E7">
          <w:rPr>
            <w:noProof/>
            <w:webHidden/>
          </w:rPr>
          <w:fldChar w:fldCharType="begin"/>
        </w:r>
        <w:r w:rsidR="00B735E7">
          <w:rPr>
            <w:noProof/>
            <w:webHidden/>
          </w:rPr>
          <w:instrText xml:space="preserve"> PAGEREF _Toc95839340 \h </w:instrText>
        </w:r>
        <w:r w:rsidR="00B735E7">
          <w:rPr>
            <w:noProof/>
            <w:webHidden/>
          </w:rPr>
        </w:r>
        <w:r w:rsidR="00B735E7">
          <w:rPr>
            <w:noProof/>
            <w:webHidden/>
          </w:rPr>
          <w:fldChar w:fldCharType="separate"/>
        </w:r>
        <w:r w:rsidR="00B735E7">
          <w:rPr>
            <w:noProof/>
            <w:webHidden/>
          </w:rPr>
          <w:t>15</w:t>
        </w:r>
        <w:r w:rsidR="00B735E7">
          <w:rPr>
            <w:noProof/>
            <w:webHidden/>
          </w:rPr>
          <w:fldChar w:fldCharType="end"/>
        </w:r>
      </w:hyperlink>
    </w:p>
    <w:p w14:paraId="7350B32D" w14:textId="1C69DC48"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1" w:history="1">
        <w:r w:rsidR="00B735E7" w:rsidRPr="003D3705">
          <w:rPr>
            <w:rStyle w:val="Hyperlink"/>
            <w:noProof/>
          </w:rPr>
          <w:t>7</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Company’s Equipment</w:t>
        </w:r>
        <w:r w:rsidR="00B735E7">
          <w:rPr>
            <w:noProof/>
            <w:webHidden/>
          </w:rPr>
          <w:tab/>
        </w:r>
        <w:r w:rsidR="00B735E7">
          <w:rPr>
            <w:noProof/>
            <w:webHidden/>
          </w:rPr>
          <w:fldChar w:fldCharType="begin"/>
        </w:r>
        <w:r w:rsidR="00B735E7">
          <w:rPr>
            <w:noProof/>
            <w:webHidden/>
          </w:rPr>
          <w:instrText xml:space="preserve"> PAGEREF _Toc95839341 \h </w:instrText>
        </w:r>
        <w:r w:rsidR="00B735E7">
          <w:rPr>
            <w:noProof/>
            <w:webHidden/>
          </w:rPr>
        </w:r>
        <w:r w:rsidR="00B735E7">
          <w:rPr>
            <w:noProof/>
            <w:webHidden/>
          </w:rPr>
          <w:fldChar w:fldCharType="separate"/>
        </w:r>
        <w:r w:rsidR="00B735E7">
          <w:rPr>
            <w:noProof/>
            <w:webHidden/>
          </w:rPr>
          <w:t>17</w:t>
        </w:r>
        <w:r w:rsidR="00B735E7">
          <w:rPr>
            <w:noProof/>
            <w:webHidden/>
          </w:rPr>
          <w:fldChar w:fldCharType="end"/>
        </w:r>
      </w:hyperlink>
    </w:p>
    <w:p w14:paraId="79F6B6A3" w14:textId="11420F75"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2" w:history="1">
        <w:r w:rsidR="00B735E7" w:rsidRPr="003D3705">
          <w:rPr>
            <w:rStyle w:val="Hyperlink"/>
            <w:noProof/>
          </w:rPr>
          <w:t>8</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List of on-going / present projects implemented by the Company (if any)</w:t>
        </w:r>
        <w:r w:rsidR="00B735E7">
          <w:rPr>
            <w:noProof/>
            <w:webHidden/>
          </w:rPr>
          <w:tab/>
        </w:r>
        <w:r w:rsidR="00B735E7">
          <w:rPr>
            <w:noProof/>
            <w:webHidden/>
          </w:rPr>
          <w:fldChar w:fldCharType="begin"/>
        </w:r>
        <w:r w:rsidR="00B735E7">
          <w:rPr>
            <w:noProof/>
            <w:webHidden/>
          </w:rPr>
          <w:instrText xml:space="preserve"> PAGEREF _Toc95839342 \h </w:instrText>
        </w:r>
        <w:r w:rsidR="00B735E7">
          <w:rPr>
            <w:noProof/>
            <w:webHidden/>
          </w:rPr>
        </w:r>
        <w:r w:rsidR="00B735E7">
          <w:rPr>
            <w:noProof/>
            <w:webHidden/>
          </w:rPr>
          <w:fldChar w:fldCharType="separate"/>
        </w:r>
        <w:r w:rsidR="00B735E7">
          <w:rPr>
            <w:noProof/>
            <w:webHidden/>
          </w:rPr>
          <w:t>18</w:t>
        </w:r>
        <w:r w:rsidR="00B735E7">
          <w:rPr>
            <w:noProof/>
            <w:webHidden/>
          </w:rPr>
          <w:fldChar w:fldCharType="end"/>
        </w:r>
      </w:hyperlink>
    </w:p>
    <w:p w14:paraId="08C97DA2" w14:textId="31F9647D"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3" w:history="1">
        <w:r w:rsidR="00B735E7" w:rsidRPr="003D3705">
          <w:rPr>
            <w:rStyle w:val="Hyperlink"/>
            <w:noProof/>
          </w:rPr>
          <w:t>9</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Method Statement</w:t>
        </w:r>
        <w:r w:rsidR="00B735E7">
          <w:rPr>
            <w:noProof/>
            <w:webHidden/>
          </w:rPr>
          <w:tab/>
        </w:r>
        <w:r w:rsidR="00B735E7">
          <w:rPr>
            <w:noProof/>
            <w:webHidden/>
          </w:rPr>
          <w:fldChar w:fldCharType="begin"/>
        </w:r>
        <w:r w:rsidR="00B735E7">
          <w:rPr>
            <w:noProof/>
            <w:webHidden/>
          </w:rPr>
          <w:instrText xml:space="preserve"> PAGEREF _Toc95839343 \h </w:instrText>
        </w:r>
        <w:r w:rsidR="00B735E7">
          <w:rPr>
            <w:noProof/>
            <w:webHidden/>
          </w:rPr>
        </w:r>
        <w:r w:rsidR="00B735E7">
          <w:rPr>
            <w:noProof/>
            <w:webHidden/>
          </w:rPr>
          <w:fldChar w:fldCharType="separate"/>
        </w:r>
        <w:r w:rsidR="00B735E7">
          <w:rPr>
            <w:noProof/>
            <w:webHidden/>
          </w:rPr>
          <w:t>19</w:t>
        </w:r>
        <w:r w:rsidR="00B735E7">
          <w:rPr>
            <w:noProof/>
            <w:webHidden/>
          </w:rPr>
          <w:fldChar w:fldCharType="end"/>
        </w:r>
      </w:hyperlink>
    </w:p>
    <w:p w14:paraId="34E5716A" w14:textId="373A0D3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4" w:history="1">
        <w:r w:rsidR="00B735E7" w:rsidRPr="003D3705">
          <w:rPr>
            <w:rStyle w:val="Hyperlink"/>
            <w:noProof/>
          </w:rPr>
          <w:t>10</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Implementation Schedule</w:t>
        </w:r>
        <w:r w:rsidR="00B735E7">
          <w:rPr>
            <w:noProof/>
            <w:webHidden/>
          </w:rPr>
          <w:tab/>
        </w:r>
        <w:r w:rsidR="00B735E7">
          <w:rPr>
            <w:noProof/>
            <w:webHidden/>
          </w:rPr>
          <w:fldChar w:fldCharType="begin"/>
        </w:r>
        <w:r w:rsidR="00B735E7">
          <w:rPr>
            <w:noProof/>
            <w:webHidden/>
          </w:rPr>
          <w:instrText xml:space="preserve"> PAGEREF _Toc95839344 \h </w:instrText>
        </w:r>
        <w:r w:rsidR="00B735E7">
          <w:rPr>
            <w:noProof/>
            <w:webHidden/>
          </w:rPr>
        </w:r>
        <w:r w:rsidR="00B735E7">
          <w:rPr>
            <w:noProof/>
            <w:webHidden/>
          </w:rPr>
          <w:fldChar w:fldCharType="separate"/>
        </w:r>
        <w:r w:rsidR="00B735E7">
          <w:rPr>
            <w:noProof/>
            <w:webHidden/>
          </w:rPr>
          <w:t>20</w:t>
        </w:r>
        <w:r w:rsidR="00B735E7">
          <w:rPr>
            <w:noProof/>
            <w:webHidden/>
          </w:rPr>
          <w:fldChar w:fldCharType="end"/>
        </w:r>
      </w:hyperlink>
    </w:p>
    <w:p w14:paraId="613CC6DF" w14:textId="14305544"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5" w:history="1">
        <w:r w:rsidR="00B735E7" w:rsidRPr="003D3705">
          <w:rPr>
            <w:rStyle w:val="Hyperlink"/>
            <w:noProof/>
          </w:rPr>
          <w:t>11</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Additional information – if applicable</w:t>
        </w:r>
        <w:r w:rsidR="00B735E7">
          <w:rPr>
            <w:noProof/>
            <w:webHidden/>
          </w:rPr>
          <w:tab/>
        </w:r>
        <w:r w:rsidR="00B735E7">
          <w:rPr>
            <w:noProof/>
            <w:webHidden/>
          </w:rPr>
          <w:fldChar w:fldCharType="begin"/>
        </w:r>
        <w:r w:rsidR="00B735E7">
          <w:rPr>
            <w:noProof/>
            <w:webHidden/>
          </w:rPr>
          <w:instrText xml:space="preserve"> PAGEREF _Toc95839345 \h </w:instrText>
        </w:r>
        <w:r w:rsidR="00B735E7">
          <w:rPr>
            <w:noProof/>
            <w:webHidden/>
          </w:rPr>
        </w:r>
        <w:r w:rsidR="00B735E7">
          <w:rPr>
            <w:noProof/>
            <w:webHidden/>
          </w:rPr>
          <w:fldChar w:fldCharType="separate"/>
        </w:r>
        <w:r w:rsidR="00B735E7">
          <w:rPr>
            <w:noProof/>
            <w:webHidden/>
          </w:rPr>
          <w:t>21</w:t>
        </w:r>
        <w:r w:rsidR="00B735E7">
          <w:rPr>
            <w:noProof/>
            <w:webHidden/>
          </w:rPr>
          <w:fldChar w:fldCharType="end"/>
        </w:r>
      </w:hyperlink>
    </w:p>
    <w:p w14:paraId="73A65145" w14:textId="7ED539AB"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6" w:history="1">
        <w:r w:rsidR="00B735E7" w:rsidRPr="003D3705">
          <w:rPr>
            <w:rStyle w:val="Hyperlink"/>
            <w:noProof/>
          </w:rPr>
          <w:t>12</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Letter of Bid</w:t>
        </w:r>
        <w:r w:rsidR="00B735E7">
          <w:rPr>
            <w:noProof/>
            <w:webHidden/>
          </w:rPr>
          <w:tab/>
        </w:r>
        <w:r w:rsidR="00B735E7">
          <w:rPr>
            <w:noProof/>
            <w:webHidden/>
          </w:rPr>
          <w:fldChar w:fldCharType="begin"/>
        </w:r>
        <w:r w:rsidR="00B735E7">
          <w:rPr>
            <w:noProof/>
            <w:webHidden/>
          </w:rPr>
          <w:instrText xml:space="preserve"> PAGEREF _Toc95839346 \h </w:instrText>
        </w:r>
        <w:r w:rsidR="00B735E7">
          <w:rPr>
            <w:noProof/>
            <w:webHidden/>
          </w:rPr>
        </w:r>
        <w:r w:rsidR="00B735E7">
          <w:rPr>
            <w:noProof/>
            <w:webHidden/>
          </w:rPr>
          <w:fldChar w:fldCharType="separate"/>
        </w:r>
        <w:r w:rsidR="00B735E7">
          <w:rPr>
            <w:noProof/>
            <w:webHidden/>
          </w:rPr>
          <w:t>22</w:t>
        </w:r>
        <w:r w:rsidR="00B735E7">
          <w:rPr>
            <w:noProof/>
            <w:webHidden/>
          </w:rPr>
          <w:fldChar w:fldCharType="end"/>
        </w:r>
      </w:hyperlink>
    </w:p>
    <w:p w14:paraId="4E88B25C" w14:textId="0BE7521F"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7" w:history="1">
        <w:r w:rsidR="00B735E7" w:rsidRPr="003D3705">
          <w:rPr>
            <w:rStyle w:val="Hyperlink"/>
            <w:noProof/>
          </w:rPr>
          <w:t>13</w:t>
        </w:r>
        <w:r w:rsidR="00B735E7">
          <w:rPr>
            <w:rFonts w:asciiTheme="minorHAnsi" w:eastAsiaTheme="minorEastAsia" w:hAnsiTheme="minorHAnsi" w:cstheme="minorBidi"/>
            <w:noProof/>
            <w:color w:val="auto"/>
            <w:sz w:val="22"/>
            <w:szCs w:val="22"/>
            <w:bdr w:val="none" w:sz="0" w:space="0" w:color="auto"/>
            <w:lang w:val="de-DE"/>
          </w:rPr>
          <w:tab/>
        </w:r>
        <w:r w:rsidR="00B735E7" w:rsidRPr="003D3705">
          <w:rPr>
            <w:rStyle w:val="Hyperlink"/>
            <w:noProof/>
          </w:rPr>
          <w:t>Priced Bill of Quantities</w:t>
        </w:r>
        <w:r w:rsidR="00B735E7">
          <w:rPr>
            <w:noProof/>
            <w:webHidden/>
          </w:rPr>
          <w:tab/>
        </w:r>
        <w:r w:rsidR="00B735E7">
          <w:rPr>
            <w:noProof/>
            <w:webHidden/>
          </w:rPr>
          <w:fldChar w:fldCharType="begin"/>
        </w:r>
        <w:r w:rsidR="00B735E7">
          <w:rPr>
            <w:noProof/>
            <w:webHidden/>
          </w:rPr>
          <w:instrText xml:space="preserve"> PAGEREF _Toc95839347 \h </w:instrText>
        </w:r>
        <w:r w:rsidR="00B735E7">
          <w:rPr>
            <w:noProof/>
            <w:webHidden/>
          </w:rPr>
        </w:r>
        <w:r w:rsidR="00B735E7">
          <w:rPr>
            <w:noProof/>
            <w:webHidden/>
          </w:rPr>
          <w:fldChar w:fldCharType="separate"/>
        </w:r>
        <w:r w:rsidR="00B735E7">
          <w:rPr>
            <w:noProof/>
            <w:webHidden/>
          </w:rPr>
          <w:t>24</w:t>
        </w:r>
        <w:r w:rsidR="00B735E7">
          <w:rPr>
            <w:noProof/>
            <w:webHidden/>
          </w:rPr>
          <w:fldChar w:fldCharType="end"/>
        </w:r>
      </w:hyperlink>
    </w:p>
    <w:p w14:paraId="6D2F5BA5" w14:textId="7E3E4BD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8" w:history="1">
        <w:r w:rsidR="00B735E7" w:rsidRPr="003D3705">
          <w:rPr>
            <w:rStyle w:val="Hyperlink"/>
            <w:noProof/>
          </w:rPr>
          <w:t>1. Letter of Acceptance</w:t>
        </w:r>
        <w:r w:rsidR="00B735E7">
          <w:rPr>
            <w:noProof/>
            <w:webHidden/>
          </w:rPr>
          <w:tab/>
        </w:r>
        <w:r w:rsidR="00B735E7">
          <w:rPr>
            <w:noProof/>
            <w:webHidden/>
          </w:rPr>
          <w:fldChar w:fldCharType="begin"/>
        </w:r>
        <w:r w:rsidR="00B735E7">
          <w:rPr>
            <w:noProof/>
            <w:webHidden/>
          </w:rPr>
          <w:instrText xml:space="preserve"> PAGEREF _Toc95839348 \h </w:instrText>
        </w:r>
        <w:r w:rsidR="00B735E7">
          <w:rPr>
            <w:noProof/>
            <w:webHidden/>
          </w:rPr>
        </w:r>
        <w:r w:rsidR="00B735E7">
          <w:rPr>
            <w:noProof/>
            <w:webHidden/>
          </w:rPr>
          <w:fldChar w:fldCharType="separate"/>
        </w:r>
        <w:r w:rsidR="00B735E7">
          <w:rPr>
            <w:noProof/>
            <w:webHidden/>
          </w:rPr>
          <w:t>2</w:t>
        </w:r>
        <w:r w:rsidR="00B735E7">
          <w:rPr>
            <w:noProof/>
            <w:webHidden/>
          </w:rPr>
          <w:fldChar w:fldCharType="end"/>
        </w:r>
      </w:hyperlink>
    </w:p>
    <w:p w14:paraId="4CDBBC2E" w14:textId="43B082B6"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49" w:history="1">
        <w:r w:rsidR="00B735E7" w:rsidRPr="003D3705">
          <w:rPr>
            <w:rStyle w:val="Hyperlink"/>
            <w:noProof/>
          </w:rPr>
          <w:t>2. Contract Form</w:t>
        </w:r>
        <w:r w:rsidR="00B735E7">
          <w:rPr>
            <w:noProof/>
            <w:webHidden/>
          </w:rPr>
          <w:tab/>
        </w:r>
        <w:r w:rsidR="00B735E7">
          <w:rPr>
            <w:noProof/>
            <w:webHidden/>
          </w:rPr>
          <w:fldChar w:fldCharType="begin"/>
        </w:r>
        <w:r w:rsidR="00B735E7">
          <w:rPr>
            <w:noProof/>
            <w:webHidden/>
          </w:rPr>
          <w:instrText xml:space="preserve"> PAGEREF _Toc95839349 \h </w:instrText>
        </w:r>
        <w:r w:rsidR="00B735E7">
          <w:rPr>
            <w:noProof/>
            <w:webHidden/>
          </w:rPr>
        </w:r>
        <w:r w:rsidR="00B735E7">
          <w:rPr>
            <w:noProof/>
            <w:webHidden/>
          </w:rPr>
          <w:fldChar w:fldCharType="separate"/>
        </w:r>
        <w:r w:rsidR="00B735E7">
          <w:rPr>
            <w:noProof/>
            <w:webHidden/>
          </w:rPr>
          <w:t>3</w:t>
        </w:r>
        <w:r w:rsidR="00B735E7">
          <w:rPr>
            <w:noProof/>
            <w:webHidden/>
          </w:rPr>
          <w:fldChar w:fldCharType="end"/>
        </w:r>
      </w:hyperlink>
    </w:p>
    <w:p w14:paraId="24CF18A3" w14:textId="19540970"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50" w:history="1">
        <w:r w:rsidR="00B735E7" w:rsidRPr="003D3705">
          <w:rPr>
            <w:rStyle w:val="Hyperlink"/>
            <w:noProof/>
          </w:rPr>
          <w:t>3. Appendix to Contract</w:t>
        </w:r>
        <w:r w:rsidR="00B735E7">
          <w:rPr>
            <w:noProof/>
            <w:webHidden/>
          </w:rPr>
          <w:tab/>
        </w:r>
        <w:r w:rsidR="00B735E7">
          <w:rPr>
            <w:noProof/>
            <w:webHidden/>
          </w:rPr>
          <w:fldChar w:fldCharType="begin"/>
        </w:r>
        <w:r w:rsidR="00B735E7">
          <w:rPr>
            <w:noProof/>
            <w:webHidden/>
          </w:rPr>
          <w:instrText xml:space="preserve"> PAGEREF _Toc95839350 \h </w:instrText>
        </w:r>
        <w:r w:rsidR="00B735E7">
          <w:rPr>
            <w:noProof/>
            <w:webHidden/>
          </w:rPr>
        </w:r>
        <w:r w:rsidR="00B735E7">
          <w:rPr>
            <w:noProof/>
            <w:webHidden/>
          </w:rPr>
          <w:fldChar w:fldCharType="separate"/>
        </w:r>
        <w:r w:rsidR="00B735E7">
          <w:rPr>
            <w:noProof/>
            <w:webHidden/>
          </w:rPr>
          <w:t>4</w:t>
        </w:r>
        <w:r w:rsidR="00B735E7">
          <w:rPr>
            <w:noProof/>
            <w:webHidden/>
          </w:rPr>
          <w:fldChar w:fldCharType="end"/>
        </w:r>
      </w:hyperlink>
    </w:p>
    <w:p w14:paraId="37F0FC95" w14:textId="1BD8F831"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51" w:history="1">
        <w:r w:rsidR="00B735E7" w:rsidRPr="003D3705">
          <w:rPr>
            <w:rStyle w:val="Hyperlink"/>
            <w:noProof/>
          </w:rPr>
          <w:t>4. Advance Payment Security</w:t>
        </w:r>
        <w:r w:rsidR="00B735E7">
          <w:rPr>
            <w:noProof/>
            <w:webHidden/>
          </w:rPr>
          <w:tab/>
        </w:r>
        <w:r w:rsidR="00B735E7">
          <w:rPr>
            <w:noProof/>
            <w:webHidden/>
          </w:rPr>
          <w:fldChar w:fldCharType="begin"/>
        </w:r>
        <w:r w:rsidR="00B735E7">
          <w:rPr>
            <w:noProof/>
            <w:webHidden/>
          </w:rPr>
          <w:instrText xml:space="preserve"> PAGEREF _Toc95839351 \h </w:instrText>
        </w:r>
        <w:r w:rsidR="00B735E7">
          <w:rPr>
            <w:noProof/>
            <w:webHidden/>
          </w:rPr>
        </w:r>
        <w:r w:rsidR="00B735E7">
          <w:rPr>
            <w:noProof/>
            <w:webHidden/>
          </w:rPr>
          <w:fldChar w:fldCharType="separate"/>
        </w:r>
        <w:r w:rsidR="00B735E7">
          <w:rPr>
            <w:noProof/>
            <w:webHidden/>
          </w:rPr>
          <w:t>13</w:t>
        </w:r>
        <w:r w:rsidR="00B735E7">
          <w:rPr>
            <w:noProof/>
            <w:webHidden/>
          </w:rPr>
          <w:fldChar w:fldCharType="end"/>
        </w:r>
      </w:hyperlink>
    </w:p>
    <w:p w14:paraId="3316B207" w14:textId="6A644B01" w:rsidR="00B735E7" w:rsidRDefault="00000000">
      <w:pPr>
        <w:pStyle w:val="TOC1"/>
        <w:rPr>
          <w:rFonts w:asciiTheme="minorHAnsi" w:eastAsiaTheme="minorEastAsia" w:hAnsiTheme="minorHAnsi" w:cstheme="minorBidi"/>
          <w:noProof/>
          <w:color w:val="auto"/>
          <w:sz w:val="22"/>
          <w:szCs w:val="22"/>
          <w:bdr w:val="none" w:sz="0" w:space="0" w:color="auto"/>
          <w:lang w:val="de-DE"/>
        </w:rPr>
      </w:pPr>
      <w:hyperlink w:anchor="_Toc95839352" w:history="1">
        <w:r w:rsidR="00B735E7" w:rsidRPr="003D3705">
          <w:rPr>
            <w:rStyle w:val="Hyperlink"/>
            <w:noProof/>
          </w:rPr>
          <w:t>5. Performance Security</w:t>
        </w:r>
        <w:r w:rsidR="00B735E7">
          <w:rPr>
            <w:noProof/>
            <w:webHidden/>
          </w:rPr>
          <w:tab/>
        </w:r>
        <w:r w:rsidR="00B735E7">
          <w:rPr>
            <w:noProof/>
            <w:webHidden/>
          </w:rPr>
          <w:fldChar w:fldCharType="begin"/>
        </w:r>
        <w:r w:rsidR="00B735E7">
          <w:rPr>
            <w:noProof/>
            <w:webHidden/>
          </w:rPr>
          <w:instrText xml:space="preserve"> PAGEREF _Toc95839352 \h </w:instrText>
        </w:r>
        <w:r w:rsidR="00B735E7">
          <w:rPr>
            <w:noProof/>
            <w:webHidden/>
          </w:rPr>
        </w:r>
        <w:r w:rsidR="00B735E7">
          <w:rPr>
            <w:noProof/>
            <w:webHidden/>
          </w:rPr>
          <w:fldChar w:fldCharType="separate"/>
        </w:r>
        <w:r w:rsidR="00B735E7">
          <w:rPr>
            <w:noProof/>
            <w:webHidden/>
          </w:rPr>
          <w:t>14</w:t>
        </w:r>
        <w:r w:rsidR="00B735E7">
          <w:rPr>
            <w:noProof/>
            <w:webHidden/>
          </w:rPr>
          <w:fldChar w:fldCharType="end"/>
        </w:r>
      </w:hyperlink>
    </w:p>
    <w:p w14:paraId="1FD8B96C" w14:textId="77777777" w:rsidR="00B735E7" w:rsidRDefault="00C455DB" w:rsidP="00C455DB">
      <w:pPr>
        <w:rPr>
          <w:rFonts w:ascii="Cambria" w:hAnsi="Cambria"/>
        </w:rPr>
      </w:pPr>
      <w:r w:rsidRPr="00867C74">
        <w:rPr>
          <w:rFonts w:ascii="Cambria" w:hAnsi="Cambria"/>
        </w:rPr>
        <w:fldChar w:fldCharType="end"/>
      </w:r>
    </w:p>
    <w:p w14:paraId="795C9DAB" w14:textId="6B290604" w:rsidR="00C455DB" w:rsidRPr="00867C74" w:rsidRDefault="00C455DB" w:rsidP="00C455DB">
      <w:pPr>
        <w:rPr>
          <w:rFonts w:ascii="Cambria" w:hAnsi="Cambria"/>
          <w:b/>
          <w:bCs/>
          <w:sz w:val="32"/>
        </w:rPr>
      </w:pPr>
      <w:r w:rsidRPr="00867C74">
        <w:rPr>
          <w:rFonts w:ascii="Cambria" w:hAnsi="Cambria"/>
          <w:b/>
          <w:bCs/>
          <w:sz w:val="32"/>
        </w:rPr>
        <w:t>List of Abbreviations</w:t>
      </w:r>
    </w:p>
    <w:p w14:paraId="71199730" w14:textId="77777777" w:rsidR="00C455DB" w:rsidRPr="00867C74" w:rsidRDefault="00C455DB" w:rsidP="00C455DB">
      <w:pPr>
        <w:rPr>
          <w:rFonts w:ascii="Cambria" w:hAnsi="Cambria"/>
          <w:lang w:val="en-US"/>
        </w:rPr>
      </w:pPr>
      <w:r w:rsidRPr="00867C74">
        <w:rPr>
          <w:rFonts w:ascii="Cambria" w:hAnsi="Cambria"/>
          <w:lang w:val="en-US"/>
        </w:rPr>
        <w:t>BDS</w:t>
      </w:r>
      <w:r w:rsidRPr="00867C74">
        <w:rPr>
          <w:rFonts w:ascii="Cambria" w:hAnsi="Cambria"/>
          <w:lang w:val="en-US"/>
        </w:rPr>
        <w:tab/>
      </w:r>
      <w:r w:rsidRPr="00867C74">
        <w:rPr>
          <w:rFonts w:ascii="Cambria" w:hAnsi="Cambria"/>
          <w:lang w:val="en-US"/>
        </w:rPr>
        <w:tab/>
        <w:t>Bid Data Sheet</w:t>
      </w:r>
    </w:p>
    <w:p w14:paraId="7DCA0631" w14:textId="77777777" w:rsidR="00C455DB" w:rsidRPr="00867C74" w:rsidRDefault="00C455DB" w:rsidP="00C455DB">
      <w:pPr>
        <w:rPr>
          <w:rFonts w:ascii="Cambria" w:hAnsi="Cambria"/>
          <w:lang w:val="en-US"/>
        </w:rPr>
      </w:pPr>
      <w:r w:rsidRPr="00867C74">
        <w:rPr>
          <w:rFonts w:ascii="Cambria" w:hAnsi="Cambria"/>
          <w:lang w:val="en-US"/>
        </w:rPr>
        <w:t>BoQ</w:t>
      </w:r>
      <w:r w:rsidRPr="00867C74">
        <w:rPr>
          <w:rFonts w:ascii="Cambria" w:hAnsi="Cambria"/>
          <w:lang w:val="en-US"/>
        </w:rPr>
        <w:tab/>
      </w:r>
      <w:r w:rsidRPr="00867C74">
        <w:rPr>
          <w:rFonts w:ascii="Cambria" w:hAnsi="Cambria"/>
          <w:lang w:val="en-US"/>
        </w:rPr>
        <w:tab/>
        <w:t>Bill of Quantities</w:t>
      </w:r>
    </w:p>
    <w:p w14:paraId="4A5C8C72" w14:textId="2EBDF813" w:rsidR="00C455DB" w:rsidRPr="00867C74" w:rsidRDefault="00C455DB" w:rsidP="00C455DB">
      <w:pPr>
        <w:rPr>
          <w:rFonts w:ascii="Cambria" w:hAnsi="Cambria"/>
          <w:lang w:val="en-US"/>
        </w:rPr>
      </w:pPr>
      <w:r w:rsidRPr="00867C74">
        <w:rPr>
          <w:rFonts w:ascii="Cambria" w:hAnsi="Cambria"/>
          <w:lang w:val="en-US"/>
        </w:rPr>
        <w:t>ITB</w:t>
      </w:r>
      <w:r w:rsidRPr="00867C74">
        <w:rPr>
          <w:rFonts w:ascii="Cambria" w:hAnsi="Cambria"/>
          <w:lang w:val="en-US"/>
        </w:rPr>
        <w:tab/>
      </w:r>
      <w:r w:rsidRPr="00867C74">
        <w:rPr>
          <w:rFonts w:ascii="Cambria" w:hAnsi="Cambria"/>
          <w:lang w:val="en-US"/>
        </w:rPr>
        <w:tab/>
        <w:t>Instructions to Bidder</w:t>
      </w:r>
      <w:r w:rsidR="00AD2BBA" w:rsidRPr="00867C74">
        <w:rPr>
          <w:rFonts w:ascii="Cambria" w:hAnsi="Cambria"/>
          <w:lang w:val="en-US"/>
        </w:rPr>
        <w:t>s</w:t>
      </w:r>
    </w:p>
    <w:p w14:paraId="1B68FCF3" w14:textId="18A4FB0F" w:rsidR="00C455DB" w:rsidRPr="00867C74" w:rsidRDefault="00C455DB" w:rsidP="00C455DB">
      <w:pPr>
        <w:rPr>
          <w:rFonts w:ascii="Cambria" w:hAnsi="Cambria"/>
          <w:lang w:val="en-US"/>
        </w:rPr>
      </w:pPr>
      <w:r w:rsidRPr="00867C74">
        <w:rPr>
          <w:rFonts w:ascii="Cambria" w:hAnsi="Cambria"/>
          <w:lang w:val="en-US"/>
        </w:rPr>
        <w:t>QD</w:t>
      </w:r>
      <w:r w:rsidRPr="00867C74">
        <w:rPr>
          <w:rFonts w:ascii="Cambria" w:hAnsi="Cambria"/>
          <w:lang w:val="en-US"/>
        </w:rPr>
        <w:tab/>
      </w:r>
      <w:r w:rsidRPr="00867C74">
        <w:rPr>
          <w:rFonts w:ascii="Cambria" w:hAnsi="Cambria"/>
          <w:lang w:val="en-US"/>
        </w:rPr>
        <w:tab/>
        <w:t>Qualification Documents</w:t>
      </w:r>
    </w:p>
    <w:p w14:paraId="25BCC674" w14:textId="77777777" w:rsidR="00C455DB" w:rsidRPr="00867C74" w:rsidRDefault="00C455DB" w:rsidP="00C455DB">
      <w:pPr>
        <w:rPr>
          <w:rFonts w:ascii="Cambria" w:hAnsi="Cambria"/>
          <w:lang w:val="en-US"/>
        </w:rPr>
        <w:sectPr w:rsidR="00C455DB" w:rsidRPr="00867C74" w:rsidSect="000F094F">
          <w:headerReference w:type="default" r:id="rId21"/>
          <w:footerReference w:type="default" r:id="rId22"/>
          <w:headerReference w:type="first" r:id="rId23"/>
          <w:footerReference w:type="first" r:id="rId24"/>
          <w:pgSz w:w="11900" w:h="16840"/>
          <w:pgMar w:top="1417" w:right="1417" w:bottom="1134" w:left="1417" w:header="708" w:footer="708" w:gutter="0"/>
          <w:pgNumType w:fmt="lowerRoman" w:start="1"/>
          <w:cols w:space="708"/>
          <w:titlePg/>
          <w:docGrid w:linePitch="360"/>
        </w:sectPr>
      </w:pPr>
    </w:p>
    <w:p w14:paraId="56161141" w14:textId="77777777" w:rsidR="00C455DB" w:rsidRPr="00867C74" w:rsidRDefault="00C455DB" w:rsidP="00A3033A">
      <w:pPr>
        <w:pStyle w:val="Heading1"/>
        <w:numPr>
          <w:ilvl w:val="0"/>
          <w:numId w:val="0"/>
        </w:numPr>
        <w:ind w:left="851" w:hanging="851"/>
      </w:pPr>
      <w:bookmarkStart w:id="28" w:name="_Toc530904581"/>
      <w:bookmarkStart w:id="29" w:name="_Toc95839299"/>
      <w:bookmarkStart w:id="30" w:name="a"/>
      <w:r w:rsidRPr="00867C74">
        <w:lastRenderedPageBreak/>
        <w:t>INSTRUCTIONS TO BIDDERS</w:t>
      </w:r>
      <w:bookmarkEnd w:id="28"/>
      <w:bookmarkEnd w:id="29"/>
    </w:p>
    <w:p w14:paraId="199CD20D" w14:textId="30472A19" w:rsidR="005E3A49" w:rsidRPr="00867C74" w:rsidRDefault="00517163" w:rsidP="00B735E7">
      <w:pPr>
        <w:pStyle w:val="Heading1"/>
        <w:numPr>
          <w:ilvl w:val="0"/>
          <w:numId w:val="5"/>
        </w:numPr>
      </w:pPr>
      <w:bookmarkStart w:id="31" w:name="_Toc530904582"/>
      <w:bookmarkStart w:id="32" w:name="_Toc95839300"/>
      <w:bookmarkStart w:id="33" w:name="_Ref493746037"/>
      <w:r w:rsidRPr="00867C74">
        <w:t xml:space="preserve">Scope of </w:t>
      </w:r>
      <w:r w:rsidR="00745196" w:rsidRPr="00867C74">
        <w:t xml:space="preserve">the </w:t>
      </w:r>
      <w:r w:rsidRPr="00867C74">
        <w:t>Tender</w:t>
      </w:r>
      <w:bookmarkEnd w:id="31"/>
      <w:bookmarkEnd w:id="32"/>
    </w:p>
    <w:p w14:paraId="5CBA5207" w14:textId="47D769E7"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 xml:space="preserve">The </w:t>
      </w:r>
      <w:r w:rsidR="001E1EE5" w:rsidRPr="00867C74">
        <w:rPr>
          <w:rFonts w:ascii="Cambria" w:hAnsi="Cambria"/>
          <w:sz w:val="20"/>
        </w:rPr>
        <w:t>Implementing Partner</w:t>
      </w:r>
      <w:r w:rsidRPr="00867C74">
        <w:rPr>
          <w:rFonts w:ascii="Cambria" w:hAnsi="Cambria"/>
          <w:sz w:val="20"/>
        </w:rPr>
        <w:t xml:space="preserve"> </w:t>
      </w:r>
      <w:r w:rsidR="00B07C1E" w:rsidRPr="00867C74">
        <w:rPr>
          <w:rFonts w:ascii="Cambria" w:hAnsi="Cambria"/>
          <w:sz w:val="20"/>
        </w:rPr>
        <w:t xml:space="preserve">(IP) </w:t>
      </w:r>
      <w:r w:rsidRPr="00867C74">
        <w:rPr>
          <w:rFonts w:ascii="Cambria" w:hAnsi="Cambria"/>
          <w:sz w:val="20"/>
        </w:rPr>
        <w:t>invites interested companies to submit documents for the realisation of the Works</w:t>
      </w:r>
      <w:bookmarkEnd w:id="33"/>
      <w:r w:rsidRPr="00867C74">
        <w:rPr>
          <w:rFonts w:ascii="Cambria" w:hAnsi="Cambria"/>
          <w:sz w:val="20"/>
        </w:rPr>
        <w:t xml:space="preserve"> as described in Section 2, </w:t>
      </w:r>
      <w:r w:rsidRPr="00867C74">
        <w:rPr>
          <w:rFonts w:ascii="Cambria" w:hAnsi="Cambria"/>
          <w:i/>
          <w:sz w:val="20"/>
          <w:u w:val="single"/>
        </w:rPr>
        <w:t>Bid Data Sheet (BDS).</w:t>
      </w:r>
    </w:p>
    <w:p w14:paraId="72E9C296" w14:textId="2E06AFA4"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 xml:space="preserve">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issues these instructions for preparing a Qualification Document (QD) to Compan</w:t>
      </w:r>
      <w:r w:rsidR="0067318A" w:rsidRPr="00867C74">
        <w:rPr>
          <w:rFonts w:ascii="Cambria" w:hAnsi="Cambria"/>
          <w:sz w:val="20"/>
        </w:rPr>
        <w:t>ie</w:t>
      </w:r>
      <w:r w:rsidRPr="00867C74">
        <w:rPr>
          <w:rFonts w:ascii="Cambria" w:hAnsi="Cambria"/>
          <w:sz w:val="20"/>
        </w:rPr>
        <w:t>s interested in bidding for the works described in paragraph</w:t>
      </w:r>
      <w:r w:rsidR="00B77620" w:rsidRPr="00867C74">
        <w:rPr>
          <w:rFonts w:ascii="Cambria" w:hAnsi="Cambria"/>
          <w:sz w:val="20"/>
        </w:rPr>
        <w:t xml:space="preserve"> 1.1 of the ITB</w:t>
      </w:r>
      <w:r w:rsidRPr="00867C74">
        <w:rPr>
          <w:rFonts w:ascii="Cambria" w:hAnsi="Cambria"/>
          <w:sz w:val="20"/>
        </w:rPr>
        <w:t>.</w:t>
      </w:r>
    </w:p>
    <w:p w14:paraId="0CDAF1DA" w14:textId="52EFBEB8"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 xml:space="preserve">The name, contact details and responsible person </w:t>
      </w:r>
      <w:r w:rsidR="00B77620" w:rsidRPr="00867C74">
        <w:rPr>
          <w:rFonts w:ascii="Cambria" w:hAnsi="Cambria"/>
          <w:sz w:val="20"/>
        </w:rPr>
        <w:t xml:space="preserve">of the </w:t>
      </w:r>
      <w:r w:rsidR="001E1EE5" w:rsidRPr="00867C74">
        <w:rPr>
          <w:rFonts w:ascii="Cambria" w:hAnsi="Cambria"/>
          <w:sz w:val="20"/>
        </w:rPr>
        <w:t>IP</w:t>
      </w:r>
      <w:r w:rsidR="00B77620" w:rsidRPr="00867C74">
        <w:rPr>
          <w:rFonts w:ascii="Cambria" w:hAnsi="Cambria"/>
          <w:sz w:val="20"/>
        </w:rPr>
        <w:t xml:space="preserve"> </w:t>
      </w:r>
      <w:r w:rsidRPr="00867C74">
        <w:rPr>
          <w:rFonts w:ascii="Cambria" w:hAnsi="Cambria"/>
          <w:sz w:val="20"/>
        </w:rPr>
        <w:t>are named in</w:t>
      </w:r>
      <w:r w:rsidR="007B095B" w:rsidRPr="00867C74">
        <w:rPr>
          <w:rFonts w:ascii="Cambria" w:hAnsi="Cambria"/>
          <w:sz w:val="20"/>
        </w:rPr>
        <w:t xml:space="preserve"> the</w:t>
      </w:r>
      <w:r w:rsidRPr="00867C74">
        <w:rPr>
          <w:rFonts w:ascii="Cambria" w:hAnsi="Cambria"/>
          <w:i/>
          <w:sz w:val="20"/>
          <w:u w:val="single"/>
        </w:rPr>
        <w:t xml:space="preserve"> BDS</w:t>
      </w:r>
      <w:r w:rsidRPr="00867C74">
        <w:rPr>
          <w:rFonts w:ascii="Cambria" w:hAnsi="Cambria"/>
          <w:sz w:val="20"/>
        </w:rPr>
        <w:t>.</w:t>
      </w:r>
    </w:p>
    <w:p w14:paraId="40C33EA8" w14:textId="6C4B66A0" w:rsidR="00C455DB" w:rsidRPr="00867C74" w:rsidRDefault="00C455DB" w:rsidP="00B735E7">
      <w:pPr>
        <w:pStyle w:val="Heading1"/>
        <w:numPr>
          <w:ilvl w:val="0"/>
          <w:numId w:val="5"/>
        </w:numPr>
      </w:pPr>
      <w:bookmarkStart w:id="34" w:name="_Ref493589975"/>
      <w:bookmarkStart w:id="35" w:name="_Toc530904583"/>
      <w:bookmarkStart w:id="36" w:name="_Toc95839301"/>
      <w:r w:rsidRPr="00867C74">
        <w:t>Conflict of Interest</w:t>
      </w:r>
      <w:bookmarkEnd w:id="34"/>
      <w:bookmarkEnd w:id="35"/>
      <w:bookmarkEnd w:id="36"/>
    </w:p>
    <w:p w14:paraId="1D479544" w14:textId="26CF17A5" w:rsidR="00C455DB" w:rsidRPr="00867C74" w:rsidRDefault="00C455DB" w:rsidP="00DD1CF3">
      <w:pPr>
        <w:spacing w:line="276" w:lineRule="auto"/>
        <w:rPr>
          <w:rFonts w:ascii="Cambria" w:hAnsi="Cambria"/>
        </w:rPr>
      </w:pPr>
      <w:r w:rsidRPr="00867C74">
        <w:rPr>
          <w:rFonts w:ascii="Cambria" w:hAnsi="Cambria"/>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867C74">
        <w:rPr>
          <w:rFonts w:ascii="Cambria" w:hAnsi="Cambria"/>
        </w:rPr>
        <w:t>I</w:t>
      </w:r>
      <w:r w:rsidR="00B07C1E" w:rsidRPr="00867C74">
        <w:rPr>
          <w:rFonts w:ascii="Cambria" w:hAnsi="Cambria"/>
        </w:rPr>
        <w:t>P</w:t>
      </w:r>
      <w:r w:rsidRPr="00867C74">
        <w:rPr>
          <w:rFonts w:ascii="Cambria" w:hAnsi="Cambria"/>
        </w:rPr>
        <w:t xml:space="preserve"> or the PATRIP Foundation, this must be stated as this might result in an exclusion of the bidder.</w:t>
      </w:r>
    </w:p>
    <w:p w14:paraId="5E360A33" w14:textId="77777777" w:rsidR="00C455DB" w:rsidRPr="00867C74" w:rsidRDefault="00C455DB" w:rsidP="00B735E7">
      <w:pPr>
        <w:pStyle w:val="Heading1"/>
        <w:numPr>
          <w:ilvl w:val="0"/>
          <w:numId w:val="5"/>
        </w:numPr>
      </w:pPr>
      <w:bookmarkStart w:id="37" w:name="_Ref493589993"/>
      <w:bookmarkStart w:id="38" w:name="_Toc530904584"/>
      <w:bookmarkStart w:id="39" w:name="_Toc95839302"/>
      <w:r w:rsidRPr="00867C74">
        <w:t>Fairness and Transparency</w:t>
      </w:r>
      <w:bookmarkEnd w:id="37"/>
      <w:bookmarkEnd w:id="38"/>
      <w:bookmarkEnd w:id="39"/>
    </w:p>
    <w:p w14:paraId="5A321EB7" w14:textId="5EC6FE2B"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867C74">
        <w:rPr>
          <w:rFonts w:ascii="Cambria" w:hAnsi="Cambria"/>
          <w:sz w:val="20"/>
        </w:rPr>
        <w:t xml:space="preserve"> </w:t>
      </w:r>
      <w:r w:rsidRPr="00867C74">
        <w:rPr>
          <w:rFonts w:ascii="Cambria" w:hAnsi="Cambria"/>
          <w:sz w:val="20"/>
        </w:rPr>
        <w:t>3</w:t>
      </w:r>
      <w:r w:rsidR="00B77620" w:rsidRPr="00867C74">
        <w:rPr>
          <w:rFonts w:ascii="Cambria" w:hAnsi="Cambria"/>
          <w:sz w:val="20"/>
        </w:rPr>
        <w:t>.1</w:t>
      </w:r>
      <w:r w:rsidRPr="00867C74">
        <w:rPr>
          <w:rFonts w:ascii="Cambria" w:hAnsi="Cambria"/>
          <w:sz w:val="20"/>
        </w:rPr>
        <w:t xml:space="preserve">, paragraph </w:t>
      </w:r>
      <w:r w:rsidR="0067318A" w:rsidRPr="00867C74">
        <w:rPr>
          <w:rFonts w:ascii="Cambria" w:hAnsi="Cambria"/>
          <w:sz w:val="20"/>
        </w:rPr>
        <w:t>1</w:t>
      </w:r>
      <w:r w:rsidRPr="00867C74">
        <w:rPr>
          <w:rFonts w:ascii="Cambria" w:hAnsi="Cambria"/>
          <w:sz w:val="20"/>
        </w:rPr>
        <w:t xml:space="preserve">. </w:t>
      </w:r>
      <w:r w:rsidRPr="00867C74">
        <w:rPr>
          <w:rFonts w:ascii="Cambria" w:hAnsi="Cambria"/>
          <w:sz w:val="20"/>
          <w:u w:val="single"/>
        </w:rPr>
        <w:t>If the Declaration of Undertaking is not provided by the bidder</w:t>
      </w:r>
      <w:r w:rsidR="007B095B" w:rsidRPr="00867C74">
        <w:rPr>
          <w:rFonts w:ascii="Cambria" w:hAnsi="Cambria"/>
          <w:sz w:val="20"/>
          <w:u w:val="single"/>
        </w:rPr>
        <w:t xml:space="preserve"> with the tender documents</w:t>
      </w:r>
      <w:r w:rsidRPr="00867C74">
        <w:rPr>
          <w:rFonts w:ascii="Cambria" w:hAnsi="Cambria"/>
          <w:sz w:val="20"/>
          <w:u w:val="single"/>
        </w:rPr>
        <w:t>, the bidder will be excluded from the tender</w:t>
      </w:r>
      <w:r w:rsidRPr="00867C74">
        <w:rPr>
          <w:rFonts w:ascii="Cambria" w:hAnsi="Cambria"/>
          <w:sz w:val="20"/>
        </w:rPr>
        <w:t>.</w:t>
      </w:r>
    </w:p>
    <w:p w14:paraId="4FD14AAA" w14:textId="4C716CDC"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b/>
          <w:sz w:val="20"/>
        </w:rPr>
        <w:t>Fraud and Corruption</w:t>
      </w:r>
      <w:r w:rsidRPr="00867C74">
        <w:rPr>
          <w:rFonts w:ascii="Cambria" w:hAnsi="Cambria"/>
          <w:sz w:val="20"/>
        </w:rPr>
        <w:t>: When participating in this tender, it is r</w:t>
      </w:r>
      <w:r w:rsidR="008459C5" w:rsidRPr="00867C74">
        <w:rPr>
          <w:rFonts w:ascii="Cambria" w:hAnsi="Cambria"/>
          <w:sz w:val="20"/>
        </w:rPr>
        <w:t xml:space="preserve">equired </w:t>
      </w:r>
      <w:r w:rsidR="00B77620" w:rsidRPr="00867C74">
        <w:rPr>
          <w:rFonts w:ascii="Cambria" w:hAnsi="Cambria"/>
          <w:sz w:val="20"/>
        </w:rPr>
        <w:t xml:space="preserve">that </w:t>
      </w:r>
      <w:r w:rsidR="008459C5" w:rsidRPr="00867C74">
        <w:rPr>
          <w:rFonts w:ascii="Cambria" w:hAnsi="Cambria"/>
          <w:sz w:val="20"/>
        </w:rPr>
        <w:t>bidders, suppliers, con</w:t>
      </w:r>
      <w:r w:rsidRPr="00867C74">
        <w:rPr>
          <w:rFonts w:ascii="Cambria" w:hAnsi="Cambria"/>
          <w:sz w:val="20"/>
        </w:rPr>
        <w:t>tractors and their agents and any personnel thereof, observe the highest standard of ethics during the procurement and execution of contracts. For the purpose of this provision, the terms set forth are defined below:</w:t>
      </w:r>
    </w:p>
    <w:p w14:paraId="2B2A4316" w14:textId="77777777" w:rsidR="00C455DB" w:rsidRPr="00B735E7" w:rsidRDefault="00C455DB" w:rsidP="00B735E7">
      <w:pPr>
        <w:pStyle w:val="ListParagraph"/>
        <w:ind w:left="567"/>
      </w:pPr>
      <w:r w:rsidRPr="00B735E7">
        <w:t>“</w:t>
      </w:r>
      <w:r w:rsidRPr="00B735E7">
        <w:rPr>
          <w:i/>
        </w:rPr>
        <w:t>Corrupt practice</w:t>
      </w:r>
      <w:r w:rsidRPr="00B735E7">
        <w:t>” is the offering, giving, receiving, or soliciting, directly or indirectly, of anything of value to influence improperly the actions of another party;</w:t>
      </w:r>
    </w:p>
    <w:p w14:paraId="0F5C68FA" w14:textId="07575C6A" w:rsidR="00C455DB" w:rsidRPr="00867C74" w:rsidRDefault="00C455DB" w:rsidP="00B735E7">
      <w:pPr>
        <w:pStyle w:val="ListParagraph"/>
        <w:ind w:left="567"/>
      </w:pPr>
      <w:r w:rsidRPr="00867C74">
        <w:t>“</w:t>
      </w:r>
      <w:r w:rsidR="00A23A64" w:rsidRPr="00867C74">
        <w:rPr>
          <w:i/>
        </w:rPr>
        <w:t>F</w:t>
      </w:r>
      <w:r w:rsidRPr="00867C74">
        <w:rPr>
          <w:i/>
        </w:rPr>
        <w:t>raudulent practice</w:t>
      </w:r>
      <w:r w:rsidRPr="00867C74">
        <w:t>” is any act or omission, including a misrepresentation, that knowingly or recklessly misleads, or attempts to mislead, a party to obtain a financial or other benefit or to avoid an obligation;</w:t>
      </w:r>
    </w:p>
    <w:p w14:paraId="67340B52" w14:textId="3D810C40" w:rsidR="00C455DB" w:rsidRPr="00867C74" w:rsidRDefault="00C455DB" w:rsidP="00B735E7">
      <w:pPr>
        <w:pStyle w:val="ListParagraph"/>
        <w:ind w:left="567"/>
      </w:pPr>
      <w:r w:rsidRPr="00867C74">
        <w:t>“</w:t>
      </w:r>
      <w:r w:rsidR="00A23A64" w:rsidRPr="00867C74">
        <w:rPr>
          <w:i/>
        </w:rPr>
        <w:t>C</w:t>
      </w:r>
      <w:r w:rsidRPr="00867C74">
        <w:rPr>
          <w:i/>
        </w:rPr>
        <w:t>ollusive practice</w:t>
      </w:r>
      <w:r w:rsidRPr="00867C74">
        <w:t>” is an arrangement between two or more parties designed to achieve an improper purpose, including to influence improperly the actions of another party;</w:t>
      </w:r>
    </w:p>
    <w:p w14:paraId="52A33416" w14:textId="1ABFC081" w:rsidR="00C455DB" w:rsidRPr="00867C74" w:rsidRDefault="00C455DB" w:rsidP="00B735E7">
      <w:pPr>
        <w:pStyle w:val="ListParagraph"/>
        <w:ind w:left="567"/>
      </w:pPr>
      <w:r w:rsidRPr="00B735E7">
        <w:t>“</w:t>
      </w:r>
      <w:r w:rsidR="00A23A64" w:rsidRPr="00B735E7">
        <w:t>C</w:t>
      </w:r>
      <w:r w:rsidRPr="00B735E7">
        <w:t>oercive practice” is impairing or harming, or threatening to impair or harm, directly or indirectly,</w:t>
      </w:r>
      <w:r w:rsidRPr="00867C74">
        <w:t xml:space="preserve"> any party or the property of the party to influence improperly the actions of a party;</w:t>
      </w:r>
    </w:p>
    <w:p w14:paraId="5A120E07" w14:textId="4948D2C1" w:rsidR="00C455DB" w:rsidRPr="00867C74" w:rsidRDefault="00C455DB" w:rsidP="00B735E7">
      <w:pPr>
        <w:pStyle w:val="ListParagraph"/>
        <w:ind w:left="567"/>
      </w:pPr>
      <w:r w:rsidRPr="00867C74">
        <w:t>“</w:t>
      </w:r>
      <w:r w:rsidR="00A23A64" w:rsidRPr="00867C74">
        <w:rPr>
          <w:i/>
        </w:rPr>
        <w:t>O</w:t>
      </w:r>
      <w:r w:rsidRPr="00867C74">
        <w:rPr>
          <w:i/>
        </w:rPr>
        <w:t>bstructive practice</w:t>
      </w:r>
      <w:r w:rsidRPr="00867C74">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867C74">
        <w:t>on or from pursuing the investi</w:t>
      </w:r>
      <w:r w:rsidRPr="00867C74">
        <w:t>gation.</w:t>
      </w:r>
    </w:p>
    <w:p w14:paraId="7D92AFFC" w14:textId="1D2F570F"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b/>
          <w:sz w:val="20"/>
        </w:rPr>
        <w:lastRenderedPageBreak/>
        <w:t>Confidentiality:</w:t>
      </w:r>
      <w:r w:rsidRPr="00867C74">
        <w:rPr>
          <w:rFonts w:ascii="Cambria" w:hAnsi="Cambria"/>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as long as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b/>
          <w:sz w:val="20"/>
        </w:rPr>
        <w:t>Eligible Bids:</w:t>
      </w:r>
      <w:r w:rsidRPr="00867C74">
        <w:rPr>
          <w:rFonts w:ascii="Cambria" w:hAnsi="Cambria"/>
          <w:sz w:val="20"/>
        </w:rPr>
        <w:t xml:space="preserve"> Bids from companies, organisations or individuals are accepted for the tender, if none of the following reasons for exclusion apply:</w:t>
      </w:r>
    </w:p>
    <w:p w14:paraId="7B523C55" w14:textId="77777777" w:rsidR="00C455DB" w:rsidRPr="00867C74" w:rsidRDefault="00C455DB" w:rsidP="00B735E7">
      <w:pPr>
        <w:pStyle w:val="berschriftabc"/>
        <w:numPr>
          <w:ilvl w:val="0"/>
          <w:numId w:val="13"/>
        </w:numPr>
        <w:spacing w:line="276" w:lineRule="auto"/>
        <w:ind w:left="993"/>
        <w:rPr>
          <w:rFonts w:ascii="Cambria" w:hAnsi="Cambria"/>
        </w:rPr>
      </w:pPr>
      <w:r w:rsidRPr="00867C74">
        <w:rPr>
          <w:rFonts w:ascii="Cambria" w:hAnsi="Cambria"/>
        </w:rPr>
        <w:t>The company, organisation or individual is listed in the sanction and embargo list of the UN Security Council, the EU or the German Government.</w:t>
      </w:r>
    </w:p>
    <w:p w14:paraId="1CE17634" w14:textId="4192BA24" w:rsidR="00C455DB" w:rsidRPr="00867C74" w:rsidRDefault="00C455DB" w:rsidP="00B735E7">
      <w:pPr>
        <w:pStyle w:val="berschriftabc"/>
        <w:numPr>
          <w:ilvl w:val="0"/>
          <w:numId w:val="13"/>
        </w:numPr>
        <w:spacing w:line="276" w:lineRule="auto"/>
        <w:ind w:left="993"/>
        <w:rPr>
          <w:rFonts w:ascii="Cambria" w:hAnsi="Cambria"/>
        </w:rPr>
      </w:pPr>
      <w:r w:rsidRPr="00867C74">
        <w:rPr>
          <w:rFonts w:ascii="Cambria" w:hAnsi="Cambria"/>
        </w:rPr>
        <w:t>The company, organisation or individual is legally barred from the procurement process on the grounds of previous violations of regulations on fraud and corruption.</w:t>
      </w:r>
    </w:p>
    <w:p w14:paraId="10805CF8" w14:textId="66A13A64" w:rsidR="00C455DB" w:rsidRPr="00867C74" w:rsidRDefault="00C455DB" w:rsidP="00B735E7">
      <w:pPr>
        <w:pStyle w:val="berschriftabc"/>
        <w:numPr>
          <w:ilvl w:val="0"/>
          <w:numId w:val="13"/>
        </w:numPr>
        <w:spacing w:line="276" w:lineRule="auto"/>
        <w:ind w:left="993"/>
        <w:rPr>
          <w:rFonts w:ascii="Cambria" w:hAnsi="Cambria"/>
        </w:rPr>
      </w:pPr>
      <w:r w:rsidRPr="00867C74">
        <w:rPr>
          <w:rFonts w:ascii="Cambria" w:hAnsi="Cambria"/>
        </w:rPr>
        <w:t>The company, organisation or individual to be contracted is an enterprise economically intertwined with persons conducting the tender.</w:t>
      </w:r>
    </w:p>
    <w:p w14:paraId="0E4B7DCA" w14:textId="63290327" w:rsidR="00C455DB" w:rsidRPr="00867C74" w:rsidRDefault="00C455DB" w:rsidP="00B735E7">
      <w:pPr>
        <w:pStyle w:val="Heading1"/>
        <w:numPr>
          <w:ilvl w:val="0"/>
          <w:numId w:val="5"/>
        </w:numPr>
      </w:pPr>
      <w:bookmarkStart w:id="40" w:name="_Toc530904587"/>
      <w:bookmarkStart w:id="41" w:name="_Toc95839303"/>
      <w:r w:rsidRPr="00867C74">
        <w:t xml:space="preserve">One Tender per </w:t>
      </w:r>
      <w:r w:rsidR="001F005A" w:rsidRPr="00867C74">
        <w:t>Bidder</w:t>
      </w:r>
      <w:bookmarkEnd w:id="40"/>
      <w:bookmarkEnd w:id="41"/>
    </w:p>
    <w:p w14:paraId="012561F0" w14:textId="6ACA6F12" w:rsidR="00C455DB" w:rsidRPr="00867C74" w:rsidRDefault="00C455DB" w:rsidP="00DD1CF3">
      <w:pPr>
        <w:spacing w:line="276" w:lineRule="auto"/>
        <w:rPr>
          <w:rFonts w:ascii="Cambria" w:hAnsi="Cambria"/>
        </w:rPr>
      </w:pPr>
      <w:r w:rsidRPr="00867C74">
        <w:rPr>
          <w:rFonts w:ascii="Cambria" w:hAnsi="Cambria"/>
        </w:rPr>
        <w:t xml:space="preserve">Each </w:t>
      </w:r>
      <w:r w:rsidR="00A17A64" w:rsidRPr="00867C74">
        <w:rPr>
          <w:rFonts w:ascii="Cambria" w:hAnsi="Cambria"/>
        </w:rPr>
        <w:t>Bidder</w:t>
      </w:r>
      <w:r w:rsidRPr="00867C74">
        <w:rPr>
          <w:rFonts w:ascii="Cambria" w:hAnsi="Cambria"/>
        </w:rPr>
        <w:t xml:space="preserve"> shall submit only one tender. A </w:t>
      </w:r>
      <w:r w:rsidR="00AB587A" w:rsidRPr="00867C74">
        <w:rPr>
          <w:rFonts w:ascii="Cambria" w:hAnsi="Cambria"/>
        </w:rPr>
        <w:t>b</w:t>
      </w:r>
      <w:r w:rsidR="001F005A" w:rsidRPr="00867C74">
        <w:rPr>
          <w:rFonts w:ascii="Cambria" w:hAnsi="Cambria"/>
        </w:rPr>
        <w:t xml:space="preserve">idder </w:t>
      </w:r>
      <w:r w:rsidRPr="00867C74">
        <w:rPr>
          <w:rFonts w:ascii="Cambria" w:hAnsi="Cambria"/>
        </w:rPr>
        <w:t>who submits more than one tender will be disqualified.</w:t>
      </w:r>
    </w:p>
    <w:p w14:paraId="0BFC609B" w14:textId="7313F375" w:rsidR="00C455DB" w:rsidRPr="00867C74" w:rsidRDefault="00C455DB" w:rsidP="00B735E7">
      <w:pPr>
        <w:pStyle w:val="Heading1"/>
        <w:numPr>
          <w:ilvl w:val="0"/>
          <w:numId w:val="5"/>
        </w:numPr>
      </w:pPr>
      <w:bookmarkStart w:id="42" w:name="_Ref493602349"/>
      <w:bookmarkStart w:id="43" w:name="_Toc530904589"/>
      <w:bookmarkStart w:id="44" w:name="_Toc95839304"/>
      <w:r w:rsidRPr="00867C74">
        <w:t>Pre-</w:t>
      </w:r>
      <w:r w:rsidR="009D76A6" w:rsidRPr="00867C74">
        <w:t xml:space="preserve">bid </w:t>
      </w:r>
      <w:r w:rsidRPr="00867C74">
        <w:t>meeting or site visit</w:t>
      </w:r>
      <w:bookmarkEnd w:id="42"/>
      <w:bookmarkEnd w:id="43"/>
      <w:bookmarkEnd w:id="44"/>
    </w:p>
    <w:p w14:paraId="6C12CAD3" w14:textId="25E56585" w:rsidR="00C455DB" w:rsidRPr="00867C74" w:rsidRDefault="00C455DB" w:rsidP="00DD1CF3">
      <w:pPr>
        <w:pStyle w:val="Heading2"/>
        <w:spacing w:before="0" w:after="0" w:line="276" w:lineRule="auto"/>
        <w:ind w:left="567"/>
        <w:rPr>
          <w:rFonts w:ascii="Cambria" w:hAnsi="Cambria"/>
          <w:color w:val="auto"/>
          <w:sz w:val="20"/>
        </w:rPr>
      </w:pPr>
      <w:r w:rsidRPr="00867C74">
        <w:rPr>
          <w:rFonts w:ascii="Cambria" w:hAnsi="Cambria"/>
          <w:color w:val="auto"/>
          <w:sz w:val="20"/>
        </w:rPr>
        <w:t xml:space="preserve">The bidder is advised to attend any pre-tender meeting or site visit </w:t>
      </w:r>
      <w:r w:rsidR="007C11C5" w:rsidRPr="00867C74">
        <w:rPr>
          <w:rFonts w:ascii="Cambria" w:hAnsi="Cambria"/>
          <w:color w:val="auto"/>
          <w:sz w:val="20"/>
        </w:rPr>
        <w:t xml:space="preserve">as </w:t>
      </w:r>
      <w:r w:rsidRPr="00867C74">
        <w:rPr>
          <w:rFonts w:ascii="Cambria" w:hAnsi="Cambria"/>
          <w:color w:val="auto"/>
          <w:sz w:val="20"/>
        </w:rPr>
        <w:t xml:space="preserve">scheduled in the </w:t>
      </w:r>
      <w:r w:rsidRPr="00867C74">
        <w:rPr>
          <w:rFonts w:ascii="Cambria" w:hAnsi="Cambria"/>
          <w:i/>
          <w:color w:val="auto"/>
          <w:sz w:val="20"/>
          <w:u w:val="single"/>
        </w:rPr>
        <w:t>BDS</w:t>
      </w:r>
      <w:r w:rsidRPr="00867C74">
        <w:rPr>
          <w:rFonts w:ascii="Cambria" w:hAnsi="Cambria"/>
          <w:color w:val="auto"/>
          <w:sz w:val="20"/>
        </w:rPr>
        <w:t>.</w:t>
      </w:r>
    </w:p>
    <w:p w14:paraId="27FBDECD" w14:textId="435607E6" w:rsidR="00C455DB" w:rsidRPr="00867C74" w:rsidRDefault="00C455DB" w:rsidP="00DD1CF3">
      <w:pPr>
        <w:pStyle w:val="Heading2"/>
        <w:spacing w:before="0" w:after="0" w:line="276" w:lineRule="auto"/>
        <w:ind w:left="567"/>
        <w:rPr>
          <w:rFonts w:ascii="Cambria" w:hAnsi="Cambria"/>
          <w:color w:val="auto"/>
          <w:sz w:val="20"/>
        </w:rPr>
      </w:pPr>
      <w:r w:rsidRPr="00867C74">
        <w:rPr>
          <w:rFonts w:ascii="Cambria" w:hAnsi="Cambria"/>
          <w:color w:val="auto"/>
          <w:sz w:val="20"/>
        </w:rPr>
        <w:t>The bidder is advised to visit and examine the site of works and its surroundings and obtain all site information that may be necessary for preparing the tender and entering into a contract for construction of the works. The cost of visiting the site shall be at the bidder’s expense.</w:t>
      </w:r>
    </w:p>
    <w:p w14:paraId="1B7C06B4" w14:textId="4F4BE0B2" w:rsidR="001E6FEC" w:rsidRPr="00867C74" w:rsidRDefault="001E6FEC" w:rsidP="001E6FEC">
      <w:pPr>
        <w:pStyle w:val="Heading2"/>
        <w:spacing w:before="0" w:after="0" w:line="276" w:lineRule="auto"/>
        <w:ind w:left="567"/>
        <w:rPr>
          <w:rFonts w:ascii="Cambria" w:hAnsi="Cambria"/>
          <w:sz w:val="20"/>
        </w:rPr>
      </w:pPr>
      <w:r w:rsidRPr="00867C74">
        <w:rPr>
          <w:rFonts w:ascii="Cambria" w:hAnsi="Cambria"/>
          <w:sz w:val="20"/>
        </w:rPr>
        <w:t xml:space="preserve">The bidder and any of its personnel or agents will be granted permission by the </w:t>
      </w:r>
      <w:r w:rsidR="001E1EE5" w:rsidRPr="00867C74">
        <w:rPr>
          <w:rFonts w:ascii="Cambria" w:hAnsi="Cambria"/>
          <w:sz w:val="20"/>
        </w:rPr>
        <w:t>Implementing Partner</w:t>
      </w:r>
      <w:r w:rsidRPr="00867C74">
        <w:rPr>
          <w:rFonts w:ascii="Cambria" w:hAnsi="Cambria"/>
          <w:sz w:val="20"/>
        </w:rPr>
        <w:t xml:space="preserve"> to enter its premises and lands for the purpose of such visit, but only upon the express condition that the bidder, its personnel and agents, will release and indemnify the </w:t>
      </w:r>
      <w:r w:rsidR="001E1EE5" w:rsidRPr="00867C74">
        <w:rPr>
          <w:rFonts w:ascii="Cambria" w:hAnsi="Cambria"/>
          <w:sz w:val="20"/>
        </w:rPr>
        <w:t>Implementing Partner</w:t>
      </w:r>
      <w:r w:rsidRPr="00867C74">
        <w:rPr>
          <w:rFonts w:ascii="Cambria" w:hAnsi="Cambria"/>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867C74" w:rsidRDefault="001E6FEC" w:rsidP="001E6FEC">
      <w:pPr>
        <w:pStyle w:val="Heading2"/>
        <w:spacing w:before="0" w:after="0" w:line="276" w:lineRule="auto"/>
        <w:ind w:left="567"/>
        <w:rPr>
          <w:rFonts w:ascii="Cambria" w:hAnsi="Cambria"/>
          <w:sz w:val="20"/>
        </w:rPr>
      </w:pPr>
      <w:r w:rsidRPr="00867C74">
        <w:rPr>
          <w:rFonts w:ascii="Cambria" w:hAnsi="Cambria"/>
          <w:sz w:val="20"/>
        </w:rPr>
        <w:t xml:space="preserve">The purpose of the meeting will be to clarify issues and to answer questions on any matter that may be raised at that stage. Within five (5) working days after the meeting the </w:t>
      </w:r>
      <w:r w:rsidR="001E1EE5" w:rsidRPr="00867C74">
        <w:rPr>
          <w:rFonts w:ascii="Cambria" w:hAnsi="Cambria"/>
          <w:sz w:val="20"/>
        </w:rPr>
        <w:t>Implementing Partner</w:t>
      </w:r>
      <w:r w:rsidRPr="00867C74">
        <w:rPr>
          <w:rFonts w:ascii="Cambria" w:hAnsi="Cambria"/>
          <w:sz w:val="20"/>
        </w:rPr>
        <w:t xml:space="preserve"> will issue written answers on all questions posed and share these in writing with all prospective bidders that have received the tender documents.</w:t>
      </w:r>
    </w:p>
    <w:p w14:paraId="7C6117A2" w14:textId="604723B2" w:rsidR="001E6FEC" w:rsidRPr="00867C74" w:rsidRDefault="001E6FEC" w:rsidP="001E6FEC">
      <w:pPr>
        <w:pStyle w:val="Heading2"/>
        <w:spacing w:before="0" w:after="0" w:line="276" w:lineRule="auto"/>
        <w:ind w:left="567"/>
        <w:rPr>
          <w:rFonts w:ascii="Cambria" w:hAnsi="Cambria"/>
          <w:sz w:val="20"/>
        </w:rPr>
      </w:pPr>
      <w:r w:rsidRPr="00867C74">
        <w:rPr>
          <w:rFonts w:ascii="Cambria" w:hAnsi="Cambria"/>
          <w:sz w:val="20"/>
        </w:rPr>
        <w:t xml:space="preserve">Bidders must submit any questions in writing, to reach the </w:t>
      </w:r>
      <w:r w:rsidR="001E1EE5" w:rsidRPr="00867C74">
        <w:rPr>
          <w:rFonts w:ascii="Cambria" w:hAnsi="Cambria"/>
          <w:sz w:val="20"/>
        </w:rPr>
        <w:t>Implementing Partner</w:t>
      </w:r>
      <w:r w:rsidRPr="00867C74">
        <w:rPr>
          <w:rFonts w:ascii="Cambria" w:hAnsi="Cambria"/>
          <w:sz w:val="20"/>
        </w:rPr>
        <w:t xml:space="preserve"> not later than one week before the pre-bid meeting.</w:t>
      </w:r>
    </w:p>
    <w:p w14:paraId="3AAD3996" w14:textId="27C82BCE"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 xml:space="preserve">Non-attendance at the pre-bid meeting will not be a cause for disqualification of a </w:t>
      </w:r>
      <w:r w:rsidR="00A17A64" w:rsidRPr="00867C74">
        <w:rPr>
          <w:rFonts w:ascii="Cambria" w:hAnsi="Cambria"/>
          <w:sz w:val="20"/>
        </w:rPr>
        <w:t>Bidder</w:t>
      </w:r>
      <w:r w:rsidRPr="00867C74">
        <w:rPr>
          <w:rFonts w:ascii="Cambria" w:hAnsi="Cambria"/>
          <w:sz w:val="20"/>
        </w:rPr>
        <w:t>.</w:t>
      </w:r>
    </w:p>
    <w:p w14:paraId="22870DD5" w14:textId="77777777" w:rsidR="00C455DB" w:rsidRPr="00867C74"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szCs w:val="32"/>
        </w:rPr>
      </w:pPr>
      <w:r w:rsidRPr="00867C74">
        <w:rPr>
          <w:rFonts w:ascii="Cambria" w:hAnsi="Cambria"/>
        </w:rPr>
        <w:br w:type="page"/>
      </w:r>
    </w:p>
    <w:p w14:paraId="322A62CC" w14:textId="77777777" w:rsidR="00C455DB" w:rsidRPr="00867C74" w:rsidRDefault="00C455DB" w:rsidP="00A3033A">
      <w:pPr>
        <w:pStyle w:val="Heading1"/>
        <w:numPr>
          <w:ilvl w:val="0"/>
          <w:numId w:val="0"/>
        </w:numPr>
        <w:ind w:left="851" w:hanging="851"/>
      </w:pPr>
      <w:bookmarkStart w:id="45" w:name="_Toc530904590"/>
      <w:bookmarkStart w:id="46" w:name="_Toc95839305"/>
      <w:r w:rsidRPr="00867C74">
        <w:lastRenderedPageBreak/>
        <w:t>TENDER DOCUMENTS</w:t>
      </w:r>
      <w:bookmarkEnd w:id="45"/>
      <w:bookmarkEnd w:id="46"/>
    </w:p>
    <w:p w14:paraId="1F1CEB5A" w14:textId="1C566C21" w:rsidR="00C455DB" w:rsidRPr="00867C74" w:rsidRDefault="00C455DB" w:rsidP="00B735E7">
      <w:pPr>
        <w:pStyle w:val="Heading1"/>
        <w:numPr>
          <w:ilvl w:val="0"/>
          <w:numId w:val="5"/>
        </w:numPr>
      </w:pPr>
      <w:bookmarkStart w:id="47" w:name="_Ref493589576"/>
      <w:bookmarkStart w:id="48" w:name="_Toc530904591"/>
      <w:bookmarkStart w:id="49" w:name="_Toc95839306"/>
      <w:r w:rsidRPr="00867C74">
        <w:t>Contents of tender documents</w:t>
      </w:r>
      <w:bookmarkEnd w:id="47"/>
      <w:bookmarkEnd w:id="48"/>
      <w:bookmarkEnd w:id="49"/>
    </w:p>
    <w:p w14:paraId="337D9ADC" w14:textId="77777777" w:rsidR="00C455DB" w:rsidRPr="00867C74" w:rsidRDefault="00C455DB" w:rsidP="00DD1CF3">
      <w:pPr>
        <w:pStyle w:val="Heading2"/>
        <w:spacing w:before="0" w:after="0" w:line="276" w:lineRule="auto"/>
        <w:ind w:left="567"/>
        <w:rPr>
          <w:rFonts w:ascii="Cambria" w:hAnsi="Cambria"/>
          <w:sz w:val="20"/>
        </w:rPr>
      </w:pPr>
      <w:r w:rsidRPr="00867C74">
        <w:rPr>
          <w:rFonts w:ascii="Cambria" w:hAnsi="Cambria"/>
          <w:sz w:val="20"/>
        </w:rPr>
        <w:t>The tender documents comprise the documents listed below, other documentation or drawings specified in the BDS.</w:t>
      </w:r>
    </w:p>
    <w:p w14:paraId="74AAC87A" w14:textId="77777777" w:rsidR="00C455DB" w:rsidRPr="00867C74" w:rsidRDefault="00C455DB" w:rsidP="00C455DB">
      <w:pPr>
        <w:ind w:left="567"/>
        <w:rPr>
          <w:rFonts w:ascii="Cambria" w:hAnsi="Cambria"/>
          <w:b/>
        </w:rPr>
      </w:pPr>
      <w:r w:rsidRPr="00867C74">
        <w:rPr>
          <w:rFonts w:ascii="Cambria" w:hAnsi="Cambria"/>
          <w:b/>
        </w:rPr>
        <w:t>PART I Bidding Procedures</w:t>
      </w:r>
    </w:p>
    <w:p w14:paraId="56D9F95D" w14:textId="77777777" w:rsidR="00C455DB" w:rsidRPr="00867C74" w:rsidRDefault="00C455DB" w:rsidP="00A3033A">
      <w:pPr>
        <w:ind w:left="720" w:hanging="153"/>
        <w:rPr>
          <w:rFonts w:ascii="Cambria" w:hAnsi="Cambria"/>
        </w:rPr>
      </w:pPr>
      <w:r w:rsidRPr="00867C74">
        <w:rPr>
          <w:rFonts w:ascii="Cambria" w:hAnsi="Cambria"/>
        </w:rPr>
        <w:t>Section 1 - Instructions to Bidder (ITB)</w:t>
      </w:r>
    </w:p>
    <w:p w14:paraId="0340472C" w14:textId="77777777" w:rsidR="00C455DB" w:rsidRPr="00867C74" w:rsidRDefault="00C455DB" w:rsidP="00A3033A">
      <w:pPr>
        <w:ind w:left="720" w:hanging="153"/>
        <w:rPr>
          <w:rFonts w:ascii="Cambria" w:hAnsi="Cambria"/>
        </w:rPr>
      </w:pPr>
      <w:r w:rsidRPr="00867C74">
        <w:rPr>
          <w:rFonts w:ascii="Cambria" w:hAnsi="Cambria"/>
        </w:rPr>
        <w:t>Section 2 - Bid Data Sheet (BDS)</w:t>
      </w:r>
    </w:p>
    <w:p w14:paraId="53F7030E" w14:textId="77777777" w:rsidR="00C455DB" w:rsidRPr="00867C74" w:rsidRDefault="00C455DB" w:rsidP="00A3033A">
      <w:pPr>
        <w:ind w:left="720" w:hanging="153"/>
        <w:rPr>
          <w:rFonts w:ascii="Cambria" w:hAnsi="Cambria"/>
        </w:rPr>
      </w:pPr>
      <w:r w:rsidRPr="00867C74">
        <w:rPr>
          <w:rFonts w:ascii="Cambria" w:hAnsi="Cambria"/>
        </w:rPr>
        <w:t>Section 3.1 - Bidding Forms</w:t>
      </w:r>
    </w:p>
    <w:p w14:paraId="463D0009" w14:textId="77777777" w:rsidR="00C455DB" w:rsidRPr="00867C74" w:rsidRDefault="00C455DB" w:rsidP="00A3033A">
      <w:pPr>
        <w:ind w:left="720" w:hanging="153"/>
        <w:rPr>
          <w:rFonts w:ascii="Cambria" w:hAnsi="Cambria"/>
        </w:rPr>
      </w:pPr>
      <w:r w:rsidRPr="00867C74">
        <w:rPr>
          <w:rFonts w:ascii="Cambria" w:hAnsi="Cambria"/>
        </w:rPr>
        <w:t>Section 3.2 - Bill of Quantities (BoQ)</w:t>
      </w:r>
    </w:p>
    <w:p w14:paraId="2D3742D8" w14:textId="71CACE7C" w:rsidR="00C455DB" w:rsidRPr="00867C74" w:rsidRDefault="00C455DB" w:rsidP="00C455DB">
      <w:pPr>
        <w:ind w:left="567"/>
        <w:rPr>
          <w:rFonts w:ascii="Cambria" w:hAnsi="Cambria"/>
          <w:b/>
        </w:rPr>
      </w:pPr>
      <w:r w:rsidRPr="00867C74">
        <w:rPr>
          <w:rFonts w:ascii="Cambria" w:hAnsi="Cambria"/>
          <w:b/>
        </w:rPr>
        <w:t xml:space="preserve">PART II </w:t>
      </w:r>
      <w:r w:rsidR="001E1EE5" w:rsidRPr="00867C74">
        <w:rPr>
          <w:rFonts w:ascii="Cambria" w:hAnsi="Cambria"/>
          <w:b/>
        </w:rPr>
        <w:t>Implementing Partner</w:t>
      </w:r>
      <w:r w:rsidRPr="00867C74">
        <w:rPr>
          <w:rFonts w:ascii="Cambria" w:hAnsi="Cambria"/>
          <w:b/>
        </w:rPr>
        <w:t>’s Requirements</w:t>
      </w:r>
    </w:p>
    <w:p w14:paraId="3C0C2FB0" w14:textId="77777777" w:rsidR="00C455DB" w:rsidRPr="00867C74" w:rsidRDefault="00C455DB" w:rsidP="00A3033A">
      <w:pPr>
        <w:ind w:left="720" w:hanging="153"/>
        <w:rPr>
          <w:rFonts w:ascii="Cambria" w:hAnsi="Cambria"/>
        </w:rPr>
      </w:pPr>
      <w:r w:rsidRPr="00867C74">
        <w:rPr>
          <w:rFonts w:ascii="Cambria" w:hAnsi="Cambria"/>
        </w:rPr>
        <w:t>Section 4.1 - General Specifications</w:t>
      </w:r>
    </w:p>
    <w:p w14:paraId="3A8E36E6" w14:textId="77777777" w:rsidR="00C455DB" w:rsidRPr="00867C74" w:rsidRDefault="00C455DB" w:rsidP="00A3033A">
      <w:pPr>
        <w:ind w:left="720" w:hanging="153"/>
        <w:rPr>
          <w:rFonts w:ascii="Cambria" w:hAnsi="Cambria"/>
        </w:rPr>
      </w:pPr>
      <w:r w:rsidRPr="00867C74">
        <w:rPr>
          <w:rFonts w:ascii="Cambria" w:hAnsi="Cambria"/>
        </w:rPr>
        <w:t>Section 4.2 - Particular Specifications</w:t>
      </w:r>
    </w:p>
    <w:p w14:paraId="7CDCE5B9" w14:textId="77777777" w:rsidR="00C455DB" w:rsidRPr="00867C74" w:rsidRDefault="00C455DB" w:rsidP="00C455DB">
      <w:pPr>
        <w:ind w:left="567"/>
        <w:rPr>
          <w:rFonts w:ascii="Cambria" w:hAnsi="Cambria"/>
          <w:b/>
        </w:rPr>
      </w:pPr>
      <w:r w:rsidRPr="00867C74">
        <w:rPr>
          <w:rFonts w:ascii="Cambria" w:hAnsi="Cambria"/>
          <w:b/>
        </w:rPr>
        <w:t>PART III Conditions of Contract and Contract Forms</w:t>
      </w:r>
    </w:p>
    <w:p w14:paraId="4165F80C" w14:textId="0B12CC3B" w:rsidR="00C455DB" w:rsidRPr="00867C74" w:rsidRDefault="00C455DB" w:rsidP="00A3033A">
      <w:pPr>
        <w:ind w:left="720" w:hanging="153"/>
        <w:rPr>
          <w:rFonts w:ascii="Cambria" w:hAnsi="Cambria"/>
        </w:rPr>
      </w:pPr>
      <w:r w:rsidRPr="00867C74">
        <w:rPr>
          <w:rFonts w:ascii="Cambria" w:hAnsi="Cambria"/>
        </w:rPr>
        <w:t xml:space="preserve">Section 5 – Contract Form, incl. </w:t>
      </w:r>
      <w:r w:rsidR="00782911" w:rsidRPr="00867C74">
        <w:rPr>
          <w:rFonts w:ascii="Cambria" w:hAnsi="Cambria"/>
        </w:rPr>
        <w:t>G</w:t>
      </w:r>
      <w:r w:rsidRPr="00867C74">
        <w:rPr>
          <w:rFonts w:ascii="Cambria" w:hAnsi="Cambria"/>
        </w:rPr>
        <w:t xml:space="preserve">eneral and </w:t>
      </w:r>
      <w:r w:rsidR="00782911" w:rsidRPr="00867C74">
        <w:rPr>
          <w:rFonts w:ascii="Cambria" w:hAnsi="Cambria"/>
        </w:rPr>
        <w:t>P</w:t>
      </w:r>
      <w:r w:rsidRPr="00867C74">
        <w:rPr>
          <w:rFonts w:ascii="Cambria" w:hAnsi="Cambria"/>
        </w:rPr>
        <w:t>articular Conditions</w:t>
      </w:r>
    </w:p>
    <w:p w14:paraId="7FE9B85A" w14:textId="17972A8E" w:rsidR="00C455DB" w:rsidRPr="00867C74" w:rsidRDefault="00C455DB" w:rsidP="00C455DB">
      <w:pPr>
        <w:ind w:left="567"/>
        <w:rPr>
          <w:rFonts w:ascii="Cambria" w:hAnsi="Cambria"/>
          <w:b/>
        </w:rPr>
      </w:pPr>
      <w:r w:rsidRPr="00867C74">
        <w:rPr>
          <w:rFonts w:ascii="Cambria" w:hAnsi="Cambria"/>
          <w:b/>
        </w:rPr>
        <w:t xml:space="preserve">PART IV </w:t>
      </w:r>
      <w:r w:rsidR="00C13041" w:rsidRPr="00867C74">
        <w:rPr>
          <w:rFonts w:ascii="Cambria" w:hAnsi="Cambria"/>
          <w:b/>
        </w:rPr>
        <w:t>Scope of Works and Design Report</w:t>
      </w:r>
    </w:p>
    <w:p w14:paraId="44524649" w14:textId="32F0D787" w:rsidR="00C455DB" w:rsidRPr="00867C74" w:rsidRDefault="00C455DB" w:rsidP="00A33066">
      <w:pPr>
        <w:ind w:left="567"/>
        <w:rPr>
          <w:rFonts w:ascii="Cambria" w:hAnsi="Cambria"/>
        </w:rPr>
      </w:pPr>
      <w:r w:rsidRPr="00867C74">
        <w:rPr>
          <w:rFonts w:ascii="Cambria" w:hAnsi="Cambria"/>
        </w:rPr>
        <w:t>Section 6 -</w:t>
      </w:r>
      <w:r w:rsidR="00782911" w:rsidRPr="00867C74">
        <w:rPr>
          <w:rFonts w:ascii="Cambria" w:hAnsi="Cambria"/>
        </w:rPr>
        <w:t xml:space="preserve"> </w:t>
      </w:r>
      <w:r w:rsidR="00F85342" w:rsidRPr="00867C74">
        <w:rPr>
          <w:rFonts w:ascii="Cambria" w:hAnsi="Cambria"/>
        </w:rPr>
        <w:t xml:space="preserve">Scope of Works, Design Report incl. attachments, drawings, </w:t>
      </w:r>
      <w:r w:rsidR="000B7514" w:rsidRPr="00867C74">
        <w:rPr>
          <w:rFonts w:ascii="Cambria" w:hAnsi="Cambria"/>
        </w:rPr>
        <w:t>and other documents to best describe the works or services</w:t>
      </w:r>
      <w:r w:rsidR="00A929B7" w:rsidRPr="00867C74">
        <w:rPr>
          <w:rFonts w:ascii="Cambria" w:hAnsi="Cambria"/>
        </w:rPr>
        <w:t xml:space="preserve"> to be undertaken</w:t>
      </w:r>
      <w:r w:rsidR="000B7514" w:rsidRPr="00867C74">
        <w:rPr>
          <w:rFonts w:ascii="Cambria" w:hAnsi="Cambria"/>
        </w:rPr>
        <w:t>.</w:t>
      </w:r>
    </w:p>
    <w:p w14:paraId="1F3A17E6" w14:textId="77777777" w:rsidR="00B11A2D" w:rsidRPr="00867C74" w:rsidRDefault="00B11A2D" w:rsidP="00B11A2D">
      <w:pPr>
        <w:pStyle w:val="Heading2"/>
        <w:spacing w:before="0" w:after="0" w:line="276" w:lineRule="auto"/>
        <w:ind w:left="567"/>
        <w:rPr>
          <w:rFonts w:ascii="Cambria" w:hAnsi="Cambria"/>
          <w:sz w:val="20"/>
        </w:rPr>
      </w:pPr>
      <w:bookmarkStart w:id="50" w:name="_Toc498365081"/>
      <w:bookmarkEnd w:id="50"/>
      <w:r w:rsidRPr="00867C74">
        <w:rPr>
          <w:rFonts w:ascii="Cambria" w:hAnsi="Cambria"/>
          <w:sz w:val="20"/>
        </w:rPr>
        <w:t xml:space="preserve">Bidders are expected to examine the tender documents, including all instructions, forms, BoQs, drawings, contract terms and specifications. Failure to furnish all information required by the tender documents or submission of a tender not substantially responsive to the documents in every respect, will be at the bidder’s risk </w:t>
      </w:r>
      <w:r w:rsidRPr="00867C74">
        <w:rPr>
          <w:rFonts w:ascii="Cambria" w:hAnsi="Cambria"/>
          <w:sz w:val="20"/>
          <w:u w:val="single"/>
        </w:rPr>
        <w:t>and will lead to the rejection of the tender</w:t>
      </w:r>
      <w:r w:rsidRPr="00867C74">
        <w:rPr>
          <w:rFonts w:ascii="Cambria" w:hAnsi="Cambria"/>
          <w:sz w:val="20"/>
        </w:rPr>
        <w:t xml:space="preserve"> as an outcome of the of non-qualifying in the Technical Evaluation OR not fulfilling the documents required for Technical Evaluation. By submitting priced BoQs bidders acknowledge the correctness of the BoQs, the related drawings and specifications, unless the bidder specifically points out any discrepancy between the aforementioned documents in the bidding document.</w:t>
      </w:r>
    </w:p>
    <w:p w14:paraId="12B39984" w14:textId="77777777" w:rsidR="00B11A2D" w:rsidRPr="00867C74" w:rsidRDefault="00B11A2D" w:rsidP="00A3033A">
      <w:pPr>
        <w:pStyle w:val="Heading1"/>
      </w:pPr>
      <w:bookmarkStart w:id="51" w:name="_Toc530904592"/>
      <w:bookmarkStart w:id="52" w:name="_Toc95839307"/>
      <w:r w:rsidRPr="00867C74">
        <w:t>Clarifications and questions</w:t>
      </w:r>
      <w:bookmarkEnd w:id="51"/>
      <w:bookmarkEnd w:id="52"/>
    </w:p>
    <w:p w14:paraId="0F1510F5" w14:textId="3F799DD8" w:rsidR="00B11A2D" w:rsidRPr="00867C74" w:rsidRDefault="00B11A2D" w:rsidP="00B11A2D">
      <w:pPr>
        <w:pStyle w:val="Heading2"/>
        <w:spacing w:before="0" w:after="0" w:line="276" w:lineRule="auto"/>
        <w:ind w:left="567"/>
        <w:rPr>
          <w:rFonts w:ascii="Cambria" w:hAnsi="Cambria"/>
          <w:sz w:val="20"/>
        </w:rPr>
      </w:pPr>
      <w:r w:rsidRPr="00867C74">
        <w:rPr>
          <w:rFonts w:ascii="Cambria" w:hAnsi="Cambria"/>
          <w:sz w:val="20"/>
        </w:rPr>
        <w:t xml:space="preserve">An interested bidder requiring any clarification of the qualification documents may notify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in writing to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’s address indicated in the </w:t>
      </w:r>
      <w:r w:rsidRPr="00867C74">
        <w:rPr>
          <w:rFonts w:ascii="Cambria" w:hAnsi="Cambria"/>
          <w:i/>
          <w:sz w:val="20"/>
          <w:u w:val="single"/>
        </w:rPr>
        <w:t>BDS</w:t>
      </w:r>
      <w:r w:rsidRPr="00867C74">
        <w:rPr>
          <w:rFonts w:ascii="Cambria" w:hAnsi="Cambria"/>
          <w:sz w:val="20"/>
        </w:rPr>
        <w:t xml:space="preserve">. All requests for clarification must be received by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no later than </w:t>
      </w:r>
      <w:r w:rsidR="0080543F">
        <w:rPr>
          <w:rFonts w:ascii="Cambria" w:hAnsi="Cambria"/>
          <w:sz w:val="20"/>
        </w:rPr>
        <w:t>eight</w:t>
      </w:r>
      <w:r w:rsidR="00DC7E81" w:rsidRPr="00867C74">
        <w:rPr>
          <w:rFonts w:ascii="Cambria" w:hAnsi="Cambria"/>
          <w:sz w:val="20"/>
        </w:rPr>
        <w:t xml:space="preserve"> </w:t>
      </w:r>
      <w:r w:rsidRPr="00867C74">
        <w:rPr>
          <w:rFonts w:ascii="Cambria" w:hAnsi="Cambria"/>
          <w:sz w:val="20"/>
        </w:rPr>
        <w:t>(</w:t>
      </w:r>
      <w:r w:rsidR="0080543F">
        <w:rPr>
          <w:rFonts w:ascii="Cambria" w:hAnsi="Cambria"/>
          <w:sz w:val="20"/>
        </w:rPr>
        <w:t>8</w:t>
      </w:r>
      <w:r w:rsidRPr="00867C74">
        <w:rPr>
          <w:rFonts w:ascii="Cambria" w:hAnsi="Cambria"/>
          <w:sz w:val="20"/>
        </w:rPr>
        <w:t>) calendar days prior to the deadline for the submission of documents.</w:t>
      </w:r>
    </w:p>
    <w:p w14:paraId="36383CBA" w14:textId="45CE4EF0" w:rsidR="00B11A2D" w:rsidRPr="00867C74" w:rsidRDefault="00B11A2D" w:rsidP="00B11A2D">
      <w:pPr>
        <w:pStyle w:val="Heading2"/>
        <w:spacing w:before="0" w:after="0" w:line="276" w:lineRule="auto"/>
        <w:ind w:left="567"/>
        <w:rPr>
          <w:rFonts w:ascii="Cambria" w:hAnsi="Cambria"/>
          <w:sz w:val="20"/>
        </w:rPr>
      </w:pPr>
      <w:r w:rsidRPr="00867C74">
        <w:rPr>
          <w:rFonts w:ascii="Cambria" w:hAnsi="Cambria"/>
          <w:sz w:val="20"/>
        </w:rPr>
        <w:t xml:space="preserve">Responses to requests for clarification will be made by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to all interested bidders no later than </w:t>
      </w:r>
      <w:r w:rsidR="00B01924">
        <w:rPr>
          <w:rFonts w:ascii="Cambria" w:hAnsi="Cambria"/>
          <w:sz w:val="20"/>
        </w:rPr>
        <w:t>five</w:t>
      </w:r>
      <w:r w:rsidR="00DC7E81" w:rsidRPr="00867C74">
        <w:rPr>
          <w:rFonts w:ascii="Cambria" w:hAnsi="Cambria"/>
          <w:sz w:val="20"/>
        </w:rPr>
        <w:t xml:space="preserve"> </w:t>
      </w:r>
      <w:r w:rsidRPr="00867C74">
        <w:rPr>
          <w:rFonts w:ascii="Cambria" w:hAnsi="Cambria"/>
          <w:sz w:val="20"/>
        </w:rPr>
        <w:t>(</w:t>
      </w:r>
      <w:r w:rsidR="00B01924">
        <w:rPr>
          <w:rFonts w:ascii="Cambria" w:hAnsi="Cambria"/>
          <w:sz w:val="20"/>
        </w:rPr>
        <w:t>5</w:t>
      </w:r>
      <w:r w:rsidRPr="00867C74">
        <w:rPr>
          <w:rFonts w:ascii="Cambria" w:hAnsi="Cambria"/>
          <w:sz w:val="20"/>
        </w:rPr>
        <w:t>) calendar days prior to the deadline for the submission of documents.</w:t>
      </w:r>
    </w:p>
    <w:p w14:paraId="602CAF2B" w14:textId="77777777" w:rsidR="00B11A2D" w:rsidRPr="00867C74" w:rsidRDefault="00B11A2D" w:rsidP="00A3033A">
      <w:pPr>
        <w:pStyle w:val="Heading1"/>
      </w:pPr>
      <w:bookmarkStart w:id="53" w:name="_Ref493587797"/>
      <w:bookmarkStart w:id="54" w:name="_Toc530904593"/>
      <w:bookmarkStart w:id="55" w:name="_Toc95839308"/>
      <w:r w:rsidRPr="00867C74">
        <w:t>Amendment of tender documents</w:t>
      </w:r>
      <w:bookmarkEnd w:id="53"/>
      <w:bookmarkEnd w:id="54"/>
      <w:bookmarkEnd w:id="55"/>
    </w:p>
    <w:p w14:paraId="2D48DE16" w14:textId="09F5F6B5" w:rsidR="00B11A2D" w:rsidRPr="00867C74" w:rsidRDefault="00B11A2D" w:rsidP="00B11A2D">
      <w:pPr>
        <w:pStyle w:val="Heading2"/>
        <w:spacing w:before="0" w:after="0" w:line="276" w:lineRule="auto"/>
        <w:ind w:left="567"/>
        <w:rPr>
          <w:rFonts w:ascii="Cambria" w:hAnsi="Cambria"/>
          <w:sz w:val="20"/>
        </w:rPr>
      </w:pPr>
      <w:r w:rsidRPr="00867C74">
        <w:rPr>
          <w:rFonts w:ascii="Cambria" w:hAnsi="Cambria"/>
          <w:sz w:val="20"/>
        </w:rPr>
        <w:t xml:space="preserve">At any time </w:t>
      </w:r>
      <w:r w:rsidR="00070C5B">
        <w:rPr>
          <w:rFonts w:ascii="Cambria" w:hAnsi="Cambria"/>
          <w:sz w:val="20"/>
        </w:rPr>
        <w:t xml:space="preserve">but not later than five (5) calendar days </w:t>
      </w:r>
      <w:r w:rsidRPr="00867C74">
        <w:rPr>
          <w:rFonts w:ascii="Cambria" w:hAnsi="Cambria"/>
          <w:sz w:val="20"/>
        </w:rPr>
        <w:t xml:space="preserve">prior to the deadline for submission of bids,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may amend the tender documents by issuing addenda.</w:t>
      </w:r>
    </w:p>
    <w:p w14:paraId="46890BC9" w14:textId="749E99E1" w:rsidR="0043700B" w:rsidRPr="00867C74" w:rsidRDefault="00B11A2D" w:rsidP="00A3033A">
      <w:pPr>
        <w:pStyle w:val="Heading2"/>
        <w:spacing w:before="0" w:after="0" w:line="276" w:lineRule="auto"/>
        <w:ind w:left="567"/>
        <w:rPr>
          <w:rFonts w:ascii="Cambria" w:hAnsi="Cambria"/>
          <w:sz w:val="20"/>
        </w:rPr>
      </w:pPr>
      <w:r w:rsidRPr="00867C74">
        <w:rPr>
          <w:rFonts w:ascii="Cambria" w:hAnsi="Cambria"/>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w:t>
      </w:r>
    </w:p>
    <w:p w14:paraId="76445A93" w14:textId="03824D2B" w:rsidR="000E5300" w:rsidRPr="00867C74" w:rsidRDefault="00B11A2D" w:rsidP="00A3033A">
      <w:pPr>
        <w:pStyle w:val="Heading2"/>
        <w:spacing w:before="0" w:after="0" w:line="276" w:lineRule="auto"/>
        <w:ind w:left="567"/>
        <w:rPr>
          <w:rFonts w:ascii="Cambria" w:hAnsi="Cambria"/>
          <w:sz w:val="20"/>
        </w:rPr>
      </w:pPr>
      <w:r w:rsidRPr="00867C74">
        <w:rPr>
          <w:rFonts w:ascii="Cambria" w:hAnsi="Cambria"/>
          <w:sz w:val="20"/>
        </w:rPr>
        <w:t xml:space="preserve">To give prospective bidders reasonable time in which to take an addendum into account in preparing their bids, the </w:t>
      </w:r>
      <w:r w:rsidR="001E1EE5" w:rsidRPr="00867C74">
        <w:rPr>
          <w:rFonts w:ascii="Cambria" w:hAnsi="Cambria"/>
          <w:sz w:val="20"/>
        </w:rPr>
        <w:t>I</w:t>
      </w:r>
      <w:r w:rsidR="00B07C1E" w:rsidRPr="00867C74">
        <w:rPr>
          <w:rFonts w:ascii="Cambria" w:hAnsi="Cambria"/>
          <w:sz w:val="20"/>
        </w:rPr>
        <w:t>P</w:t>
      </w:r>
      <w:r w:rsidRPr="00867C74">
        <w:rPr>
          <w:rFonts w:ascii="Cambria" w:hAnsi="Cambria"/>
          <w:sz w:val="20"/>
        </w:rPr>
        <w:t xml:space="preserve"> may, at its discretion, extend the deadline for submission of bids, in accordance with </w:t>
      </w:r>
      <w:r w:rsidRPr="00867C74">
        <w:rPr>
          <w:rFonts w:ascii="Cambria" w:hAnsi="Cambria"/>
          <w:color w:val="auto"/>
          <w:sz w:val="20"/>
        </w:rPr>
        <w:t xml:space="preserve">paragraph </w:t>
      </w:r>
      <w:r w:rsidRPr="00867C74">
        <w:rPr>
          <w:rFonts w:ascii="Cambria" w:hAnsi="Cambria"/>
          <w:color w:val="auto"/>
          <w:sz w:val="20"/>
        </w:rPr>
        <w:fldChar w:fldCharType="begin"/>
      </w:r>
      <w:r w:rsidRPr="00867C74">
        <w:rPr>
          <w:rFonts w:ascii="Cambria" w:hAnsi="Cambria"/>
          <w:color w:val="auto"/>
          <w:sz w:val="20"/>
        </w:rPr>
        <w:instrText xml:space="preserve"> REF _Ref493587923 \r \h  \* MERGEFORMAT </w:instrText>
      </w:r>
      <w:r w:rsidRPr="00867C74">
        <w:rPr>
          <w:rFonts w:ascii="Cambria" w:hAnsi="Cambria"/>
          <w:color w:val="auto"/>
          <w:sz w:val="20"/>
        </w:rPr>
      </w:r>
      <w:r w:rsidRPr="00867C74">
        <w:rPr>
          <w:rFonts w:ascii="Cambria" w:hAnsi="Cambria"/>
          <w:color w:val="auto"/>
          <w:sz w:val="20"/>
        </w:rPr>
        <w:fldChar w:fldCharType="separate"/>
      </w:r>
      <w:r w:rsidR="00A308CD" w:rsidRPr="00867C74">
        <w:rPr>
          <w:rFonts w:ascii="Cambria" w:hAnsi="Cambria"/>
          <w:color w:val="auto"/>
          <w:sz w:val="20"/>
        </w:rPr>
        <w:t>15.4</w:t>
      </w:r>
      <w:r w:rsidRPr="00867C74">
        <w:rPr>
          <w:rFonts w:ascii="Cambria" w:hAnsi="Cambria"/>
          <w:color w:val="auto"/>
          <w:sz w:val="20"/>
        </w:rPr>
        <w:fldChar w:fldCharType="end"/>
      </w:r>
      <w:r w:rsidRPr="00867C74">
        <w:rPr>
          <w:rFonts w:ascii="Cambria" w:hAnsi="Cambria"/>
          <w:sz w:val="20"/>
        </w:rPr>
        <w:t>.</w:t>
      </w:r>
      <w:r w:rsidR="000E5300" w:rsidRPr="00867C74">
        <w:rPr>
          <w:rFonts w:ascii="Cambria" w:hAnsi="Cambria"/>
          <w:sz w:val="20"/>
        </w:rPr>
        <w:br w:type="page"/>
      </w:r>
    </w:p>
    <w:p w14:paraId="458619BA" w14:textId="77777777" w:rsidR="00C455DB" w:rsidRPr="00867C74" w:rsidRDefault="00C455DB" w:rsidP="00A3033A">
      <w:pPr>
        <w:pStyle w:val="Heading1"/>
        <w:numPr>
          <w:ilvl w:val="0"/>
          <w:numId w:val="0"/>
        </w:numPr>
        <w:ind w:left="851" w:hanging="851"/>
      </w:pPr>
      <w:bookmarkStart w:id="56" w:name="_Toc530733432"/>
      <w:bookmarkStart w:id="57" w:name="_Toc530734194"/>
      <w:bookmarkStart w:id="58" w:name="_Toc530734653"/>
      <w:bookmarkStart w:id="59" w:name="_Toc530904594"/>
      <w:bookmarkStart w:id="60" w:name="_Toc95839309"/>
      <w:bookmarkEnd w:id="56"/>
      <w:bookmarkEnd w:id="57"/>
      <w:bookmarkEnd w:id="58"/>
      <w:r w:rsidRPr="00867C74">
        <w:lastRenderedPageBreak/>
        <w:t>PREPARATION OF BIDS</w:t>
      </w:r>
      <w:bookmarkEnd w:id="59"/>
      <w:bookmarkEnd w:id="60"/>
    </w:p>
    <w:p w14:paraId="70AEBE20" w14:textId="1A829A1E" w:rsidR="00730B2C" w:rsidRPr="00867C74" w:rsidRDefault="00C455DB" w:rsidP="00DD1CF3">
      <w:pPr>
        <w:spacing w:line="276" w:lineRule="auto"/>
        <w:rPr>
          <w:rFonts w:ascii="Cambria" w:hAnsi="Cambria"/>
          <w:color w:val="FF0000"/>
        </w:rPr>
      </w:pPr>
      <w:r w:rsidRPr="00867C74">
        <w:rPr>
          <w:rFonts w:ascii="Cambria" w:hAnsi="Cambria"/>
        </w:rPr>
        <w:t xml:space="preserve">The </w:t>
      </w:r>
      <w:r w:rsidR="0076763C" w:rsidRPr="00867C74">
        <w:rPr>
          <w:rFonts w:ascii="Cambria" w:hAnsi="Cambria"/>
        </w:rPr>
        <w:t xml:space="preserve">technical </w:t>
      </w:r>
      <w:r w:rsidRPr="00867C74">
        <w:rPr>
          <w:rFonts w:ascii="Cambria" w:hAnsi="Cambria"/>
        </w:rPr>
        <w:t xml:space="preserve">qualification documents and the </w:t>
      </w:r>
      <w:r w:rsidR="0076763C" w:rsidRPr="00867C74">
        <w:rPr>
          <w:rFonts w:ascii="Cambria" w:hAnsi="Cambria"/>
        </w:rPr>
        <w:t xml:space="preserve">financial </w:t>
      </w:r>
      <w:r w:rsidRPr="00867C74">
        <w:rPr>
          <w:rFonts w:ascii="Cambria" w:hAnsi="Cambria"/>
        </w:rPr>
        <w:t xml:space="preserve">bid shall be submitted in </w:t>
      </w:r>
      <w:r w:rsidR="00A178BD" w:rsidRPr="00867C74">
        <w:rPr>
          <w:rFonts w:ascii="Cambria" w:hAnsi="Cambria"/>
        </w:rPr>
        <w:t xml:space="preserve">one </w:t>
      </w:r>
      <w:r w:rsidR="005B181F" w:rsidRPr="00867C74">
        <w:rPr>
          <w:rFonts w:ascii="Cambria" w:hAnsi="Cambria"/>
        </w:rPr>
        <w:t xml:space="preserve">sealed </w:t>
      </w:r>
      <w:r w:rsidR="00A178BD" w:rsidRPr="00867C74">
        <w:rPr>
          <w:rFonts w:ascii="Cambria" w:hAnsi="Cambria"/>
        </w:rPr>
        <w:t>envelope</w:t>
      </w:r>
      <w:r w:rsidR="00644128" w:rsidRPr="00867C74">
        <w:rPr>
          <w:rFonts w:ascii="Cambria" w:hAnsi="Cambria"/>
        </w:rPr>
        <w:t>.</w:t>
      </w:r>
      <w:r w:rsidRPr="00867C74">
        <w:rPr>
          <w:rFonts w:ascii="Cambria" w:hAnsi="Cambria"/>
        </w:rPr>
        <w:t xml:space="preserve"> </w:t>
      </w:r>
    </w:p>
    <w:p w14:paraId="4495C45E" w14:textId="55C6C859" w:rsidR="00C455DB" w:rsidRPr="00867C74" w:rsidRDefault="00C455DB" w:rsidP="00DD1CF3">
      <w:pPr>
        <w:spacing w:line="276" w:lineRule="auto"/>
        <w:rPr>
          <w:rFonts w:ascii="Cambria" w:hAnsi="Cambria"/>
        </w:rPr>
      </w:pPr>
      <w:r w:rsidRPr="00867C74">
        <w:rPr>
          <w:rFonts w:ascii="Cambria" w:hAnsi="Cambria"/>
          <w:b/>
        </w:rPr>
        <w:t xml:space="preserve">The qualification </w:t>
      </w:r>
      <w:r w:rsidR="00444DFC" w:rsidRPr="00867C74">
        <w:rPr>
          <w:rFonts w:ascii="Cambria" w:hAnsi="Cambria"/>
          <w:b/>
        </w:rPr>
        <w:t xml:space="preserve">of submitted bids </w:t>
      </w:r>
      <w:r w:rsidRPr="00867C74">
        <w:rPr>
          <w:rFonts w:ascii="Cambria" w:hAnsi="Cambria"/>
          <w:b/>
        </w:rPr>
        <w:t>will be evaluated according to the criteria specifie</w:t>
      </w:r>
      <w:r w:rsidR="007E7496" w:rsidRPr="00867C74">
        <w:rPr>
          <w:rFonts w:ascii="Cambria" w:hAnsi="Cambria"/>
          <w:b/>
        </w:rPr>
        <w:t>d</w:t>
      </w:r>
      <w:r w:rsidRPr="00867C74">
        <w:rPr>
          <w:rFonts w:ascii="Cambria" w:hAnsi="Cambria"/>
          <w:b/>
        </w:rPr>
        <w:t xml:space="preserve"> </w:t>
      </w:r>
      <w:r w:rsidR="00A308CD" w:rsidRPr="00867C74">
        <w:rPr>
          <w:rFonts w:ascii="Cambria" w:hAnsi="Cambria"/>
          <w:b/>
        </w:rPr>
        <w:t>in Bid Data Sheet</w:t>
      </w:r>
      <w:r w:rsidRPr="00867C74">
        <w:rPr>
          <w:rFonts w:ascii="Cambria" w:hAnsi="Cambria"/>
          <w:color w:val="auto"/>
        </w:rPr>
        <w:t>.</w:t>
      </w:r>
      <w:r w:rsidRPr="00867C74">
        <w:rPr>
          <w:rFonts w:ascii="Cambria" w:hAnsi="Cambria"/>
        </w:rPr>
        <w:t xml:space="preserve"> </w:t>
      </w:r>
    </w:p>
    <w:p w14:paraId="256B3B03" w14:textId="145CB760" w:rsidR="000742F8" w:rsidRPr="00867C74" w:rsidRDefault="000742F8" w:rsidP="000742F8">
      <w:pPr>
        <w:spacing w:line="276" w:lineRule="auto"/>
        <w:rPr>
          <w:rFonts w:ascii="Cambria" w:hAnsi="Cambria"/>
        </w:rPr>
      </w:pPr>
      <w:r w:rsidRPr="00867C74">
        <w:rPr>
          <w:rFonts w:ascii="Cambria" w:hAnsi="Cambria"/>
        </w:rPr>
        <w:t>The bid documents to be submitted are divided in two components</w:t>
      </w:r>
      <w:r w:rsidR="005B181F" w:rsidRPr="00867C74">
        <w:rPr>
          <w:rFonts w:ascii="Cambria" w:hAnsi="Cambria"/>
        </w:rPr>
        <w:t>. Both components may be submitted in a single sealed envelope</w:t>
      </w:r>
      <w:r w:rsidRPr="00867C74">
        <w:rPr>
          <w:rFonts w:ascii="Cambria" w:hAnsi="Cambria"/>
        </w:rPr>
        <w:t>:</w:t>
      </w:r>
    </w:p>
    <w:p w14:paraId="1DC39C9C" w14:textId="302FF49A" w:rsidR="000742F8" w:rsidRPr="00867C74" w:rsidRDefault="000742F8" w:rsidP="000742F8">
      <w:pPr>
        <w:pStyle w:val="Bullit-Aufzhlung"/>
        <w:spacing w:line="276" w:lineRule="auto"/>
        <w:rPr>
          <w:rFonts w:ascii="Cambria" w:hAnsi="Cambria"/>
        </w:rPr>
      </w:pPr>
      <w:r w:rsidRPr="00867C74">
        <w:rPr>
          <w:rFonts w:ascii="Cambria" w:hAnsi="Cambria"/>
        </w:rPr>
        <w:t>Technical Qualification Document</w:t>
      </w:r>
      <w:r w:rsidR="003D3BE2" w:rsidRPr="00867C74">
        <w:rPr>
          <w:rFonts w:ascii="Cambria" w:hAnsi="Cambria"/>
        </w:rPr>
        <w:t>s</w:t>
      </w:r>
      <w:r w:rsidRPr="00867C74">
        <w:rPr>
          <w:rFonts w:ascii="Cambria" w:hAnsi="Cambria"/>
        </w:rPr>
        <w:t xml:space="preserve"> </w:t>
      </w:r>
    </w:p>
    <w:p w14:paraId="745BE130" w14:textId="3512F341" w:rsidR="000742F8" w:rsidRPr="00867C74" w:rsidRDefault="000742F8" w:rsidP="000742F8">
      <w:pPr>
        <w:pStyle w:val="Bullit-Aufzhlung"/>
        <w:spacing w:line="276" w:lineRule="auto"/>
        <w:rPr>
          <w:rFonts w:ascii="Cambria" w:hAnsi="Cambria"/>
        </w:rPr>
      </w:pPr>
      <w:r w:rsidRPr="00867C74">
        <w:rPr>
          <w:rFonts w:ascii="Cambria" w:hAnsi="Cambria"/>
        </w:rPr>
        <w:t>Financial Bid Document</w:t>
      </w:r>
      <w:r w:rsidR="003D3BE2" w:rsidRPr="00867C74">
        <w:rPr>
          <w:rFonts w:ascii="Cambria" w:hAnsi="Cambria"/>
        </w:rPr>
        <w:t>s</w:t>
      </w:r>
      <w:r w:rsidRPr="00867C74">
        <w:rPr>
          <w:rFonts w:ascii="Cambria" w:hAnsi="Cambria"/>
        </w:rPr>
        <w:t xml:space="preserve"> </w:t>
      </w:r>
    </w:p>
    <w:p w14:paraId="409B3525" w14:textId="77777777" w:rsidR="00C455DB" w:rsidRPr="00867C74" w:rsidRDefault="00C455DB" w:rsidP="00B735E7">
      <w:pPr>
        <w:pStyle w:val="Heading1"/>
        <w:numPr>
          <w:ilvl w:val="0"/>
          <w:numId w:val="5"/>
        </w:numPr>
      </w:pPr>
      <w:bookmarkStart w:id="61" w:name="_Ref493602467"/>
      <w:bookmarkStart w:id="62" w:name="_Toc530904595"/>
      <w:bookmarkStart w:id="63" w:name="_Toc95839310"/>
      <w:r w:rsidRPr="00867C74">
        <w:t>Language of bid</w:t>
      </w:r>
      <w:bookmarkEnd w:id="61"/>
      <w:bookmarkEnd w:id="62"/>
      <w:bookmarkEnd w:id="63"/>
    </w:p>
    <w:p w14:paraId="1D52B4F8" w14:textId="76DBAEC7" w:rsidR="00C455DB" w:rsidRPr="00867C74" w:rsidRDefault="00C455DB" w:rsidP="00DD1CF3">
      <w:pPr>
        <w:spacing w:line="276" w:lineRule="auto"/>
        <w:rPr>
          <w:rFonts w:ascii="Cambria" w:hAnsi="Cambria"/>
        </w:rPr>
      </w:pPr>
      <w:r w:rsidRPr="00867C74">
        <w:rPr>
          <w:rFonts w:ascii="Cambria" w:hAnsi="Cambria"/>
        </w:rPr>
        <w:t>The qualification document as well as all correspondence and documents relating to the qualification shall be in English</w:t>
      </w:r>
      <w:r w:rsidR="00035C68">
        <w:rPr>
          <w:rFonts w:ascii="Cambria" w:hAnsi="Cambria"/>
        </w:rPr>
        <w:t>, Tajik or Russian</w:t>
      </w:r>
      <w:r w:rsidRPr="00867C74">
        <w:rPr>
          <w:rFonts w:ascii="Cambria" w:hAnsi="Cambria"/>
        </w:rPr>
        <w:t xml:space="preserve"> language</w:t>
      </w:r>
      <w:r w:rsidR="00035C68">
        <w:rPr>
          <w:rFonts w:ascii="Cambria" w:hAnsi="Cambria"/>
        </w:rPr>
        <w:t>s</w:t>
      </w:r>
      <w:r w:rsidRPr="00867C74">
        <w:rPr>
          <w:rFonts w:ascii="Cambria" w:hAnsi="Cambria"/>
        </w:rPr>
        <w:t>. Supporting documents and printed literature, that are part of the application, may be in another language.</w:t>
      </w:r>
    </w:p>
    <w:p w14:paraId="08F5507C" w14:textId="5BFA3BB0" w:rsidR="00C455DB" w:rsidRPr="00867C74" w:rsidRDefault="00C455DB" w:rsidP="00B735E7">
      <w:pPr>
        <w:pStyle w:val="Heading1"/>
        <w:numPr>
          <w:ilvl w:val="0"/>
          <w:numId w:val="5"/>
        </w:numPr>
      </w:pPr>
      <w:bookmarkStart w:id="64" w:name="_Ref493520132"/>
      <w:bookmarkStart w:id="65" w:name="_Ref508974019"/>
      <w:bookmarkStart w:id="66" w:name="_Toc530904596"/>
      <w:bookmarkStart w:id="67" w:name="_Toc95839311"/>
      <w:r w:rsidRPr="00867C74">
        <w:t xml:space="preserve">Documents comprising the </w:t>
      </w:r>
      <w:bookmarkEnd w:id="64"/>
      <w:r w:rsidRPr="00867C74">
        <w:t>bid</w:t>
      </w:r>
      <w:bookmarkEnd w:id="65"/>
      <w:bookmarkEnd w:id="66"/>
      <w:bookmarkEnd w:id="67"/>
    </w:p>
    <w:p w14:paraId="7CDA8213" w14:textId="29D0B00C" w:rsidR="003B7101" w:rsidRPr="00867C74" w:rsidRDefault="003B7101" w:rsidP="00DD1CF3">
      <w:pPr>
        <w:spacing w:line="276" w:lineRule="auto"/>
        <w:rPr>
          <w:rFonts w:ascii="Cambria" w:hAnsi="Cambria"/>
          <w:u w:val="single"/>
        </w:rPr>
      </w:pPr>
      <w:r w:rsidRPr="00867C74">
        <w:rPr>
          <w:rFonts w:ascii="Cambria" w:hAnsi="Cambria"/>
          <w:u w:val="single"/>
        </w:rPr>
        <w:t>Bidders must meet all requirements as specified. Failure to meet even a single criterion will lead to a fail, which will lead to the exclusion of the bidder.</w:t>
      </w:r>
    </w:p>
    <w:p w14:paraId="554ED848" w14:textId="3954DC73" w:rsidR="00C455DB" w:rsidRPr="00867C74" w:rsidRDefault="005B181F" w:rsidP="00A3033A">
      <w:pPr>
        <w:pStyle w:val="Heading2"/>
        <w:ind w:left="567"/>
        <w:rPr>
          <w:rFonts w:ascii="Cambria" w:hAnsi="Cambria"/>
          <w:szCs w:val="20"/>
        </w:rPr>
      </w:pPr>
      <w:bookmarkStart w:id="68" w:name="_Technical_Qualification_Documents"/>
      <w:bookmarkEnd w:id="68"/>
      <w:r w:rsidRPr="00867C74">
        <w:rPr>
          <w:rFonts w:ascii="Cambria" w:hAnsi="Cambria"/>
          <w:sz w:val="20"/>
          <w:szCs w:val="20"/>
        </w:rPr>
        <w:t xml:space="preserve">Technical Qualification </w:t>
      </w:r>
      <w:r w:rsidR="00C455DB" w:rsidRPr="00867C74">
        <w:rPr>
          <w:rFonts w:ascii="Cambria" w:hAnsi="Cambria"/>
          <w:sz w:val="20"/>
          <w:szCs w:val="20"/>
        </w:rPr>
        <w:t>Docume</w:t>
      </w:r>
      <w:r w:rsidR="00DD1CF3" w:rsidRPr="00867C74">
        <w:rPr>
          <w:rFonts w:ascii="Cambria" w:hAnsi="Cambria"/>
          <w:sz w:val="20"/>
          <w:szCs w:val="20"/>
        </w:rPr>
        <w:t>nts</w:t>
      </w:r>
    </w:p>
    <w:p w14:paraId="4CCC1806" w14:textId="3832FDC2" w:rsidR="00C455DB" w:rsidRPr="00867C74" w:rsidRDefault="009D76A6" w:rsidP="00A33066">
      <w:pPr>
        <w:pStyle w:val="Heading4"/>
        <w:numPr>
          <w:ilvl w:val="0"/>
          <w:numId w:val="0"/>
        </w:numPr>
        <w:spacing w:line="276" w:lineRule="auto"/>
        <w:rPr>
          <w:rFonts w:ascii="Cambria" w:hAnsi="Cambria"/>
          <w:sz w:val="20"/>
          <w:szCs w:val="20"/>
        </w:rPr>
      </w:pPr>
      <w:r w:rsidRPr="00867C74">
        <w:rPr>
          <w:rFonts w:ascii="Cambria" w:hAnsi="Cambria"/>
          <w:b/>
          <w:sz w:val="20"/>
          <w:szCs w:val="20"/>
        </w:rPr>
        <w:t>a</w:t>
      </w:r>
      <w:r w:rsidR="004F5107" w:rsidRPr="00867C74">
        <w:rPr>
          <w:rFonts w:ascii="Cambria" w:hAnsi="Cambria"/>
          <w:b/>
          <w:sz w:val="20"/>
          <w:szCs w:val="20"/>
        </w:rPr>
        <w:t xml:space="preserve">. </w:t>
      </w:r>
      <w:r w:rsidR="00C455DB" w:rsidRPr="00867C74">
        <w:rPr>
          <w:rFonts w:ascii="Cambria" w:hAnsi="Cambria"/>
          <w:b/>
          <w:sz w:val="20"/>
          <w:szCs w:val="20"/>
        </w:rPr>
        <w:t>Declaration of Undertaking</w:t>
      </w:r>
      <w:r w:rsidR="00C455DB" w:rsidRPr="00867C74">
        <w:rPr>
          <w:rFonts w:ascii="Cambria" w:hAnsi="Cambria"/>
          <w:sz w:val="20"/>
          <w:szCs w:val="20"/>
        </w:rPr>
        <w:t>, using the form given in Section 3, paragraph </w:t>
      </w:r>
      <w:r w:rsidR="003E0684" w:rsidRPr="00867C74">
        <w:rPr>
          <w:rFonts w:ascii="Cambria" w:hAnsi="Cambria"/>
          <w:sz w:val="20"/>
          <w:szCs w:val="20"/>
        </w:rPr>
        <w:t>1</w:t>
      </w:r>
      <w:r w:rsidR="00C455DB" w:rsidRPr="00867C74">
        <w:rPr>
          <w:rFonts w:ascii="Cambria" w:hAnsi="Cambria"/>
          <w:sz w:val="20"/>
          <w:szCs w:val="20"/>
        </w:rPr>
        <w:t xml:space="preserve">. This form must be used without any alteration, addition or omission. Bidders should be aware that any fraudulent or corrupt activities disqualify them immediately from participation in the selection process and will be subject to further legal investigation. </w:t>
      </w:r>
      <w:r w:rsidR="003B7101" w:rsidRPr="00867C74">
        <w:rPr>
          <w:rFonts w:ascii="Cambria" w:hAnsi="Cambria"/>
          <w:sz w:val="20"/>
          <w:szCs w:val="20"/>
        </w:rPr>
        <w:t xml:space="preserve">Technical </w:t>
      </w:r>
      <w:r w:rsidR="00C455DB" w:rsidRPr="00867C74">
        <w:rPr>
          <w:rFonts w:ascii="Cambria" w:hAnsi="Cambria"/>
          <w:sz w:val="20"/>
          <w:szCs w:val="20"/>
        </w:rPr>
        <w:t>Qualification proposals will be rejected</w:t>
      </w:r>
      <w:r w:rsidR="00876C60" w:rsidRPr="00867C74">
        <w:rPr>
          <w:rFonts w:ascii="Cambria" w:hAnsi="Cambria"/>
          <w:sz w:val="20"/>
          <w:szCs w:val="20"/>
        </w:rPr>
        <w:t>,</w:t>
      </w:r>
      <w:r w:rsidR="00C455DB" w:rsidRPr="00867C74">
        <w:rPr>
          <w:rFonts w:ascii="Cambria" w:hAnsi="Cambria"/>
          <w:sz w:val="20"/>
          <w:szCs w:val="20"/>
        </w:rPr>
        <w:t xml:space="preserve"> if the interested company has not submitted a</w:t>
      </w:r>
      <w:r w:rsidR="00364F91" w:rsidRPr="00867C74">
        <w:rPr>
          <w:rFonts w:ascii="Cambria" w:hAnsi="Cambria"/>
          <w:sz w:val="20"/>
          <w:szCs w:val="20"/>
        </w:rPr>
        <w:t xml:space="preserve"> signed Declaration of Undertaking. </w:t>
      </w:r>
    </w:p>
    <w:p w14:paraId="246964D6" w14:textId="08F6B67B" w:rsidR="00C455DB" w:rsidRPr="00867C74" w:rsidRDefault="00A33066" w:rsidP="00A33066">
      <w:pPr>
        <w:pStyle w:val="berschriftabc"/>
        <w:numPr>
          <w:ilvl w:val="0"/>
          <w:numId w:val="0"/>
        </w:numPr>
        <w:spacing w:line="276" w:lineRule="auto"/>
        <w:rPr>
          <w:rFonts w:ascii="Cambria" w:hAnsi="Cambria"/>
        </w:rPr>
      </w:pPr>
      <w:r>
        <w:rPr>
          <w:rFonts w:ascii="Cambria" w:hAnsi="Cambria"/>
          <w:b/>
        </w:rPr>
        <w:t>b</w:t>
      </w:r>
      <w:r w:rsidR="004F5107" w:rsidRPr="00867C74">
        <w:rPr>
          <w:rFonts w:ascii="Cambria" w:hAnsi="Cambria"/>
          <w:b/>
        </w:rPr>
        <w:t xml:space="preserve">. </w:t>
      </w:r>
      <w:r w:rsidR="00C455DB" w:rsidRPr="00867C74">
        <w:rPr>
          <w:rFonts w:ascii="Cambria" w:hAnsi="Cambria"/>
          <w:b/>
        </w:rPr>
        <w:t>Letter of Submission</w:t>
      </w:r>
      <w:r w:rsidR="00C455DB" w:rsidRPr="00867C74">
        <w:rPr>
          <w:rFonts w:ascii="Cambria" w:hAnsi="Cambria"/>
        </w:rPr>
        <w:t>, using the form given in Section 3, paragraph </w:t>
      </w:r>
      <w:r w:rsidR="00DF7ACC" w:rsidRPr="00867C74">
        <w:rPr>
          <w:rFonts w:ascii="Cambria" w:hAnsi="Cambria"/>
        </w:rPr>
        <w:t>2</w:t>
      </w:r>
      <w:r w:rsidR="00C455DB" w:rsidRPr="00867C74">
        <w:rPr>
          <w:rFonts w:ascii="Cambria" w:hAnsi="Cambria"/>
        </w:rPr>
        <w:t>. This format must be used without any alteration, addition or omission</w:t>
      </w:r>
    </w:p>
    <w:p w14:paraId="53257EC5" w14:textId="0B256638" w:rsidR="00EE1C77" w:rsidRPr="00867C74" w:rsidRDefault="00A33066" w:rsidP="00A33066">
      <w:pPr>
        <w:pStyle w:val="berschriftabc"/>
        <w:numPr>
          <w:ilvl w:val="0"/>
          <w:numId w:val="0"/>
        </w:numPr>
        <w:spacing w:line="276" w:lineRule="auto"/>
        <w:rPr>
          <w:rFonts w:ascii="Cambria" w:hAnsi="Cambria"/>
        </w:rPr>
      </w:pPr>
      <w:r>
        <w:rPr>
          <w:rFonts w:ascii="Cambria" w:hAnsi="Cambria"/>
          <w:b/>
        </w:rPr>
        <w:t>c</w:t>
      </w:r>
      <w:r w:rsidR="004F5107" w:rsidRPr="00867C74">
        <w:rPr>
          <w:rFonts w:ascii="Cambria" w:hAnsi="Cambria"/>
          <w:b/>
        </w:rPr>
        <w:t xml:space="preserve">. </w:t>
      </w:r>
      <w:r w:rsidR="00C455DB" w:rsidRPr="00867C74">
        <w:rPr>
          <w:rFonts w:ascii="Cambria" w:hAnsi="Cambria"/>
          <w:b/>
        </w:rPr>
        <w:t>Bidder Information Form</w:t>
      </w:r>
      <w:r w:rsidR="00C455DB" w:rsidRPr="00867C74">
        <w:rPr>
          <w:rFonts w:ascii="Cambria" w:hAnsi="Cambria"/>
        </w:rPr>
        <w:t>, using the form given in Section 3, paragraph </w:t>
      </w:r>
      <w:r w:rsidR="00DF7ACC" w:rsidRPr="00867C74">
        <w:rPr>
          <w:rFonts w:ascii="Cambria" w:hAnsi="Cambria"/>
        </w:rPr>
        <w:t>3</w:t>
      </w:r>
      <w:r w:rsidR="00C455DB" w:rsidRPr="00867C74">
        <w:rPr>
          <w:rFonts w:ascii="Cambria" w:hAnsi="Cambria"/>
        </w:rPr>
        <w:t>. This format must be used without any alteration, addition or omission. In addition, the following do</w:t>
      </w:r>
      <w:r w:rsidR="00EE1C77" w:rsidRPr="00867C74">
        <w:rPr>
          <w:rFonts w:ascii="Cambria" w:hAnsi="Cambria"/>
        </w:rPr>
        <w:t>cuments have to be provided:</w:t>
      </w:r>
    </w:p>
    <w:p w14:paraId="3BB4DC98" w14:textId="1038C921" w:rsidR="00EE1C77" w:rsidRPr="00867C74" w:rsidRDefault="00C455DB" w:rsidP="00B735E7">
      <w:pPr>
        <w:pStyle w:val="berschriftabc"/>
        <w:numPr>
          <w:ilvl w:val="0"/>
          <w:numId w:val="8"/>
        </w:numPr>
        <w:spacing w:line="276" w:lineRule="auto"/>
        <w:ind w:left="993" w:hanging="295"/>
        <w:rPr>
          <w:rFonts w:ascii="Cambria" w:hAnsi="Cambria"/>
        </w:rPr>
      </w:pPr>
      <w:r w:rsidRPr="00867C74">
        <w:rPr>
          <w:rFonts w:ascii="Cambria" w:hAnsi="Cambria"/>
        </w:rPr>
        <w:t>C</w:t>
      </w:r>
      <w:r w:rsidR="00EE1C77" w:rsidRPr="00867C74">
        <w:rPr>
          <w:rFonts w:ascii="Cambria" w:hAnsi="Cambria"/>
        </w:rPr>
        <w:t xml:space="preserve">opy of </w:t>
      </w:r>
      <w:r w:rsidR="000A7685" w:rsidRPr="00867C74">
        <w:rPr>
          <w:rFonts w:ascii="Cambria" w:hAnsi="Cambria"/>
        </w:rPr>
        <w:t xml:space="preserve">a valid registration of firm. The receipt for application for renewal of the registration will not be considered as a valid registration of the firm and might lead to the </w:t>
      </w:r>
      <w:r w:rsidR="004715E5" w:rsidRPr="00867C74">
        <w:rPr>
          <w:rFonts w:ascii="Cambria" w:hAnsi="Cambria"/>
        </w:rPr>
        <w:t>rejection of the tender</w:t>
      </w:r>
      <w:r w:rsidR="00EE1C77" w:rsidRPr="00867C74">
        <w:rPr>
          <w:rFonts w:ascii="Cambria" w:hAnsi="Cambria"/>
        </w:rPr>
        <w:t xml:space="preserve">; </w:t>
      </w:r>
    </w:p>
    <w:p w14:paraId="7A4E2C52" w14:textId="0BF579DE" w:rsidR="00C455DB" w:rsidRPr="00867C74" w:rsidRDefault="00EE1C77" w:rsidP="00B735E7">
      <w:pPr>
        <w:pStyle w:val="berschriftabc"/>
        <w:numPr>
          <w:ilvl w:val="0"/>
          <w:numId w:val="8"/>
        </w:numPr>
        <w:spacing w:line="276" w:lineRule="auto"/>
        <w:ind w:left="993" w:hanging="295"/>
        <w:rPr>
          <w:rFonts w:ascii="Cambria" w:hAnsi="Cambria"/>
        </w:rPr>
      </w:pPr>
      <w:r w:rsidRPr="00867C74">
        <w:rPr>
          <w:rFonts w:ascii="Cambria" w:hAnsi="Cambria"/>
        </w:rPr>
        <w:t>Written authorisation</w:t>
      </w:r>
      <w:r w:rsidR="004715E5" w:rsidRPr="00867C74">
        <w:rPr>
          <w:rFonts w:ascii="Cambria" w:hAnsi="Cambria"/>
        </w:rPr>
        <w:t xml:space="preserve"> (</w:t>
      </w:r>
      <w:r w:rsidR="00AF7FAE" w:rsidRPr="00867C74">
        <w:rPr>
          <w:rFonts w:ascii="Cambria" w:hAnsi="Cambria"/>
        </w:rPr>
        <w:t xml:space="preserve">the </w:t>
      </w:r>
      <w:r w:rsidR="004715E5" w:rsidRPr="00867C74">
        <w:rPr>
          <w:rFonts w:ascii="Cambria" w:hAnsi="Cambria"/>
        </w:rPr>
        <w:t>same individual cannot be authorised by two different firms)</w:t>
      </w:r>
      <w:r w:rsidR="005B181F" w:rsidRPr="00867C74">
        <w:rPr>
          <w:rFonts w:ascii="Cambria" w:hAnsi="Cambria"/>
        </w:rPr>
        <w:t>.</w:t>
      </w:r>
    </w:p>
    <w:p w14:paraId="5E387AC2" w14:textId="111D54FF" w:rsidR="004F1773" w:rsidRPr="00867C74" w:rsidRDefault="00A33066" w:rsidP="00A33066">
      <w:pPr>
        <w:pStyle w:val="berschriftabc"/>
        <w:numPr>
          <w:ilvl w:val="0"/>
          <w:numId w:val="0"/>
        </w:numPr>
        <w:spacing w:line="276" w:lineRule="auto"/>
        <w:rPr>
          <w:rFonts w:ascii="Cambria" w:hAnsi="Cambria"/>
        </w:rPr>
      </w:pPr>
      <w:r>
        <w:rPr>
          <w:rFonts w:ascii="Cambria" w:hAnsi="Cambria"/>
          <w:b/>
        </w:rPr>
        <w:t>d</w:t>
      </w:r>
      <w:r w:rsidR="00EE1C77" w:rsidRPr="00867C74">
        <w:rPr>
          <w:rFonts w:ascii="Cambria" w:hAnsi="Cambria"/>
          <w:b/>
        </w:rPr>
        <w:t xml:space="preserve">. </w:t>
      </w:r>
      <w:r w:rsidR="00C455DB" w:rsidRPr="00867C74">
        <w:rPr>
          <w:rFonts w:ascii="Cambria" w:hAnsi="Cambria"/>
          <w:b/>
        </w:rPr>
        <w:t>Work Experience</w:t>
      </w:r>
      <w:r w:rsidR="00C455DB" w:rsidRPr="00867C74">
        <w:rPr>
          <w:rFonts w:ascii="Cambria" w:hAnsi="Cambria"/>
        </w:rPr>
        <w:t xml:space="preserve"> in the last five </w:t>
      </w:r>
      <w:r w:rsidR="003B7101" w:rsidRPr="00867C74">
        <w:rPr>
          <w:rFonts w:ascii="Cambria" w:hAnsi="Cambria"/>
        </w:rPr>
        <w:t xml:space="preserve">(5) </w:t>
      </w:r>
      <w:r w:rsidR="00C455DB" w:rsidRPr="00867C74">
        <w:rPr>
          <w:rFonts w:ascii="Cambria" w:hAnsi="Cambria"/>
        </w:rPr>
        <w:t>years, using the form given in Section 3, paragraph </w:t>
      </w:r>
      <w:r w:rsidR="00DF7ACC" w:rsidRPr="00867C74">
        <w:rPr>
          <w:rFonts w:ascii="Cambria" w:hAnsi="Cambria"/>
        </w:rPr>
        <w:t>4</w:t>
      </w:r>
      <w:r w:rsidR="00C455DB" w:rsidRPr="00867C74">
        <w:rPr>
          <w:rFonts w:ascii="Cambria" w:hAnsi="Cambria"/>
        </w:rPr>
        <w:t>. Bidders should provide information on their work experience relevant to carry out the tendered work, concerning technical and country / regional expertise</w:t>
      </w:r>
      <w:r w:rsidR="00035C68">
        <w:rPr>
          <w:rFonts w:ascii="Cambria" w:hAnsi="Cambria"/>
        </w:rPr>
        <w:t xml:space="preserve">. </w:t>
      </w:r>
      <w:r w:rsidR="001D5022">
        <w:rPr>
          <w:rFonts w:ascii="Cambria" w:hAnsi="Cambria"/>
        </w:rPr>
        <w:t>Max ten</w:t>
      </w:r>
      <w:r w:rsidR="00C455DB" w:rsidRPr="00867C74">
        <w:rPr>
          <w:rFonts w:ascii="Cambria" w:hAnsi="Cambria"/>
        </w:rPr>
        <w:t xml:space="preserve"> (</w:t>
      </w:r>
      <w:r w:rsidR="001D5022">
        <w:rPr>
          <w:rFonts w:ascii="Cambria" w:hAnsi="Cambria"/>
        </w:rPr>
        <w:t>10</w:t>
      </w:r>
      <w:r w:rsidR="00C455DB" w:rsidRPr="00867C74">
        <w:rPr>
          <w:rFonts w:ascii="Cambria" w:hAnsi="Cambria"/>
        </w:rPr>
        <w:t>) relevant references on assignments of a similar si</w:t>
      </w:r>
      <w:r w:rsidR="00EE1C77" w:rsidRPr="00867C74">
        <w:rPr>
          <w:rFonts w:ascii="Cambria" w:hAnsi="Cambria"/>
        </w:rPr>
        <w:t xml:space="preserve">ze and nature </w:t>
      </w:r>
      <w:r w:rsidR="005B181F" w:rsidRPr="00867C74">
        <w:rPr>
          <w:rFonts w:ascii="Cambria" w:hAnsi="Cambria"/>
        </w:rPr>
        <w:t xml:space="preserve">may </w:t>
      </w:r>
      <w:r w:rsidR="00EE1C77" w:rsidRPr="00867C74">
        <w:rPr>
          <w:rFonts w:ascii="Cambria" w:hAnsi="Cambria"/>
        </w:rPr>
        <w:t>be provided:</w:t>
      </w:r>
    </w:p>
    <w:p w14:paraId="2825835A" w14:textId="0EBB639B" w:rsidR="004F1773" w:rsidRPr="00867C74" w:rsidRDefault="00C455DB" w:rsidP="00B735E7">
      <w:pPr>
        <w:pStyle w:val="berschriftabc"/>
        <w:numPr>
          <w:ilvl w:val="0"/>
          <w:numId w:val="8"/>
        </w:numPr>
        <w:spacing w:line="276" w:lineRule="auto"/>
        <w:ind w:left="993" w:hanging="295"/>
        <w:rPr>
          <w:rFonts w:ascii="Cambria" w:hAnsi="Cambria"/>
        </w:rPr>
      </w:pPr>
      <w:r w:rsidRPr="00867C74">
        <w:rPr>
          <w:rFonts w:ascii="Cambria" w:hAnsi="Cambria"/>
        </w:rPr>
        <w:t>Satisfactory completion of projects of the same nature as the works to be tendered and of a certain contract value each in the past five</w:t>
      </w:r>
      <w:r w:rsidR="0074098C" w:rsidRPr="00867C74">
        <w:rPr>
          <w:rFonts w:ascii="Cambria" w:hAnsi="Cambria"/>
        </w:rPr>
        <w:t xml:space="preserve"> </w:t>
      </w:r>
      <w:r w:rsidR="003B7101" w:rsidRPr="00867C74">
        <w:rPr>
          <w:rFonts w:ascii="Cambria" w:hAnsi="Cambria"/>
        </w:rPr>
        <w:t xml:space="preserve">(5) </w:t>
      </w:r>
      <w:r w:rsidRPr="00867C74">
        <w:rPr>
          <w:rFonts w:ascii="Cambria" w:hAnsi="Cambria"/>
        </w:rPr>
        <w:t xml:space="preserve">years. The specific numbers and </w:t>
      </w:r>
      <w:r w:rsidR="00EE1C77" w:rsidRPr="00867C74">
        <w:rPr>
          <w:rFonts w:ascii="Cambria" w:hAnsi="Cambria"/>
        </w:rPr>
        <w:t xml:space="preserve">amounts are defined in the </w:t>
      </w:r>
      <w:r w:rsidR="00EE1C77" w:rsidRPr="00867C74">
        <w:rPr>
          <w:rFonts w:ascii="Cambria" w:hAnsi="Cambria"/>
          <w:i/>
          <w:u w:val="single"/>
        </w:rPr>
        <w:t>BDS</w:t>
      </w:r>
      <w:r w:rsidR="00EE1C77" w:rsidRPr="00867C74">
        <w:rPr>
          <w:rFonts w:ascii="Cambria" w:hAnsi="Cambria"/>
        </w:rPr>
        <w:t>.</w:t>
      </w:r>
    </w:p>
    <w:p w14:paraId="4C0F8714" w14:textId="24242764" w:rsidR="004F1773" w:rsidRPr="00867C74" w:rsidRDefault="00C455DB" w:rsidP="00B735E7">
      <w:pPr>
        <w:pStyle w:val="berschriftabc"/>
        <w:numPr>
          <w:ilvl w:val="0"/>
          <w:numId w:val="8"/>
        </w:numPr>
        <w:spacing w:line="276" w:lineRule="auto"/>
        <w:ind w:left="993" w:hanging="295"/>
        <w:rPr>
          <w:rFonts w:ascii="Cambria" w:hAnsi="Cambria"/>
        </w:rPr>
      </w:pPr>
      <w:r w:rsidRPr="00867C74">
        <w:rPr>
          <w:rFonts w:ascii="Cambria" w:hAnsi="Cambria"/>
        </w:rPr>
        <w:t xml:space="preserve">The </w:t>
      </w:r>
      <w:r w:rsidR="00A17A64" w:rsidRPr="00867C74">
        <w:rPr>
          <w:rFonts w:ascii="Cambria" w:hAnsi="Cambria"/>
        </w:rPr>
        <w:t>Bidder</w:t>
      </w:r>
      <w:r w:rsidRPr="00867C74">
        <w:rPr>
          <w:rFonts w:ascii="Cambria" w:hAnsi="Cambria"/>
        </w:rPr>
        <w:t>s should have been involved in the completion of the projects within the last 5 (five) years in the role of principal or lead contractor, a partner in a joint venture or as a major sub-contractor. The projects listed above should have</w:t>
      </w:r>
      <w:r w:rsidR="00EE1C77" w:rsidRPr="00867C74">
        <w:rPr>
          <w:rFonts w:ascii="Cambria" w:hAnsi="Cambria"/>
        </w:rPr>
        <w:t xml:space="preserve"> been implemented successfully.</w:t>
      </w:r>
    </w:p>
    <w:p w14:paraId="24074A0A" w14:textId="15BA00DF" w:rsidR="00C455DB" w:rsidRPr="00867C74" w:rsidRDefault="00C455DB" w:rsidP="00B735E7">
      <w:pPr>
        <w:pStyle w:val="berschriftabc"/>
        <w:numPr>
          <w:ilvl w:val="0"/>
          <w:numId w:val="8"/>
        </w:numPr>
        <w:spacing w:line="276" w:lineRule="auto"/>
        <w:ind w:left="993" w:hanging="295"/>
        <w:rPr>
          <w:rFonts w:ascii="Cambria" w:hAnsi="Cambria"/>
        </w:rPr>
      </w:pPr>
      <w:r w:rsidRPr="00867C74">
        <w:rPr>
          <w:rFonts w:ascii="Cambria" w:hAnsi="Cambria"/>
        </w:rPr>
        <w:t xml:space="preserve">The </w:t>
      </w:r>
      <w:r w:rsidR="005B181F" w:rsidRPr="00867C74">
        <w:rPr>
          <w:rFonts w:ascii="Cambria" w:hAnsi="Cambria"/>
        </w:rPr>
        <w:t xml:space="preserve">Bidder </w:t>
      </w:r>
      <w:r w:rsidRPr="00867C74">
        <w:rPr>
          <w:rFonts w:ascii="Cambria" w:hAnsi="Cambria"/>
        </w:rPr>
        <w:t xml:space="preserve">should have a business license since at least </w:t>
      </w:r>
      <w:r w:rsidR="005B181F" w:rsidRPr="00867C74">
        <w:rPr>
          <w:rFonts w:ascii="Cambria" w:hAnsi="Cambria"/>
        </w:rPr>
        <w:t xml:space="preserve">last </w:t>
      </w:r>
      <w:r w:rsidRPr="00867C74">
        <w:rPr>
          <w:rFonts w:ascii="Cambria" w:hAnsi="Cambria"/>
        </w:rPr>
        <w:t xml:space="preserve">five </w:t>
      </w:r>
      <w:r w:rsidR="003B7101" w:rsidRPr="00867C74">
        <w:rPr>
          <w:rFonts w:ascii="Cambria" w:hAnsi="Cambria"/>
        </w:rPr>
        <w:t xml:space="preserve">(5) </w:t>
      </w:r>
      <w:r w:rsidRPr="00867C74">
        <w:rPr>
          <w:rFonts w:ascii="Cambria" w:hAnsi="Cambria"/>
        </w:rPr>
        <w:t>years.</w:t>
      </w:r>
    </w:p>
    <w:p w14:paraId="6162CECE" w14:textId="2411277D" w:rsidR="005B181F" w:rsidRPr="00867C74" w:rsidRDefault="00A33066" w:rsidP="00A33066">
      <w:pPr>
        <w:pStyle w:val="berschriftabc"/>
        <w:numPr>
          <w:ilvl w:val="0"/>
          <w:numId w:val="0"/>
        </w:numPr>
        <w:spacing w:line="276" w:lineRule="auto"/>
        <w:rPr>
          <w:rFonts w:ascii="Cambria" w:hAnsi="Cambria"/>
        </w:rPr>
      </w:pPr>
      <w:r>
        <w:rPr>
          <w:rFonts w:ascii="Cambria" w:hAnsi="Cambria"/>
          <w:b/>
        </w:rPr>
        <w:t>e</w:t>
      </w:r>
      <w:r w:rsidR="004F1773" w:rsidRPr="00867C74">
        <w:rPr>
          <w:rFonts w:ascii="Cambria" w:hAnsi="Cambria"/>
          <w:b/>
        </w:rPr>
        <w:t xml:space="preserve">. </w:t>
      </w:r>
      <w:r w:rsidR="00C455DB" w:rsidRPr="00867C74">
        <w:rPr>
          <w:rFonts w:ascii="Cambria" w:hAnsi="Cambria"/>
          <w:b/>
        </w:rPr>
        <w:t>Financial Capability</w:t>
      </w:r>
      <w:r w:rsidR="00C455DB" w:rsidRPr="00867C74">
        <w:rPr>
          <w:rFonts w:ascii="Cambria" w:hAnsi="Cambria"/>
        </w:rPr>
        <w:t>, using the form given in Section 3, paragraph </w:t>
      </w:r>
      <w:r w:rsidR="00DF7ACC" w:rsidRPr="00867C74">
        <w:rPr>
          <w:rFonts w:ascii="Cambria" w:hAnsi="Cambria"/>
        </w:rPr>
        <w:t>5</w:t>
      </w:r>
      <w:r w:rsidR="00C455DB" w:rsidRPr="00867C74">
        <w:rPr>
          <w:rFonts w:ascii="Cambria" w:hAnsi="Cambria"/>
        </w:rPr>
        <w:t xml:space="preserve">. In addition, </w:t>
      </w:r>
      <w:r w:rsidR="005B181F" w:rsidRPr="00867C74">
        <w:rPr>
          <w:rFonts w:ascii="Cambria" w:hAnsi="Cambria"/>
        </w:rPr>
        <w:t xml:space="preserve">original </w:t>
      </w:r>
      <w:r w:rsidR="00C455DB" w:rsidRPr="00867C74">
        <w:rPr>
          <w:rFonts w:ascii="Cambria" w:hAnsi="Cambria"/>
        </w:rPr>
        <w:t>bank state</w:t>
      </w:r>
      <w:r w:rsidR="00C455DB" w:rsidRPr="00867C74">
        <w:rPr>
          <w:rFonts w:ascii="Cambria" w:hAnsi="Cambria"/>
        </w:rPr>
        <w:softHyphen/>
        <w:t xml:space="preserve">ments </w:t>
      </w:r>
      <w:r w:rsidR="005B181F" w:rsidRPr="00867C74">
        <w:rPr>
          <w:rFonts w:ascii="Cambria" w:hAnsi="Cambria"/>
        </w:rPr>
        <w:t xml:space="preserve">signed and stamped by the bank </w:t>
      </w:r>
      <w:r w:rsidR="00C455DB" w:rsidRPr="00867C74">
        <w:rPr>
          <w:rFonts w:ascii="Cambria" w:hAnsi="Cambria"/>
        </w:rPr>
        <w:t xml:space="preserve">have to be attached. Each statement page must be signed by the declaring company. Do </w:t>
      </w:r>
      <w:r w:rsidR="00C455DB" w:rsidRPr="00867C74">
        <w:rPr>
          <w:rFonts w:ascii="Cambria" w:hAnsi="Cambria"/>
          <w:u w:val="single"/>
        </w:rPr>
        <w:t>not</w:t>
      </w:r>
      <w:r w:rsidR="00C455DB" w:rsidRPr="00867C74">
        <w:rPr>
          <w:rFonts w:ascii="Cambria" w:hAnsi="Cambria"/>
        </w:rPr>
        <w:t xml:space="preserve"> include full financial reports.</w:t>
      </w:r>
    </w:p>
    <w:p w14:paraId="46B02C09" w14:textId="6F559AA8" w:rsidR="00C455DB" w:rsidRPr="00867C74" w:rsidRDefault="00C455DB" w:rsidP="00A07FEB">
      <w:pPr>
        <w:pStyle w:val="berschriftabc"/>
        <w:numPr>
          <w:ilvl w:val="0"/>
          <w:numId w:val="8"/>
        </w:numPr>
        <w:spacing w:line="276" w:lineRule="auto"/>
        <w:ind w:left="993" w:hanging="295"/>
        <w:rPr>
          <w:rFonts w:ascii="Cambria" w:hAnsi="Cambria"/>
        </w:rPr>
      </w:pPr>
      <w:r w:rsidRPr="00867C74">
        <w:rPr>
          <w:rFonts w:ascii="Cambria" w:hAnsi="Cambria"/>
        </w:rPr>
        <w:t xml:space="preserve">The average annual turnover over the last five </w:t>
      </w:r>
      <w:r w:rsidR="003B7101" w:rsidRPr="00867C74">
        <w:rPr>
          <w:rFonts w:ascii="Cambria" w:hAnsi="Cambria"/>
        </w:rPr>
        <w:t xml:space="preserve">(5) </w:t>
      </w:r>
      <w:r w:rsidRPr="00867C74">
        <w:rPr>
          <w:rFonts w:ascii="Cambria" w:hAnsi="Cambria"/>
        </w:rPr>
        <w:t xml:space="preserve">years shall be at least as specified in the BDS. </w:t>
      </w:r>
    </w:p>
    <w:p w14:paraId="6F963D44" w14:textId="35445EB9" w:rsidR="00C455DB" w:rsidRPr="00867C74" w:rsidRDefault="00A33066" w:rsidP="00A33066">
      <w:pPr>
        <w:pStyle w:val="berschriftabc"/>
        <w:numPr>
          <w:ilvl w:val="0"/>
          <w:numId w:val="0"/>
        </w:numPr>
        <w:spacing w:line="276" w:lineRule="auto"/>
        <w:rPr>
          <w:rFonts w:ascii="Cambria" w:hAnsi="Cambria"/>
        </w:rPr>
      </w:pPr>
      <w:r>
        <w:rPr>
          <w:rFonts w:ascii="Cambria" w:hAnsi="Cambria"/>
          <w:b/>
        </w:rPr>
        <w:t>f</w:t>
      </w:r>
      <w:r w:rsidR="004F1773" w:rsidRPr="00867C74">
        <w:rPr>
          <w:rFonts w:ascii="Cambria" w:hAnsi="Cambria"/>
          <w:b/>
        </w:rPr>
        <w:t xml:space="preserve">. </w:t>
      </w:r>
      <w:r w:rsidR="00C455DB" w:rsidRPr="00867C74">
        <w:rPr>
          <w:rFonts w:ascii="Cambria" w:hAnsi="Cambria"/>
          <w:b/>
        </w:rPr>
        <w:t>Staff Resources</w:t>
      </w:r>
      <w:r w:rsidR="00C455DB" w:rsidRPr="00867C74">
        <w:rPr>
          <w:rFonts w:ascii="Cambria" w:hAnsi="Cambria"/>
        </w:rPr>
        <w:t>, using the form given in Section 3, paragraph </w:t>
      </w:r>
      <w:r w:rsidR="00DF7ACC" w:rsidRPr="00867C74">
        <w:rPr>
          <w:rFonts w:ascii="Cambria" w:hAnsi="Cambria"/>
        </w:rPr>
        <w:t>6</w:t>
      </w:r>
      <w:r w:rsidR="00C455DB" w:rsidRPr="00867C74">
        <w:rPr>
          <w:rFonts w:ascii="Cambria" w:hAnsi="Cambria"/>
        </w:rPr>
        <w:t>. The Bidder must demons</w:t>
      </w:r>
      <w:r w:rsidR="003E5E7C" w:rsidRPr="00867C74">
        <w:rPr>
          <w:rFonts w:ascii="Cambria" w:hAnsi="Cambria"/>
        </w:rPr>
        <w:softHyphen/>
      </w:r>
      <w:r w:rsidR="00C455DB" w:rsidRPr="00867C74">
        <w:rPr>
          <w:rFonts w:ascii="Cambria" w:hAnsi="Cambria"/>
        </w:rPr>
        <w:t>trate that his personnel foreseen for the key positions meet the minimum requirements</w:t>
      </w:r>
      <w:r w:rsidR="00C455DB" w:rsidRPr="00867C74" w:rsidDel="00895C38">
        <w:rPr>
          <w:rFonts w:ascii="Cambria" w:hAnsi="Cambria"/>
        </w:rPr>
        <w:t xml:space="preserve"> </w:t>
      </w:r>
      <w:r w:rsidR="00C455DB" w:rsidRPr="00867C74">
        <w:rPr>
          <w:rFonts w:ascii="Cambria" w:hAnsi="Cambria"/>
        </w:rPr>
        <w:t xml:space="preserve">as specified in the </w:t>
      </w:r>
      <w:r w:rsidR="00C455DB" w:rsidRPr="00867C74">
        <w:rPr>
          <w:rFonts w:ascii="Cambria" w:hAnsi="Cambria"/>
          <w:i/>
          <w:u w:val="single"/>
        </w:rPr>
        <w:t>BDS</w:t>
      </w:r>
      <w:r w:rsidR="00C455DB" w:rsidRPr="00867C74">
        <w:rPr>
          <w:rFonts w:ascii="Cambria" w:hAnsi="Cambria"/>
        </w:rPr>
        <w:t xml:space="preserve">. </w:t>
      </w:r>
      <w:r w:rsidR="003B7101" w:rsidRPr="00867C74">
        <w:rPr>
          <w:rFonts w:ascii="Cambria" w:hAnsi="Cambria"/>
        </w:rPr>
        <w:t xml:space="preserve">CVs of </w:t>
      </w:r>
      <w:r w:rsidR="00C455DB" w:rsidRPr="00867C74">
        <w:rPr>
          <w:rFonts w:ascii="Cambria" w:hAnsi="Cambria"/>
        </w:rPr>
        <w:t>key staff</w:t>
      </w:r>
      <w:r w:rsidR="003B7101" w:rsidRPr="00867C74">
        <w:rPr>
          <w:rFonts w:ascii="Cambria" w:hAnsi="Cambria"/>
        </w:rPr>
        <w:t xml:space="preserve"> must be attached</w:t>
      </w:r>
      <w:r w:rsidR="00536F1C" w:rsidRPr="00867C74">
        <w:rPr>
          <w:rFonts w:ascii="Cambria" w:hAnsi="Cambria"/>
        </w:rPr>
        <w:t>, using the form given in Section</w:t>
      </w:r>
      <w:r w:rsidR="00BA594E" w:rsidRPr="00867C74">
        <w:rPr>
          <w:rFonts w:ascii="Cambria" w:hAnsi="Cambria"/>
        </w:rPr>
        <w:t> 3</w:t>
      </w:r>
      <w:r w:rsidR="00536F1C" w:rsidRPr="00867C74">
        <w:rPr>
          <w:rFonts w:ascii="Cambria" w:hAnsi="Cambria"/>
        </w:rPr>
        <w:t xml:space="preserve">, paragraph </w:t>
      </w:r>
      <w:r w:rsidR="00C208F0" w:rsidRPr="00867C74">
        <w:rPr>
          <w:rFonts w:ascii="Cambria" w:hAnsi="Cambria"/>
        </w:rPr>
        <w:t>6</w:t>
      </w:r>
      <w:r w:rsidR="00C455DB" w:rsidRPr="00867C74">
        <w:rPr>
          <w:rFonts w:ascii="Cambria" w:hAnsi="Cambria"/>
        </w:rPr>
        <w:t>.</w:t>
      </w:r>
    </w:p>
    <w:p w14:paraId="0F6D90EC" w14:textId="6AD4A87F" w:rsidR="004F1773" w:rsidRPr="00867C74" w:rsidRDefault="00A33066" w:rsidP="00024A68">
      <w:pPr>
        <w:pStyle w:val="berschriftabc"/>
        <w:numPr>
          <w:ilvl w:val="0"/>
          <w:numId w:val="0"/>
        </w:numPr>
        <w:spacing w:line="276" w:lineRule="auto"/>
        <w:ind w:left="142"/>
        <w:rPr>
          <w:rFonts w:ascii="Cambria" w:hAnsi="Cambria"/>
        </w:rPr>
      </w:pPr>
      <w:r>
        <w:rPr>
          <w:rFonts w:ascii="Cambria" w:hAnsi="Cambria"/>
          <w:b/>
        </w:rPr>
        <w:lastRenderedPageBreak/>
        <w:t>g</w:t>
      </w:r>
      <w:r w:rsidR="004F1773" w:rsidRPr="00867C74">
        <w:rPr>
          <w:rFonts w:ascii="Cambria" w:hAnsi="Cambria"/>
          <w:b/>
        </w:rPr>
        <w:t xml:space="preserve">. </w:t>
      </w:r>
      <w:r w:rsidR="00C455DB" w:rsidRPr="00867C74">
        <w:rPr>
          <w:rFonts w:ascii="Cambria" w:hAnsi="Cambria"/>
          <w:b/>
        </w:rPr>
        <w:t>Company’s Equipment</w:t>
      </w:r>
      <w:r w:rsidR="00C455DB" w:rsidRPr="00867C74">
        <w:rPr>
          <w:rFonts w:ascii="Cambria" w:hAnsi="Cambria"/>
        </w:rPr>
        <w:t>, using the form given in Section 3, paragraph </w:t>
      </w:r>
      <w:r w:rsidR="00DF7ACC" w:rsidRPr="00867C74">
        <w:rPr>
          <w:rFonts w:ascii="Cambria" w:hAnsi="Cambria"/>
        </w:rPr>
        <w:t>7</w:t>
      </w:r>
      <w:r w:rsidR="00C455DB" w:rsidRPr="00867C74">
        <w:rPr>
          <w:rFonts w:ascii="Cambria" w:hAnsi="Cambria"/>
        </w:rPr>
        <w:t xml:space="preserve">. Each individual major item of equipment that is </w:t>
      </w:r>
      <w:r w:rsidR="004F1773" w:rsidRPr="00867C74">
        <w:rPr>
          <w:rFonts w:ascii="Cambria" w:hAnsi="Cambria"/>
        </w:rPr>
        <w:t xml:space="preserve">required as per the </w:t>
      </w:r>
      <w:r w:rsidR="001E1EE5" w:rsidRPr="00867C74">
        <w:rPr>
          <w:rFonts w:ascii="Cambria" w:hAnsi="Cambria"/>
        </w:rPr>
        <w:t>I</w:t>
      </w:r>
      <w:r w:rsidR="00B07C1E" w:rsidRPr="00867C74">
        <w:rPr>
          <w:rFonts w:ascii="Cambria" w:hAnsi="Cambria"/>
        </w:rPr>
        <w:t>P</w:t>
      </w:r>
      <w:r w:rsidR="004F1773" w:rsidRPr="00867C74">
        <w:rPr>
          <w:rFonts w:ascii="Cambria" w:hAnsi="Cambria"/>
        </w:rPr>
        <w:t xml:space="preserve">’s requirements to </w:t>
      </w:r>
      <w:r w:rsidR="00C455DB" w:rsidRPr="00867C74">
        <w:rPr>
          <w:rFonts w:ascii="Cambria" w:hAnsi="Cambria"/>
        </w:rPr>
        <w:t>be deployed on the</w:t>
      </w:r>
      <w:r w:rsidR="004F1773" w:rsidRPr="00867C74">
        <w:rPr>
          <w:rFonts w:ascii="Cambria" w:hAnsi="Cambria"/>
        </w:rPr>
        <w:t xml:space="preserve"> Contract must be mentioned.</w:t>
      </w:r>
    </w:p>
    <w:p w14:paraId="04A40BDA" w14:textId="77777777" w:rsidR="004F1773" w:rsidRPr="00867C74" w:rsidRDefault="00C455DB" w:rsidP="00B735E7">
      <w:pPr>
        <w:pStyle w:val="berschriftabc"/>
        <w:numPr>
          <w:ilvl w:val="0"/>
          <w:numId w:val="13"/>
        </w:numPr>
        <w:spacing w:line="276" w:lineRule="auto"/>
        <w:rPr>
          <w:rFonts w:ascii="Cambria" w:hAnsi="Cambria"/>
        </w:rPr>
      </w:pPr>
      <w:r w:rsidRPr="00867C74">
        <w:rPr>
          <w:rFonts w:ascii="Cambria" w:hAnsi="Cambria"/>
        </w:rPr>
        <w:t>Knowledge of the type and quantity of equipment required to complete the work of ea</w:t>
      </w:r>
      <w:r w:rsidR="004F1773" w:rsidRPr="00867C74">
        <w:rPr>
          <w:rFonts w:ascii="Cambria" w:hAnsi="Cambria"/>
        </w:rPr>
        <w:t>ch engineering category; and</w:t>
      </w:r>
    </w:p>
    <w:p w14:paraId="70902601" w14:textId="1F14A985" w:rsidR="004F1773" w:rsidRPr="00867C74" w:rsidRDefault="00C455DB" w:rsidP="00B735E7">
      <w:pPr>
        <w:pStyle w:val="berschriftabc"/>
        <w:numPr>
          <w:ilvl w:val="0"/>
          <w:numId w:val="13"/>
        </w:numPr>
        <w:spacing w:line="276" w:lineRule="auto"/>
        <w:rPr>
          <w:rFonts w:ascii="Cambria" w:hAnsi="Cambria"/>
        </w:rPr>
      </w:pPr>
      <w:r w:rsidRPr="00867C74">
        <w:rPr>
          <w:rFonts w:ascii="Cambria" w:hAnsi="Cambria"/>
        </w:rPr>
        <w:t>Possession of all required equipment or the ability to ob</w:t>
      </w:r>
      <w:r w:rsidR="004F1773" w:rsidRPr="00867C74">
        <w:rPr>
          <w:rFonts w:ascii="Cambria" w:hAnsi="Cambria"/>
        </w:rPr>
        <w:t>tain it otherwise</w:t>
      </w:r>
      <w:r w:rsidR="005B181F" w:rsidRPr="00867C74">
        <w:rPr>
          <w:rFonts w:ascii="Cambria" w:hAnsi="Cambria"/>
        </w:rPr>
        <w:t xml:space="preserve"> (lease/rental)</w:t>
      </w:r>
      <w:r w:rsidR="004F1773" w:rsidRPr="00867C74">
        <w:rPr>
          <w:rFonts w:ascii="Cambria" w:hAnsi="Cambria"/>
        </w:rPr>
        <w:t xml:space="preserve"> for the work.</w:t>
      </w:r>
    </w:p>
    <w:p w14:paraId="71B95E66" w14:textId="3198E083" w:rsidR="00C455DB" w:rsidRPr="00867C74" w:rsidRDefault="00C455DB" w:rsidP="00B735E7">
      <w:pPr>
        <w:pStyle w:val="berschriftabc"/>
        <w:numPr>
          <w:ilvl w:val="0"/>
          <w:numId w:val="13"/>
        </w:numPr>
        <w:spacing w:line="276" w:lineRule="auto"/>
        <w:rPr>
          <w:rFonts w:ascii="Cambria" w:hAnsi="Cambria"/>
        </w:rPr>
      </w:pPr>
      <w:r w:rsidRPr="00867C74">
        <w:rPr>
          <w:rFonts w:ascii="Cambria" w:hAnsi="Cambria"/>
        </w:rPr>
        <w:t>The Bidder shall demonstrate that he has the knowledge and possession of the type and quantity of equipment required to perform the works in question by applying most suitable equipment and state-of-the-art technologies in order to ensure that all quality requirements according to international standards, technical specifications and within the timeframe can be complied with.</w:t>
      </w:r>
      <w:r w:rsidR="004715E5" w:rsidRPr="00867C74">
        <w:rPr>
          <w:rFonts w:ascii="Cambria" w:hAnsi="Cambria"/>
        </w:rPr>
        <w:t xml:space="preserve"> The </w:t>
      </w:r>
      <w:r w:rsidR="001E1EE5" w:rsidRPr="00867C74">
        <w:rPr>
          <w:rFonts w:ascii="Cambria" w:hAnsi="Cambria"/>
        </w:rPr>
        <w:t>I</w:t>
      </w:r>
      <w:r w:rsidR="00B07C1E" w:rsidRPr="00867C74">
        <w:rPr>
          <w:rFonts w:ascii="Cambria" w:hAnsi="Cambria"/>
        </w:rPr>
        <w:t>P</w:t>
      </w:r>
      <w:r w:rsidR="004715E5" w:rsidRPr="00867C74">
        <w:rPr>
          <w:rFonts w:ascii="Cambria" w:hAnsi="Cambria"/>
        </w:rPr>
        <w:t xml:space="preserve"> reserves the right to physically verify the list of equipment.</w:t>
      </w:r>
    </w:p>
    <w:p w14:paraId="6F676344" w14:textId="6EE4373F" w:rsidR="00C455DB" w:rsidRPr="00867C74" w:rsidRDefault="00A33066" w:rsidP="00024A68">
      <w:pPr>
        <w:pStyle w:val="berschriftabc"/>
        <w:numPr>
          <w:ilvl w:val="0"/>
          <w:numId w:val="0"/>
        </w:numPr>
        <w:spacing w:line="276" w:lineRule="auto"/>
        <w:ind w:firstLine="142"/>
        <w:rPr>
          <w:rFonts w:ascii="Cambria" w:hAnsi="Cambria"/>
        </w:rPr>
      </w:pPr>
      <w:r>
        <w:rPr>
          <w:rFonts w:ascii="Cambria" w:hAnsi="Cambria"/>
          <w:b/>
        </w:rPr>
        <w:t>h</w:t>
      </w:r>
      <w:r w:rsidR="004F1773" w:rsidRPr="00867C74">
        <w:rPr>
          <w:rFonts w:ascii="Cambria" w:hAnsi="Cambria"/>
          <w:b/>
        </w:rPr>
        <w:t xml:space="preserve">. </w:t>
      </w:r>
      <w:r w:rsidR="00C455DB" w:rsidRPr="00867C74">
        <w:rPr>
          <w:rFonts w:ascii="Cambria" w:hAnsi="Cambria"/>
          <w:b/>
        </w:rPr>
        <w:t>Present Projects</w:t>
      </w:r>
      <w:r w:rsidR="00C455DB" w:rsidRPr="00867C74">
        <w:rPr>
          <w:rFonts w:ascii="Cambria" w:hAnsi="Cambria"/>
        </w:rPr>
        <w:t>, using the form given in</w:t>
      </w:r>
      <w:r w:rsidR="003E0318" w:rsidRPr="00867C74">
        <w:rPr>
          <w:rFonts w:ascii="Cambria" w:hAnsi="Cambria"/>
        </w:rPr>
        <w:t xml:space="preserve"> Section 3, paragraph</w:t>
      </w:r>
      <w:r w:rsidR="00574A47" w:rsidRPr="00867C74">
        <w:rPr>
          <w:rFonts w:ascii="Cambria" w:hAnsi="Cambria"/>
        </w:rPr>
        <w:t xml:space="preserve"> </w:t>
      </w:r>
      <w:r w:rsidR="00DF7ACC" w:rsidRPr="00867C74">
        <w:rPr>
          <w:rFonts w:ascii="Cambria" w:hAnsi="Cambria"/>
        </w:rPr>
        <w:t>8</w:t>
      </w:r>
      <w:r w:rsidR="003E0318" w:rsidRPr="00867C74">
        <w:rPr>
          <w:rFonts w:ascii="Cambria" w:hAnsi="Cambria"/>
        </w:rPr>
        <w:t>.</w:t>
      </w:r>
    </w:p>
    <w:p w14:paraId="6C581D6A" w14:textId="5E17FC7B" w:rsidR="00C455DB" w:rsidRPr="00867C74" w:rsidRDefault="00A33066" w:rsidP="00024A68">
      <w:pPr>
        <w:pStyle w:val="berschriftabc"/>
        <w:numPr>
          <w:ilvl w:val="0"/>
          <w:numId w:val="0"/>
        </w:numPr>
        <w:spacing w:line="276" w:lineRule="auto"/>
        <w:ind w:left="142"/>
        <w:rPr>
          <w:rFonts w:ascii="Cambria" w:hAnsi="Cambria"/>
        </w:rPr>
      </w:pPr>
      <w:r>
        <w:rPr>
          <w:rFonts w:ascii="Cambria" w:hAnsi="Cambria"/>
          <w:b/>
        </w:rPr>
        <w:t>i</w:t>
      </w:r>
      <w:r w:rsidR="004F1773" w:rsidRPr="00867C74">
        <w:rPr>
          <w:rFonts w:ascii="Cambria" w:hAnsi="Cambria"/>
          <w:b/>
        </w:rPr>
        <w:t xml:space="preserve">. </w:t>
      </w:r>
      <w:r w:rsidR="00C455DB" w:rsidRPr="000043C8">
        <w:rPr>
          <w:rFonts w:ascii="Cambria" w:hAnsi="Cambria"/>
          <w:b/>
        </w:rPr>
        <w:t>Method Statement,</w:t>
      </w:r>
      <w:r w:rsidR="00C455DB" w:rsidRPr="000043C8">
        <w:rPr>
          <w:rFonts w:ascii="Cambria" w:hAnsi="Cambria"/>
        </w:rPr>
        <w:t xml:space="preserve"> using additional information given in Section 3, paragraph </w:t>
      </w:r>
      <w:r w:rsidR="00DF7ACC" w:rsidRPr="000043C8">
        <w:rPr>
          <w:rFonts w:ascii="Cambria" w:hAnsi="Cambria"/>
        </w:rPr>
        <w:t>9</w:t>
      </w:r>
      <w:r w:rsidR="00536F1C" w:rsidRPr="000043C8">
        <w:rPr>
          <w:rFonts w:ascii="Cambria" w:hAnsi="Cambria"/>
        </w:rPr>
        <w:t xml:space="preserve"> unless stated otherwise in the </w:t>
      </w:r>
      <w:r w:rsidR="00536F1C" w:rsidRPr="000043C8">
        <w:rPr>
          <w:rFonts w:ascii="Cambria" w:hAnsi="Cambria"/>
          <w:i/>
          <w:u w:val="single"/>
        </w:rPr>
        <w:t>BDS</w:t>
      </w:r>
      <w:r w:rsidR="00C455DB" w:rsidRPr="000043C8">
        <w:rPr>
          <w:rFonts w:ascii="Cambria" w:hAnsi="Cambria"/>
        </w:rPr>
        <w:t>.</w:t>
      </w:r>
      <w:r w:rsidR="00C455DB" w:rsidRPr="000043C8">
        <w:rPr>
          <w:rFonts w:ascii="Cambria" w:hAnsi="Cambria"/>
          <w:i/>
        </w:rPr>
        <w:t xml:space="preserve"> </w:t>
      </w:r>
      <w:r w:rsidR="00C455DB" w:rsidRPr="000043C8">
        <w:rPr>
          <w:rFonts w:ascii="Cambria" w:hAnsi="Cambria"/>
        </w:rPr>
        <w:t>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w:t>
      </w:r>
      <w:r w:rsidR="004715E5" w:rsidRPr="000043C8">
        <w:rPr>
          <w:rFonts w:ascii="Cambria" w:hAnsi="Cambria"/>
        </w:rPr>
        <w:t>,</w:t>
      </w:r>
      <w:r w:rsidR="00C455DB" w:rsidRPr="000043C8">
        <w:rPr>
          <w:rFonts w:ascii="Cambria" w:hAnsi="Cambria"/>
        </w:rPr>
        <w:t xml:space="preserve"> Please see </w:t>
      </w:r>
      <w:r w:rsidR="00C455DB" w:rsidRPr="000043C8">
        <w:rPr>
          <w:rFonts w:ascii="Cambria" w:hAnsi="Cambria"/>
          <w:i/>
          <w:u w:val="single"/>
        </w:rPr>
        <w:t>BDS</w:t>
      </w:r>
      <w:r w:rsidR="00C455DB" w:rsidRPr="000043C8">
        <w:rPr>
          <w:rFonts w:ascii="Cambria" w:hAnsi="Cambria"/>
        </w:rPr>
        <w:t xml:space="preserve"> for details.</w:t>
      </w:r>
    </w:p>
    <w:p w14:paraId="0B6D5323" w14:textId="34FD7F9E" w:rsidR="00C455DB" w:rsidRPr="00867C74" w:rsidRDefault="00A33066" w:rsidP="00024A68">
      <w:pPr>
        <w:pStyle w:val="berschriftabc"/>
        <w:numPr>
          <w:ilvl w:val="0"/>
          <w:numId w:val="0"/>
        </w:numPr>
        <w:spacing w:line="276" w:lineRule="auto"/>
        <w:ind w:left="142"/>
        <w:rPr>
          <w:rFonts w:ascii="Cambria" w:hAnsi="Cambria"/>
        </w:rPr>
      </w:pPr>
      <w:r>
        <w:rPr>
          <w:rFonts w:ascii="Cambria" w:hAnsi="Cambria"/>
          <w:b/>
        </w:rPr>
        <w:t>j</w:t>
      </w:r>
      <w:r w:rsidR="002448F9" w:rsidRPr="00867C74">
        <w:rPr>
          <w:rFonts w:ascii="Cambria" w:hAnsi="Cambria"/>
          <w:b/>
        </w:rPr>
        <w:t xml:space="preserve">. </w:t>
      </w:r>
      <w:r w:rsidR="00C455DB" w:rsidRPr="00867C74">
        <w:rPr>
          <w:rFonts w:ascii="Cambria" w:hAnsi="Cambria"/>
          <w:b/>
        </w:rPr>
        <w:t>Implementation Schedule</w:t>
      </w:r>
      <w:r w:rsidR="00955C52" w:rsidRPr="00867C74">
        <w:rPr>
          <w:rFonts w:ascii="Cambria" w:hAnsi="Cambria"/>
          <w:b/>
        </w:rPr>
        <w:t xml:space="preserve">, </w:t>
      </w:r>
      <w:r w:rsidR="00955C52" w:rsidRPr="00867C74">
        <w:rPr>
          <w:rFonts w:ascii="Cambria" w:hAnsi="Cambria"/>
        </w:rPr>
        <w:t>using additional information given in Section 3, paragraph 1</w:t>
      </w:r>
      <w:r w:rsidR="00DF7ACC" w:rsidRPr="00867C74">
        <w:rPr>
          <w:rFonts w:ascii="Cambria" w:hAnsi="Cambria"/>
        </w:rPr>
        <w:t>0</w:t>
      </w:r>
      <w:r w:rsidR="00C455DB" w:rsidRPr="00867C74">
        <w:rPr>
          <w:rFonts w:ascii="Cambria" w:hAnsi="Cambria"/>
        </w:rPr>
        <w:t xml:space="preserve"> as proposed by the bidder</w:t>
      </w:r>
      <w:r w:rsidR="002448F9" w:rsidRPr="00867C74">
        <w:rPr>
          <w:rFonts w:ascii="Cambria" w:hAnsi="Cambria"/>
        </w:rPr>
        <w:t xml:space="preserve"> for the implementation of the project.</w:t>
      </w:r>
    </w:p>
    <w:p w14:paraId="5A25BE27" w14:textId="669B130B" w:rsidR="002448F9" w:rsidRPr="00867C74" w:rsidRDefault="00A33066" w:rsidP="00024A68">
      <w:pPr>
        <w:pStyle w:val="berschriftabc"/>
        <w:numPr>
          <w:ilvl w:val="0"/>
          <w:numId w:val="0"/>
        </w:numPr>
        <w:spacing w:line="276" w:lineRule="auto"/>
        <w:ind w:firstLine="142"/>
        <w:rPr>
          <w:rFonts w:ascii="Cambria" w:hAnsi="Cambria"/>
        </w:rPr>
      </w:pPr>
      <w:r>
        <w:rPr>
          <w:rFonts w:ascii="Cambria" w:hAnsi="Cambria"/>
          <w:b/>
        </w:rPr>
        <w:t>k</w:t>
      </w:r>
      <w:r w:rsidR="002448F9" w:rsidRPr="00867C74">
        <w:rPr>
          <w:rFonts w:ascii="Cambria" w:hAnsi="Cambria"/>
          <w:b/>
        </w:rPr>
        <w:t xml:space="preserve">. </w:t>
      </w:r>
      <w:r w:rsidR="00C455DB" w:rsidRPr="00867C74">
        <w:rPr>
          <w:rFonts w:ascii="Cambria" w:hAnsi="Cambria"/>
          <w:b/>
        </w:rPr>
        <w:t>Additional Information</w:t>
      </w:r>
      <w:r w:rsidR="00C455DB" w:rsidRPr="00867C74">
        <w:rPr>
          <w:rFonts w:ascii="Cambria" w:hAnsi="Cambria"/>
        </w:rPr>
        <w:t>, as specified in Section 3, paragraph 1</w:t>
      </w:r>
      <w:r w:rsidR="00DF7ACC" w:rsidRPr="00867C74">
        <w:rPr>
          <w:rFonts w:ascii="Cambria" w:hAnsi="Cambria"/>
        </w:rPr>
        <w:t>1</w:t>
      </w:r>
      <w:r w:rsidR="00C455DB" w:rsidRPr="00867C74">
        <w:rPr>
          <w:rFonts w:ascii="Cambria" w:hAnsi="Cambria"/>
        </w:rPr>
        <w:t>. In particular:</w:t>
      </w:r>
    </w:p>
    <w:p w14:paraId="29B2806C" w14:textId="0245BB8D" w:rsidR="002448F9" w:rsidRPr="00867C74" w:rsidRDefault="00C455DB" w:rsidP="00B735E7">
      <w:pPr>
        <w:pStyle w:val="berschriftabc"/>
        <w:numPr>
          <w:ilvl w:val="0"/>
          <w:numId w:val="14"/>
        </w:numPr>
        <w:spacing w:line="276" w:lineRule="auto"/>
        <w:rPr>
          <w:rFonts w:ascii="Cambria" w:hAnsi="Cambria"/>
        </w:rPr>
      </w:pPr>
      <w:r w:rsidRPr="00867C74">
        <w:rPr>
          <w:rFonts w:ascii="Cambria" w:hAnsi="Cambria"/>
        </w:rPr>
        <w:t>Declar</w:t>
      </w:r>
      <w:r w:rsidR="002448F9" w:rsidRPr="00867C74">
        <w:rPr>
          <w:rFonts w:ascii="Cambria" w:hAnsi="Cambria"/>
        </w:rPr>
        <w:t>ation of submitting a proposal.</w:t>
      </w:r>
    </w:p>
    <w:p w14:paraId="050B1E82" w14:textId="77777777" w:rsidR="002448F9" w:rsidRPr="00867C74" w:rsidRDefault="00C455DB" w:rsidP="00B735E7">
      <w:pPr>
        <w:pStyle w:val="berschriftabc"/>
        <w:numPr>
          <w:ilvl w:val="0"/>
          <w:numId w:val="14"/>
        </w:numPr>
        <w:spacing w:line="276" w:lineRule="auto"/>
        <w:rPr>
          <w:rFonts w:ascii="Cambria" w:hAnsi="Cambria"/>
        </w:rPr>
      </w:pPr>
      <w:r w:rsidRPr="00867C74">
        <w:rPr>
          <w:rFonts w:ascii="Cambria" w:hAnsi="Cambria"/>
        </w:rPr>
        <w:t>Technical Information and Data Sheets: The completeness of information, the quality of material, machinery and other plant, the compliance with the spec</w:t>
      </w:r>
      <w:r w:rsidR="002448F9" w:rsidRPr="00867C74">
        <w:rPr>
          <w:rFonts w:ascii="Cambria" w:hAnsi="Cambria"/>
        </w:rPr>
        <w:t>ifications will be evaluated.</w:t>
      </w:r>
    </w:p>
    <w:p w14:paraId="6A1733E9" w14:textId="33C53CF7" w:rsidR="002448F9" w:rsidRPr="00867C74" w:rsidRDefault="001E1EE5" w:rsidP="00B735E7">
      <w:pPr>
        <w:pStyle w:val="berschriftabc"/>
        <w:numPr>
          <w:ilvl w:val="0"/>
          <w:numId w:val="14"/>
        </w:numPr>
        <w:spacing w:line="276" w:lineRule="auto"/>
        <w:rPr>
          <w:rFonts w:ascii="Cambria" w:hAnsi="Cambria"/>
        </w:rPr>
      </w:pPr>
      <w:r w:rsidRPr="00867C74">
        <w:rPr>
          <w:rFonts w:ascii="Cambria" w:hAnsi="Cambria"/>
        </w:rPr>
        <w:t>I</w:t>
      </w:r>
      <w:r w:rsidR="00B07C1E" w:rsidRPr="00867C74">
        <w:rPr>
          <w:rFonts w:ascii="Cambria" w:hAnsi="Cambria"/>
        </w:rPr>
        <w:t>P</w:t>
      </w:r>
      <w:r w:rsidR="00C455DB" w:rsidRPr="00867C74">
        <w:rPr>
          <w:rFonts w:ascii="Cambria" w:hAnsi="Cambria"/>
        </w:rPr>
        <w:t>’s references and/or Taking Over Certificates and/or other references for the above projects (i</w:t>
      </w:r>
      <w:r w:rsidR="002448F9" w:rsidRPr="00867C74">
        <w:rPr>
          <w:rFonts w:ascii="Cambria" w:hAnsi="Cambria"/>
        </w:rPr>
        <w:t>f certificates are existing).</w:t>
      </w:r>
    </w:p>
    <w:p w14:paraId="0CD5ED6D" w14:textId="6E2BE032" w:rsidR="002448F9" w:rsidRPr="00867C74" w:rsidRDefault="00C455DB" w:rsidP="00B735E7">
      <w:pPr>
        <w:pStyle w:val="berschriftabc"/>
        <w:numPr>
          <w:ilvl w:val="0"/>
          <w:numId w:val="14"/>
        </w:numPr>
        <w:spacing w:line="276" w:lineRule="auto"/>
        <w:rPr>
          <w:rFonts w:ascii="Cambria" w:hAnsi="Cambria"/>
        </w:rPr>
      </w:pPr>
      <w:r w:rsidRPr="00867C74">
        <w:rPr>
          <w:rFonts w:ascii="Cambria" w:hAnsi="Cambria"/>
        </w:rPr>
        <w:t>Photos of projects carried out for each proj</w:t>
      </w:r>
      <w:r w:rsidR="002448F9" w:rsidRPr="00867C74">
        <w:rPr>
          <w:rFonts w:ascii="Cambria" w:hAnsi="Cambria"/>
        </w:rPr>
        <w:t>ect (if photos are available).</w:t>
      </w:r>
    </w:p>
    <w:p w14:paraId="7C1B2148" w14:textId="38FB0982" w:rsidR="00C455DB" w:rsidRPr="00867C74" w:rsidRDefault="00C455DB" w:rsidP="00B735E7">
      <w:pPr>
        <w:pStyle w:val="berschriftabc"/>
        <w:numPr>
          <w:ilvl w:val="0"/>
          <w:numId w:val="14"/>
        </w:numPr>
        <w:spacing w:line="276" w:lineRule="auto"/>
        <w:rPr>
          <w:rFonts w:ascii="Cambria" w:hAnsi="Cambria"/>
        </w:rPr>
      </w:pPr>
      <w:r w:rsidRPr="00867C74">
        <w:rPr>
          <w:rFonts w:ascii="Cambria" w:hAnsi="Cambria"/>
        </w:rPr>
        <w:t>Any other information supporting the company’s eligibility</w:t>
      </w:r>
      <w:r w:rsidR="002448F9" w:rsidRPr="00867C74">
        <w:rPr>
          <w:rFonts w:ascii="Cambria" w:hAnsi="Cambria"/>
        </w:rPr>
        <w:t>.</w:t>
      </w:r>
    </w:p>
    <w:p w14:paraId="305A6B4A" w14:textId="661B1606" w:rsidR="00566CF2" w:rsidRPr="00867C74" w:rsidRDefault="00566CF2" w:rsidP="00A3033A">
      <w:pPr>
        <w:pStyle w:val="Heading2"/>
        <w:ind w:left="567"/>
        <w:rPr>
          <w:rFonts w:ascii="Cambria" w:hAnsi="Cambria"/>
          <w:szCs w:val="20"/>
        </w:rPr>
      </w:pPr>
      <w:r w:rsidRPr="00867C74">
        <w:rPr>
          <w:rFonts w:ascii="Cambria" w:hAnsi="Cambria"/>
          <w:sz w:val="20"/>
          <w:szCs w:val="20"/>
        </w:rPr>
        <w:t>Financial Bid Document</w:t>
      </w:r>
      <w:r w:rsidR="003D3BE2" w:rsidRPr="00867C74">
        <w:rPr>
          <w:rFonts w:ascii="Cambria" w:hAnsi="Cambria"/>
          <w:sz w:val="20"/>
          <w:szCs w:val="20"/>
        </w:rPr>
        <w:t>s</w:t>
      </w:r>
    </w:p>
    <w:p w14:paraId="64B79440" w14:textId="55EAAE2A" w:rsidR="002448F9" w:rsidRPr="00867C74" w:rsidRDefault="00A33066" w:rsidP="00024A68">
      <w:pPr>
        <w:pStyle w:val="berschriftabc"/>
        <w:numPr>
          <w:ilvl w:val="0"/>
          <w:numId w:val="0"/>
        </w:numPr>
        <w:spacing w:line="276" w:lineRule="auto"/>
        <w:ind w:left="142"/>
        <w:rPr>
          <w:rFonts w:ascii="Cambria" w:hAnsi="Cambria"/>
        </w:rPr>
      </w:pPr>
      <w:r>
        <w:rPr>
          <w:rFonts w:ascii="Cambria" w:hAnsi="Cambria"/>
          <w:b/>
        </w:rPr>
        <w:t>l</w:t>
      </w:r>
      <w:r w:rsidR="002448F9" w:rsidRPr="00867C74">
        <w:rPr>
          <w:rFonts w:ascii="Cambria" w:hAnsi="Cambria"/>
          <w:b/>
        </w:rPr>
        <w:t xml:space="preserve">. </w:t>
      </w:r>
      <w:r w:rsidR="00C455DB" w:rsidRPr="00867C74">
        <w:rPr>
          <w:rFonts w:ascii="Cambria" w:hAnsi="Cambria"/>
          <w:b/>
        </w:rPr>
        <w:t>Letter of Bid</w:t>
      </w:r>
      <w:r w:rsidR="00C455DB" w:rsidRPr="00867C74">
        <w:rPr>
          <w:rFonts w:ascii="Cambria" w:hAnsi="Cambria"/>
        </w:rPr>
        <w:t>, using the form give</w:t>
      </w:r>
      <w:r w:rsidR="002448F9" w:rsidRPr="00867C74">
        <w:rPr>
          <w:rFonts w:ascii="Cambria" w:hAnsi="Cambria"/>
        </w:rPr>
        <w:t>n in Section 3, paragraph 1</w:t>
      </w:r>
      <w:r w:rsidR="00DF7ACC" w:rsidRPr="00867C74">
        <w:rPr>
          <w:rFonts w:ascii="Cambria" w:hAnsi="Cambria"/>
        </w:rPr>
        <w:t>2</w:t>
      </w:r>
      <w:r w:rsidR="002448F9" w:rsidRPr="00867C74">
        <w:rPr>
          <w:rFonts w:ascii="Cambria" w:hAnsi="Cambria"/>
        </w:rPr>
        <w:t>.</w:t>
      </w:r>
    </w:p>
    <w:p w14:paraId="0EF82DB1" w14:textId="3B7F61C0" w:rsidR="00C455DB" w:rsidRPr="00867C74" w:rsidRDefault="00C455DB" w:rsidP="00024A68">
      <w:pPr>
        <w:pStyle w:val="berschriftabc"/>
        <w:numPr>
          <w:ilvl w:val="0"/>
          <w:numId w:val="0"/>
        </w:numPr>
        <w:spacing w:line="276" w:lineRule="auto"/>
        <w:ind w:left="142"/>
        <w:rPr>
          <w:rFonts w:ascii="Cambria" w:hAnsi="Cambria"/>
        </w:rPr>
      </w:pPr>
      <w:r w:rsidRPr="00867C74">
        <w:rPr>
          <w:rFonts w:ascii="Cambria" w:hAnsi="Cambria"/>
        </w:rPr>
        <w:t xml:space="preserve">In case the form of bid is not filled in completely, the bid will be excluded from further evaluation and the company </w:t>
      </w:r>
      <w:r w:rsidR="002448F9" w:rsidRPr="00867C74">
        <w:rPr>
          <w:rFonts w:ascii="Cambria" w:hAnsi="Cambria"/>
        </w:rPr>
        <w:t xml:space="preserve">will be </w:t>
      </w:r>
      <w:r w:rsidRPr="00867C74">
        <w:rPr>
          <w:rFonts w:ascii="Cambria" w:hAnsi="Cambria"/>
        </w:rPr>
        <w:t>disqualified from the tender process.</w:t>
      </w:r>
    </w:p>
    <w:p w14:paraId="22E29BA6" w14:textId="52F95738" w:rsidR="00566CF2" w:rsidRPr="00867C74" w:rsidRDefault="00A33066" w:rsidP="00024A68">
      <w:pPr>
        <w:pStyle w:val="berschriftabc"/>
        <w:numPr>
          <w:ilvl w:val="0"/>
          <w:numId w:val="0"/>
        </w:numPr>
        <w:spacing w:line="276" w:lineRule="auto"/>
        <w:ind w:left="142"/>
        <w:rPr>
          <w:rFonts w:ascii="Cambria" w:hAnsi="Cambria"/>
        </w:rPr>
      </w:pPr>
      <w:r>
        <w:rPr>
          <w:rFonts w:ascii="Cambria" w:hAnsi="Cambria"/>
          <w:b/>
        </w:rPr>
        <w:t>m</w:t>
      </w:r>
      <w:r w:rsidR="00566CF2" w:rsidRPr="00867C74">
        <w:rPr>
          <w:rFonts w:ascii="Cambria" w:hAnsi="Cambria"/>
          <w:b/>
        </w:rPr>
        <w:t xml:space="preserve">. </w:t>
      </w:r>
      <w:r w:rsidR="00C455DB" w:rsidRPr="00867C74">
        <w:rPr>
          <w:rFonts w:ascii="Cambria" w:hAnsi="Cambria"/>
          <w:b/>
        </w:rPr>
        <w:t>Priced Bill of Quantities</w:t>
      </w:r>
      <w:r w:rsidR="00C455DB" w:rsidRPr="00867C74">
        <w:rPr>
          <w:rFonts w:ascii="Cambria" w:hAnsi="Cambria"/>
        </w:rPr>
        <w:t>, using the form given in Section 3, paragraph 1</w:t>
      </w:r>
      <w:r w:rsidR="00DF7ACC" w:rsidRPr="00867C74">
        <w:rPr>
          <w:rFonts w:ascii="Cambria" w:hAnsi="Cambria"/>
        </w:rPr>
        <w:t>3</w:t>
      </w:r>
      <w:r w:rsidR="00566CF2" w:rsidRPr="00867C74">
        <w:rPr>
          <w:rFonts w:ascii="Cambria" w:hAnsi="Cambria"/>
        </w:rPr>
        <w:t>.</w:t>
      </w:r>
    </w:p>
    <w:p w14:paraId="589E4655" w14:textId="30C0A394" w:rsidR="00C455DB" w:rsidRPr="00867C74" w:rsidRDefault="00C455DB" w:rsidP="00B735E7">
      <w:pPr>
        <w:pStyle w:val="berschriftabc"/>
        <w:numPr>
          <w:ilvl w:val="0"/>
          <w:numId w:val="15"/>
        </w:numPr>
        <w:spacing w:line="276" w:lineRule="auto"/>
        <w:rPr>
          <w:rFonts w:ascii="Cambria" w:hAnsi="Cambria"/>
        </w:rPr>
      </w:pPr>
      <w:r w:rsidRPr="00867C74">
        <w:rPr>
          <w:rFonts w:ascii="Cambria" w:hAnsi="Cambria"/>
        </w:rPr>
        <w:t xml:space="preserve">Unless where Bill of Quantities (BoQ) have been made available by the </w:t>
      </w:r>
      <w:r w:rsidR="001E1EE5" w:rsidRPr="00867C74">
        <w:rPr>
          <w:rFonts w:ascii="Cambria" w:hAnsi="Cambria"/>
        </w:rPr>
        <w:t>I</w:t>
      </w:r>
      <w:r w:rsidR="00B07C1E" w:rsidRPr="00867C74">
        <w:rPr>
          <w:rFonts w:ascii="Cambria" w:hAnsi="Cambria"/>
        </w:rPr>
        <w:t>P</w:t>
      </w:r>
      <w:r w:rsidRPr="00867C74">
        <w:rPr>
          <w:rFonts w:ascii="Cambria" w:hAnsi="Cambria"/>
        </w:rPr>
        <w:t>, the bidder has to elaborate and submit complete BoQ for all services (design and construction works) to be carried out, to provide the tendered infrastructure. The BoQ shall be elaborated in conjunction with the documents of this limited competitive bidding, e.g. Conditions of Contract, the Technical Specifications and the Drawings.</w:t>
      </w:r>
    </w:p>
    <w:p w14:paraId="4AFD1DAB" w14:textId="42376341" w:rsidR="00C455DB" w:rsidRPr="00867C74" w:rsidRDefault="00C455DB" w:rsidP="00B735E7">
      <w:pPr>
        <w:pStyle w:val="berschriftabc"/>
        <w:numPr>
          <w:ilvl w:val="0"/>
          <w:numId w:val="15"/>
        </w:numPr>
        <w:spacing w:line="276" w:lineRule="auto"/>
        <w:rPr>
          <w:rFonts w:ascii="Cambria" w:hAnsi="Cambria"/>
        </w:rPr>
      </w:pPr>
      <w:r w:rsidRPr="00867C74">
        <w:rPr>
          <w:rFonts w:ascii="Cambria" w:hAnsi="Cambria"/>
        </w:rPr>
        <w:t xml:space="preserve">Where the </w:t>
      </w:r>
      <w:r w:rsidR="001E1EE5" w:rsidRPr="00867C74">
        <w:rPr>
          <w:rFonts w:ascii="Cambria" w:hAnsi="Cambria"/>
        </w:rPr>
        <w:t>I</w:t>
      </w:r>
      <w:r w:rsidR="00B07C1E" w:rsidRPr="00867C74">
        <w:rPr>
          <w:rFonts w:ascii="Cambria" w:hAnsi="Cambria"/>
        </w:rPr>
        <w:t>P</w:t>
      </w:r>
      <w:r w:rsidRPr="00867C74">
        <w:rPr>
          <w:rFonts w:ascii="Cambria" w:hAnsi="Cambria"/>
        </w:rPr>
        <w:t xml:space="preserve"> has made available BoQ for the project with the tender documents it is the responsibility of the bidder to review, and where deemed necessary, notify the </w:t>
      </w:r>
      <w:r w:rsidR="001E1EE5" w:rsidRPr="00867C74">
        <w:rPr>
          <w:rFonts w:ascii="Cambria" w:hAnsi="Cambria"/>
        </w:rPr>
        <w:t>I</w:t>
      </w:r>
      <w:r w:rsidR="00B07C1E" w:rsidRPr="00867C74">
        <w:rPr>
          <w:rFonts w:ascii="Cambria" w:hAnsi="Cambria"/>
        </w:rPr>
        <w:t>P</w:t>
      </w:r>
      <w:r w:rsidRPr="00867C74">
        <w:rPr>
          <w:rFonts w:ascii="Cambria" w:hAnsi="Cambria"/>
        </w:rPr>
        <w:t xml:space="preserve"> about any required miscalculation or omissions noticed in the BoQ. By submitting a bid bidder confirms the correctness of the BoQ and has no right to claim any extra volumes, should a</w:t>
      </w:r>
      <w:r w:rsidR="00A903C1" w:rsidRPr="00867C74">
        <w:rPr>
          <w:rFonts w:ascii="Cambria" w:hAnsi="Cambria"/>
        </w:rPr>
        <w:t>n</w:t>
      </w:r>
      <w:r w:rsidRPr="00867C74">
        <w:rPr>
          <w:rFonts w:ascii="Cambria" w:hAnsi="Cambria"/>
        </w:rPr>
        <w:t xml:space="preserve"> omission or miscalculation be noticed after the signing of the contract. </w:t>
      </w:r>
    </w:p>
    <w:p w14:paraId="4FBED1FB" w14:textId="3A662DF9" w:rsidR="00DA4CF8" w:rsidRPr="00867C74" w:rsidRDefault="00C455DB" w:rsidP="00B735E7">
      <w:pPr>
        <w:pStyle w:val="berschriftabc"/>
        <w:numPr>
          <w:ilvl w:val="0"/>
          <w:numId w:val="15"/>
        </w:numPr>
        <w:spacing w:line="276" w:lineRule="auto"/>
        <w:rPr>
          <w:rFonts w:ascii="Cambria" w:hAnsi="Cambria"/>
        </w:rPr>
      </w:pPr>
      <w:r w:rsidRPr="00867C74">
        <w:rPr>
          <w:rFonts w:ascii="Cambria" w:hAnsi="Cambria"/>
        </w:rPr>
        <w:t xml:space="preserve">The </w:t>
      </w:r>
      <w:r w:rsidR="000F630A" w:rsidRPr="00867C74">
        <w:rPr>
          <w:rFonts w:ascii="Cambria" w:hAnsi="Cambria"/>
        </w:rPr>
        <w:t>b</w:t>
      </w:r>
      <w:r w:rsidR="00A17A64" w:rsidRPr="00867C74">
        <w:rPr>
          <w:rFonts w:ascii="Cambria" w:hAnsi="Cambria"/>
        </w:rPr>
        <w:t>idder</w:t>
      </w:r>
      <w:r w:rsidRPr="00867C74">
        <w:rPr>
          <w:rFonts w:ascii="Cambria" w:hAnsi="Cambria"/>
        </w:rPr>
        <w:t xml:space="preserve"> shall satisfy himself as to the meaning of every item in the BoQ and the frame conditions for the execution of the respective work. The fixed price</w:t>
      </w:r>
      <w:r w:rsidR="00A903C1" w:rsidRPr="00867C74">
        <w:rPr>
          <w:rFonts w:ascii="Cambria" w:hAnsi="Cambria"/>
        </w:rPr>
        <w:t>s</w:t>
      </w:r>
      <w:r w:rsidRPr="00867C74">
        <w:rPr>
          <w:rFonts w:ascii="Cambria" w:hAnsi="Cambria"/>
        </w:rPr>
        <w:t xml:space="preserve"> entered in the BoQ for the various sections of works are deemed to cover all supplies and work, finished and com</w:t>
      </w:r>
      <w:r w:rsidR="00DA4CF8" w:rsidRPr="00867C74">
        <w:rPr>
          <w:rFonts w:ascii="Cambria" w:hAnsi="Cambria"/>
        </w:rPr>
        <w:t>pleted in all respects.</w:t>
      </w:r>
    </w:p>
    <w:p w14:paraId="0822702F" w14:textId="77777777" w:rsidR="00DA4CF8" w:rsidRPr="00867C74" w:rsidRDefault="00C455DB" w:rsidP="00B735E7">
      <w:pPr>
        <w:pStyle w:val="berschriftabc"/>
        <w:numPr>
          <w:ilvl w:val="0"/>
          <w:numId w:val="15"/>
        </w:numPr>
        <w:spacing w:line="276" w:lineRule="auto"/>
        <w:rPr>
          <w:rFonts w:ascii="Cambria" w:hAnsi="Cambria"/>
        </w:rPr>
      </w:pPr>
      <w:r w:rsidRPr="00867C74">
        <w:rPr>
          <w:rFonts w:ascii="Cambria" w:hAnsi="Cambria"/>
        </w:rPr>
        <w:t xml:space="preserve">The items set forth in the BoQ and the prices entered therein shall, except insofar as may </w:t>
      </w:r>
      <w:r w:rsidRPr="00867C74">
        <w:rPr>
          <w:rFonts w:ascii="Cambria" w:hAnsi="Cambria"/>
        </w:rPr>
        <w:lastRenderedPageBreak/>
        <w:t>be otherwise expressly provided for in the Contract, be deemed to cover all the Contractor’s liabilities and obligations and all matters and things necessary for the proper performance, intended function and maintenance and complet</w:t>
      </w:r>
      <w:r w:rsidR="00DA4CF8" w:rsidRPr="00867C74">
        <w:rPr>
          <w:rFonts w:ascii="Cambria" w:hAnsi="Cambria"/>
        </w:rPr>
        <w:t>ion of the works as specified.</w:t>
      </w:r>
    </w:p>
    <w:p w14:paraId="26CF0E00" w14:textId="77777777" w:rsidR="00DA4CF8" w:rsidRPr="00867C74" w:rsidRDefault="00C455DB" w:rsidP="00B735E7">
      <w:pPr>
        <w:pStyle w:val="berschriftabc"/>
        <w:numPr>
          <w:ilvl w:val="0"/>
          <w:numId w:val="15"/>
        </w:numPr>
        <w:spacing w:line="276" w:lineRule="auto"/>
        <w:rPr>
          <w:rFonts w:ascii="Cambria" w:hAnsi="Cambria"/>
        </w:rPr>
      </w:pPr>
      <w:r w:rsidRPr="00867C74">
        <w:rPr>
          <w:rFonts w:ascii="Cambria" w:hAnsi="Cambria"/>
        </w:rPr>
        <w:t>The rates shall include the following unless</w:t>
      </w:r>
      <w:r w:rsidR="00DA4CF8" w:rsidRPr="00867C74">
        <w:rPr>
          <w:rFonts w:ascii="Cambria" w:hAnsi="Cambria"/>
        </w:rPr>
        <w:t xml:space="preserve"> expressly stated otherwise:</w:t>
      </w:r>
    </w:p>
    <w:p w14:paraId="68470D86" w14:textId="77777777" w:rsidR="00DA4CF8" w:rsidRPr="00867C74" w:rsidRDefault="00C455DB" w:rsidP="00B735E7">
      <w:pPr>
        <w:pStyle w:val="berschriftabc"/>
        <w:numPr>
          <w:ilvl w:val="1"/>
          <w:numId w:val="9"/>
        </w:numPr>
        <w:spacing w:line="276" w:lineRule="auto"/>
        <w:ind w:left="1560"/>
        <w:rPr>
          <w:rFonts w:ascii="Cambria" w:hAnsi="Cambria"/>
        </w:rPr>
      </w:pPr>
      <w:r w:rsidRPr="00867C74">
        <w:rPr>
          <w:rFonts w:ascii="Cambria" w:hAnsi="Cambria"/>
        </w:rPr>
        <w:t>labour and all co</w:t>
      </w:r>
      <w:r w:rsidR="00DA4CF8" w:rsidRPr="00867C74">
        <w:rPr>
          <w:rFonts w:ascii="Cambria" w:hAnsi="Cambria"/>
        </w:rPr>
        <w:t>sts in connection therewith;</w:t>
      </w:r>
    </w:p>
    <w:p w14:paraId="2633F0CC" w14:textId="77777777" w:rsidR="00DA4CF8" w:rsidRPr="00867C74" w:rsidRDefault="00C455DB" w:rsidP="00B735E7">
      <w:pPr>
        <w:pStyle w:val="berschriftabc"/>
        <w:numPr>
          <w:ilvl w:val="1"/>
          <w:numId w:val="9"/>
        </w:numPr>
        <w:spacing w:line="276" w:lineRule="auto"/>
        <w:ind w:left="1560"/>
        <w:rPr>
          <w:rFonts w:ascii="Cambria" w:hAnsi="Cambria"/>
        </w:rPr>
      </w:pPr>
      <w:r w:rsidRPr="00867C74">
        <w:rPr>
          <w:rFonts w:ascii="Cambria" w:hAnsi="Cambria"/>
        </w:rPr>
        <w:t>the supply of materials and goods to site, including costs for purchase, transportation, storage, wa</w:t>
      </w:r>
      <w:r w:rsidR="00DA4CF8" w:rsidRPr="00867C74">
        <w:rPr>
          <w:rFonts w:ascii="Cambria" w:hAnsi="Cambria"/>
        </w:rPr>
        <w:t>stage and any other charges;</w:t>
      </w:r>
    </w:p>
    <w:p w14:paraId="75BCDAC1" w14:textId="77777777" w:rsidR="00DA4CF8" w:rsidRPr="00867C74" w:rsidRDefault="00C455DB" w:rsidP="00B735E7">
      <w:pPr>
        <w:pStyle w:val="berschriftabc"/>
        <w:numPr>
          <w:ilvl w:val="1"/>
          <w:numId w:val="9"/>
        </w:numPr>
        <w:spacing w:line="276" w:lineRule="auto"/>
        <w:ind w:left="1560"/>
        <w:rPr>
          <w:rFonts w:ascii="Cambria" w:hAnsi="Cambria"/>
        </w:rPr>
      </w:pPr>
      <w:r w:rsidRPr="00867C74">
        <w:rPr>
          <w:rFonts w:ascii="Cambria" w:hAnsi="Cambria"/>
        </w:rPr>
        <w:t xml:space="preserve">equipment and all </w:t>
      </w:r>
      <w:r w:rsidR="00DA4CF8" w:rsidRPr="00867C74">
        <w:rPr>
          <w:rFonts w:ascii="Cambria" w:hAnsi="Cambria"/>
        </w:rPr>
        <w:t>costs in connection therewith;</w:t>
      </w:r>
    </w:p>
    <w:p w14:paraId="3C5E67BC" w14:textId="77777777" w:rsidR="00DA4CF8" w:rsidRPr="00867C74" w:rsidRDefault="00C455DB" w:rsidP="00B735E7">
      <w:pPr>
        <w:pStyle w:val="berschriftabc"/>
        <w:numPr>
          <w:ilvl w:val="1"/>
          <w:numId w:val="9"/>
        </w:numPr>
        <w:spacing w:line="276" w:lineRule="auto"/>
        <w:ind w:left="1560"/>
        <w:rPr>
          <w:rFonts w:ascii="Cambria" w:hAnsi="Cambria"/>
        </w:rPr>
      </w:pPr>
      <w:r w:rsidRPr="00867C74">
        <w:rPr>
          <w:rFonts w:ascii="Cambria" w:hAnsi="Cambria"/>
        </w:rPr>
        <w:t>fixing, erect</w:t>
      </w:r>
      <w:r w:rsidR="00DA4CF8" w:rsidRPr="00867C74">
        <w:rPr>
          <w:rFonts w:ascii="Cambria" w:hAnsi="Cambria"/>
        </w:rPr>
        <w:t>ing and installing or placing;</w:t>
      </w:r>
    </w:p>
    <w:p w14:paraId="327FBB5D" w14:textId="618837EA" w:rsidR="00DA4CF8" w:rsidRPr="00867C74" w:rsidRDefault="00C455DB" w:rsidP="00B735E7">
      <w:pPr>
        <w:pStyle w:val="berschriftabc"/>
        <w:numPr>
          <w:ilvl w:val="1"/>
          <w:numId w:val="9"/>
        </w:numPr>
        <w:spacing w:line="276" w:lineRule="auto"/>
        <w:ind w:left="1560"/>
        <w:rPr>
          <w:rFonts w:ascii="Cambria" w:hAnsi="Cambria"/>
        </w:rPr>
      </w:pPr>
      <w:r w:rsidRPr="00867C74">
        <w:rPr>
          <w:rFonts w:ascii="Cambria" w:hAnsi="Cambria"/>
        </w:rPr>
        <w:t>all Temporary Works, complete including equipment</w:t>
      </w:r>
      <w:r w:rsidR="00DA4CF8" w:rsidRPr="00867C74">
        <w:rPr>
          <w:rFonts w:ascii="Cambria" w:hAnsi="Cambria"/>
        </w:rPr>
        <w:t>, tools and consumables, and;</w:t>
      </w:r>
    </w:p>
    <w:p w14:paraId="299F132B" w14:textId="6FE57F7C" w:rsidR="00DA4CF8" w:rsidRPr="00867C74" w:rsidRDefault="00DA4CF8" w:rsidP="00B735E7">
      <w:pPr>
        <w:pStyle w:val="berschriftabc"/>
        <w:numPr>
          <w:ilvl w:val="1"/>
          <w:numId w:val="9"/>
        </w:numPr>
        <w:spacing w:line="276" w:lineRule="auto"/>
        <w:ind w:left="1560"/>
        <w:rPr>
          <w:rFonts w:ascii="Cambria" w:hAnsi="Cambria"/>
        </w:rPr>
      </w:pPr>
      <w:r w:rsidRPr="00867C74">
        <w:rPr>
          <w:rFonts w:ascii="Cambria" w:hAnsi="Cambria"/>
        </w:rPr>
        <w:t>charges, overheads and profit.</w:t>
      </w:r>
      <w:r w:rsidRPr="00867C74">
        <w:rPr>
          <w:rFonts w:ascii="Cambria" w:hAnsi="Cambria"/>
        </w:rPr>
        <w:tab/>
      </w:r>
    </w:p>
    <w:p w14:paraId="5258AD9C" w14:textId="72C82B25" w:rsidR="00DA4CF8" w:rsidRPr="00867C74" w:rsidRDefault="00DA4CF8" w:rsidP="00B735E7">
      <w:pPr>
        <w:pStyle w:val="berschriftabc"/>
        <w:numPr>
          <w:ilvl w:val="0"/>
          <w:numId w:val="15"/>
        </w:numPr>
        <w:spacing w:line="276" w:lineRule="auto"/>
        <w:rPr>
          <w:rFonts w:ascii="Cambria" w:hAnsi="Cambria"/>
        </w:rPr>
      </w:pPr>
      <w:r w:rsidRPr="00867C74">
        <w:rPr>
          <w:rFonts w:ascii="Cambria" w:hAnsi="Cambria"/>
        </w:rPr>
        <w:t>No extra payment shall be made in respect of anything described in the Contract for which no corresponding item is given in the BoQ.</w:t>
      </w:r>
    </w:p>
    <w:p w14:paraId="0AF954C2" w14:textId="042C1A8A" w:rsidR="00DA4CF8" w:rsidRPr="00867C74" w:rsidRDefault="00DA4CF8" w:rsidP="00B735E7">
      <w:pPr>
        <w:pStyle w:val="berschriftabc"/>
        <w:numPr>
          <w:ilvl w:val="0"/>
          <w:numId w:val="15"/>
        </w:numPr>
        <w:spacing w:line="276" w:lineRule="auto"/>
        <w:rPr>
          <w:rFonts w:ascii="Cambria" w:hAnsi="Cambria"/>
        </w:rPr>
      </w:pPr>
      <w:r w:rsidRPr="00867C74">
        <w:rPr>
          <w:rFonts w:ascii="Cambria" w:hAnsi="Cambria"/>
        </w:rPr>
        <w:t xml:space="preserve">In case the </w:t>
      </w:r>
      <w:r w:rsidR="001E1EE5" w:rsidRPr="00867C74">
        <w:rPr>
          <w:rFonts w:ascii="Cambria" w:hAnsi="Cambria"/>
        </w:rPr>
        <w:t>I</w:t>
      </w:r>
      <w:r w:rsidR="00B07C1E" w:rsidRPr="00867C74">
        <w:rPr>
          <w:rFonts w:ascii="Cambria" w:hAnsi="Cambria"/>
        </w:rPr>
        <w:t>P</w:t>
      </w:r>
      <w:r w:rsidRPr="00867C74">
        <w:rPr>
          <w:rFonts w:ascii="Cambria" w:hAnsi="Cambria"/>
        </w:rPr>
        <w:t xml:space="preserve"> evaluates that the BoQ does not cover the complete works acc. to the requirement and specifications, the bid will be excluded from further evaluation.</w:t>
      </w:r>
    </w:p>
    <w:p w14:paraId="11D8D6F0" w14:textId="0844CA1D" w:rsidR="00C455DB" w:rsidRPr="00867C74" w:rsidRDefault="00C455DB" w:rsidP="00A3033A">
      <w:pPr>
        <w:pStyle w:val="Heading2"/>
        <w:ind w:left="567"/>
        <w:rPr>
          <w:rFonts w:ascii="Cambria" w:hAnsi="Cambria"/>
          <w:sz w:val="20"/>
          <w:szCs w:val="20"/>
        </w:rPr>
      </w:pPr>
      <w:bookmarkStart w:id="69" w:name="_Ref493589649"/>
      <w:r w:rsidRPr="00867C74">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867C74">
        <w:rPr>
          <w:rFonts w:ascii="Cambria" w:hAnsi="Cambria"/>
          <w:color w:val="auto"/>
          <w:sz w:val="20"/>
          <w:szCs w:val="20"/>
        </w:rPr>
        <w:t xml:space="preserve">paragraph </w:t>
      </w:r>
      <w:r w:rsidR="00832AD5" w:rsidRPr="00867C74">
        <w:rPr>
          <w:rFonts w:ascii="Cambria" w:hAnsi="Cambria"/>
          <w:color w:val="auto"/>
          <w:sz w:val="20"/>
          <w:szCs w:val="20"/>
        </w:rPr>
        <w:t>6</w:t>
      </w:r>
      <w:r w:rsidR="00B11A2D" w:rsidRPr="00867C74">
        <w:rPr>
          <w:rFonts w:ascii="Cambria" w:hAnsi="Cambria"/>
          <w:sz w:val="20"/>
          <w:szCs w:val="20"/>
        </w:rPr>
        <w:t xml:space="preserve"> </w:t>
      </w:r>
      <w:r w:rsidRPr="00867C74">
        <w:rPr>
          <w:rFonts w:ascii="Cambria" w:hAnsi="Cambria"/>
          <w:sz w:val="20"/>
          <w:szCs w:val="20"/>
        </w:rPr>
        <w:t xml:space="preserve">regarding the rejection of bids, which are not responsive to the requirements of the tender documents. </w:t>
      </w:r>
      <w:bookmarkEnd w:id="69"/>
    </w:p>
    <w:p w14:paraId="78091688" w14:textId="3B852905" w:rsidR="00C455DB" w:rsidRPr="00867C74" w:rsidRDefault="00C455DB" w:rsidP="00AC4CAF">
      <w:pPr>
        <w:pStyle w:val="Heading1"/>
      </w:pPr>
      <w:bookmarkStart w:id="70" w:name="_Toc530904597"/>
      <w:bookmarkStart w:id="71" w:name="_Toc95839312"/>
      <w:r w:rsidRPr="00867C74">
        <w:t>Tender Prices</w:t>
      </w:r>
      <w:bookmarkEnd w:id="70"/>
      <w:bookmarkEnd w:id="71"/>
    </w:p>
    <w:p w14:paraId="0FB24EFA" w14:textId="1CD1D48A" w:rsidR="00C455DB" w:rsidRPr="00867C74" w:rsidRDefault="00C455DB" w:rsidP="00DD1CF3">
      <w:pPr>
        <w:pStyle w:val="Heading2"/>
        <w:spacing w:before="0" w:after="0" w:line="276" w:lineRule="auto"/>
        <w:ind w:left="567"/>
        <w:rPr>
          <w:rFonts w:ascii="Cambria" w:hAnsi="Cambria"/>
          <w:sz w:val="20"/>
        </w:rPr>
      </w:pPr>
      <w:bookmarkStart w:id="72" w:name="_Ref493602705"/>
      <w:r w:rsidRPr="00867C74">
        <w:rPr>
          <w:rFonts w:ascii="Cambria" w:hAnsi="Cambria"/>
          <w:sz w:val="20"/>
        </w:rPr>
        <w:t xml:space="preserve">The Contract shall be for the works as described in the </w:t>
      </w:r>
      <w:r w:rsidRPr="00867C74">
        <w:rPr>
          <w:rFonts w:ascii="Cambria" w:hAnsi="Cambria"/>
          <w:i/>
          <w:sz w:val="20"/>
          <w:u w:val="single"/>
        </w:rPr>
        <w:t>BDS</w:t>
      </w:r>
      <w:r w:rsidRPr="00867C74">
        <w:rPr>
          <w:rFonts w:ascii="Cambria" w:hAnsi="Cambria"/>
          <w:sz w:val="20"/>
        </w:rPr>
        <w:t xml:space="preserve">, paragraph </w:t>
      </w:r>
      <w:r w:rsidRPr="00867C74">
        <w:rPr>
          <w:rFonts w:ascii="Cambria" w:hAnsi="Cambria"/>
          <w:sz w:val="20"/>
        </w:rPr>
        <w:fldChar w:fldCharType="begin"/>
      </w:r>
      <w:r w:rsidRPr="00867C74">
        <w:rPr>
          <w:rFonts w:ascii="Cambria" w:hAnsi="Cambria"/>
          <w:sz w:val="20"/>
        </w:rPr>
        <w:instrText xml:space="preserve"> REF _Ref493517907 \r \h </w:instrText>
      </w:r>
      <w:r w:rsidR="00406D24" w:rsidRPr="00867C74">
        <w:rPr>
          <w:rFonts w:ascii="Cambria" w:hAnsi="Cambria"/>
          <w:sz w:val="20"/>
        </w:rPr>
        <w:instrText xml:space="preserve"> \* MERGEFORMAT </w:instrText>
      </w:r>
      <w:r w:rsidRPr="00867C74">
        <w:rPr>
          <w:rFonts w:ascii="Cambria" w:hAnsi="Cambria"/>
          <w:sz w:val="20"/>
        </w:rPr>
      </w:r>
      <w:r w:rsidRPr="00867C74">
        <w:rPr>
          <w:rFonts w:ascii="Cambria" w:hAnsi="Cambria"/>
          <w:sz w:val="20"/>
        </w:rPr>
        <w:fldChar w:fldCharType="separate"/>
      </w:r>
      <w:r w:rsidRPr="00867C74">
        <w:rPr>
          <w:rFonts w:ascii="Cambria" w:hAnsi="Cambria"/>
          <w:sz w:val="20"/>
        </w:rPr>
        <w:t>1</w:t>
      </w:r>
      <w:r w:rsidRPr="00867C74">
        <w:rPr>
          <w:rFonts w:ascii="Cambria" w:hAnsi="Cambria"/>
          <w:sz w:val="20"/>
        </w:rPr>
        <w:fldChar w:fldCharType="end"/>
      </w:r>
      <w:r w:rsidRPr="00867C74">
        <w:rPr>
          <w:rFonts w:ascii="Cambria" w:hAnsi="Cambria"/>
          <w:sz w:val="20"/>
        </w:rPr>
        <w:t xml:space="preserve">, based on the schedule of unit rates and prices submitted by the </w:t>
      </w:r>
      <w:r w:rsidR="00A17A64" w:rsidRPr="00867C74">
        <w:rPr>
          <w:rFonts w:ascii="Cambria" w:hAnsi="Cambria"/>
          <w:sz w:val="20"/>
        </w:rPr>
        <w:t>bidder</w:t>
      </w:r>
      <w:r w:rsidRPr="00867C74">
        <w:rPr>
          <w:rFonts w:ascii="Cambria" w:hAnsi="Cambria"/>
          <w:sz w:val="20"/>
        </w:rPr>
        <w:t>.</w:t>
      </w:r>
      <w:bookmarkEnd w:id="72"/>
    </w:p>
    <w:p w14:paraId="441C1ECE" w14:textId="2B02C96B" w:rsidR="00B11A2D" w:rsidRPr="00867C74" w:rsidRDefault="00B11A2D" w:rsidP="00B11A2D">
      <w:pPr>
        <w:pStyle w:val="Heading2"/>
        <w:spacing w:before="0" w:after="0" w:line="276" w:lineRule="auto"/>
        <w:ind w:left="567"/>
        <w:rPr>
          <w:rFonts w:ascii="Cambria" w:hAnsi="Cambria"/>
          <w:color w:val="000000" w:themeColor="text1"/>
          <w:sz w:val="20"/>
        </w:rPr>
      </w:pPr>
      <w:r w:rsidRPr="00867C74">
        <w:rPr>
          <w:rFonts w:ascii="Cambria" w:hAnsi="Cambria"/>
          <w:color w:val="000000" w:themeColor="text1"/>
          <w:sz w:val="20"/>
        </w:rPr>
        <w:t xml:space="preserve">The Bidder shall submit a Bid for the whole of the Works described in the </w:t>
      </w:r>
      <w:r w:rsidRPr="00867C74">
        <w:rPr>
          <w:rFonts w:ascii="Cambria" w:hAnsi="Cambria"/>
          <w:i/>
          <w:iCs/>
          <w:color w:val="000000" w:themeColor="text1"/>
          <w:sz w:val="20"/>
          <w:u w:val="single"/>
        </w:rPr>
        <w:t>BDS</w:t>
      </w:r>
      <w:r w:rsidRPr="00867C74">
        <w:rPr>
          <w:rFonts w:ascii="Cambria" w:hAnsi="Cambria"/>
          <w:color w:val="000000" w:themeColor="text1"/>
          <w:sz w:val="20"/>
        </w:rPr>
        <w:t xml:space="preserve">, paragraph 1, by filling in price(s) for all items of the Works, as identified in the BoQ. Items against which no rate or price is entered by the Bidder shall be deemed covered by the rates for other items in the Bill of Quantities and will not be paid for separately by the </w:t>
      </w:r>
      <w:r w:rsidR="001E1EE5" w:rsidRPr="00867C74">
        <w:rPr>
          <w:rFonts w:ascii="Cambria" w:hAnsi="Cambria"/>
          <w:color w:val="000000" w:themeColor="text1"/>
          <w:sz w:val="20"/>
        </w:rPr>
        <w:t>I</w:t>
      </w:r>
      <w:r w:rsidR="00D64EA6" w:rsidRPr="00867C74">
        <w:rPr>
          <w:rFonts w:ascii="Cambria" w:hAnsi="Cambria"/>
          <w:color w:val="000000" w:themeColor="text1"/>
          <w:sz w:val="20"/>
        </w:rPr>
        <w:t>P</w:t>
      </w:r>
      <w:r w:rsidRPr="00867C74">
        <w:rPr>
          <w:rFonts w:ascii="Cambria" w:hAnsi="Cambria"/>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867C74" w:rsidRDefault="00B11A2D" w:rsidP="00B11A2D">
      <w:pPr>
        <w:pStyle w:val="Heading2"/>
        <w:spacing w:before="0" w:after="0" w:line="276" w:lineRule="auto"/>
        <w:ind w:left="567"/>
        <w:rPr>
          <w:rFonts w:ascii="Cambria" w:hAnsi="Cambria"/>
          <w:sz w:val="20"/>
        </w:rPr>
      </w:pPr>
      <w:r w:rsidRPr="00867C74">
        <w:rPr>
          <w:rFonts w:ascii="Cambria" w:hAnsi="Cambria"/>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shall be made accordingly.</w:t>
      </w:r>
    </w:p>
    <w:p w14:paraId="2F07D686" w14:textId="46D13FD0" w:rsidR="00C455DB" w:rsidRPr="00867C74" w:rsidRDefault="00B11A2D" w:rsidP="00DD1CF3">
      <w:pPr>
        <w:pStyle w:val="Heading2"/>
        <w:spacing w:before="0" w:after="0" w:line="276" w:lineRule="auto"/>
        <w:ind w:left="567"/>
        <w:rPr>
          <w:rFonts w:ascii="Cambria" w:hAnsi="Cambria"/>
          <w:sz w:val="20"/>
          <w:szCs w:val="20"/>
        </w:rPr>
      </w:pPr>
      <w:r w:rsidRPr="00867C74">
        <w:rPr>
          <w:rFonts w:ascii="Cambria" w:hAnsi="Cambria"/>
          <w:sz w:val="20"/>
          <w:szCs w:val="20"/>
        </w:rPr>
        <w:t xml:space="preserve">The rates and prices quoted by the bidders are not subject to adjustment during the performance of the contract, as specified in the </w:t>
      </w:r>
      <w:r w:rsidRPr="00867C74">
        <w:rPr>
          <w:rFonts w:ascii="Cambria" w:hAnsi="Cambria"/>
          <w:i/>
          <w:sz w:val="20"/>
          <w:szCs w:val="20"/>
          <w:u w:val="single"/>
        </w:rPr>
        <w:t>BDS</w:t>
      </w:r>
      <w:r w:rsidRPr="00867C74">
        <w:rPr>
          <w:rFonts w:ascii="Cambria" w:hAnsi="Cambria"/>
          <w:sz w:val="20"/>
          <w:szCs w:val="20"/>
        </w:rPr>
        <w:t>.</w:t>
      </w:r>
    </w:p>
    <w:p w14:paraId="5ABDAD57" w14:textId="28667ACC" w:rsidR="00C455DB" w:rsidRPr="00867C74" w:rsidRDefault="00C455DB" w:rsidP="00B735E7">
      <w:pPr>
        <w:pStyle w:val="Heading1"/>
        <w:numPr>
          <w:ilvl w:val="0"/>
          <w:numId w:val="5"/>
        </w:numPr>
      </w:pPr>
      <w:bookmarkStart w:id="73" w:name="_Ref493589131"/>
      <w:bookmarkStart w:id="74" w:name="_Ref493589358"/>
      <w:bookmarkStart w:id="75" w:name="_Toc530904598"/>
      <w:bookmarkStart w:id="76" w:name="_Toc95839313"/>
      <w:r w:rsidRPr="00867C74">
        <w:t>Currencies of Tender and Payment</w:t>
      </w:r>
      <w:bookmarkEnd w:id="73"/>
      <w:bookmarkEnd w:id="74"/>
      <w:bookmarkEnd w:id="75"/>
      <w:bookmarkEnd w:id="76"/>
    </w:p>
    <w:p w14:paraId="39AFDA91" w14:textId="2165EB8A" w:rsidR="00C455DB" w:rsidRPr="00867C74" w:rsidRDefault="00C455DB" w:rsidP="00C455DB">
      <w:pPr>
        <w:rPr>
          <w:rFonts w:ascii="Cambria" w:hAnsi="Cambria"/>
        </w:rPr>
      </w:pPr>
      <w:r w:rsidRPr="00867C74">
        <w:rPr>
          <w:rFonts w:ascii="Cambria" w:hAnsi="Cambria"/>
        </w:rPr>
        <w:t xml:space="preserve">The unit rates and prices shall be quoted by the </w:t>
      </w:r>
      <w:r w:rsidR="00A17A64" w:rsidRPr="00867C74">
        <w:rPr>
          <w:rFonts w:ascii="Cambria" w:hAnsi="Cambria"/>
        </w:rPr>
        <w:t>bidder</w:t>
      </w:r>
      <w:r w:rsidRPr="00867C74">
        <w:rPr>
          <w:rFonts w:ascii="Cambria" w:hAnsi="Cambria"/>
        </w:rPr>
        <w:t xml:space="preserve"> only in in the currency as specified in the </w:t>
      </w:r>
      <w:r w:rsidRPr="00867C74">
        <w:rPr>
          <w:rFonts w:ascii="Cambria" w:hAnsi="Cambria"/>
          <w:i/>
          <w:u w:val="single"/>
        </w:rPr>
        <w:t>BDS</w:t>
      </w:r>
      <w:r w:rsidRPr="00867C74">
        <w:rPr>
          <w:rFonts w:ascii="Cambria" w:hAnsi="Cambria"/>
        </w:rPr>
        <w:t>.</w:t>
      </w:r>
    </w:p>
    <w:p w14:paraId="2A60BF19" w14:textId="77777777" w:rsidR="00C455DB" w:rsidRPr="00867C74" w:rsidRDefault="00C455DB" w:rsidP="00B735E7">
      <w:pPr>
        <w:pStyle w:val="Heading1"/>
        <w:numPr>
          <w:ilvl w:val="0"/>
          <w:numId w:val="5"/>
        </w:numPr>
      </w:pPr>
      <w:bookmarkStart w:id="77" w:name="_Toc530904599"/>
      <w:bookmarkStart w:id="78" w:name="_Toc95839314"/>
      <w:r w:rsidRPr="00867C74">
        <w:t>Tender Validity</w:t>
      </w:r>
      <w:bookmarkEnd w:id="77"/>
      <w:bookmarkEnd w:id="78"/>
    </w:p>
    <w:p w14:paraId="5C8FF46D" w14:textId="0F1C2300" w:rsidR="00C455DB" w:rsidRPr="00867C74" w:rsidRDefault="00C455DB" w:rsidP="003D4A02">
      <w:pPr>
        <w:pStyle w:val="Heading2"/>
        <w:spacing w:before="0" w:after="0" w:line="276" w:lineRule="auto"/>
        <w:ind w:left="567"/>
        <w:rPr>
          <w:rFonts w:ascii="Cambria" w:hAnsi="Cambria"/>
          <w:sz w:val="20"/>
        </w:rPr>
      </w:pPr>
      <w:bookmarkStart w:id="79" w:name="_Ref493602923"/>
      <w:r w:rsidRPr="00867C74">
        <w:rPr>
          <w:rFonts w:ascii="Cambria" w:hAnsi="Cambria"/>
          <w:sz w:val="20"/>
        </w:rPr>
        <w:t xml:space="preserve">Tenders shall remain valid for a period as specified in the </w:t>
      </w:r>
      <w:r w:rsidRPr="00867C74">
        <w:rPr>
          <w:rFonts w:ascii="Cambria" w:hAnsi="Cambria"/>
          <w:i/>
          <w:sz w:val="20"/>
          <w:u w:val="single"/>
        </w:rPr>
        <w:t>BDS</w:t>
      </w:r>
      <w:bookmarkEnd w:id="79"/>
      <w:r w:rsidRPr="00867C74">
        <w:rPr>
          <w:rFonts w:ascii="Cambria" w:hAnsi="Cambria"/>
          <w:sz w:val="20"/>
        </w:rPr>
        <w:t>.</w:t>
      </w:r>
    </w:p>
    <w:p w14:paraId="745B3E9E" w14:textId="09429D3B" w:rsidR="00DB53BE" w:rsidRPr="00867C74" w:rsidRDefault="00C455DB" w:rsidP="00DB53BE">
      <w:pPr>
        <w:pStyle w:val="Heading2"/>
        <w:spacing w:before="0" w:after="0" w:line="276" w:lineRule="auto"/>
        <w:ind w:left="567"/>
        <w:rPr>
          <w:rFonts w:ascii="Cambria" w:hAnsi="Cambria"/>
          <w:sz w:val="20"/>
          <w:szCs w:val="20"/>
        </w:rPr>
      </w:pPr>
      <w:r w:rsidRPr="00867C74">
        <w:rPr>
          <w:rFonts w:ascii="Cambria" w:hAnsi="Cambria"/>
          <w:sz w:val="20"/>
          <w:szCs w:val="20"/>
        </w:rPr>
        <w:t xml:space="preserve">In exceptional circumstances, prior to expiry of the original tender validity period, the </w:t>
      </w:r>
      <w:r w:rsidR="001E1EE5" w:rsidRPr="00867C74">
        <w:rPr>
          <w:rFonts w:ascii="Cambria" w:hAnsi="Cambria"/>
          <w:sz w:val="20"/>
          <w:szCs w:val="20"/>
        </w:rPr>
        <w:t>I</w:t>
      </w:r>
      <w:r w:rsidR="00D64EA6" w:rsidRPr="00867C74">
        <w:rPr>
          <w:rFonts w:ascii="Cambria" w:hAnsi="Cambria"/>
          <w:sz w:val="20"/>
          <w:szCs w:val="20"/>
        </w:rPr>
        <w:t>P</w:t>
      </w:r>
      <w:r w:rsidRPr="00867C74">
        <w:rPr>
          <w:rFonts w:ascii="Cambria" w:hAnsi="Cambria"/>
          <w:sz w:val="20"/>
          <w:szCs w:val="20"/>
        </w:rPr>
        <w:t xml:space="preserve"> may request that the </w:t>
      </w:r>
      <w:r w:rsidR="00A17A64" w:rsidRPr="00867C74">
        <w:rPr>
          <w:rFonts w:ascii="Cambria" w:hAnsi="Cambria"/>
          <w:sz w:val="20"/>
          <w:szCs w:val="20"/>
        </w:rPr>
        <w:t>bidder</w:t>
      </w:r>
      <w:r w:rsidRPr="00867C74">
        <w:rPr>
          <w:rFonts w:ascii="Cambria" w:hAnsi="Cambria"/>
          <w:sz w:val="20"/>
          <w:szCs w:val="20"/>
        </w:rPr>
        <w:t xml:space="preserve">s extend the period of validity for a specified additional period. The request and the responses thereto shall be made in writing. A </w:t>
      </w:r>
      <w:r w:rsidR="00A17A64" w:rsidRPr="00867C74">
        <w:rPr>
          <w:rFonts w:ascii="Cambria" w:hAnsi="Cambria"/>
          <w:sz w:val="20"/>
          <w:szCs w:val="20"/>
        </w:rPr>
        <w:t>bidder</w:t>
      </w:r>
      <w:r w:rsidRPr="00867C74">
        <w:rPr>
          <w:rFonts w:ascii="Cambria" w:hAnsi="Cambria"/>
          <w:sz w:val="20"/>
          <w:szCs w:val="20"/>
        </w:rPr>
        <w:t xml:space="preserve"> may refuse the request. A </w:t>
      </w:r>
      <w:r w:rsidR="00A17A64" w:rsidRPr="00867C74">
        <w:rPr>
          <w:rFonts w:ascii="Cambria" w:hAnsi="Cambria"/>
          <w:sz w:val="20"/>
          <w:szCs w:val="20"/>
        </w:rPr>
        <w:t>bidder</w:t>
      </w:r>
      <w:r w:rsidRPr="00867C74">
        <w:rPr>
          <w:rFonts w:ascii="Cambria" w:hAnsi="Cambria"/>
          <w:sz w:val="20"/>
          <w:szCs w:val="20"/>
        </w:rPr>
        <w:t xml:space="preserve"> agreeing to the request will not be required or permitted to modify his tender.</w:t>
      </w:r>
    </w:p>
    <w:p w14:paraId="35AB793C" w14:textId="15EE6117" w:rsidR="0043700B" w:rsidRPr="00867C74" w:rsidRDefault="0043700B" w:rsidP="00A3033A">
      <w:pPr>
        <w:pStyle w:val="Heading1"/>
      </w:pPr>
      <w:bookmarkStart w:id="80" w:name="_Toc530904601"/>
      <w:bookmarkStart w:id="81" w:name="_Toc66356341"/>
      <w:bookmarkStart w:id="82" w:name="_Toc95839315"/>
      <w:r w:rsidRPr="00867C74">
        <w:lastRenderedPageBreak/>
        <w:t>Alternative Proposals by Bidders</w:t>
      </w:r>
      <w:bookmarkEnd w:id="80"/>
      <w:bookmarkEnd w:id="81"/>
      <w:bookmarkEnd w:id="82"/>
    </w:p>
    <w:p w14:paraId="0E56CFF0" w14:textId="415D5176" w:rsidR="0043700B" w:rsidRPr="00867C74" w:rsidRDefault="0043700B" w:rsidP="0043700B">
      <w:pPr>
        <w:pStyle w:val="Heading2"/>
        <w:spacing w:before="0" w:after="0" w:line="276" w:lineRule="auto"/>
        <w:ind w:left="567"/>
        <w:rPr>
          <w:rFonts w:ascii="Cambria" w:hAnsi="Cambria"/>
          <w:sz w:val="20"/>
        </w:rPr>
      </w:pPr>
      <w:r w:rsidRPr="00867C74">
        <w:rPr>
          <w:rFonts w:ascii="Cambria" w:hAnsi="Cambria"/>
          <w:sz w:val="20"/>
        </w:rPr>
        <w:t xml:space="preserve">Bidders shall submit offers, which comply with the requirements of the tender documents and with the basic technical design as, indicated in the Drawings and Specifications. Alternatives may be submitted, if allowable in the </w:t>
      </w:r>
      <w:r w:rsidRPr="00867C74">
        <w:rPr>
          <w:rFonts w:ascii="Cambria" w:hAnsi="Cambria"/>
          <w:i/>
          <w:sz w:val="20"/>
          <w:u w:val="single"/>
        </w:rPr>
        <w:t>BDS</w:t>
      </w:r>
      <w:r w:rsidRPr="00867C74">
        <w:rPr>
          <w:rFonts w:ascii="Cambria" w:hAnsi="Cambria"/>
          <w:sz w:val="20"/>
        </w:rPr>
        <w:t xml:space="preserve">, but will not be considered as part of the evaluation and comparison procedure of tenders. The attention of bidders is drawn to the provisions of </w:t>
      </w:r>
      <w:r w:rsidRPr="00867C74">
        <w:rPr>
          <w:rFonts w:ascii="Cambria" w:hAnsi="Cambria"/>
          <w:color w:val="auto"/>
          <w:sz w:val="20"/>
        </w:rPr>
        <w:t xml:space="preserve">paragraph </w:t>
      </w:r>
      <w:r w:rsidR="00832AD5" w:rsidRPr="00867C74">
        <w:rPr>
          <w:rFonts w:ascii="Cambria" w:hAnsi="Cambria"/>
          <w:color w:val="auto"/>
          <w:sz w:val="20"/>
        </w:rPr>
        <w:t>6</w:t>
      </w:r>
      <w:r w:rsidRPr="00867C74">
        <w:rPr>
          <w:rFonts w:ascii="Cambria" w:hAnsi="Cambria"/>
          <w:color w:val="FF0000"/>
          <w:sz w:val="20"/>
        </w:rPr>
        <w:t xml:space="preserve"> </w:t>
      </w:r>
      <w:r w:rsidRPr="00867C74">
        <w:rPr>
          <w:rFonts w:ascii="Cambria" w:hAnsi="Cambria"/>
          <w:sz w:val="20"/>
        </w:rPr>
        <w:t xml:space="preserve">regarding the rejection of tenders, which are not substantially responsive to the requirements of the tender documents. </w:t>
      </w:r>
    </w:p>
    <w:p w14:paraId="3373D533" w14:textId="77777777" w:rsidR="0043700B" w:rsidRPr="00867C74" w:rsidRDefault="0043700B" w:rsidP="0043700B">
      <w:pPr>
        <w:pStyle w:val="Heading2"/>
        <w:spacing w:before="0" w:after="0" w:line="276" w:lineRule="auto"/>
        <w:ind w:left="567"/>
        <w:rPr>
          <w:rFonts w:ascii="Cambria" w:hAnsi="Cambria"/>
          <w:sz w:val="20"/>
        </w:rPr>
      </w:pPr>
      <w:r w:rsidRPr="00867C74">
        <w:rPr>
          <w:rFonts w:ascii="Cambria" w:hAnsi="Cambria"/>
          <w:sz w:val="20"/>
        </w:rPr>
        <w:t xml:space="preserve">When alternatives are explicitly invited or permitted, a statement to that effect will be included in the </w:t>
      </w:r>
      <w:r w:rsidRPr="00867C74">
        <w:rPr>
          <w:rFonts w:ascii="Cambria" w:hAnsi="Cambria"/>
          <w:i/>
          <w:sz w:val="20"/>
          <w:u w:val="single"/>
        </w:rPr>
        <w:t>BDS</w:t>
      </w:r>
      <w:r w:rsidRPr="00867C74">
        <w:rPr>
          <w:rFonts w:ascii="Cambria" w:hAnsi="Cambria"/>
          <w:sz w:val="20"/>
        </w:rPr>
        <w:t>, together with the submission requirements and the methods for evaluating such alternatives.</w:t>
      </w:r>
    </w:p>
    <w:p w14:paraId="7DC6C30A" w14:textId="0CCFA07A" w:rsidR="0043700B" w:rsidRPr="00867C74" w:rsidRDefault="0043700B" w:rsidP="00A3033A">
      <w:pPr>
        <w:pStyle w:val="Heading1"/>
      </w:pPr>
      <w:bookmarkStart w:id="83" w:name="_Toc530904602"/>
      <w:bookmarkStart w:id="84" w:name="_Toc66356342"/>
      <w:bookmarkStart w:id="85" w:name="_Toc95839316"/>
      <w:r w:rsidRPr="00867C74">
        <w:t>Format and Signing of Tender</w:t>
      </w:r>
      <w:bookmarkEnd w:id="83"/>
      <w:bookmarkEnd w:id="84"/>
      <w:bookmarkEnd w:id="85"/>
    </w:p>
    <w:p w14:paraId="4D355BB4" w14:textId="432CB5CB" w:rsidR="0043700B" w:rsidRPr="00867C74" w:rsidRDefault="0043700B" w:rsidP="0043700B">
      <w:pPr>
        <w:pStyle w:val="Heading2"/>
        <w:spacing w:before="0" w:after="0" w:line="276" w:lineRule="auto"/>
        <w:ind w:left="567"/>
        <w:rPr>
          <w:rFonts w:ascii="Cambria" w:hAnsi="Cambria"/>
          <w:sz w:val="20"/>
        </w:rPr>
      </w:pPr>
      <w:bookmarkStart w:id="86" w:name="_Ref493603134"/>
      <w:r w:rsidRPr="00867C74">
        <w:rPr>
          <w:rFonts w:ascii="Cambria" w:hAnsi="Cambria"/>
          <w:sz w:val="20"/>
        </w:rPr>
        <w:t xml:space="preserve">The bidder shall prepare one original of the documents comprising the tender as described in </w:t>
      </w:r>
      <w:r w:rsidRPr="00867C74">
        <w:rPr>
          <w:rFonts w:ascii="Cambria" w:hAnsi="Cambria"/>
          <w:color w:val="auto"/>
          <w:sz w:val="20"/>
        </w:rPr>
        <w:t xml:space="preserve">paragraph </w:t>
      </w:r>
      <w:r w:rsidR="00832AD5" w:rsidRPr="00867C74">
        <w:rPr>
          <w:rFonts w:ascii="Cambria" w:hAnsi="Cambria"/>
          <w:color w:val="auto"/>
          <w:sz w:val="20"/>
        </w:rPr>
        <w:t>10</w:t>
      </w:r>
      <w:r w:rsidRPr="00867C74">
        <w:rPr>
          <w:rFonts w:ascii="Cambria" w:hAnsi="Cambria"/>
          <w:sz w:val="20"/>
        </w:rPr>
        <w:t xml:space="preserve">, with the section containing the Form of Tender, and clearly marked “ORIGINAL”. In addition, the bidder shall submit copies of the tender, in the number specified in the </w:t>
      </w:r>
      <w:r w:rsidRPr="00867C74">
        <w:rPr>
          <w:rFonts w:ascii="Cambria" w:hAnsi="Cambria"/>
          <w:i/>
          <w:sz w:val="20"/>
          <w:u w:val="single"/>
        </w:rPr>
        <w:t>BDS</w:t>
      </w:r>
      <w:r w:rsidRPr="00867C74">
        <w:rPr>
          <w:rFonts w:ascii="Cambria" w:hAnsi="Cambria"/>
          <w:sz w:val="20"/>
        </w:rPr>
        <w:t>, and clearly marked as “COPY”. In the event of a discrepancy between the original and the copies, the original shall prevail.</w:t>
      </w:r>
      <w:bookmarkEnd w:id="86"/>
    </w:p>
    <w:p w14:paraId="6B1637B1" w14:textId="1D02B06A" w:rsidR="0043700B" w:rsidRPr="00867C74" w:rsidRDefault="0043700B" w:rsidP="0043700B">
      <w:pPr>
        <w:pStyle w:val="Heading2"/>
        <w:spacing w:before="0" w:after="0" w:line="276" w:lineRule="auto"/>
        <w:ind w:left="567"/>
        <w:rPr>
          <w:rFonts w:ascii="Cambria" w:hAnsi="Cambria"/>
        </w:rPr>
      </w:pPr>
      <w:r w:rsidRPr="00867C74">
        <w:rPr>
          <w:rFonts w:ascii="Cambria" w:hAnsi="Cambria"/>
          <w:sz w:val="20"/>
        </w:rPr>
        <w:t>The original and all copies of the tender shall be typed or written in indelible ink (in the case of copies, photocopies are also acceptable) and shall be signed by a person or persons duly authorized to sign on behalf of the bidder, as the case may be. All pages of the tender where entries or amendments have been made shall be initialled by the person or persons signing the tender.</w:t>
      </w:r>
    </w:p>
    <w:p w14:paraId="72DC9D32" w14:textId="5B96A212" w:rsidR="002B4E58" w:rsidRPr="00867C74" w:rsidRDefault="0043700B" w:rsidP="002B4E58">
      <w:pPr>
        <w:pStyle w:val="Heading2"/>
        <w:spacing w:before="0" w:after="0" w:line="276" w:lineRule="auto"/>
        <w:ind w:left="567"/>
        <w:rPr>
          <w:rFonts w:ascii="Cambria" w:hAnsi="Cambria"/>
        </w:rPr>
      </w:pPr>
      <w:r w:rsidRPr="00867C74">
        <w:rPr>
          <w:rFonts w:ascii="Cambria" w:hAnsi="Cambria"/>
          <w:sz w:val="20"/>
        </w:rPr>
        <w:t xml:space="preserve">The tender shall contain no alternations, omissions or additions, except those to comply with instructions issued by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or, as necessary, to correct errors made by the bidder. Any such correction shall be valid only if it is initialled by the person or persons signing the tender.</w:t>
      </w:r>
      <w:bookmarkStart w:id="87" w:name="_Ref493587923"/>
    </w:p>
    <w:p w14:paraId="3E3D1C98" w14:textId="5ED57620" w:rsidR="002B4E58" w:rsidRPr="00867C74" w:rsidRDefault="002B4E58">
      <w:pPr>
        <w:pStyle w:val="Heading2"/>
        <w:spacing w:before="0" w:after="0" w:line="276" w:lineRule="auto"/>
        <w:ind w:left="567"/>
        <w:rPr>
          <w:rFonts w:ascii="Cambria" w:hAnsi="Cambria"/>
        </w:rPr>
      </w:pPr>
      <w:r w:rsidRPr="00867C74">
        <w:rPr>
          <w:rFonts w:ascii="Cambria" w:hAnsi="Cambria"/>
          <w:sz w:val="20"/>
        </w:rPr>
        <w:t xml:space="preserve">The deadline for the receipt of the bids at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is defined in the </w:t>
      </w:r>
      <w:r w:rsidRPr="00867C74">
        <w:rPr>
          <w:rFonts w:ascii="Cambria" w:hAnsi="Cambria"/>
          <w:i/>
          <w:sz w:val="20"/>
          <w:u w:val="single"/>
        </w:rPr>
        <w:t>BDS</w:t>
      </w:r>
      <w:r w:rsidRPr="00867C74">
        <w:rPr>
          <w:rFonts w:ascii="Cambria" w:hAnsi="Cambria"/>
          <w:sz w:val="20"/>
        </w:rPr>
        <w:t xml:space="preserve">. Failure to respect these requirements will constitute a formal error and will result in the rejection of the bid. For timely delivery, receipt of the application by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is relevant.</w:t>
      </w:r>
      <w:r w:rsidR="00661D6E" w:rsidRPr="00867C74">
        <w:rPr>
          <w:rFonts w:ascii="Cambria" w:hAnsi="Cambria"/>
          <w:sz w:val="20"/>
        </w:rPr>
        <w:t xml:space="preserve"> </w:t>
      </w:r>
      <w:r w:rsidRPr="00867C74">
        <w:rPr>
          <w:rFonts w:ascii="Cambria" w:hAnsi="Cambria"/>
          <w:sz w:val="20"/>
        </w:rPr>
        <w:t xml:space="preserve">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may extend the deadline for submission of bids by amending the tender documents in accordance with </w:t>
      </w:r>
      <w:r w:rsidRPr="00867C74">
        <w:rPr>
          <w:rFonts w:ascii="Cambria" w:hAnsi="Cambria"/>
          <w:color w:val="auto"/>
          <w:sz w:val="20"/>
        </w:rPr>
        <w:t>paragraph</w:t>
      </w:r>
      <w:r w:rsidR="00832AD5" w:rsidRPr="00867C74">
        <w:rPr>
          <w:rFonts w:ascii="Cambria" w:hAnsi="Cambria"/>
          <w:color w:val="auto"/>
          <w:sz w:val="20"/>
        </w:rPr>
        <w:t xml:space="preserve"> 8</w:t>
      </w:r>
      <w:r w:rsidRPr="00867C74">
        <w:rPr>
          <w:rFonts w:ascii="Cambria" w:hAnsi="Cambria"/>
          <w:sz w:val="20"/>
        </w:rPr>
        <w:t xml:space="preserve">, in which case all rights and obligations of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and the bidders previously subject to the original deadline will thereafter be subject to the deadline as extended.</w:t>
      </w:r>
      <w:bookmarkEnd w:id="87"/>
    </w:p>
    <w:p w14:paraId="594A97F6" w14:textId="36640FE8" w:rsidR="00C455DB" w:rsidRPr="00867C74" w:rsidRDefault="00C455DB" w:rsidP="00B735E7">
      <w:pPr>
        <w:pStyle w:val="Heading1"/>
        <w:numPr>
          <w:ilvl w:val="0"/>
          <w:numId w:val="5"/>
        </w:numPr>
      </w:pPr>
      <w:bookmarkStart w:id="88" w:name="_Ref493586832"/>
      <w:bookmarkStart w:id="89" w:name="_Ref493588121"/>
      <w:bookmarkStart w:id="90" w:name="_Toc530904605"/>
      <w:bookmarkStart w:id="91" w:name="_Toc95839317"/>
      <w:r w:rsidRPr="00867C74">
        <w:t>Neglecting of Bids</w:t>
      </w:r>
      <w:bookmarkEnd w:id="88"/>
      <w:bookmarkEnd w:id="89"/>
      <w:bookmarkEnd w:id="90"/>
      <w:bookmarkEnd w:id="91"/>
    </w:p>
    <w:p w14:paraId="1DB49E1F" w14:textId="77777777" w:rsidR="00C455DB" w:rsidRPr="00867C74" w:rsidRDefault="00C455DB" w:rsidP="003D4A02">
      <w:pPr>
        <w:spacing w:line="276" w:lineRule="auto"/>
        <w:rPr>
          <w:rFonts w:ascii="Cambria" w:hAnsi="Cambria"/>
        </w:rPr>
      </w:pPr>
      <w:r w:rsidRPr="00867C74">
        <w:rPr>
          <w:rFonts w:ascii="Cambria" w:hAnsi="Cambria"/>
        </w:rPr>
        <w:t>Bids are disregarded if:</w:t>
      </w:r>
    </w:p>
    <w:p w14:paraId="3522D85D" w14:textId="77777777" w:rsidR="00C455DB" w:rsidRPr="00867C74" w:rsidRDefault="00C455DB" w:rsidP="00B735E7">
      <w:pPr>
        <w:pStyle w:val="Bullit-Aufzhlung"/>
        <w:numPr>
          <w:ilvl w:val="0"/>
          <w:numId w:val="12"/>
        </w:numPr>
        <w:spacing w:line="276" w:lineRule="auto"/>
        <w:rPr>
          <w:rFonts w:ascii="Cambria" w:hAnsi="Cambria"/>
        </w:rPr>
      </w:pPr>
      <w:r w:rsidRPr="00867C74">
        <w:rPr>
          <w:rFonts w:ascii="Cambria" w:hAnsi="Cambria"/>
        </w:rPr>
        <w:t>Anybody involved in the tender procedure has influenced the selection procedure with illegal payments or by granting or promising other advantages, or if circumstances suggest that such influence has been exercised;</w:t>
      </w:r>
    </w:p>
    <w:p w14:paraId="14D33E1B" w14:textId="613F6507" w:rsidR="00C455DB" w:rsidRPr="00867C74" w:rsidRDefault="00C455DB" w:rsidP="00B735E7">
      <w:pPr>
        <w:pStyle w:val="Bullit-Aufzhlung"/>
        <w:numPr>
          <w:ilvl w:val="0"/>
          <w:numId w:val="12"/>
        </w:numPr>
        <w:spacing w:line="276" w:lineRule="auto"/>
        <w:rPr>
          <w:rFonts w:ascii="Cambria" w:hAnsi="Cambria"/>
        </w:rPr>
      </w:pPr>
      <w:r w:rsidRPr="00867C74">
        <w:rPr>
          <w:rFonts w:ascii="Cambria" w:hAnsi="Cambria"/>
        </w:rPr>
        <w:t>A bid has been received after expiry of the deadline</w:t>
      </w:r>
      <w:r w:rsidR="008218B2" w:rsidRPr="00867C74">
        <w:rPr>
          <w:rFonts w:ascii="Cambria" w:hAnsi="Cambria"/>
        </w:rPr>
        <w:t>.</w:t>
      </w:r>
      <w:r w:rsidRPr="00867C74">
        <w:rPr>
          <w:rFonts w:ascii="Cambria" w:hAnsi="Cambria"/>
        </w:rPr>
        <w:t xml:space="preserve"> The bidders are advised to inform the </w:t>
      </w:r>
      <w:r w:rsidR="001E1EE5" w:rsidRPr="00867C74">
        <w:rPr>
          <w:rFonts w:ascii="Cambria" w:hAnsi="Cambria"/>
        </w:rPr>
        <w:t>I</w:t>
      </w:r>
      <w:r w:rsidR="00D64EA6" w:rsidRPr="00867C74">
        <w:rPr>
          <w:rFonts w:ascii="Cambria" w:hAnsi="Cambria"/>
        </w:rPr>
        <w:t>P</w:t>
      </w:r>
      <w:r w:rsidRPr="00867C74">
        <w:rPr>
          <w:rFonts w:ascii="Cambria" w:hAnsi="Cambria"/>
        </w:rPr>
        <w:t xml:space="preserve"> by e-mail before the deadline for submission when and how they have sent or will deliver the tender. In case of sending by courier, copies of evidence shall be attached.</w:t>
      </w:r>
    </w:p>
    <w:p w14:paraId="07024EE1" w14:textId="77777777" w:rsidR="00C455DB" w:rsidRPr="00867C74" w:rsidRDefault="00C455DB" w:rsidP="00B735E7">
      <w:pPr>
        <w:pStyle w:val="Bullit-Aufzhlung"/>
        <w:numPr>
          <w:ilvl w:val="0"/>
          <w:numId w:val="12"/>
        </w:numPr>
        <w:spacing w:line="276" w:lineRule="auto"/>
        <w:rPr>
          <w:rFonts w:ascii="Cambria" w:hAnsi="Cambria"/>
        </w:rPr>
      </w:pPr>
      <w:r w:rsidRPr="00867C74">
        <w:rPr>
          <w:rFonts w:ascii="Cambria" w:hAnsi="Cambria"/>
        </w:rPr>
        <w:t>The bid does not fulfil the criteria in the request for tenders in essential points, if it is incomplete or contains inadmissible restrictions;</w:t>
      </w:r>
    </w:p>
    <w:p w14:paraId="7E98C2A2" w14:textId="4A225E89" w:rsidR="00C455DB" w:rsidRPr="00867C74" w:rsidRDefault="00C455DB" w:rsidP="00B735E7">
      <w:pPr>
        <w:pStyle w:val="Bullit-Aufzhlung"/>
        <w:numPr>
          <w:ilvl w:val="0"/>
          <w:numId w:val="12"/>
        </w:numPr>
        <w:spacing w:line="276" w:lineRule="auto"/>
        <w:rPr>
          <w:rFonts w:ascii="Cambria" w:hAnsi="Cambria"/>
        </w:rPr>
      </w:pPr>
      <w:r w:rsidRPr="00867C74">
        <w:rPr>
          <w:rFonts w:ascii="Cambria" w:hAnsi="Cambria"/>
        </w:rPr>
        <w:t>The statement by the applicant that he is associated with other companies does not clearly show that the former or the latter will not apply to participate in the same project as manufacturers, suppliers or construction firms;</w:t>
      </w:r>
    </w:p>
    <w:p w14:paraId="456FCA32" w14:textId="392A4CC2" w:rsidR="00C455DB" w:rsidRPr="00867C74" w:rsidRDefault="00C455DB" w:rsidP="00B735E7">
      <w:pPr>
        <w:pStyle w:val="Bullit-Aufzhlung"/>
        <w:numPr>
          <w:ilvl w:val="0"/>
          <w:numId w:val="12"/>
        </w:numPr>
        <w:spacing w:line="276" w:lineRule="auto"/>
        <w:rPr>
          <w:rFonts w:ascii="Cambria" w:hAnsi="Cambria"/>
        </w:rPr>
      </w:pPr>
      <w:r w:rsidRPr="00867C74">
        <w:rPr>
          <w:rFonts w:ascii="Cambria" w:hAnsi="Cambria"/>
        </w:rPr>
        <w:t xml:space="preserve">The </w:t>
      </w:r>
      <w:r w:rsidR="001431E9" w:rsidRPr="00867C74">
        <w:rPr>
          <w:rFonts w:ascii="Cambria" w:hAnsi="Cambria"/>
        </w:rPr>
        <w:t xml:space="preserve">bidder and </w:t>
      </w:r>
      <w:r w:rsidR="000F630A" w:rsidRPr="00867C74">
        <w:rPr>
          <w:rFonts w:ascii="Cambria" w:hAnsi="Cambria"/>
        </w:rPr>
        <w:t xml:space="preserve">not </w:t>
      </w:r>
      <w:r w:rsidR="001431E9" w:rsidRPr="00867C74">
        <w:rPr>
          <w:rFonts w:ascii="Cambria" w:hAnsi="Cambria"/>
        </w:rPr>
        <w:t xml:space="preserve">all members </w:t>
      </w:r>
      <w:r w:rsidRPr="00867C74">
        <w:rPr>
          <w:rFonts w:ascii="Cambria" w:hAnsi="Cambria"/>
        </w:rPr>
        <w:t>ha</w:t>
      </w:r>
      <w:r w:rsidR="004F4C1C" w:rsidRPr="00867C74">
        <w:rPr>
          <w:rFonts w:ascii="Cambria" w:hAnsi="Cambria"/>
        </w:rPr>
        <w:t>ve</w:t>
      </w:r>
      <w:r w:rsidRPr="00867C74">
        <w:rPr>
          <w:rFonts w:ascii="Cambria" w:hAnsi="Cambria"/>
        </w:rPr>
        <w:t xml:space="preserve"> submitted a Declaration of Undertaking in compliance with the specimen in Section 3, paragraph </w:t>
      </w:r>
      <w:r w:rsidR="00832AD5" w:rsidRPr="00867C74">
        <w:rPr>
          <w:rFonts w:ascii="Cambria" w:hAnsi="Cambria"/>
        </w:rPr>
        <w:t>1</w:t>
      </w:r>
      <w:r w:rsidRPr="00867C74">
        <w:rPr>
          <w:rFonts w:ascii="Cambria" w:hAnsi="Cambria"/>
        </w:rPr>
        <w:t>.</w:t>
      </w:r>
    </w:p>
    <w:p w14:paraId="391DCD66" w14:textId="77777777" w:rsidR="00C455DB" w:rsidRPr="00867C74" w:rsidRDefault="00C455DB" w:rsidP="00B735E7">
      <w:pPr>
        <w:pStyle w:val="Heading1"/>
        <w:numPr>
          <w:ilvl w:val="0"/>
          <w:numId w:val="5"/>
        </w:numPr>
      </w:pPr>
      <w:bookmarkStart w:id="92" w:name="_Ref493588330"/>
      <w:bookmarkStart w:id="93" w:name="_Ref509585300"/>
      <w:bookmarkStart w:id="94" w:name="_Toc530904606"/>
      <w:bookmarkStart w:id="95" w:name="_Toc95839318"/>
      <w:r w:rsidRPr="00867C74">
        <w:t>Modification and withdrawal of bids</w:t>
      </w:r>
      <w:bookmarkEnd w:id="92"/>
      <w:bookmarkEnd w:id="93"/>
      <w:bookmarkEnd w:id="94"/>
      <w:bookmarkEnd w:id="95"/>
    </w:p>
    <w:p w14:paraId="475D9380" w14:textId="5813A731"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 xml:space="preserve">The bidder may modify, substitute, or withdraw its tender by giving notice in writing to the </w:t>
      </w:r>
      <w:r w:rsidR="001E1EE5" w:rsidRPr="00867C74">
        <w:rPr>
          <w:rFonts w:ascii="Cambria" w:hAnsi="Cambria"/>
          <w:color w:val="auto"/>
          <w:sz w:val="20"/>
        </w:rPr>
        <w:t>I</w:t>
      </w:r>
      <w:r w:rsidR="00D64EA6" w:rsidRPr="00867C74">
        <w:rPr>
          <w:rFonts w:ascii="Cambria" w:hAnsi="Cambria"/>
          <w:color w:val="auto"/>
          <w:sz w:val="20"/>
        </w:rPr>
        <w:t>P</w:t>
      </w:r>
      <w:r w:rsidRPr="00867C74">
        <w:rPr>
          <w:rFonts w:ascii="Cambria" w:hAnsi="Cambria"/>
          <w:color w:val="auto"/>
          <w:sz w:val="20"/>
        </w:rPr>
        <w:t xml:space="preserve"> before the deadline prescribed in paragraph </w:t>
      </w:r>
      <w:r w:rsidR="00832AD5" w:rsidRPr="00867C74">
        <w:rPr>
          <w:rFonts w:ascii="Cambria" w:hAnsi="Cambria"/>
          <w:color w:val="auto"/>
          <w:sz w:val="20"/>
        </w:rPr>
        <w:t>15.4</w:t>
      </w:r>
      <w:r w:rsidRPr="00867C74">
        <w:rPr>
          <w:rFonts w:ascii="Cambria" w:hAnsi="Cambria"/>
          <w:color w:val="auto"/>
          <w:sz w:val="20"/>
        </w:rPr>
        <w:t>.</w:t>
      </w:r>
    </w:p>
    <w:p w14:paraId="6BF08058" w14:textId="22CC2C7F" w:rsidR="00C455DB" w:rsidRPr="00867C74" w:rsidRDefault="00C455DB" w:rsidP="003D4A02">
      <w:pPr>
        <w:pStyle w:val="Heading2"/>
        <w:spacing w:before="0" w:after="0" w:line="276" w:lineRule="auto"/>
        <w:ind w:left="567"/>
        <w:rPr>
          <w:rFonts w:ascii="Cambria" w:hAnsi="Cambria"/>
          <w:sz w:val="20"/>
        </w:rPr>
      </w:pPr>
      <w:r w:rsidRPr="00867C74">
        <w:rPr>
          <w:rFonts w:ascii="Cambria" w:hAnsi="Cambria"/>
          <w:color w:val="auto"/>
          <w:sz w:val="20"/>
        </w:rPr>
        <w:lastRenderedPageBreak/>
        <w:t xml:space="preserve">The bidder’s modification, substitution, or withdrawal notice shall be prepared, sealed, marked, and delivered in accordance with paragraph </w:t>
      </w:r>
      <w:r w:rsidR="00832AD5" w:rsidRPr="00867C74">
        <w:rPr>
          <w:rFonts w:ascii="Cambria" w:hAnsi="Cambria"/>
          <w:color w:val="auto"/>
          <w:sz w:val="20"/>
        </w:rPr>
        <w:t>15</w:t>
      </w:r>
      <w:r w:rsidRPr="00867C74">
        <w:rPr>
          <w:rFonts w:ascii="Cambria" w:hAnsi="Cambria"/>
          <w:color w:val="auto"/>
          <w:sz w:val="20"/>
        </w:rPr>
        <w:t>, with the envelope addi</w:t>
      </w:r>
      <w:r w:rsidRPr="00867C74">
        <w:rPr>
          <w:rFonts w:ascii="Cambria" w:hAnsi="Cambria"/>
          <w:sz w:val="20"/>
        </w:rPr>
        <w:t>tionally marked “MODIFICATION”, “SUBSTITUTION” or “WITHDRAWAL”, as appropriate.</w:t>
      </w:r>
    </w:p>
    <w:p w14:paraId="0E3E5E34" w14:textId="3E1DB78A" w:rsidR="00C455DB" w:rsidRPr="00867C74" w:rsidRDefault="00C455DB" w:rsidP="00A3033A">
      <w:pPr>
        <w:pStyle w:val="Heading2"/>
        <w:spacing w:before="0" w:after="0" w:line="276" w:lineRule="auto"/>
        <w:ind w:left="567"/>
        <w:rPr>
          <w:rFonts w:ascii="Cambria" w:hAnsi="Cambria"/>
          <w:color w:val="FF0000"/>
          <w:szCs w:val="32"/>
        </w:rPr>
      </w:pPr>
      <w:r w:rsidRPr="00867C74">
        <w:rPr>
          <w:rFonts w:ascii="Cambria" w:hAnsi="Cambria"/>
          <w:sz w:val="20"/>
        </w:rPr>
        <w:t>No tender may be modified by the bidder after the deadline for submission of bids.</w:t>
      </w:r>
      <w:r w:rsidRPr="00867C74">
        <w:rPr>
          <w:rFonts w:ascii="Cambria" w:hAnsi="Cambria"/>
        </w:rPr>
        <w:br w:type="page"/>
      </w:r>
    </w:p>
    <w:p w14:paraId="09B09862" w14:textId="77777777" w:rsidR="00C455DB" w:rsidRPr="00867C74" w:rsidRDefault="00C455DB" w:rsidP="00A3033A">
      <w:pPr>
        <w:pStyle w:val="Heading1"/>
        <w:numPr>
          <w:ilvl w:val="0"/>
          <w:numId w:val="0"/>
        </w:numPr>
        <w:ind w:left="851" w:hanging="851"/>
      </w:pPr>
      <w:bookmarkStart w:id="96" w:name="_Toc530904607"/>
      <w:bookmarkStart w:id="97" w:name="_Toc95839319"/>
      <w:r w:rsidRPr="00867C74">
        <w:lastRenderedPageBreak/>
        <w:t>TENDER OPENING AND EVALUATION</w:t>
      </w:r>
      <w:bookmarkEnd w:id="96"/>
      <w:bookmarkEnd w:id="97"/>
    </w:p>
    <w:p w14:paraId="56D29083" w14:textId="5CC474E8" w:rsidR="00C455DB" w:rsidRPr="00867C74" w:rsidRDefault="00C455DB" w:rsidP="00B735E7">
      <w:pPr>
        <w:pStyle w:val="Heading1"/>
        <w:numPr>
          <w:ilvl w:val="0"/>
          <w:numId w:val="5"/>
        </w:numPr>
      </w:pPr>
      <w:bookmarkStart w:id="98" w:name="_Toc530904608"/>
      <w:bookmarkStart w:id="99" w:name="_Toc95839320"/>
      <w:r w:rsidRPr="00867C74">
        <w:t>Bid Opening</w:t>
      </w:r>
      <w:bookmarkEnd w:id="98"/>
      <w:bookmarkEnd w:id="99"/>
    </w:p>
    <w:p w14:paraId="66FED22C" w14:textId="0501E0FD" w:rsidR="00C455DB" w:rsidRPr="00867C74" w:rsidRDefault="00C455DB" w:rsidP="003D4A02">
      <w:pPr>
        <w:pStyle w:val="Heading2"/>
        <w:spacing w:before="0" w:after="0" w:line="276" w:lineRule="auto"/>
        <w:ind w:left="567"/>
        <w:rPr>
          <w:rFonts w:ascii="Cambria" w:hAnsi="Cambria"/>
          <w:color w:val="auto"/>
          <w:sz w:val="20"/>
        </w:rPr>
      </w:pPr>
      <w:bookmarkStart w:id="100" w:name="_Ref493603716"/>
      <w:r w:rsidRPr="00867C74">
        <w:rPr>
          <w:rFonts w:ascii="Cambria" w:hAnsi="Cambria"/>
          <w:color w:val="auto"/>
          <w:sz w:val="20"/>
        </w:rPr>
        <w:t xml:space="preserve">The </w:t>
      </w:r>
      <w:r w:rsidR="001E1EE5" w:rsidRPr="00867C74">
        <w:rPr>
          <w:rFonts w:ascii="Cambria" w:hAnsi="Cambria"/>
          <w:color w:val="auto"/>
          <w:sz w:val="20"/>
        </w:rPr>
        <w:t>I</w:t>
      </w:r>
      <w:r w:rsidR="00D64EA6" w:rsidRPr="00867C74">
        <w:rPr>
          <w:rFonts w:ascii="Cambria" w:hAnsi="Cambria"/>
          <w:color w:val="auto"/>
          <w:sz w:val="20"/>
        </w:rPr>
        <w:t>P</w:t>
      </w:r>
      <w:r w:rsidRPr="00867C74">
        <w:rPr>
          <w:rFonts w:ascii="Cambria" w:hAnsi="Cambria"/>
          <w:color w:val="auto"/>
          <w:sz w:val="20"/>
        </w:rPr>
        <w:t xml:space="preserve"> will register all Tenders and open the qualification documentation in the presence of the evaluation committee on the same </w:t>
      </w:r>
      <w:bookmarkEnd w:id="100"/>
      <w:r w:rsidR="0043700B" w:rsidRPr="00867C74">
        <w:rPr>
          <w:rFonts w:ascii="Cambria" w:hAnsi="Cambria"/>
          <w:color w:val="auto"/>
          <w:sz w:val="20"/>
        </w:rPr>
        <w:t xml:space="preserve">day as specified in the </w:t>
      </w:r>
      <w:r w:rsidR="0043700B" w:rsidRPr="00867C74">
        <w:rPr>
          <w:rFonts w:ascii="Cambria" w:hAnsi="Cambria"/>
          <w:i/>
          <w:color w:val="auto"/>
          <w:sz w:val="20"/>
          <w:u w:val="single"/>
        </w:rPr>
        <w:t>BDS.</w:t>
      </w:r>
    </w:p>
    <w:p w14:paraId="58D1C0FE" w14:textId="65CACB2E"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 xml:space="preserve">No tender shall be rejected at tender opening, except for late bids, which shall be returned unopened to the bidders pursuant to paragraph </w:t>
      </w:r>
      <w:r w:rsidRPr="00867C74">
        <w:rPr>
          <w:rFonts w:ascii="Cambria" w:hAnsi="Cambria"/>
          <w:color w:val="auto"/>
          <w:sz w:val="20"/>
        </w:rPr>
        <w:fldChar w:fldCharType="begin"/>
      </w:r>
      <w:r w:rsidRPr="00867C74">
        <w:rPr>
          <w:rFonts w:ascii="Cambria" w:hAnsi="Cambria"/>
          <w:color w:val="auto"/>
          <w:sz w:val="20"/>
        </w:rPr>
        <w:instrText xml:space="preserve"> REF _Ref493588121 \r \h </w:instrText>
      </w:r>
      <w:r w:rsidR="00750FCD" w:rsidRPr="00867C74">
        <w:rPr>
          <w:rFonts w:ascii="Cambria" w:hAnsi="Cambria"/>
          <w:color w:val="auto"/>
          <w:sz w:val="20"/>
        </w:rPr>
        <w:instrText xml:space="preserve"> \* MERGEFORMAT </w:instrText>
      </w:r>
      <w:r w:rsidRPr="00867C74">
        <w:rPr>
          <w:rFonts w:ascii="Cambria" w:hAnsi="Cambria"/>
          <w:color w:val="auto"/>
          <w:sz w:val="20"/>
        </w:rPr>
      </w:r>
      <w:r w:rsidRPr="00867C74">
        <w:rPr>
          <w:rFonts w:ascii="Cambria" w:hAnsi="Cambria"/>
          <w:color w:val="auto"/>
          <w:sz w:val="20"/>
        </w:rPr>
        <w:fldChar w:fldCharType="separate"/>
      </w:r>
      <w:r w:rsidRPr="00867C74">
        <w:rPr>
          <w:rFonts w:ascii="Cambria" w:hAnsi="Cambria"/>
          <w:color w:val="auto"/>
          <w:sz w:val="20"/>
        </w:rPr>
        <w:t>1</w:t>
      </w:r>
      <w:r w:rsidRPr="00867C74">
        <w:rPr>
          <w:rFonts w:ascii="Cambria" w:hAnsi="Cambria"/>
          <w:color w:val="auto"/>
          <w:sz w:val="20"/>
        </w:rPr>
        <w:fldChar w:fldCharType="end"/>
      </w:r>
      <w:r w:rsidR="00832AD5" w:rsidRPr="00867C74">
        <w:rPr>
          <w:rFonts w:ascii="Cambria" w:hAnsi="Cambria"/>
          <w:color w:val="auto"/>
          <w:sz w:val="20"/>
        </w:rPr>
        <w:t>6</w:t>
      </w:r>
      <w:r w:rsidRPr="00867C74">
        <w:rPr>
          <w:rFonts w:ascii="Cambria" w:hAnsi="Cambria"/>
          <w:color w:val="auto"/>
          <w:sz w:val="20"/>
        </w:rPr>
        <w:t>.</w:t>
      </w:r>
    </w:p>
    <w:p w14:paraId="649356FF" w14:textId="727FDB4C"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 xml:space="preserve">The </w:t>
      </w:r>
      <w:r w:rsidR="001E1EE5" w:rsidRPr="00867C74">
        <w:rPr>
          <w:rFonts w:ascii="Cambria" w:hAnsi="Cambria"/>
          <w:color w:val="auto"/>
          <w:sz w:val="20"/>
        </w:rPr>
        <w:t>I</w:t>
      </w:r>
      <w:r w:rsidR="00D64EA6" w:rsidRPr="00867C74">
        <w:rPr>
          <w:rFonts w:ascii="Cambria" w:hAnsi="Cambria"/>
          <w:color w:val="auto"/>
          <w:sz w:val="20"/>
        </w:rPr>
        <w:t>P</w:t>
      </w:r>
      <w:r w:rsidRPr="00867C74">
        <w:rPr>
          <w:rFonts w:ascii="Cambria" w:hAnsi="Cambria"/>
          <w:color w:val="auto"/>
          <w:sz w:val="20"/>
        </w:rPr>
        <w:t xml:space="preserve"> shall prepare minutes of the </w:t>
      </w:r>
      <w:r w:rsidR="000F630A" w:rsidRPr="00867C74">
        <w:rPr>
          <w:rFonts w:ascii="Cambria" w:hAnsi="Cambria"/>
          <w:color w:val="auto"/>
          <w:sz w:val="20"/>
        </w:rPr>
        <w:t xml:space="preserve">bid </w:t>
      </w:r>
      <w:r w:rsidRPr="00867C74">
        <w:rPr>
          <w:rFonts w:ascii="Cambria" w:hAnsi="Cambria"/>
          <w:color w:val="auto"/>
          <w:sz w:val="20"/>
        </w:rPr>
        <w:t>opening</w:t>
      </w:r>
      <w:r w:rsidR="0043700B" w:rsidRPr="00867C74">
        <w:rPr>
          <w:rFonts w:ascii="Cambria" w:hAnsi="Cambria"/>
          <w:color w:val="auto"/>
          <w:sz w:val="20"/>
        </w:rPr>
        <w:t>.</w:t>
      </w:r>
      <w:r w:rsidR="00275689" w:rsidRPr="00867C74">
        <w:rPr>
          <w:rFonts w:ascii="Cambria" w:hAnsi="Cambria"/>
          <w:color w:val="auto"/>
          <w:sz w:val="20"/>
        </w:rPr>
        <w:t xml:space="preserve"> </w:t>
      </w:r>
    </w:p>
    <w:p w14:paraId="60E24C2F" w14:textId="3D23E874" w:rsidR="00C455DB" w:rsidRPr="00867C74" w:rsidRDefault="00C455DB" w:rsidP="00B735E7">
      <w:pPr>
        <w:pStyle w:val="Heading1"/>
        <w:numPr>
          <w:ilvl w:val="0"/>
          <w:numId w:val="5"/>
        </w:numPr>
        <w:rPr>
          <w:color w:val="auto"/>
        </w:rPr>
      </w:pPr>
      <w:bookmarkStart w:id="101" w:name="_Toc530904609"/>
      <w:bookmarkStart w:id="102" w:name="_Toc95839321"/>
      <w:r w:rsidRPr="00867C74">
        <w:rPr>
          <w:color w:val="auto"/>
        </w:rPr>
        <w:t>Process to be confidential and transparent</w:t>
      </w:r>
      <w:bookmarkEnd w:id="101"/>
      <w:bookmarkEnd w:id="102"/>
    </w:p>
    <w:p w14:paraId="405E3C66" w14:textId="77777777"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 xml:space="preserve">Any effort by a bidder or its agents to influence the </w:t>
      </w:r>
      <w:r w:rsidR="001E1EE5" w:rsidRPr="00867C74">
        <w:rPr>
          <w:rFonts w:ascii="Cambria" w:hAnsi="Cambria"/>
          <w:color w:val="auto"/>
          <w:sz w:val="20"/>
        </w:rPr>
        <w:t>I</w:t>
      </w:r>
      <w:r w:rsidR="00D64EA6" w:rsidRPr="00867C74">
        <w:rPr>
          <w:rFonts w:ascii="Cambria" w:hAnsi="Cambria"/>
          <w:color w:val="auto"/>
          <w:sz w:val="20"/>
        </w:rPr>
        <w:t>P</w:t>
      </w:r>
      <w:r w:rsidRPr="00867C74">
        <w:rPr>
          <w:rFonts w:ascii="Cambria" w:hAnsi="Cambria"/>
          <w:color w:val="auto"/>
          <w:sz w:val="20"/>
        </w:rPr>
        <w:t>’s evaluation of bids or award decision, including the offering or giving of bribes, gifts, or other inducement, will result in the invalidation of its tender.</w:t>
      </w:r>
    </w:p>
    <w:p w14:paraId="54CA4934" w14:textId="7392D673" w:rsidR="00722635" w:rsidRPr="00867C74" w:rsidRDefault="00722635" w:rsidP="00A3033A">
      <w:pPr>
        <w:pStyle w:val="Heading1"/>
      </w:pPr>
      <w:bookmarkStart w:id="103" w:name="_Toc530904610"/>
      <w:bookmarkStart w:id="104" w:name="_Toc66356350"/>
      <w:bookmarkStart w:id="105" w:name="_Toc95839322"/>
      <w:r w:rsidRPr="00867C74">
        <w:t>Clarification of bids</w:t>
      </w:r>
      <w:bookmarkEnd w:id="103"/>
      <w:bookmarkEnd w:id="104"/>
      <w:bookmarkEnd w:id="105"/>
    </w:p>
    <w:p w14:paraId="4922BD70" w14:textId="60C69125" w:rsidR="00722635" w:rsidRPr="00867C74" w:rsidRDefault="00722635" w:rsidP="00A3033A">
      <w:pPr>
        <w:rPr>
          <w:rFonts w:ascii="Cambria" w:hAnsi="Cambria"/>
        </w:rPr>
      </w:pPr>
      <w:r w:rsidRPr="00867C74">
        <w:rPr>
          <w:rFonts w:ascii="Cambria" w:hAnsi="Cambria"/>
        </w:rPr>
        <w:t xml:space="preserve">To assist in the examination, evaluation, and comparison of bids, the </w:t>
      </w:r>
      <w:r w:rsidR="001E1EE5" w:rsidRPr="00867C74">
        <w:rPr>
          <w:rFonts w:ascii="Cambria" w:hAnsi="Cambria"/>
        </w:rPr>
        <w:t>I</w:t>
      </w:r>
      <w:r w:rsidR="00D64EA6" w:rsidRPr="00867C74">
        <w:rPr>
          <w:rFonts w:ascii="Cambria" w:hAnsi="Cambria"/>
        </w:rPr>
        <w:t>P</w:t>
      </w:r>
      <w:r w:rsidRPr="00867C74">
        <w:rPr>
          <w:rFonts w:ascii="Cambria" w:hAnsi="Cambria"/>
        </w:rPr>
        <w:t xml:space="preserve"> may, at its discretion, ask any bidder for clarification of its tender, including breakdowns of its prices. Such clarification may be requested at any stage up to the contract award decision. Requests for clarification and the respon</w:t>
      </w:r>
      <w:r w:rsidRPr="00867C74">
        <w:rPr>
          <w:rFonts w:ascii="Cambria" w:hAnsi="Cambria"/>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867C74">
        <w:rPr>
          <w:rFonts w:ascii="Cambria" w:hAnsi="Cambria"/>
        </w:rPr>
        <w:t>I</w:t>
      </w:r>
      <w:r w:rsidR="00D64EA6" w:rsidRPr="00867C74">
        <w:rPr>
          <w:rFonts w:ascii="Cambria" w:hAnsi="Cambria"/>
        </w:rPr>
        <w:t>P</w:t>
      </w:r>
      <w:r w:rsidRPr="00867C74">
        <w:rPr>
          <w:rFonts w:ascii="Cambria" w:hAnsi="Cambria"/>
        </w:rPr>
        <w:t xml:space="preserve"> during evaluation of the bids in accordance with </w:t>
      </w:r>
      <w:r w:rsidRPr="00867C74">
        <w:rPr>
          <w:rFonts w:ascii="Cambria" w:hAnsi="Cambria"/>
          <w:color w:val="auto"/>
        </w:rPr>
        <w:t xml:space="preserve">paragraph </w:t>
      </w:r>
      <w:r w:rsidR="00832AD5" w:rsidRPr="00867C74">
        <w:rPr>
          <w:rFonts w:ascii="Cambria" w:hAnsi="Cambria"/>
          <w:color w:val="auto"/>
        </w:rPr>
        <w:t>21</w:t>
      </w:r>
      <w:r w:rsidRPr="00867C74">
        <w:rPr>
          <w:rFonts w:ascii="Cambria" w:hAnsi="Cambria"/>
        </w:rPr>
        <w:t>.</w:t>
      </w:r>
    </w:p>
    <w:p w14:paraId="785703E4" w14:textId="77777777" w:rsidR="00C455DB" w:rsidRPr="00867C74" w:rsidRDefault="00C455DB" w:rsidP="00B735E7">
      <w:pPr>
        <w:pStyle w:val="Heading1"/>
        <w:numPr>
          <w:ilvl w:val="0"/>
          <w:numId w:val="5"/>
        </w:numPr>
      </w:pPr>
      <w:bookmarkStart w:id="106" w:name="_Ref493588700"/>
      <w:bookmarkStart w:id="107" w:name="_Toc530904611"/>
      <w:bookmarkStart w:id="108" w:name="_Toc95839323"/>
      <w:r w:rsidRPr="00867C74">
        <w:t>Examination of bids</w:t>
      </w:r>
      <w:bookmarkEnd w:id="106"/>
      <w:r w:rsidRPr="00867C74">
        <w:t xml:space="preserve"> and determination of responsiveness</w:t>
      </w:r>
      <w:bookmarkEnd w:id="107"/>
      <w:bookmarkEnd w:id="108"/>
    </w:p>
    <w:p w14:paraId="27022CA3" w14:textId="3CBB3100" w:rsidR="00722635" w:rsidRPr="00867C74" w:rsidRDefault="00722635" w:rsidP="003D4A02">
      <w:pPr>
        <w:pStyle w:val="Heading2"/>
        <w:spacing w:before="0" w:after="0" w:line="276" w:lineRule="auto"/>
        <w:ind w:left="567"/>
        <w:rPr>
          <w:rFonts w:ascii="Cambria" w:hAnsi="Cambria"/>
          <w:color w:val="FF0000"/>
          <w:sz w:val="20"/>
        </w:rPr>
      </w:pPr>
      <w:r w:rsidRPr="00867C74">
        <w:rPr>
          <w:rFonts w:ascii="Cambria" w:hAnsi="Cambria"/>
          <w:sz w:val="20"/>
        </w:rPr>
        <w:t xml:space="preserve">A tender determined as substantially non-responsive will be rejected by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and may not subsequently be made responsive by the bidder by correction of the non-conformity.</w:t>
      </w:r>
    </w:p>
    <w:p w14:paraId="6F38221B" w14:textId="2EC3C24F" w:rsidR="00C455DB" w:rsidRPr="00867C74" w:rsidRDefault="00C455DB" w:rsidP="003D4A02">
      <w:pPr>
        <w:pStyle w:val="Heading2"/>
        <w:spacing w:before="0" w:after="0" w:line="276" w:lineRule="auto"/>
        <w:ind w:left="567"/>
        <w:rPr>
          <w:rFonts w:ascii="Cambria" w:hAnsi="Cambria"/>
          <w:color w:val="auto"/>
          <w:sz w:val="20"/>
        </w:rPr>
      </w:pPr>
      <w:r w:rsidRPr="00867C74">
        <w:rPr>
          <w:rFonts w:ascii="Cambria" w:hAnsi="Cambria"/>
          <w:color w:val="auto"/>
          <w:sz w:val="20"/>
        </w:rPr>
        <w:t>The tender will be classified as non-responsive and result in the invalidation of the tender if:</w:t>
      </w:r>
    </w:p>
    <w:p w14:paraId="04E4926A" w14:textId="5CD9C293" w:rsidR="003112A6" w:rsidRPr="00867C74" w:rsidRDefault="003112A6" w:rsidP="00B735E7">
      <w:pPr>
        <w:pStyle w:val="ListParagraph"/>
        <w:numPr>
          <w:ilvl w:val="0"/>
          <w:numId w:val="17"/>
        </w:numPr>
      </w:pPr>
      <w:r w:rsidRPr="00867C74">
        <w:t>No Declaration of Undertaking has been submitted;</w:t>
      </w:r>
    </w:p>
    <w:p w14:paraId="16F77816" w14:textId="41E1B626" w:rsidR="00C455DB" w:rsidRPr="00867C74" w:rsidRDefault="003112A6" w:rsidP="00B735E7">
      <w:pPr>
        <w:pStyle w:val="ListParagraph"/>
        <w:numPr>
          <w:ilvl w:val="0"/>
          <w:numId w:val="17"/>
        </w:numPr>
      </w:pPr>
      <w:r w:rsidRPr="00867C74">
        <w:t>F</w:t>
      </w:r>
      <w:r w:rsidR="00C455DB" w:rsidRPr="00867C74">
        <w:t>alse statements or evidence of fraud is discovered during evaluation;</w:t>
      </w:r>
    </w:p>
    <w:p w14:paraId="2EC69B97" w14:textId="374DD6AA" w:rsidR="00C455DB" w:rsidRPr="00867C74" w:rsidRDefault="003112A6" w:rsidP="00B735E7">
      <w:pPr>
        <w:pStyle w:val="ListParagraph"/>
        <w:numPr>
          <w:ilvl w:val="0"/>
          <w:numId w:val="17"/>
        </w:numPr>
      </w:pPr>
      <w:r w:rsidRPr="00867C74">
        <w:t>T</w:t>
      </w:r>
      <w:r w:rsidR="00C455DB" w:rsidRPr="00867C74">
        <w:t>he price</w:t>
      </w:r>
      <w:r w:rsidRPr="00867C74">
        <w:t>d BoQ or schedule of price</w:t>
      </w:r>
      <w:r w:rsidR="00C455DB" w:rsidRPr="00867C74">
        <w:t xml:space="preserve"> and related data sheets </w:t>
      </w:r>
      <w:r w:rsidRPr="00867C74">
        <w:t xml:space="preserve">have </w:t>
      </w:r>
      <w:r w:rsidR="00C455DB" w:rsidRPr="00867C74">
        <w:t xml:space="preserve">not </w:t>
      </w:r>
      <w:r w:rsidRPr="00867C74">
        <w:t xml:space="preserve">been </w:t>
      </w:r>
      <w:r w:rsidR="00C455DB" w:rsidRPr="00867C74">
        <w:t xml:space="preserve">completed and properly filled </w:t>
      </w:r>
      <w:r w:rsidRPr="00867C74">
        <w:t xml:space="preserve">out </w:t>
      </w:r>
      <w:r w:rsidR="00C455DB" w:rsidRPr="00867C74">
        <w:t>with the relevant entries;</w:t>
      </w:r>
      <w:r w:rsidRPr="00867C74">
        <w:t xml:space="preserve"> and</w:t>
      </w:r>
    </w:p>
    <w:p w14:paraId="144BC128" w14:textId="4FAB9F79" w:rsidR="00C455DB" w:rsidRPr="00867C74" w:rsidRDefault="003112A6" w:rsidP="00B735E7">
      <w:pPr>
        <w:pStyle w:val="ListParagraph"/>
        <w:numPr>
          <w:ilvl w:val="0"/>
          <w:numId w:val="17"/>
        </w:numPr>
      </w:pPr>
      <w:r w:rsidRPr="00867C74">
        <w:t>T</w:t>
      </w:r>
      <w:r w:rsidR="00C455DB" w:rsidRPr="00867C74">
        <w:t xml:space="preserve">he technical evaluation results in </w:t>
      </w:r>
      <w:r w:rsidRPr="00867C74">
        <w:t xml:space="preserve">one or more </w:t>
      </w:r>
      <w:r w:rsidR="007C6B0A" w:rsidRPr="00867C74">
        <w:t>‘</w:t>
      </w:r>
      <w:r w:rsidRPr="00867C74">
        <w:t>Fail</w:t>
      </w:r>
      <w:r w:rsidR="007159C5" w:rsidRPr="00867C74">
        <w:t>(s)</w:t>
      </w:r>
      <w:r w:rsidR="007C6B0A" w:rsidRPr="00867C74">
        <w:t>’</w:t>
      </w:r>
      <w:r w:rsidR="00C455DB" w:rsidRPr="00867C74">
        <w:t>.</w:t>
      </w:r>
    </w:p>
    <w:p w14:paraId="23D4F8C5" w14:textId="7453B0CD" w:rsidR="00722635" w:rsidRPr="00867C74" w:rsidRDefault="00722635" w:rsidP="00722635">
      <w:pPr>
        <w:pStyle w:val="Heading2"/>
        <w:spacing w:before="0" w:after="0" w:line="276" w:lineRule="auto"/>
        <w:ind w:left="567"/>
        <w:rPr>
          <w:rFonts w:ascii="Cambria" w:hAnsi="Cambria"/>
          <w:sz w:val="20"/>
        </w:rPr>
      </w:pPr>
      <w:r w:rsidRPr="00867C74">
        <w:rPr>
          <w:rFonts w:ascii="Cambria" w:hAnsi="Cambria"/>
          <w:sz w:val="20"/>
        </w:rPr>
        <w:t xml:space="preserve">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867C74" w:rsidRDefault="00722635" w:rsidP="00A3033A">
      <w:pPr>
        <w:pStyle w:val="Heading1"/>
      </w:pPr>
      <w:bookmarkStart w:id="109" w:name="_Ref493600706"/>
      <w:bookmarkStart w:id="110" w:name="_Toc530904613"/>
      <w:bookmarkStart w:id="111" w:name="_Toc66356353"/>
      <w:bookmarkStart w:id="112" w:name="_Toc95839324"/>
      <w:r w:rsidRPr="00867C74">
        <w:t>Evaluation and comparison of bids</w:t>
      </w:r>
      <w:bookmarkEnd w:id="109"/>
      <w:bookmarkEnd w:id="110"/>
      <w:bookmarkEnd w:id="111"/>
      <w:bookmarkEnd w:id="112"/>
    </w:p>
    <w:p w14:paraId="361F4FDB" w14:textId="747FCC6E" w:rsidR="00722635" w:rsidRPr="00867C74" w:rsidRDefault="00722635" w:rsidP="00722635">
      <w:pPr>
        <w:pStyle w:val="Heading2"/>
        <w:spacing w:before="0" w:after="0" w:line="276" w:lineRule="auto"/>
        <w:ind w:left="567"/>
        <w:rPr>
          <w:rFonts w:ascii="Cambria" w:hAnsi="Cambria"/>
        </w:rPr>
      </w:pPr>
      <w:r w:rsidRPr="00867C74">
        <w:rPr>
          <w:rFonts w:ascii="Cambria" w:hAnsi="Cambria"/>
          <w:sz w:val="20"/>
        </w:rPr>
        <w:t xml:space="preserve">A bidder will be evaluated in accordance with the procedures set out in the latest version of the “PATRIP Foundation Implementation Manual”, available at PATRIP Foundation. </w:t>
      </w:r>
    </w:p>
    <w:p w14:paraId="76EE8C6C" w14:textId="7E8F5982" w:rsidR="00722635" w:rsidRPr="00867C74" w:rsidRDefault="00722635" w:rsidP="00722635">
      <w:pPr>
        <w:pStyle w:val="Heading2"/>
        <w:spacing w:before="0" w:after="0" w:line="276" w:lineRule="auto"/>
        <w:ind w:left="567"/>
        <w:rPr>
          <w:rFonts w:ascii="Cambria" w:hAnsi="Cambria"/>
          <w:sz w:val="20"/>
        </w:rPr>
      </w:pPr>
      <w:r w:rsidRPr="00867C74">
        <w:rPr>
          <w:rFonts w:ascii="Cambria" w:hAnsi="Cambria"/>
          <w:sz w:val="20"/>
        </w:rPr>
        <w:t xml:space="preserve">The evaluation process comprises a technical qualification evaluation and a financial evaluation. Those bidders which fulfil </w:t>
      </w:r>
      <w:r w:rsidRPr="00867C74">
        <w:rPr>
          <w:rFonts w:ascii="Cambria" w:hAnsi="Cambria"/>
          <w:sz w:val="20"/>
          <w:u w:val="single"/>
        </w:rPr>
        <w:t>all</w:t>
      </w:r>
      <w:r w:rsidRPr="00867C74">
        <w:rPr>
          <w:rFonts w:ascii="Cambria" w:hAnsi="Cambria"/>
          <w:sz w:val="20"/>
        </w:rPr>
        <w:t xml:space="preserve"> technical qualification criteria and </w:t>
      </w:r>
      <w:r w:rsidRPr="00867C74">
        <w:rPr>
          <w:rFonts w:ascii="Cambria" w:hAnsi="Cambria"/>
          <w:sz w:val="20"/>
          <w:u w:val="single"/>
        </w:rPr>
        <w:t xml:space="preserve">score a ‘Pass’ for all technical criteria mentioned </w:t>
      </w:r>
      <w:r w:rsidR="00832AD5" w:rsidRPr="00867C74">
        <w:rPr>
          <w:rFonts w:ascii="Cambria" w:hAnsi="Cambria"/>
          <w:sz w:val="20"/>
          <w:u w:val="single"/>
        </w:rPr>
        <w:t>in BDS</w:t>
      </w:r>
      <w:r w:rsidRPr="00867C74">
        <w:rPr>
          <w:rFonts w:ascii="Cambria" w:hAnsi="Cambria"/>
          <w:sz w:val="20"/>
        </w:rPr>
        <w:t>. will qualify technically and their financial bids will be evaluated. The most favourable bidder is the one technically qualified bidder with the lowest evalua</w:t>
      </w:r>
      <w:r w:rsidRPr="00867C74">
        <w:rPr>
          <w:rFonts w:ascii="Cambria" w:hAnsi="Cambria"/>
          <w:sz w:val="20"/>
        </w:rPr>
        <w:softHyphen/>
        <w:t xml:space="preserve">ted bid price, fulfilling all requirements. </w:t>
      </w:r>
    </w:p>
    <w:p w14:paraId="7950FE22" w14:textId="2C2915D3" w:rsidR="00201BBF" w:rsidRPr="00867C74" w:rsidRDefault="00201BBF" w:rsidP="00201BBF">
      <w:pPr>
        <w:pStyle w:val="Heading2"/>
        <w:spacing w:before="0" w:after="0" w:line="276" w:lineRule="auto"/>
        <w:ind w:left="567"/>
        <w:rPr>
          <w:rFonts w:ascii="Cambria" w:hAnsi="Cambria"/>
          <w:sz w:val="20"/>
        </w:rPr>
      </w:pPr>
      <w:bookmarkStart w:id="113" w:name="_Ref493598463"/>
      <w:r w:rsidRPr="00867C74">
        <w:rPr>
          <w:rFonts w:ascii="Cambria" w:hAnsi="Cambria"/>
          <w:sz w:val="20"/>
        </w:rPr>
        <w:t>The Financial Offers will be checked for any arithmetic errors, which will be corrected by as follows:</w:t>
      </w:r>
      <w:bookmarkEnd w:id="113"/>
    </w:p>
    <w:p w14:paraId="333250C5" w14:textId="77777777" w:rsidR="00201BBF" w:rsidRPr="00867C74" w:rsidRDefault="00201BBF" w:rsidP="00201BBF">
      <w:pPr>
        <w:pStyle w:val="berschriftabc"/>
        <w:spacing w:line="276" w:lineRule="auto"/>
        <w:rPr>
          <w:rFonts w:ascii="Cambria" w:hAnsi="Cambria"/>
        </w:rPr>
      </w:pPr>
      <w:r w:rsidRPr="00867C74">
        <w:rPr>
          <w:rFonts w:ascii="Cambria" w:hAnsi="Cambria"/>
        </w:rPr>
        <w:t>Where there is a discrepancy between the amounts in figures and in words, the amount in words will govern; and</w:t>
      </w:r>
    </w:p>
    <w:p w14:paraId="2C515721" w14:textId="440500A3" w:rsidR="00201BBF" w:rsidRPr="00867C74" w:rsidRDefault="00201BBF" w:rsidP="00201BBF">
      <w:pPr>
        <w:pStyle w:val="berschriftabc"/>
        <w:spacing w:line="276" w:lineRule="auto"/>
        <w:rPr>
          <w:rFonts w:ascii="Cambria" w:hAnsi="Cambria"/>
        </w:rPr>
      </w:pPr>
      <w:r w:rsidRPr="00867C74">
        <w:rPr>
          <w:rFonts w:ascii="Cambria" w:hAnsi="Cambria"/>
        </w:rPr>
        <w:t>Where there is a discrepancy between the unit rate and the line</w:t>
      </w:r>
      <w:r w:rsidR="00D64EA6" w:rsidRPr="00867C74">
        <w:rPr>
          <w:rFonts w:ascii="Cambria" w:hAnsi="Cambria"/>
        </w:rPr>
        <w:t>-</w:t>
      </w:r>
      <w:r w:rsidRPr="00867C74">
        <w:rPr>
          <w:rFonts w:ascii="Cambria" w:hAnsi="Cambria"/>
        </w:rPr>
        <w:t xml:space="preserve">item total resulting from multiplying the unit rate by the quantity, the unit rate as quoted will govern, unless in the </w:t>
      </w:r>
      <w:r w:rsidRPr="00867C74">
        <w:rPr>
          <w:rFonts w:ascii="Cambria" w:hAnsi="Cambria"/>
        </w:rPr>
        <w:lastRenderedPageBreak/>
        <w:t xml:space="preserve">opinion of the </w:t>
      </w:r>
      <w:r w:rsidR="001E1EE5" w:rsidRPr="00867C74">
        <w:rPr>
          <w:rFonts w:ascii="Cambria" w:hAnsi="Cambria"/>
        </w:rPr>
        <w:t>I</w:t>
      </w:r>
      <w:r w:rsidR="00D64EA6" w:rsidRPr="00867C74">
        <w:rPr>
          <w:rFonts w:ascii="Cambria" w:hAnsi="Cambria"/>
        </w:rPr>
        <w:t>P</w:t>
      </w:r>
      <w:r w:rsidRPr="00867C74">
        <w:rPr>
          <w:rFonts w:ascii="Cambria" w:hAnsi="Cambria"/>
        </w:rPr>
        <w:t xml:space="preserve"> there is an obviously gross misplacement of the decimal point in the unit rate, in which case the line</w:t>
      </w:r>
      <w:r w:rsidR="00D64EA6" w:rsidRPr="00867C74">
        <w:rPr>
          <w:rFonts w:ascii="Cambria" w:hAnsi="Cambria"/>
        </w:rPr>
        <w:t>-</w:t>
      </w:r>
      <w:r w:rsidRPr="00867C74">
        <w:rPr>
          <w:rFonts w:ascii="Cambria" w:hAnsi="Cambria"/>
        </w:rPr>
        <w:t>item total as quoted will govern and the unit rate will be corrected.</w:t>
      </w:r>
    </w:p>
    <w:p w14:paraId="4788645B" w14:textId="0EF65332" w:rsidR="00201BBF" w:rsidRPr="00867C74" w:rsidRDefault="00201BBF" w:rsidP="00201BBF">
      <w:pPr>
        <w:pStyle w:val="Heading2"/>
        <w:spacing w:before="0" w:after="0" w:line="276" w:lineRule="auto"/>
        <w:ind w:left="567"/>
        <w:rPr>
          <w:rFonts w:ascii="Cambria" w:hAnsi="Cambria"/>
          <w:sz w:val="20"/>
        </w:rPr>
      </w:pPr>
      <w:bookmarkStart w:id="114" w:name="_Ref493598677"/>
      <w:r w:rsidRPr="00867C74">
        <w:rPr>
          <w:rFonts w:ascii="Cambria" w:hAnsi="Cambria"/>
          <w:sz w:val="20"/>
        </w:rPr>
        <w:t xml:space="preserve">The amount stated in the Form of Tender will be adjusted by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4"/>
    </w:p>
    <w:p w14:paraId="480EC2B9" w14:textId="57544FB8" w:rsidR="00201BBF" w:rsidRPr="00867C74" w:rsidRDefault="00201BBF">
      <w:pPr>
        <w:pStyle w:val="Heading2"/>
        <w:spacing w:before="0" w:after="0" w:line="276" w:lineRule="auto"/>
        <w:ind w:left="567"/>
        <w:rPr>
          <w:rFonts w:ascii="Cambria" w:hAnsi="Cambria"/>
          <w:sz w:val="20"/>
        </w:rPr>
      </w:pPr>
      <w:bookmarkStart w:id="115" w:name="_Ref508976775"/>
      <w:r w:rsidRPr="00867C74">
        <w:rPr>
          <w:rFonts w:ascii="Cambria" w:hAnsi="Cambria"/>
          <w:sz w:val="20"/>
        </w:rPr>
        <w:t xml:space="preserve">If the tender of the successful Bidder is seriously unbalanced in relation to the Engineer's estimate of the cost of work to be performed under the Contract,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may require that the amount of the Performance Security set forth </w:t>
      </w:r>
      <w:r w:rsidRPr="00867C74">
        <w:rPr>
          <w:rFonts w:ascii="Cambria" w:hAnsi="Cambria"/>
          <w:color w:val="auto"/>
          <w:sz w:val="20"/>
        </w:rPr>
        <w:t xml:space="preserve">in paragraph </w:t>
      </w:r>
      <w:r w:rsidR="00C11655" w:rsidRPr="00867C74">
        <w:rPr>
          <w:rFonts w:ascii="Cambria" w:hAnsi="Cambria"/>
          <w:color w:val="auto"/>
          <w:sz w:val="20"/>
        </w:rPr>
        <w:t>28</w:t>
      </w:r>
      <w:r w:rsidRPr="00867C74">
        <w:rPr>
          <w:rFonts w:ascii="Cambria" w:hAnsi="Cambria"/>
          <w:sz w:val="20"/>
        </w:rPr>
        <w:t xml:space="preserve"> be increased at the expense of the successful Bidder to a level sufficient to protect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against financial loss in the event of default of the successful Bidder under the Contract.</w:t>
      </w:r>
      <w:bookmarkEnd w:id="115"/>
    </w:p>
    <w:p w14:paraId="12554650" w14:textId="58833D0E" w:rsidR="00C455DB" w:rsidRPr="00867C74" w:rsidRDefault="00C455DB" w:rsidP="00B735E7">
      <w:pPr>
        <w:pStyle w:val="Heading1"/>
        <w:numPr>
          <w:ilvl w:val="0"/>
          <w:numId w:val="5"/>
        </w:numPr>
      </w:pPr>
      <w:bookmarkStart w:id="116" w:name="_Ref493590199"/>
      <w:bookmarkStart w:id="117" w:name="_Toc530904614"/>
      <w:bookmarkStart w:id="118" w:name="_Toc95839325"/>
      <w:r w:rsidRPr="00867C74">
        <w:t xml:space="preserve">The </w:t>
      </w:r>
      <w:r w:rsidR="001E1EE5" w:rsidRPr="00867C74">
        <w:t>Implementing Partner</w:t>
      </w:r>
      <w:r w:rsidRPr="00867C74">
        <w:t>’s right to accept any tender and to reject any or all bids</w:t>
      </w:r>
      <w:bookmarkEnd w:id="116"/>
      <w:bookmarkEnd w:id="117"/>
      <w:bookmarkEnd w:id="118"/>
    </w:p>
    <w:p w14:paraId="6C7735D7" w14:textId="0D8FC56B" w:rsidR="00C455DB" w:rsidRPr="00867C74" w:rsidRDefault="00C455DB" w:rsidP="003D4A02">
      <w:pPr>
        <w:spacing w:line="276" w:lineRule="auto"/>
        <w:rPr>
          <w:rFonts w:ascii="Cambria" w:hAnsi="Cambria" w:cs="Calibri Light"/>
        </w:rPr>
      </w:pPr>
      <w:r w:rsidRPr="00867C74">
        <w:rPr>
          <w:rFonts w:ascii="Cambria" w:hAnsi="Cambria"/>
        </w:rPr>
        <w:t xml:space="preserve">Notwithstanding </w:t>
      </w:r>
      <w:r w:rsidRPr="00867C74">
        <w:rPr>
          <w:rFonts w:ascii="Cambria" w:hAnsi="Cambria"/>
          <w:color w:val="auto"/>
        </w:rPr>
        <w:t>paragraph</w:t>
      </w:r>
      <w:r w:rsidR="00C11655" w:rsidRPr="00867C74">
        <w:rPr>
          <w:rFonts w:ascii="Cambria" w:hAnsi="Cambria"/>
          <w:color w:val="auto"/>
        </w:rPr>
        <w:t xml:space="preserve"> 25</w:t>
      </w:r>
      <w:r w:rsidRPr="00867C74">
        <w:rPr>
          <w:rFonts w:ascii="Cambria" w:hAnsi="Cambria"/>
        </w:rPr>
        <w:t xml:space="preserve">, the </w:t>
      </w:r>
      <w:r w:rsidR="001E1EE5" w:rsidRPr="00867C74">
        <w:rPr>
          <w:rFonts w:ascii="Cambria" w:hAnsi="Cambria"/>
        </w:rPr>
        <w:t>I</w:t>
      </w:r>
      <w:r w:rsidR="00D64EA6" w:rsidRPr="00867C74">
        <w:rPr>
          <w:rFonts w:ascii="Cambria" w:hAnsi="Cambria"/>
        </w:rPr>
        <w:t>P</w:t>
      </w:r>
      <w:r w:rsidRPr="00867C74">
        <w:rPr>
          <w:rFonts w:ascii="Cambria" w:hAnsi="Cambria"/>
        </w:rPr>
        <w:t xml:space="preserve"> </w:t>
      </w:r>
      <w:r w:rsidR="00EB7CC1" w:rsidRPr="00867C74">
        <w:rPr>
          <w:rFonts w:ascii="Cambria" w:hAnsi="Cambria"/>
        </w:rPr>
        <w:t xml:space="preserve">or PATRIP Foundation </w:t>
      </w:r>
      <w:r w:rsidRPr="00867C74">
        <w:rPr>
          <w:rFonts w:ascii="Cambria" w:hAnsi="Cambria"/>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w:t>
      </w:r>
      <w:r w:rsidRPr="00867C74">
        <w:rPr>
          <w:rFonts w:ascii="Cambria" w:hAnsi="Cambria" w:cs="Calibri Light"/>
        </w:rPr>
        <w:t xml:space="preserve">bidder or bidders of the grounds for the </w:t>
      </w:r>
      <w:r w:rsidR="001E1EE5" w:rsidRPr="00867C74">
        <w:rPr>
          <w:rFonts w:ascii="Cambria" w:hAnsi="Cambria" w:cs="Calibri Light"/>
        </w:rPr>
        <w:t>I</w:t>
      </w:r>
      <w:r w:rsidR="00D64EA6" w:rsidRPr="00867C74">
        <w:rPr>
          <w:rFonts w:ascii="Cambria" w:hAnsi="Cambria" w:cs="Calibri Light"/>
        </w:rPr>
        <w:t>P</w:t>
      </w:r>
      <w:r w:rsidRPr="00867C74">
        <w:rPr>
          <w:rFonts w:ascii="Cambria" w:hAnsi="Cambria" w:cs="Calibri Light"/>
        </w:rPr>
        <w:t>’s action.</w:t>
      </w:r>
      <w:r w:rsidR="00EB7CC1" w:rsidRPr="00867C74">
        <w:rPr>
          <w:rFonts w:ascii="Cambria" w:hAnsi="Cambria" w:cs="Calibri Light"/>
        </w:rPr>
        <w:t xml:space="preserve"> Reasons to cancel the tender may be:</w:t>
      </w:r>
    </w:p>
    <w:p w14:paraId="154E086B" w14:textId="6DC4BA50" w:rsidR="00EB7CC1" w:rsidRPr="00867C74" w:rsidRDefault="00EB7CC1" w:rsidP="00B735E7">
      <w:pPr>
        <w:pStyle w:val="ListParagraph"/>
      </w:pPr>
      <w:r w:rsidRPr="00867C74">
        <w:t>The project funded by PATRIP Foundation has been cancelled;</w:t>
      </w:r>
    </w:p>
    <w:p w14:paraId="6DA5A0D3" w14:textId="572F71C6" w:rsidR="00EB7CC1" w:rsidRPr="00867C74" w:rsidRDefault="00EB7CC1" w:rsidP="00B735E7">
      <w:pPr>
        <w:pStyle w:val="ListParagraph"/>
      </w:pPr>
      <w:r w:rsidRPr="00867C74">
        <w:t>Circumstances underlying the invitation to tender have changed materially;</w:t>
      </w:r>
    </w:p>
    <w:p w14:paraId="0617A216" w14:textId="0B1843F9" w:rsidR="00EB7CC1" w:rsidRPr="00867C74" w:rsidRDefault="00EB7CC1" w:rsidP="00B735E7">
      <w:pPr>
        <w:pStyle w:val="ListParagraph"/>
      </w:pPr>
      <w:r w:rsidRPr="00867C74">
        <w:t>No bid satisfies the criteria for the award of the contract;</w:t>
      </w:r>
    </w:p>
    <w:p w14:paraId="53B1DAF7" w14:textId="098FF352" w:rsidR="00EB7CC1" w:rsidRPr="00867C74" w:rsidRDefault="00EB7CC1" w:rsidP="00B735E7">
      <w:pPr>
        <w:pStyle w:val="ListParagraph"/>
      </w:pPr>
      <w:r w:rsidRPr="00867C74">
        <w:t>Competition was inadequate;</w:t>
      </w:r>
    </w:p>
    <w:p w14:paraId="692A1FAD" w14:textId="3C8716C6" w:rsidR="00EB7CC1" w:rsidRPr="00867C74" w:rsidRDefault="00EB7CC1" w:rsidP="00B735E7">
      <w:pPr>
        <w:pStyle w:val="ListParagraph"/>
      </w:pPr>
      <w:r w:rsidRPr="00867C74">
        <w:t xml:space="preserve">The price quotations are obviously unreasonable and/or exceed the financial resources earmarked for the contract. In this case, the Implementing Partner, with approval by PATRIP Foundation may, as an alternative to re-tendering, enter into negotiations with the winning bidder to try to obtain a satisfactory offer. </w:t>
      </w:r>
    </w:p>
    <w:p w14:paraId="100E29E9" w14:textId="0D49665C" w:rsidR="00EB7CC1" w:rsidRPr="00867C74" w:rsidRDefault="00EB7CC1" w:rsidP="00B735E7">
      <w:pPr>
        <w:pStyle w:val="ListParagraph"/>
      </w:pPr>
      <w:r w:rsidRPr="00867C74">
        <w:t>The responsive bids substantially exceed the budget; and</w:t>
      </w:r>
    </w:p>
    <w:p w14:paraId="3A869409" w14:textId="24381FD5" w:rsidR="000437E8" w:rsidRPr="00867C74" w:rsidRDefault="00EB7CC1" w:rsidP="00B735E7">
      <w:pPr>
        <w:pStyle w:val="ListParagraph"/>
      </w:pPr>
      <w:r w:rsidRPr="00867C74">
        <w:t>The rates of the bid are obviously and clearly unreasonably high.</w:t>
      </w:r>
    </w:p>
    <w:p w14:paraId="20A150FC" w14:textId="762C167B" w:rsidR="00201BBF" w:rsidRPr="00867C74" w:rsidRDefault="00201BBF" w:rsidP="00B735E7">
      <w:pPr>
        <w:pStyle w:val="Heading1"/>
        <w:numPr>
          <w:ilvl w:val="0"/>
          <w:numId w:val="5"/>
        </w:numPr>
      </w:pPr>
      <w:bookmarkStart w:id="119" w:name="_Toc66356355"/>
      <w:bookmarkStart w:id="120" w:name="_Toc95839326"/>
      <w:r w:rsidRPr="00867C74">
        <w:t>Complaint Mechanism by Bidders</w:t>
      </w:r>
      <w:bookmarkEnd w:id="119"/>
      <w:bookmarkEnd w:id="120"/>
    </w:p>
    <w:p w14:paraId="67AC8B37" w14:textId="77777777" w:rsidR="00201BBF" w:rsidRPr="00867C74" w:rsidRDefault="00201BBF" w:rsidP="00A3033A">
      <w:pPr>
        <w:pStyle w:val="Heading2"/>
        <w:spacing w:before="0" w:after="0" w:line="276" w:lineRule="auto"/>
        <w:ind w:left="567"/>
        <w:rPr>
          <w:rFonts w:ascii="Cambria" w:hAnsi="Cambria"/>
        </w:rPr>
      </w:pPr>
      <w:r w:rsidRPr="00867C74">
        <w:rPr>
          <w:rFonts w:ascii="Cambria" w:hAnsi="Cambria"/>
          <w:sz w:val="20"/>
        </w:rPr>
        <w:t>For PATRIP Foundation financed projects, PATRIP Foundation needs to be informed about complaints and their resolution. E.g.: Applicants/Bidders who consider that actions or decisions by the Implementing Partner / NGO in the course of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867C74"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olor w:val="000000" w:themeColor="text1"/>
          <w:sz w:val="20"/>
          <w:szCs w:val="20"/>
        </w:rPr>
      </w:pPr>
      <w:r w:rsidRPr="00867C74">
        <w:rPr>
          <w:rFonts w:ascii="Cambria" w:hAnsi="Cambria"/>
          <w:sz w:val="20"/>
          <w:szCs w:val="20"/>
        </w:rPr>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867C74">
        <w:rPr>
          <w:rFonts w:ascii="Cambria" w:hAnsi="Cambria"/>
          <w:sz w:val="20"/>
          <w:szCs w:val="20"/>
        </w:rPr>
        <w:br w:type="page"/>
      </w:r>
    </w:p>
    <w:p w14:paraId="63680D4B" w14:textId="77777777" w:rsidR="00C455DB" w:rsidRPr="00867C74" w:rsidRDefault="00C455DB" w:rsidP="00A3033A">
      <w:pPr>
        <w:pStyle w:val="Heading1"/>
        <w:numPr>
          <w:ilvl w:val="0"/>
          <w:numId w:val="0"/>
        </w:numPr>
        <w:ind w:left="851" w:hanging="851"/>
      </w:pPr>
      <w:bookmarkStart w:id="121" w:name="_Toc530904615"/>
      <w:bookmarkStart w:id="122" w:name="_Toc95839327"/>
      <w:r w:rsidRPr="00867C74">
        <w:lastRenderedPageBreak/>
        <w:t>AWARD OF CONTRACT</w:t>
      </w:r>
      <w:bookmarkEnd w:id="121"/>
      <w:bookmarkEnd w:id="122"/>
    </w:p>
    <w:p w14:paraId="29D2F33A" w14:textId="3025DCF4" w:rsidR="00C455DB" w:rsidRPr="00867C74" w:rsidRDefault="00C455DB" w:rsidP="00B735E7">
      <w:pPr>
        <w:pStyle w:val="Heading1"/>
        <w:numPr>
          <w:ilvl w:val="0"/>
          <w:numId w:val="5"/>
        </w:numPr>
      </w:pPr>
      <w:bookmarkStart w:id="123" w:name="_Ref493592847"/>
      <w:bookmarkStart w:id="124" w:name="_Toc530904616"/>
      <w:bookmarkStart w:id="125" w:name="_Toc95839328"/>
      <w:r w:rsidRPr="00867C74">
        <w:t>Award criteria</w:t>
      </w:r>
      <w:bookmarkEnd w:id="123"/>
      <w:bookmarkEnd w:id="124"/>
      <w:bookmarkEnd w:id="125"/>
    </w:p>
    <w:p w14:paraId="0CA88CC5" w14:textId="5F956180" w:rsidR="00201BBF" w:rsidRPr="00867C74" w:rsidRDefault="00201BBF" w:rsidP="00CF522D">
      <w:pPr>
        <w:spacing w:line="276" w:lineRule="auto"/>
        <w:rPr>
          <w:rFonts w:ascii="Cambria" w:hAnsi="Cambria"/>
        </w:rPr>
      </w:pPr>
      <w:r w:rsidRPr="00867C74">
        <w:rPr>
          <w:rFonts w:ascii="Cambria" w:hAnsi="Cambria"/>
        </w:rPr>
        <w:t xml:space="preserve">Subject to paragraph </w:t>
      </w:r>
      <w:r w:rsidR="00C11655" w:rsidRPr="00867C74">
        <w:rPr>
          <w:rFonts w:ascii="Cambria" w:hAnsi="Cambria"/>
        </w:rPr>
        <w:t>23</w:t>
      </w:r>
      <w:r w:rsidRPr="00867C74">
        <w:rPr>
          <w:rFonts w:ascii="Cambria" w:hAnsi="Cambria"/>
        </w:rPr>
        <w:t xml:space="preserve">, the </w:t>
      </w:r>
      <w:r w:rsidR="001E1EE5" w:rsidRPr="00867C74">
        <w:rPr>
          <w:rFonts w:ascii="Cambria" w:hAnsi="Cambria"/>
        </w:rPr>
        <w:t>I</w:t>
      </w:r>
      <w:r w:rsidR="00D64EA6" w:rsidRPr="00867C74">
        <w:rPr>
          <w:rFonts w:ascii="Cambria" w:hAnsi="Cambria"/>
        </w:rPr>
        <w:t>P</w:t>
      </w:r>
      <w:r w:rsidRPr="00867C74">
        <w:rPr>
          <w:rFonts w:ascii="Cambria" w:hAnsi="Cambria"/>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867C74">
        <w:rPr>
          <w:rFonts w:ascii="Cambria" w:hAnsi="Cambria"/>
          <w:color w:val="auto"/>
        </w:rPr>
        <w:t>the BDS</w:t>
      </w:r>
      <w:r w:rsidRPr="00867C74">
        <w:rPr>
          <w:rFonts w:ascii="Cambria" w:hAnsi="Cambria"/>
        </w:rPr>
        <w:t>. The most advantageous bid determined based on this procedure after correction of any arithmetic errors will win the contract. The lowest bid price alone is generally not decisive.</w:t>
      </w:r>
      <w:bookmarkStart w:id="126" w:name="_Toc530904617"/>
    </w:p>
    <w:p w14:paraId="05642ADF" w14:textId="52EA96D0" w:rsidR="00C455DB" w:rsidRPr="00867C74" w:rsidRDefault="00C455DB" w:rsidP="00B735E7">
      <w:pPr>
        <w:pStyle w:val="Heading1"/>
        <w:numPr>
          <w:ilvl w:val="0"/>
          <w:numId w:val="5"/>
        </w:numPr>
      </w:pPr>
      <w:bookmarkStart w:id="127" w:name="_Toc95839329"/>
      <w:r w:rsidRPr="00867C74">
        <w:t>Notification of Award</w:t>
      </w:r>
      <w:bookmarkEnd w:id="126"/>
      <w:bookmarkEnd w:id="127"/>
    </w:p>
    <w:p w14:paraId="181EBD1F" w14:textId="3C108CE2" w:rsidR="00CE6992" w:rsidRPr="00867C74" w:rsidRDefault="00CE6992" w:rsidP="00CE6992">
      <w:pPr>
        <w:pStyle w:val="Heading2"/>
        <w:spacing w:before="0" w:after="0" w:line="276" w:lineRule="auto"/>
        <w:ind w:left="567"/>
        <w:rPr>
          <w:rFonts w:ascii="Cambria" w:hAnsi="Cambria"/>
          <w:sz w:val="20"/>
        </w:rPr>
      </w:pPr>
      <w:r w:rsidRPr="00867C74">
        <w:rPr>
          <w:rFonts w:ascii="Cambria" w:hAnsi="Cambria"/>
          <w:sz w:val="20"/>
        </w:rPr>
        <w:t xml:space="preserve">Prior to expiration of the period of tender validity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will notify the successful bidder by email, confirmed by registered or handed over letter, that its tender has been accepted. The notification of award shall specify the sum which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reserves the right to reduce the scope of the works if contracting of the complete scope would exceed the available budget.</w:t>
      </w:r>
    </w:p>
    <w:p w14:paraId="2AED42D6" w14:textId="40E98A29" w:rsidR="00C455DB" w:rsidRPr="00867C74" w:rsidRDefault="00CE6992" w:rsidP="003D4A02">
      <w:pPr>
        <w:pStyle w:val="Heading2"/>
        <w:spacing w:before="0" w:after="0" w:line="276" w:lineRule="auto"/>
        <w:ind w:left="567"/>
        <w:rPr>
          <w:rFonts w:ascii="Cambria" w:hAnsi="Cambria"/>
          <w:color w:val="FF0000"/>
          <w:sz w:val="20"/>
        </w:rPr>
      </w:pPr>
      <w:r w:rsidRPr="00867C74">
        <w:rPr>
          <w:rFonts w:ascii="Cambria" w:hAnsi="Cambria"/>
          <w:sz w:val="20"/>
        </w:rPr>
        <w:t xml:space="preserve">The notification of award (hereinafter and in the Conditions of Contract called the “Letter of </w:t>
      </w:r>
      <w:r w:rsidR="00C3630A" w:rsidRPr="00867C74">
        <w:rPr>
          <w:rFonts w:ascii="Cambria" w:hAnsi="Cambria"/>
          <w:sz w:val="20"/>
        </w:rPr>
        <w:t>Acceptance “</w:t>
      </w:r>
      <w:r w:rsidR="00C3630A">
        <w:rPr>
          <w:rFonts w:ascii="Cambria" w:hAnsi="Cambria"/>
          <w:sz w:val="20"/>
        </w:rPr>
        <w:t>)</w:t>
      </w:r>
      <w:r w:rsidRPr="00867C74">
        <w:rPr>
          <w:rFonts w:ascii="Cambria" w:hAnsi="Cambria"/>
          <w:sz w:val="20"/>
        </w:rPr>
        <w:t xml:space="preserve"> will constitute the formation of the Contract.</w:t>
      </w:r>
    </w:p>
    <w:p w14:paraId="5BB8F9DD" w14:textId="77777777" w:rsidR="00CE6992" w:rsidRPr="00867C74" w:rsidRDefault="00CE6992" w:rsidP="00A3033A">
      <w:pPr>
        <w:pStyle w:val="Heading1"/>
      </w:pPr>
      <w:bookmarkStart w:id="128" w:name="_Toc66356359"/>
      <w:bookmarkStart w:id="129" w:name="_Toc95839330"/>
      <w:bookmarkStart w:id="130" w:name="_Ref493592795"/>
      <w:bookmarkStart w:id="131" w:name="_Toc530904619"/>
      <w:r w:rsidRPr="00867C74">
        <w:t>Signing of Contract Agreement</w:t>
      </w:r>
      <w:bookmarkEnd w:id="128"/>
      <w:bookmarkEnd w:id="129"/>
    </w:p>
    <w:p w14:paraId="625669C0" w14:textId="4011C630" w:rsidR="00CE6992" w:rsidRPr="00867C74" w:rsidRDefault="00CE6992" w:rsidP="00CE6992">
      <w:pPr>
        <w:pStyle w:val="Heading2"/>
        <w:spacing w:before="0" w:after="0" w:line="276" w:lineRule="auto"/>
        <w:ind w:left="567"/>
        <w:rPr>
          <w:rFonts w:ascii="Cambria" w:hAnsi="Cambria"/>
          <w:sz w:val="20"/>
        </w:rPr>
      </w:pPr>
      <w:r w:rsidRPr="00867C74">
        <w:rPr>
          <w:rFonts w:ascii="Cambria" w:hAnsi="Cambria"/>
          <w:sz w:val="20"/>
        </w:rPr>
        <w:t xml:space="preserve">At the same time that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notifies the successful bidder that its tender has been accepted,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xml:space="preserve"> will send the bidder the Agreement in the form provided in Section 5, paragraph 1, incorporating all understandings between the parties.</w:t>
      </w:r>
    </w:p>
    <w:p w14:paraId="02C03DEC" w14:textId="04ECEC8B" w:rsidR="00CE6992" w:rsidRPr="00867C74" w:rsidRDefault="00CE6992">
      <w:pPr>
        <w:pStyle w:val="Heading2"/>
        <w:spacing w:before="0" w:after="0" w:line="276" w:lineRule="auto"/>
        <w:ind w:left="567"/>
        <w:rPr>
          <w:rFonts w:ascii="Cambria" w:hAnsi="Cambria"/>
          <w:sz w:val="20"/>
        </w:rPr>
      </w:pPr>
      <w:bookmarkStart w:id="132" w:name="_Ref493590387"/>
      <w:r w:rsidRPr="00867C74">
        <w:rPr>
          <w:rFonts w:ascii="Cambria" w:hAnsi="Cambria"/>
          <w:sz w:val="20"/>
        </w:rPr>
        <w:t xml:space="preserve">Within twenty-eight (28) days of receipt of the Agreement, the successful bidder shall sign the Agreement and return it to the </w:t>
      </w:r>
      <w:r w:rsidR="001E1EE5" w:rsidRPr="00867C74">
        <w:rPr>
          <w:rFonts w:ascii="Cambria" w:hAnsi="Cambria"/>
          <w:sz w:val="20"/>
        </w:rPr>
        <w:t>I</w:t>
      </w:r>
      <w:r w:rsidR="00D64EA6" w:rsidRPr="00867C74">
        <w:rPr>
          <w:rFonts w:ascii="Cambria" w:hAnsi="Cambria"/>
          <w:sz w:val="20"/>
        </w:rPr>
        <w:t>P</w:t>
      </w:r>
      <w:r w:rsidRPr="00867C74">
        <w:rPr>
          <w:rFonts w:ascii="Cambria" w:hAnsi="Cambria"/>
          <w:sz w:val="20"/>
        </w:rPr>
        <w:t>, together with the required Performance Security.</w:t>
      </w:r>
      <w:bookmarkEnd w:id="132"/>
    </w:p>
    <w:p w14:paraId="5EBA9A62" w14:textId="246683B3" w:rsidR="00C455DB" w:rsidRPr="00867C74" w:rsidRDefault="00C455DB" w:rsidP="00B735E7">
      <w:pPr>
        <w:pStyle w:val="Heading1"/>
        <w:numPr>
          <w:ilvl w:val="0"/>
          <w:numId w:val="5"/>
        </w:numPr>
      </w:pPr>
      <w:bookmarkStart w:id="133" w:name="_Toc95839331"/>
      <w:r w:rsidRPr="00867C74">
        <w:t>Performance Security</w:t>
      </w:r>
      <w:bookmarkEnd w:id="130"/>
      <w:bookmarkEnd w:id="131"/>
      <w:bookmarkEnd w:id="133"/>
      <w:r w:rsidR="004E1B41" w:rsidRPr="00867C74">
        <w:t xml:space="preserve"> </w:t>
      </w:r>
    </w:p>
    <w:p w14:paraId="37C195BE" w14:textId="0BA85DF0" w:rsidR="00C455DB" w:rsidRPr="000043C8" w:rsidRDefault="00C455DB" w:rsidP="003D4A02">
      <w:pPr>
        <w:pStyle w:val="Heading2"/>
        <w:spacing w:before="0" w:after="0" w:line="276" w:lineRule="auto"/>
        <w:ind w:left="567"/>
        <w:rPr>
          <w:rFonts w:ascii="Cambria" w:hAnsi="Cambria"/>
          <w:color w:val="auto"/>
          <w:sz w:val="20"/>
        </w:rPr>
      </w:pPr>
      <w:bookmarkStart w:id="134" w:name="_Ref493590530"/>
      <w:r w:rsidRPr="000043C8">
        <w:rPr>
          <w:rFonts w:ascii="Cambria" w:hAnsi="Cambria"/>
          <w:color w:val="auto"/>
          <w:sz w:val="20"/>
        </w:rPr>
        <w:t xml:space="preserve">Within twenty-eight (28) days of receipt of the Letter of Acceptance from the </w:t>
      </w:r>
      <w:r w:rsidR="001E1EE5" w:rsidRPr="000043C8">
        <w:rPr>
          <w:rFonts w:ascii="Cambria" w:hAnsi="Cambria"/>
          <w:color w:val="auto"/>
          <w:sz w:val="20"/>
        </w:rPr>
        <w:t>I</w:t>
      </w:r>
      <w:r w:rsidR="00D64EA6" w:rsidRPr="000043C8">
        <w:rPr>
          <w:rFonts w:ascii="Cambria" w:hAnsi="Cambria"/>
          <w:color w:val="auto"/>
          <w:sz w:val="20"/>
        </w:rPr>
        <w:t>P</w:t>
      </w:r>
      <w:r w:rsidRPr="000043C8">
        <w:rPr>
          <w:rFonts w:ascii="Cambria" w:hAnsi="Cambria"/>
          <w:color w:val="auto"/>
          <w:sz w:val="20"/>
        </w:rPr>
        <w:t xml:space="preserve">, the successful bidder shall furnish to the </w:t>
      </w:r>
      <w:r w:rsidR="001E1EE5" w:rsidRPr="000043C8">
        <w:rPr>
          <w:rFonts w:ascii="Cambria" w:hAnsi="Cambria"/>
          <w:color w:val="auto"/>
          <w:sz w:val="20"/>
        </w:rPr>
        <w:t>I</w:t>
      </w:r>
      <w:r w:rsidR="00D64EA6" w:rsidRPr="000043C8">
        <w:rPr>
          <w:rFonts w:ascii="Cambria" w:hAnsi="Cambria"/>
          <w:color w:val="auto"/>
          <w:sz w:val="20"/>
        </w:rPr>
        <w:t>P</w:t>
      </w:r>
      <w:r w:rsidRPr="000043C8">
        <w:rPr>
          <w:rFonts w:ascii="Cambria" w:hAnsi="Cambria"/>
          <w:color w:val="auto"/>
          <w:sz w:val="20"/>
        </w:rPr>
        <w:t xml:space="preserve"> a Performance Security in accordance with the Conditions of Contract and in the form stipulated in the tender documents, or in another form acceptable to the </w:t>
      </w:r>
      <w:r w:rsidR="001E1EE5" w:rsidRPr="000043C8">
        <w:rPr>
          <w:rFonts w:ascii="Cambria" w:hAnsi="Cambria"/>
          <w:color w:val="auto"/>
          <w:sz w:val="20"/>
        </w:rPr>
        <w:t>I</w:t>
      </w:r>
      <w:r w:rsidR="00D64EA6" w:rsidRPr="000043C8">
        <w:rPr>
          <w:rFonts w:ascii="Cambria" w:hAnsi="Cambria"/>
          <w:color w:val="auto"/>
          <w:sz w:val="20"/>
        </w:rPr>
        <w:t>P</w:t>
      </w:r>
      <w:r w:rsidRPr="000043C8">
        <w:rPr>
          <w:rFonts w:ascii="Cambria" w:hAnsi="Cambria"/>
          <w:color w:val="auto"/>
          <w:sz w:val="20"/>
        </w:rPr>
        <w:t>.</w:t>
      </w:r>
      <w:bookmarkEnd w:id="134"/>
    </w:p>
    <w:p w14:paraId="189A6255" w14:textId="552871A4" w:rsidR="00C455DB" w:rsidRPr="000043C8" w:rsidRDefault="00C455DB" w:rsidP="003D4A02">
      <w:pPr>
        <w:pStyle w:val="Heading2"/>
        <w:spacing w:before="0" w:after="0" w:line="276" w:lineRule="auto"/>
        <w:ind w:left="567"/>
        <w:rPr>
          <w:rFonts w:ascii="Cambria" w:hAnsi="Cambria"/>
          <w:color w:val="auto"/>
          <w:sz w:val="20"/>
        </w:rPr>
      </w:pPr>
      <w:r w:rsidRPr="000043C8">
        <w:rPr>
          <w:rFonts w:ascii="Cambria" w:hAnsi="Cambria"/>
          <w:color w:val="auto"/>
          <w:sz w:val="20"/>
        </w:rPr>
        <w:t xml:space="preserve">Failure of the successful bidder to comply with the requirements of paragraphs </w:t>
      </w:r>
      <w:r w:rsidR="00C11655" w:rsidRPr="000043C8">
        <w:rPr>
          <w:rFonts w:ascii="Cambria" w:hAnsi="Cambria"/>
          <w:color w:val="auto"/>
          <w:sz w:val="20"/>
        </w:rPr>
        <w:t>27</w:t>
      </w:r>
      <w:r w:rsidRPr="000043C8">
        <w:rPr>
          <w:rFonts w:ascii="Cambria" w:hAnsi="Cambria"/>
          <w:color w:val="auto"/>
          <w:sz w:val="20"/>
        </w:rPr>
        <w:t xml:space="preserve"> or </w:t>
      </w:r>
      <w:r w:rsidRPr="000043C8">
        <w:rPr>
          <w:rFonts w:ascii="Cambria" w:hAnsi="Cambria"/>
          <w:color w:val="auto"/>
          <w:sz w:val="20"/>
        </w:rPr>
        <w:fldChar w:fldCharType="begin"/>
      </w:r>
      <w:r w:rsidRPr="000043C8">
        <w:rPr>
          <w:rFonts w:ascii="Cambria" w:hAnsi="Cambria"/>
          <w:color w:val="auto"/>
          <w:sz w:val="20"/>
        </w:rPr>
        <w:instrText xml:space="preserve"> REF _Ref493590530 \r \h </w:instrText>
      </w:r>
      <w:r w:rsidR="00750FCD" w:rsidRPr="000043C8">
        <w:rPr>
          <w:rFonts w:ascii="Cambria" w:hAnsi="Cambria"/>
          <w:color w:val="auto"/>
          <w:sz w:val="20"/>
        </w:rPr>
        <w:instrText xml:space="preserve"> \* MERGEFORMAT </w:instrText>
      </w:r>
      <w:r w:rsidRPr="000043C8">
        <w:rPr>
          <w:rFonts w:ascii="Cambria" w:hAnsi="Cambria"/>
          <w:color w:val="auto"/>
          <w:sz w:val="20"/>
        </w:rPr>
      </w:r>
      <w:r w:rsidRPr="000043C8">
        <w:rPr>
          <w:rFonts w:ascii="Cambria" w:hAnsi="Cambria"/>
          <w:color w:val="auto"/>
          <w:sz w:val="20"/>
        </w:rPr>
        <w:fldChar w:fldCharType="separate"/>
      </w:r>
      <w:r w:rsidR="00C11655" w:rsidRPr="000043C8">
        <w:rPr>
          <w:rFonts w:ascii="Cambria" w:hAnsi="Cambria"/>
          <w:color w:val="auto"/>
          <w:sz w:val="20"/>
        </w:rPr>
        <w:t>28</w:t>
      </w:r>
      <w:r w:rsidRPr="000043C8">
        <w:rPr>
          <w:rFonts w:ascii="Cambria" w:hAnsi="Cambria"/>
          <w:color w:val="auto"/>
          <w:sz w:val="20"/>
        </w:rPr>
        <w:t>.1</w:t>
      </w:r>
      <w:r w:rsidRPr="000043C8">
        <w:rPr>
          <w:rFonts w:ascii="Cambria" w:hAnsi="Cambria"/>
          <w:color w:val="auto"/>
          <w:sz w:val="20"/>
        </w:rPr>
        <w:fldChar w:fldCharType="end"/>
      </w:r>
      <w:r w:rsidRPr="000043C8">
        <w:rPr>
          <w:rFonts w:ascii="Cambria" w:hAnsi="Cambria"/>
          <w:color w:val="auto"/>
          <w:sz w:val="20"/>
        </w:rPr>
        <w:t xml:space="preserve"> shall constitute sufficient grounds for the annulment of the award, in which event the </w:t>
      </w:r>
      <w:r w:rsidR="001E1EE5" w:rsidRPr="000043C8">
        <w:rPr>
          <w:rFonts w:ascii="Cambria" w:hAnsi="Cambria"/>
          <w:color w:val="auto"/>
          <w:sz w:val="20"/>
        </w:rPr>
        <w:t>I</w:t>
      </w:r>
      <w:r w:rsidR="00D64EA6" w:rsidRPr="000043C8">
        <w:rPr>
          <w:rFonts w:ascii="Cambria" w:hAnsi="Cambria"/>
          <w:color w:val="auto"/>
          <w:sz w:val="20"/>
        </w:rPr>
        <w:t>P</w:t>
      </w:r>
      <w:r w:rsidRPr="000043C8">
        <w:rPr>
          <w:rFonts w:ascii="Cambria" w:hAnsi="Cambria"/>
          <w:color w:val="auto"/>
          <w:sz w:val="20"/>
        </w:rPr>
        <w:t xml:space="preserve"> may make the award to the next lowest evaluated bidder or call for new bids.</w:t>
      </w:r>
    </w:p>
    <w:bookmarkEnd w:id="30"/>
    <w:p w14:paraId="25B0775E" w14:textId="77777777" w:rsidR="0006283C" w:rsidRPr="00867C74" w:rsidRDefault="0006283C" w:rsidP="00CF522D">
      <w:pPr>
        <w:rPr>
          <w:rFonts w:ascii="Cambria" w:hAnsi="Cambria"/>
        </w:rPr>
      </w:pPr>
    </w:p>
    <w:p w14:paraId="7DE010D6" w14:textId="77777777" w:rsidR="0006283C" w:rsidRPr="00867C74" w:rsidRDefault="0006283C" w:rsidP="00CF522D">
      <w:pPr>
        <w:rPr>
          <w:rFonts w:ascii="Cambria" w:hAnsi="Cambria"/>
        </w:rPr>
      </w:pPr>
    </w:p>
    <w:p w14:paraId="17F2CAB8" w14:textId="77777777" w:rsidR="0006283C" w:rsidRPr="00867C74" w:rsidRDefault="0006283C" w:rsidP="00CF522D">
      <w:pPr>
        <w:rPr>
          <w:rFonts w:ascii="Cambria" w:hAnsi="Cambria"/>
        </w:rPr>
      </w:pPr>
    </w:p>
    <w:p w14:paraId="5857BAC0" w14:textId="77777777" w:rsidR="0006283C" w:rsidRPr="00867C74" w:rsidRDefault="0006283C" w:rsidP="00CF522D">
      <w:pPr>
        <w:rPr>
          <w:rFonts w:ascii="Cambria" w:hAnsi="Cambria"/>
        </w:rPr>
      </w:pPr>
    </w:p>
    <w:p w14:paraId="723BC8D3" w14:textId="77777777" w:rsidR="00AD2BBA" w:rsidRPr="00867C74" w:rsidRDefault="00AD2BBA" w:rsidP="00CF522D">
      <w:pPr>
        <w:rPr>
          <w:rFonts w:ascii="Cambria" w:hAnsi="Cambria"/>
        </w:rPr>
        <w:sectPr w:rsidR="00AD2BBA" w:rsidRPr="00867C74" w:rsidSect="000F094F">
          <w:headerReference w:type="default" r:id="rId25"/>
          <w:footerReference w:type="default" r:id="rId26"/>
          <w:pgSz w:w="11900" w:h="16840"/>
          <w:pgMar w:top="1417" w:right="1417" w:bottom="1134" w:left="1417" w:header="708" w:footer="708" w:gutter="0"/>
          <w:pgNumType w:start="1"/>
          <w:cols w:space="708"/>
          <w:docGrid w:linePitch="360"/>
        </w:sectPr>
      </w:pPr>
    </w:p>
    <w:p w14:paraId="746DCC06" w14:textId="07313892" w:rsidR="005D07CD" w:rsidRPr="00867C74" w:rsidRDefault="00A73D0F" w:rsidP="005D07CD">
      <w:pPr>
        <w:jc w:val="right"/>
        <w:rPr>
          <w:rFonts w:ascii="Cambria" w:hAnsi="Cambria"/>
          <w:i/>
        </w:rPr>
      </w:pPr>
      <w:r w:rsidRPr="00867C74">
        <w:rPr>
          <w:rFonts w:ascii="Cambria" w:hAnsi="Cambria"/>
          <w:noProof/>
          <w:sz w:val="320"/>
          <w:szCs w:val="320"/>
          <w:lang w:val="en-US" w:eastAsia="en-US"/>
        </w:rPr>
        <w:lastRenderedPageBreak/>
        <w:drawing>
          <wp:anchor distT="0" distB="0" distL="114300" distR="114300" simplePos="0" relativeHeight="251658240" behindDoc="0" locked="0" layoutInCell="1" allowOverlap="1" wp14:anchorId="6F0D278D" wp14:editId="2BDA8737">
            <wp:simplePos x="0" y="0"/>
            <wp:positionH relativeFrom="margin">
              <wp:align>left</wp:align>
            </wp:positionH>
            <wp:positionV relativeFrom="paragraph">
              <wp:posOffset>-4445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77777" w:rsidR="005D07CD" w:rsidRPr="00867C74" w:rsidRDefault="005D07CD" w:rsidP="005D07CD">
      <w:pPr>
        <w:rPr>
          <w:rFonts w:ascii="Cambria" w:hAnsi="Cambria"/>
        </w:rPr>
      </w:pPr>
    </w:p>
    <w:p w14:paraId="2B70EEB2" w14:textId="77777777" w:rsidR="005D07CD" w:rsidRPr="00867C74" w:rsidRDefault="005D07CD" w:rsidP="005D07CD">
      <w:pPr>
        <w:rPr>
          <w:rFonts w:ascii="Cambria" w:hAnsi="Cambria"/>
        </w:rPr>
      </w:pPr>
    </w:p>
    <w:p w14:paraId="2681E3DB" w14:textId="77777777" w:rsidR="005D07CD" w:rsidRPr="00867C74" w:rsidRDefault="005D07CD" w:rsidP="005D07CD">
      <w:pPr>
        <w:rPr>
          <w:rFonts w:ascii="Cambria" w:hAnsi="Cambria"/>
        </w:rPr>
      </w:pPr>
    </w:p>
    <w:p w14:paraId="600EFD15" w14:textId="77777777" w:rsidR="005D07CD" w:rsidRPr="00867C74" w:rsidRDefault="005D07CD" w:rsidP="005D07CD">
      <w:pPr>
        <w:rPr>
          <w:rFonts w:ascii="Cambria" w:hAnsi="Cambria"/>
        </w:rPr>
      </w:pPr>
    </w:p>
    <w:p w14:paraId="3A0FF522" w14:textId="77777777" w:rsidR="005D07CD" w:rsidRPr="00867C74" w:rsidRDefault="005D07CD" w:rsidP="005D07CD">
      <w:pPr>
        <w:rPr>
          <w:rFonts w:ascii="Cambria" w:hAnsi="Cambria"/>
        </w:rPr>
      </w:pPr>
    </w:p>
    <w:p w14:paraId="113BDF6A" w14:textId="77777777" w:rsidR="005D07CD" w:rsidRPr="00867C74" w:rsidRDefault="005D07CD" w:rsidP="005D07CD">
      <w:pPr>
        <w:rPr>
          <w:rFonts w:ascii="Cambria" w:hAnsi="Cambria"/>
        </w:rPr>
      </w:pPr>
    </w:p>
    <w:p w14:paraId="40F6929D" w14:textId="77777777" w:rsidR="005D07CD" w:rsidRPr="00867C74" w:rsidRDefault="005D07CD" w:rsidP="005D07CD">
      <w:pPr>
        <w:rPr>
          <w:rFonts w:ascii="Cambria" w:hAnsi="Cambria"/>
        </w:rPr>
      </w:pPr>
    </w:p>
    <w:p w14:paraId="4E637836" w14:textId="77777777" w:rsidR="005D07CD" w:rsidRPr="00867C74" w:rsidRDefault="005D07CD" w:rsidP="005D07CD">
      <w:pPr>
        <w:rPr>
          <w:rFonts w:ascii="Cambria" w:hAnsi="Cambria"/>
        </w:rPr>
      </w:pPr>
    </w:p>
    <w:p w14:paraId="59078E07" w14:textId="77777777" w:rsidR="005D07CD" w:rsidRPr="00867C74" w:rsidRDefault="005D07CD" w:rsidP="005D07CD">
      <w:pPr>
        <w:rPr>
          <w:rFonts w:ascii="Cambria" w:hAnsi="Cambria"/>
        </w:rPr>
      </w:pPr>
    </w:p>
    <w:p w14:paraId="11E0774A" w14:textId="77777777" w:rsidR="005D07CD" w:rsidRPr="00867C74" w:rsidRDefault="005D07CD" w:rsidP="005D07CD">
      <w:pPr>
        <w:rPr>
          <w:rFonts w:ascii="Cambria" w:hAnsi="Cambria"/>
        </w:rPr>
      </w:pPr>
    </w:p>
    <w:p w14:paraId="6B4D1611" w14:textId="77777777" w:rsidR="005D07CD" w:rsidRPr="00867C74" w:rsidRDefault="005D07CD" w:rsidP="005D07CD">
      <w:pPr>
        <w:rPr>
          <w:rFonts w:ascii="Cambria" w:hAnsi="Cambria"/>
        </w:rPr>
      </w:pPr>
    </w:p>
    <w:p w14:paraId="07546F42" w14:textId="77777777" w:rsidR="005D07CD" w:rsidRPr="00867C74" w:rsidRDefault="005D07CD" w:rsidP="005D07CD">
      <w:pPr>
        <w:rPr>
          <w:rFonts w:ascii="Cambria" w:hAnsi="Cambria"/>
        </w:rPr>
      </w:pPr>
    </w:p>
    <w:p w14:paraId="4D3CEBCD" w14:textId="77777777" w:rsidR="005D07CD" w:rsidRPr="00867C74" w:rsidRDefault="005D07CD" w:rsidP="005D07CD">
      <w:pPr>
        <w:rPr>
          <w:rFonts w:ascii="Cambria" w:hAnsi="Cambria"/>
        </w:rPr>
      </w:pPr>
    </w:p>
    <w:p w14:paraId="352EF37C" w14:textId="77777777" w:rsidR="005D07CD" w:rsidRPr="00867C74" w:rsidRDefault="005D07CD" w:rsidP="005D07CD">
      <w:pPr>
        <w:rPr>
          <w:rFonts w:ascii="Cambria" w:hAnsi="Cambria"/>
        </w:rPr>
      </w:pPr>
    </w:p>
    <w:p w14:paraId="653FB7FB" w14:textId="77777777" w:rsidR="005D07CD" w:rsidRPr="00867C74" w:rsidRDefault="005D07CD" w:rsidP="005D07CD">
      <w:pPr>
        <w:rPr>
          <w:rFonts w:ascii="Cambria" w:hAnsi="Cambria"/>
        </w:rPr>
      </w:pPr>
    </w:p>
    <w:p w14:paraId="3F61A309" w14:textId="77777777" w:rsidR="000E2C8A" w:rsidRPr="0073747C" w:rsidRDefault="000E2C8A" w:rsidP="000E2C8A">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1FB87700" w14:textId="77777777" w:rsidR="000E2C8A" w:rsidRPr="0073747C" w:rsidRDefault="000E2C8A" w:rsidP="000E2C8A">
      <w:pPr>
        <w:rPr>
          <w:rFonts w:ascii="Cambria" w:hAnsi="Cambria"/>
        </w:rPr>
      </w:pPr>
    </w:p>
    <w:p w14:paraId="02B9EF9B" w14:textId="72A18EFA" w:rsidR="000E2C8A" w:rsidRPr="0073747C" w:rsidRDefault="000E2C8A" w:rsidP="000E2C8A">
      <w:pPr>
        <w:rPr>
          <w:rFonts w:ascii="Cambria" w:hAnsi="Cambria"/>
        </w:rPr>
      </w:pPr>
      <w:r w:rsidRPr="0073747C">
        <w:rPr>
          <w:rFonts w:ascii="Cambria" w:hAnsi="Cambria"/>
          <w:b/>
        </w:rPr>
        <w:t>Type of services:</w:t>
      </w:r>
      <w:r w:rsidRPr="0073747C">
        <w:rPr>
          <w:rFonts w:ascii="Cambria" w:hAnsi="Cambria"/>
        </w:rPr>
        <w:t xml:space="preserve"> </w:t>
      </w:r>
      <w:r w:rsidRPr="00C3630A">
        <w:rPr>
          <w:rFonts w:ascii="Cambria" w:hAnsi="Cambria"/>
          <w:color w:val="FF0000"/>
        </w:rPr>
        <w:t xml:space="preserve">Subcontract </w:t>
      </w:r>
      <w:r w:rsidR="00FF0EEF">
        <w:rPr>
          <w:rFonts w:ascii="Cambria" w:hAnsi="Cambria"/>
          <w:color w:val="FF0000"/>
        </w:rPr>
        <w:t xml:space="preserve">for </w:t>
      </w:r>
      <w:r w:rsidR="00FF0EEF" w:rsidRPr="00FF0EEF">
        <w:rPr>
          <w:rFonts w:ascii="Cambria" w:hAnsi="Cambria"/>
          <w:color w:val="FF0000"/>
        </w:rPr>
        <w:t xml:space="preserve">Construction of Public Latrines in Shugnon </w:t>
      </w:r>
      <w:r w:rsidRPr="00C3630A">
        <w:rPr>
          <w:rFonts w:ascii="Cambria" w:hAnsi="Cambria"/>
          <w:color w:val="FF0000"/>
        </w:rPr>
        <w:t>district in Tajikistan.</w:t>
      </w:r>
    </w:p>
    <w:p w14:paraId="1AFDB05B" w14:textId="77777777" w:rsidR="005D07CD" w:rsidRPr="00867C74" w:rsidRDefault="005D07CD" w:rsidP="005D07CD">
      <w:pPr>
        <w:pStyle w:val="Title"/>
        <w:rPr>
          <w:rFonts w:ascii="Cambria" w:hAnsi="Cambria" w:cs="Arial"/>
        </w:rPr>
      </w:pPr>
    </w:p>
    <w:p w14:paraId="11635D8B" w14:textId="77777777" w:rsidR="005D07CD" w:rsidRPr="00867C74" w:rsidRDefault="005D07CD" w:rsidP="005D07CD">
      <w:pPr>
        <w:pStyle w:val="Title"/>
        <w:rPr>
          <w:rFonts w:ascii="Cambria" w:hAnsi="Cambria" w:cs="Arial"/>
        </w:rPr>
      </w:pPr>
    </w:p>
    <w:p w14:paraId="2C084B3E" w14:textId="4C5B4909" w:rsidR="005D07CD" w:rsidRPr="00867C74" w:rsidRDefault="000E3EB4" w:rsidP="000E3EB4">
      <w:pPr>
        <w:pStyle w:val="Heading7"/>
      </w:pPr>
      <w:bookmarkStart w:id="135" w:name="_Section_2:_Bid"/>
      <w:bookmarkStart w:id="136" w:name="_Ref530748526"/>
      <w:bookmarkEnd w:id="135"/>
      <w:r w:rsidRPr="00867C74">
        <w:t xml:space="preserve">Section </w:t>
      </w:r>
      <w:r w:rsidRPr="00867C74">
        <w:fldChar w:fldCharType="begin"/>
      </w:r>
      <w:r w:rsidRPr="00867C74">
        <w:instrText xml:space="preserve"> SEQ Section \* ARABIC </w:instrText>
      </w:r>
      <w:r w:rsidRPr="00867C74">
        <w:fldChar w:fldCharType="separate"/>
      </w:r>
      <w:r w:rsidR="00525027" w:rsidRPr="00867C74">
        <w:t>2</w:t>
      </w:r>
      <w:r w:rsidRPr="00867C74">
        <w:fldChar w:fldCharType="end"/>
      </w:r>
      <w:bookmarkEnd w:id="136"/>
      <w:r w:rsidR="005D07CD" w:rsidRPr="00867C74">
        <w:t>: Bid Data Sheet (BDS)</w:t>
      </w:r>
    </w:p>
    <w:p w14:paraId="553B4C05" w14:textId="77777777" w:rsidR="005D07CD" w:rsidRPr="00867C74" w:rsidRDefault="005D07CD" w:rsidP="005D07CD">
      <w:pPr>
        <w:rPr>
          <w:rFonts w:ascii="Cambria" w:hAnsi="Cambria"/>
          <w:highlight w:val="yellow"/>
          <w:lang w:val="en-US"/>
        </w:rPr>
      </w:pPr>
    </w:p>
    <w:p w14:paraId="5EE050BE" w14:textId="77777777" w:rsidR="005D07CD" w:rsidRPr="00867C74" w:rsidRDefault="005D07CD" w:rsidP="005D07CD">
      <w:pPr>
        <w:rPr>
          <w:rFonts w:ascii="Cambria" w:hAnsi="Cambria"/>
          <w:highlight w:val="yellow"/>
          <w:lang w:val="en-US"/>
        </w:rPr>
      </w:pPr>
    </w:p>
    <w:p w14:paraId="5E8660FD" w14:textId="77777777" w:rsidR="005D07CD" w:rsidRPr="00867C74" w:rsidRDefault="005D07CD" w:rsidP="005D07CD">
      <w:pPr>
        <w:rPr>
          <w:rFonts w:ascii="Cambria" w:hAnsi="Cambria"/>
          <w:highlight w:val="yellow"/>
          <w:lang w:val="en-US"/>
        </w:rPr>
      </w:pPr>
    </w:p>
    <w:p w14:paraId="6443AD30" w14:textId="77777777" w:rsidR="005D07CD" w:rsidRPr="00867C74" w:rsidRDefault="005D07CD" w:rsidP="005D07CD">
      <w:pPr>
        <w:rPr>
          <w:rFonts w:ascii="Cambria" w:hAnsi="Cambria"/>
          <w:highlight w:val="yellow"/>
          <w:lang w:val="en-US"/>
        </w:rPr>
      </w:pPr>
    </w:p>
    <w:p w14:paraId="1357FE21" w14:textId="77777777" w:rsidR="005D07CD" w:rsidRPr="00867C74" w:rsidRDefault="005D07CD" w:rsidP="005D07CD">
      <w:pPr>
        <w:rPr>
          <w:rFonts w:ascii="Cambria" w:hAnsi="Cambria"/>
          <w:highlight w:val="yellow"/>
          <w:lang w:val="en-US"/>
        </w:rPr>
      </w:pPr>
    </w:p>
    <w:p w14:paraId="31BCFCD9" w14:textId="77777777" w:rsidR="005D07CD" w:rsidRPr="00867C74" w:rsidRDefault="005D07CD" w:rsidP="005D07CD">
      <w:pPr>
        <w:rPr>
          <w:rFonts w:ascii="Cambria" w:hAnsi="Cambria"/>
          <w:highlight w:val="yellow"/>
          <w:lang w:val="en-US"/>
        </w:rPr>
      </w:pPr>
    </w:p>
    <w:p w14:paraId="3A3CE7E6" w14:textId="77777777" w:rsidR="005D07CD" w:rsidRPr="00867C74" w:rsidRDefault="005D07CD" w:rsidP="005D07CD">
      <w:pPr>
        <w:rPr>
          <w:rFonts w:ascii="Cambria" w:hAnsi="Cambria"/>
          <w:highlight w:val="yellow"/>
          <w:lang w:val="en-US"/>
        </w:rPr>
      </w:pPr>
    </w:p>
    <w:p w14:paraId="4D993EF1" w14:textId="77777777" w:rsidR="005D07CD" w:rsidRPr="00867C74" w:rsidRDefault="005D07CD" w:rsidP="005D07CD">
      <w:pPr>
        <w:rPr>
          <w:rFonts w:ascii="Cambria" w:hAnsi="Cambria"/>
          <w:highlight w:val="yellow"/>
          <w:lang w:val="en-US"/>
        </w:rPr>
      </w:pPr>
    </w:p>
    <w:p w14:paraId="0B107BF8" w14:textId="77777777" w:rsidR="005D07CD" w:rsidRPr="00867C74" w:rsidRDefault="005D07CD" w:rsidP="005D07CD">
      <w:pPr>
        <w:rPr>
          <w:rFonts w:ascii="Cambria" w:hAnsi="Cambria"/>
          <w:highlight w:val="yellow"/>
          <w:lang w:val="en-US"/>
        </w:rPr>
      </w:pPr>
    </w:p>
    <w:p w14:paraId="12709976" w14:textId="77777777" w:rsidR="005D07CD" w:rsidRPr="00867C74" w:rsidRDefault="005D07CD" w:rsidP="005D07CD">
      <w:pPr>
        <w:rPr>
          <w:rFonts w:ascii="Cambria" w:hAnsi="Cambria"/>
          <w:highlight w:val="yellow"/>
          <w:lang w:val="en-US"/>
        </w:rPr>
      </w:pPr>
    </w:p>
    <w:p w14:paraId="5952BC44" w14:textId="77777777" w:rsidR="008930B9" w:rsidRPr="00867C74" w:rsidRDefault="008930B9" w:rsidP="005D07CD">
      <w:pPr>
        <w:rPr>
          <w:rFonts w:ascii="Cambria" w:hAnsi="Cambria"/>
          <w:highlight w:val="yellow"/>
          <w:lang w:val="en-US"/>
        </w:rPr>
      </w:pPr>
    </w:p>
    <w:p w14:paraId="560D66E0" w14:textId="77777777" w:rsidR="008930B9" w:rsidRPr="00867C74" w:rsidRDefault="008930B9" w:rsidP="005D07CD">
      <w:pPr>
        <w:rPr>
          <w:rFonts w:ascii="Cambria" w:hAnsi="Cambria"/>
          <w:highlight w:val="yellow"/>
          <w:lang w:val="en-US"/>
        </w:rPr>
      </w:pPr>
    </w:p>
    <w:p w14:paraId="5B3087F9" w14:textId="77777777" w:rsidR="008930B9" w:rsidRPr="00867C74" w:rsidRDefault="008930B9" w:rsidP="005D07CD">
      <w:pPr>
        <w:rPr>
          <w:rFonts w:ascii="Cambria" w:hAnsi="Cambria"/>
          <w:highlight w:val="yellow"/>
          <w:lang w:val="en-US"/>
        </w:rPr>
      </w:pPr>
    </w:p>
    <w:p w14:paraId="74F2DEDE" w14:textId="77777777" w:rsidR="00C11655" w:rsidRPr="00867C74" w:rsidRDefault="00C11655" w:rsidP="00C11655">
      <w:pPr>
        <w:rPr>
          <w:rFonts w:ascii="Cambria" w:hAnsi="Cambria"/>
          <w:highlight w:val="green"/>
          <w:lang w:val="en-US"/>
        </w:rPr>
      </w:pPr>
    </w:p>
    <w:p w14:paraId="04BBF879" w14:textId="77777777" w:rsidR="005D07CD" w:rsidRPr="00867C74" w:rsidRDefault="005D07CD" w:rsidP="005D07CD">
      <w:pPr>
        <w:rPr>
          <w:rFonts w:ascii="Cambria" w:hAnsi="Cambria"/>
          <w:highlight w:val="yellow"/>
          <w:lang w:val="en-US"/>
        </w:rPr>
      </w:pPr>
    </w:p>
    <w:p w14:paraId="3A37DAB4" w14:textId="77777777" w:rsidR="005D07CD" w:rsidRPr="00867C74" w:rsidRDefault="005D07CD" w:rsidP="005D07CD">
      <w:pPr>
        <w:rPr>
          <w:rFonts w:ascii="Cambria" w:hAnsi="Cambria"/>
          <w:highlight w:val="yellow"/>
          <w:lang w:val="en-US"/>
        </w:rPr>
      </w:pPr>
    </w:p>
    <w:p w14:paraId="45279567" w14:textId="0D82D2EB" w:rsidR="005D07CD" w:rsidRPr="00867C74" w:rsidRDefault="005D07CD" w:rsidP="005D07CD">
      <w:pPr>
        <w:rPr>
          <w:rFonts w:ascii="Cambria" w:hAnsi="Cambria"/>
          <w:b/>
          <w:sz w:val="24"/>
          <w:lang w:val="en-US"/>
        </w:rPr>
      </w:pPr>
      <w:r w:rsidRPr="00867C74">
        <w:rPr>
          <w:rFonts w:ascii="Cambria" w:hAnsi="Cambria"/>
          <w:b/>
          <w:sz w:val="24"/>
          <w:lang w:val="en-US"/>
        </w:rPr>
        <w:lastRenderedPageBreak/>
        <w:t xml:space="preserve">Paragraph 1: Name and address of the </w:t>
      </w:r>
      <w:r w:rsidR="001E1EE5" w:rsidRPr="00867C74">
        <w:rPr>
          <w:rFonts w:ascii="Cambria" w:hAnsi="Cambria"/>
          <w:b/>
          <w:sz w:val="24"/>
          <w:lang w:val="en-US"/>
        </w:rPr>
        <w:t>Implementing Partner</w:t>
      </w:r>
    </w:p>
    <w:p w14:paraId="266E4D89" w14:textId="77777777" w:rsidR="00E8719A" w:rsidRPr="00E8719A" w:rsidRDefault="00E8719A" w:rsidP="00E8719A">
      <w:pPr>
        <w:contextualSpacing/>
        <w:rPr>
          <w:rFonts w:ascii="Cambria" w:hAnsi="Cambria"/>
          <w:lang w:val="en-US"/>
        </w:rPr>
      </w:pPr>
      <w:r w:rsidRPr="00E8719A">
        <w:rPr>
          <w:rFonts w:ascii="Cambria" w:hAnsi="Cambria"/>
          <w:lang w:val="en-US"/>
        </w:rPr>
        <w:t>Mission East, Tajikistan</w:t>
      </w:r>
    </w:p>
    <w:p w14:paraId="70A13571" w14:textId="3116D24F" w:rsidR="00E8719A" w:rsidRPr="00E8719A" w:rsidRDefault="00E8719A" w:rsidP="00E8719A">
      <w:pPr>
        <w:contextualSpacing/>
        <w:rPr>
          <w:rFonts w:ascii="Cambria" w:hAnsi="Cambria"/>
          <w:color w:val="auto"/>
          <w:lang w:val="en-US"/>
        </w:rPr>
      </w:pPr>
      <w:r w:rsidRPr="00E8719A">
        <w:rPr>
          <w:rFonts w:ascii="Cambria" w:hAnsi="Cambria"/>
          <w:color w:val="auto"/>
          <w:lang w:val="en-US"/>
        </w:rPr>
        <w:t>Pushkin street 16/5, apartment 5</w:t>
      </w:r>
    </w:p>
    <w:p w14:paraId="6260B3BD" w14:textId="12500874" w:rsidR="00E8719A" w:rsidRPr="00E8719A" w:rsidRDefault="00E8719A" w:rsidP="00E8719A">
      <w:pPr>
        <w:contextualSpacing/>
        <w:rPr>
          <w:rFonts w:ascii="Cambria" w:hAnsi="Cambria"/>
          <w:lang w:val="en-US"/>
        </w:rPr>
      </w:pPr>
      <w:r w:rsidRPr="00E8719A">
        <w:rPr>
          <w:rFonts w:ascii="Cambria" w:hAnsi="Cambria"/>
          <w:lang w:val="en-US"/>
        </w:rPr>
        <w:t>Dushanbe</w:t>
      </w:r>
      <w:r>
        <w:rPr>
          <w:rFonts w:ascii="Cambria" w:hAnsi="Cambria"/>
          <w:lang w:val="en-US"/>
        </w:rPr>
        <w:t xml:space="preserve">, </w:t>
      </w:r>
      <w:r w:rsidRPr="00E8719A">
        <w:rPr>
          <w:rFonts w:ascii="Cambria" w:hAnsi="Cambria"/>
          <w:lang w:val="en-US"/>
        </w:rPr>
        <w:t xml:space="preserve">Tajikistan </w:t>
      </w:r>
    </w:p>
    <w:p w14:paraId="7A29EDA1" w14:textId="77777777" w:rsidR="001B4C16" w:rsidRDefault="001B4C16" w:rsidP="005D07CD">
      <w:pPr>
        <w:rPr>
          <w:rFonts w:ascii="Cambria" w:hAnsi="Cambria"/>
          <w:b/>
          <w:sz w:val="24"/>
          <w:lang w:val="en-US"/>
        </w:rPr>
      </w:pPr>
      <w:bookmarkStart w:id="137" w:name="_Ref492568074"/>
    </w:p>
    <w:p w14:paraId="5739D84B" w14:textId="2A6830EE" w:rsidR="005D07CD" w:rsidRPr="00867C74" w:rsidRDefault="005D07CD" w:rsidP="005D07CD">
      <w:pPr>
        <w:rPr>
          <w:rFonts w:ascii="Cambria" w:hAnsi="Cambria"/>
          <w:b/>
          <w:sz w:val="24"/>
          <w:lang w:val="en-US"/>
        </w:rPr>
      </w:pPr>
      <w:r w:rsidRPr="00867C74">
        <w:rPr>
          <w:rFonts w:ascii="Cambria" w:hAnsi="Cambria"/>
          <w:b/>
          <w:sz w:val="24"/>
          <w:lang w:val="en-US"/>
        </w:rPr>
        <w:t>Paragraph 1: Description of Works</w:t>
      </w:r>
      <w:bookmarkEnd w:id="137"/>
    </w:p>
    <w:p w14:paraId="59BBC419" w14:textId="7CFB3CE3" w:rsidR="00F57076" w:rsidRPr="00C3630A" w:rsidRDefault="00F57076" w:rsidP="00F57076">
      <w:pPr>
        <w:numPr>
          <w:ilvl w:val="0"/>
          <w:numId w:val="4"/>
        </w:numPr>
        <w:spacing w:before="0" w:line="276" w:lineRule="auto"/>
        <w:ind w:left="720"/>
        <w:contextualSpacing/>
        <w:rPr>
          <w:rFonts w:ascii="Cambria" w:hAnsi="Cambria"/>
          <w:color w:val="FF0000"/>
          <w:lang w:val="en-US"/>
        </w:rPr>
      </w:pPr>
      <w:r w:rsidRPr="00C3630A">
        <w:rPr>
          <w:rFonts w:ascii="Cambria" w:hAnsi="Cambria"/>
          <w:color w:val="FF0000"/>
          <w:lang w:val="en-US"/>
        </w:rPr>
        <w:t>Purchase, supply and deliver all the materials as specified in the attached BOQ</w:t>
      </w:r>
    </w:p>
    <w:p w14:paraId="135EDBE9" w14:textId="7B7D7DCD" w:rsidR="00F57076" w:rsidRPr="00C3630A" w:rsidRDefault="00FF0EEF" w:rsidP="00F57076">
      <w:pPr>
        <w:numPr>
          <w:ilvl w:val="0"/>
          <w:numId w:val="4"/>
        </w:numPr>
        <w:spacing w:before="0" w:line="276" w:lineRule="auto"/>
        <w:ind w:left="720"/>
        <w:contextualSpacing/>
        <w:rPr>
          <w:rFonts w:ascii="Cambria" w:hAnsi="Cambria"/>
          <w:color w:val="FF0000"/>
          <w:lang w:val="en-US"/>
        </w:rPr>
      </w:pPr>
      <w:r w:rsidRPr="00FF0EEF">
        <w:rPr>
          <w:rFonts w:ascii="Cambria" w:hAnsi="Cambria"/>
          <w:color w:val="FF0000"/>
        </w:rPr>
        <w:t>Construction of Public Latrines in Shugnon</w:t>
      </w:r>
      <w:r w:rsidRPr="00FF0EEF">
        <w:rPr>
          <w:rFonts w:ascii="Cambria" w:hAnsi="Cambria"/>
          <w:color w:val="FF0000"/>
          <w:lang w:val="en-US"/>
        </w:rPr>
        <w:t xml:space="preserve"> </w:t>
      </w:r>
      <w:r w:rsidR="007C0CF0">
        <w:rPr>
          <w:rFonts w:ascii="Cambria" w:hAnsi="Cambria"/>
          <w:color w:val="FF0000"/>
          <w:lang w:val="en-US"/>
        </w:rPr>
        <w:t>district</w:t>
      </w:r>
      <w:r w:rsidR="00F57076" w:rsidRPr="00C3630A">
        <w:rPr>
          <w:rFonts w:ascii="Cambria" w:hAnsi="Cambria"/>
          <w:color w:val="FF0000"/>
          <w:lang w:val="en-US"/>
        </w:rPr>
        <w:t xml:space="preserve"> as per the attached design and BOQ</w:t>
      </w:r>
    </w:p>
    <w:p w14:paraId="6B9180D4" w14:textId="77777777" w:rsidR="00F57076" w:rsidRDefault="00F57076" w:rsidP="005D07CD">
      <w:pPr>
        <w:rPr>
          <w:rFonts w:ascii="Cambria" w:hAnsi="Cambria"/>
          <w:b/>
          <w:sz w:val="24"/>
          <w:lang w:val="en-US"/>
        </w:rPr>
      </w:pPr>
    </w:p>
    <w:p w14:paraId="32227D93" w14:textId="0B4EDD6E" w:rsidR="005D07CD" w:rsidRPr="00867C74" w:rsidRDefault="005D07CD" w:rsidP="005D07CD">
      <w:pPr>
        <w:rPr>
          <w:rFonts w:ascii="Cambria" w:hAnsi="Cambria"/>
          <w:b/>
          <w:sz w:val="24"/>
          <w:lang w:val="en-US"/>
        </w:rPr>
      </w:pPr>
      <w:r w:rsidRPr="00867C74">
        <w:rPr>
          <w:rFonts w:ascii="Cambria" w:hAnsi="Cambria"/>
          <w:b/>
          <w:sz w:val="24"/>
          <w:lang w:val="en-US"/>
        </w:rPr>
        <w:t>Paragraph 1: Time for Completion of the Works</w:t>
      </w:r>
    </w:p>
    <w:p w14:paraId="33E02C82" w14:textId="408A47B2" w:rsidR="002C2844" w:rsidRPr="002C2844" w:rsidRDefault="002C2844" w:rsidP="002C2844">
      <w:pPr>
        <w:rPr>
          <w:rFonts w:ascii="Cambria" w:hAnsi="Cambria"/>
          <w:iCs/>
          <w:lang w:val="en-US"/>
        </w:rPr>
      </w:pPr>
      <w:r w:rsidRPr="002C2844">
        <w:rPr>
          <w:rFonts w:ascii="Cambria" w:hAnsi="Cambria"/>
          <w:iCs/>
          <w:lang w:val="en-US"/>
        </w:rPr>
        <w:t xml:space="preserve">All the works specified above in the “Description of Works” should be accomplished </w:t>
      </w:r>
      <w:r w:rsidR="00C3630A">
        <w:rPr>
          <w:rFonts w:ascii="Cambria" w:hAnsi="Cambria"/>
          <w:iCs/>
          <w:lang w:val="en-US"/>
        </w:rPr>
        <w:t xml:space="preserve">tentatively </w:t>
      </w:r>
      <w:r w:rsidRPr="00C3630A">
        <w:rPr>
          <w:rFonts w:ascii="Cambria" w:hAnsi="Cambria"/>
          <w:iCs/>
          <w:lang w:val="en-US"/>
        </w:rPr>
        <w:t xml:space="preserve">by </w:t>
      </w:r>
      <w:r w:rsidRPr="00C3630A">
        <w:rPr>
          <w:rFonts w:ascii="Cambria" w:hAnsi="Cambria"/>
          <w:iCs/>
          <w:color w:val="FF0000"/>
          <w:lang w:val="en-US"/>
        </w:rPr>
        <w:t xml:space="preserve">30 August 2024. In case of delay other than the case of force majeure, the contractor will pay </w:t>
      </w:r>
      <w:r w:rsidR="003E57DC">
        <w:rPr>
          <w:rFonts w:ascii="Cambria" w:hAnsi="Cambria"/>
          <w:iCs/>
          <w:color w:val="FF0000"/>
          <w:lang w:val="en-US"/>
        </w:rPr>
        <w:t>0.</w:t>
      </w:r>
      <w:r w:rsidRPr="00C3630A">
        <w:rPr>
          <w:rFonts w:ascii="Cambria" w:hAnsi="Cambria"/>
          <w:iCs/>
          <w:color w:val="FF0000"/>
          <w:lang w:val="en-US"/>
        </w:rPr>
        <w:t xml:space="preserve">2% of total contract price for each additional </w:t>
      </w:r>
      <w:r w:rsidR="003E57DC">
        <w:rPr>
          <w:rFonts w:ascii="Cambria" w:hAnsi="Cambria"/>
          <w:iCs/>
          <w:color w:val="FF0000"/>
          <w:lang w:val="en-US"/>
        </w:rPr>
        <w:t>day</w:t>
      </w:r>
      <w:r w:rsidRPr="00C3630A">
        <w:rPr>
          <w:rFonts w:ascii="Cambria" w:hAnsi="Cambria"/>
          <w:iCs/>
          <w:color w:val="FF0000"/>
          <w:lang w:val="en-US"/>
        </w:rPr>
        <w:t xml:space="preserve"> from 30 August 2024 onwards</w:t>
      </w:r>
      <w:r w:rsidRPr="00C3630A">
        <w:rPr>
          <w:rFonts w:ascii="Cambria" w:hAnsi="Cambria"/>
          <w:iCs/>
          <w:lang w:val="en-US"/>
        </w:rPr>
        <w:t>.</w:t>
      </w:r>
      <w:r w:rsidRPr="002C2844">
        <w:rPr>
          <w:rFonts w:ascii="Cambria" w:hAnsi="Cambria"/>
          <w:iCs/>
          <w:lang w:val="en-US"/>
        </w:rPr>
        <w:t xml:space="preserve">  </w:t>
      </w:r>
    </w:p>
    <w:p w14:paraId="3A183DE2" w14:textId="77777777" w:rsidR="002C2844" w:rsidRPr="002C2844" w:rsidRDefault="002C2844" w:rsidP="002C2844">
      <w:pPr>
        <w:rPr>
          <w:rFonts w:ascii="Cambria" w:hAnsi="Cambria"/>
          <w:iCs/>
          <w:lang w:val="en-US"/>
        </w:rPr>
      </w:pPr>
      <w:r w:rsidRPr="002C2844">
        <w:rPr>
          <w:rFonts w:ascii="Cambria" w:hAnsi="Cambria"/>
          <w:iCs/>
          <w:lang w:val="en-US"/>
        </w:rPr>
        <w:t xml:space="preserve">The sub-contractor is expected to begin </w:t>
      </w:r>
      <w:r w:rsidRPr="009D5931">
        <w:rPr>
          <w:rFonts w:ascii="Cambria" w:hAnsi="Cambria"/>
          <w:iCs/>
          <w:lang w:val="en-US"/>
        </w:rPr>
        <w:t>work within 10 days of the</w:t>
      </w:r>
      <w:r w:rsidRPr="002C2844">
        <w:rPr>
          <w:rFonts w:ascii="Cambria" w:hAnsi="Cambria"/>
          <w:iCs/>
          <w:lang w:val="en-US"/>
        </w:rPr>
        <w:t xml:space="preserve"> signature of the contract.</w:t>
      </w:r>
    </w:p>
    <w:p w14:paraId="3A2BE234" w14:textId="7D347000" w:rsidR="005D07CD" w:rsidRPr="00867C74" w:rsidRDefault="005D07CD" w:rsidP="005D07CD">
      <w:pPr>
        <w:rPr>
          <w:rFonts w:ascii="Cambria" w:hAnsi="Cambria"/>
          <w:b/>
          <w:sz w:val="24"/>
          <w:lang w:val="en-US"/>
        </w:rPr>
      </w:pPr>
      <w:r w:rsidRPr="00867C74">
        <w:rPr>
          <w:rFonts w:ascii="Cambria" w:hAnsi="Cambria"/>
          <w:b/>
          <w:sz w:val="24"/>
          <w:lang w:val="en-US"/>
        </w:rPr>
        <w:t xml:space="preserve">Paragraph </w:t>
      </w:r>
      <w:r w:rsidR="00A74B63" w:rsidRPr="00867C74">
        <w:rPr>
          <w:rFonts w:ascii="Cambria" w:hAnsi="Cambria"/>
          <w:b/>
          <w:sz w:val="24"/>
          <w:lang w:val="en-US"/>
        </w:rPr>
        <w:t>5</w:t>
      </w:r>
      <w:r w:rsidRPr="00867C74">
        <w:rPr>
          <w:rFonts w:ascii="Cambria" w:hAnsi="Cambria"/>
          <w:b/>
          <w:sz w:val="24"/>
          <w:lang w:val="en-US"/>
        </w:rPr>
        <w:t>: Pre-Bid meeting or site visit</w:t>
      </w:r>
    </w:p>
    <w:p w14:paraId="423AA9A0" w14:textId="6BC2F11C" w:rsidR="002C2844" w:rsidRPr="009D5931" w:rsidRDefault="002C2844" w:rsidP="002C2844">
      <w:pPr>
        <w:rPr>
          <w:rFonts w:ascii="Cambria" w:hAnsi="Cambria"/>
          <w:szCs w:val="20"/>
          <w:lang w:val="en-US"/>
        </w:rPr>
      </w:pPr>
      <w:r w:rsidRPr="002C2844">
        <w:rPr>
          <w:rFonts w:ascii="Cambria" w:hAnsi="Cambria"/>
          <w:szCs w:val="20"/>
          <w:lang w:val="en-US"/>
        </w:rPr>
        <w:t xml:space="preserve">A joint site visit meeting will be held on </w:t>
      </w:r>
      <w:r w:rsidR="00282D0D">
        <w:rPr>
          <w:rFonts w:ascii="Cambria" w:hAnsi="Cambria"/>
          <w:color w:val="FF0000"/>
          <w:szCs w:val="20"/>
          <w:lang w:val="en-US"/>
        </w:rPr>
        <w:t>9</w:t>
      </w:r>
      <w:r w:rsidR="00DD0F3E" w:rsidRPr="009D5931">
        <w:rPr>
          <w:rFonts w:ascii="Cambria" w:hAnsi="Cambria"/>
          <w:color w:val="FF0000"/>
          <w:szCs w:val="20"/>
          <w:lang w:val="en-US"/>
        </w:rPr>
        <w:t xml:space="preserve"> </w:t>
      </w:r>
      <w:r w:rsidR="00316528">
        <w:rPr>
          <w:rFonts w:ascii="Cambria" w:hAnsi="Cambria"/>
          <w:color w:val="FF0000"/>
          <w:szCs w:val="20"/>
          <w:lang w:val="en-US"/>
        </w:rPr>
        <w:t>April</w:t>
      </w:r>
      <w:r w:rsidRPr="009D5931">
        <w:rPr>
          <w:rFonts w:ascii="Cambria" w:hAnsi="Cambria"/>
          <w:color w:val="FF0000"/>
          <w:szCs w:val="20"/>
          <w:lang w:val="en-US"/>
        </w:rPr>
        <w:t xml:space="preserve"> 2024 in </w:t>
      </w:r>
      <w:r w:rsidR="002D2209" w:rsidRPr="002D2209">
        <w:rPr>
          <w:rFonts w:ascii="Cambria" w:hAnsi="Cambria"/>
          <w:color w:val="FF0000"/>
          <w:szCs w:val="20"/>
        </w:rPr>
        <w:t xml:space="preserve">Shugnon </w:t>
      </w:r>
      <w:r w:rsidR="00316528">
        <w:rPr>
          <w:rFonts w:ascii="Cambria" w:hAnsi="Cambria"/>
          <w:color w:val="FF0000"/>
          <w:szCs w:val="20"/>
          <w:lang w:val="en-US"/>
        </w:rPr>
        <w:t>district</w:t>
      </w:r>
      <w:r w:rsidRPr="009D5931">
        <w:rPr>
          <w:rFonts w:ascii="Cambria" w:hAnsi="Cambria"/>
          <w:szCs w:val="20"/>
          <w:lang w:val="en-US"/>
        </w:rPr>
        <w:t xml:space="preserve">; all the interested bidders are invited to report Mission East Office </w:t>
      </w:r>
      <w:r w:rsidRPr="001D5022">
        <w:rPr>
          <w:rFonts w:ascii="Cambria" w:hAnsi="Cambria"/>
          <w:color w:val="FF0000"/>
          <w:szCs w:val="20"/>
          <w:lang w:val="en-US"/>
        </w:rPr>
        <w:t xml:space="preserve">in </w:t>
      </w:r>
      <w:r w:rsidR="009D5931" w:rsidRPr="001D5022">
        <w:rPr>
          <w:rFonts w:ascii="Cambria" w:hAnsi="Cambria"/>
          <w:color w:val="FF0000"/>
          <w:szCs w:val="20"/>
          <w:lang w:val="en-US"/>
        </w:rPr>
        <w:t>Khorog</w:t>
      </w:r>
      <w:r w:rsidRPr="001D5022">
        <w:rPr>
          <w:rFonts w:ascii="Cambria" w:hAnsi="Cambria"/>
          <w:color w:val="FF0000"/>
          <w:szCs w:val="20"/>
          <w:lang w:val="en-US"/>
        </w:rPr>
        <w:t xml:space="preserve"> or to the site in </w:t>
      </w:r>
      <w:r w:rsidR="00FF0EEF">
        <w:rPr>
          <w:rFonts w:ascii="Cambria" w:hAnsi="Cambria"/>
          <w:color w:val="FF0000"/>
          <w:szCs w:val="20"/>
          <w:lang w:val="en-US"/>
        </w:rPr>
        <w:t xml:space="preserve">the center of </w:t>
      </w:r>
      <w:r w:rsidR="002D2209" w:rsidRPr="002D2209">
        <w:rPr>
          <w:rFonts w:ascii="Cambria" w:hAnsi="Cambria"/>
          <w:color w:val="FF0000"/>
          <w:szCs w:val="20"/>
        </w:rPr>
        <w:t xml:space="preserve">Shugnon </w:t>
      </w:r>
      <w:r w:rsidR="00316528">
        <w:rPr>
          <w:rFonts w:ascii="Cambria" w:hAnsi="Cambria"/>
          <w:color w:val="FF0000"/>
          <w:szCs w:val="20"/>
          <w:lang w:val="en-US"/>
        </w:rPr>
        <w:t>district</w:t>
      </w:r>
      <w:r w:rsidRPr="009D5931">
        <w:rPr>
          <w:rFonts w:ascii="Cambria" w:hAnsi="Cambria"/>
          <w:color w:val="FF0000"/>
          <w:szCs w:val="20"/>
          <w:lang w:val="en-US"/>
        </w:rPr>
        <w:t xml:space="preserve"> by 10 am.</w:t>
      </w:r>
    </w:p>
    <w:p w14:paraId="5F8A433A" w14:textId="48F8797A" w:rsidR="002C2844" w:rsidRPr="009D5931" w:rsidRDefault="002C2844" w:rsidP="002C2844">
      <w:pPr>
        <w:rPr>
          <w:rFonts w:ascii="Cambria" w:hAnsi="Cambria"/>
          <w:color w:val="FF0000"/>
          <w:szCs w:val="20"/>
          <w:lang w:val="en-US"/>
        </w:rPr>
      </w:pPr>
      <w:r w:rsidRPr="009D5931">
        <w:rPr>
          <w:rFonts w:ascii="Cambria" w:hAnsi="Cambria"/>
          <w:szCs w:val="20"/>
          <w:lang w:val="en-US"/>
        </w:rPr>
        <w:t xml:space="preserve">A pre-bid meeting will be held on </w:t>
      </w:r>
      <w:r w:rsidR="0052245C">
        <w:rPr>
          <w:rFonts w:ascii="Cambria" w:hAnsi="Cambria"/>
          <w:color w:val="FF0000"/>
          <w:szCs w:val="20"/>
          <w:lang w:val="en-US"/>
        </w:rPr>
        <w:t>1</w:t>
      </w:r>
      <w:r w:rsidR="009D5931">
        <w:rPr>
          <w:rFonts w:ascii="Cambria" w:hAnsi="Cambria"/>
          <w:color w:val="FF0000"/>
          <w:szCs w:val="20"/>
          <w:lang w:val="en-US"/>
        </w:rPr>
        <w:t>5</w:t>
      </w:r>
      <w:r w:rsidRPr="009D5931">
        <w:rPr>
          <w:rFonts w:ascii="Cambria" w:hAnsi="Cambria"/>
          <w:color w:val="FF0000"/>
          <w:szCs w:val="20"/>
          <w:lang w:val="en-US"/>
        </w:rPr>
        <w:t xml:space="preserve"> </w:t>
      </w:r>
      <w:r w:rsidR="00316528">
        <w:rPr>
          <w:rFonts w:ascii="Cambria" w:hAnsi="Cambria"/>
          <w:color w:val="FF0000"/>
          <w:szCs w:val="20"/>
          <w:lang w:val="en-US"/>
        </w:rPr>
        <w:t>April</w:t>
      </w:r>
      <w:r w:rsidRPr="009D5931">
        <w:rPr>
          <w:rFonts w:ascii="Cambria" w:hAnsi="Cambria"/>
          <w:color w:val="FF0000"/>
          <w:szCs w:val="20"/>
          <w:lang w:val="en-US"/>
        </w:rPr>
        <w:t xml:space="preserve"> 2024 at Mission East Office in Dushanbe</w:t>
      </w:r>
      <w:r w:rsidR="009D5931" w:rsidRPr="009D5931">
        <w:rPr>
          <w:rFonts w:ascii="Cambria" w:hAnsi="Cambria"/>
          <w:color w:val="FF0000"/>
          <w:szCs w:val="20"/>
          <w:lang w:val="en-US"/>
        </w:rPr>
        <w:t xml:space="preserve"> and/ or in Khorog</w:t>
      </w:r>
      <w:r w:rsidRPr="009D5931">
        <w:rPr>
          <w:rFonts w:ascii="Cambria" w:hAnsi="Cambria"/>
          <w:color w:val="FF0000"/>
          <w:szCs w:val="20"/>
          <w:lang w:val="en-US"/>
        </w:rPr>
        <w:t>; all the interested bidders are invited to report at 10 am.</w:t>
      </w:r>
    </w:p>
    <w:p w14:paraId="5641FBAF" w14:textId="77777777" w:rsidR="002C2844" w:rsidRPr="002C2844" w:rsidRDefault="002C2844" w:rsidP="002C2844">
      <w:pPr>
        <w:rPr>
          <w:rFonts w:ascii="Cambria" w:hAnsi="Cambria"/>
          <w:szCs w:val="20"/>
        </w:rPr>
      </w:pPr>
      <w:r w:rsidRPr="002C2844">
        <w:rPr>
          <w:rFonts w:ascii="Cambria" w:hAnsi="Cambria"/>
          <w:szCs w:val="20"/>
          <w:lang w:val="en-US"/>
        </w:rPr>
        <w:t>During the pre-bid meeting and the joint site visit, the requirements of the bid and the scope of works will be presented to interested companies and clarifications can be requested by bidders</w:t>
      </w:r>
      <w:r w:rsidRPr="002C2844">
        <w:rPr>
          <w:rFonts w:ascii="Cambria" w:hAnsi="Cambria"/>
          <w:i/>
          <w:szCs w:val="20"/>
        </w:rPr>
        <w:t xml:space="preserve">. </w:t>
      </w:r>
      <w:r w:rsidRPr="002C2844">
        <w:rPr>
          <w:rFonts w:ascii="Cambria" w:hAnsi="Cambria"/>
          <w:szCs w:val="20"/>
        </w:rPr>
        <w:t>The participation is not mandatory. Minutes of Meeting will be sent to all bidders who have expressed their interest in the bid.</w:t>
      </w:r>
    </w:p>
    <w:p w14:paraId="2BF7B8C9" w14:textId="72B7C07A" w:rsidR="005D07CD" w:rsidRPr="00867C74" w:rsidRDefault="005D07CD" w:rsidP="005D07CD">
      <w:pPr>
        <w:rPr>
          <w:rFonts w:ascii="Cambria" w:hAnsi="Cambria"/>
          <w:b/>
          <w:sz w:val="24"/>
          <w:lang w:val="en-US"/>
        </w:rPr>
      </w:pPr>
      <w:r w:rsidRPr="00867C74">
        <w:rPr>
          <w:rFonts w:ascii="Cambria" w:hAnsi="Cambria"/>
          <w:b/>
          <w:sz w:val="24"/>
          <w:lang w:val="en-US"/>
        </w:rPr>
        <w:t xml:space="preserve">Paragraph </w:t>
      </w:r>
      <w:r w:rsidR="00A74B63" w:rsidRPr="00867C74">
        <w:rPr>
          <w:rFonts w:ascii="Cambria" w:hAnsi="Cambria"/>
          <w:b/>
          <w:sz w:val="24"/>
          <w:lang w:val="en-US"/>
        </w:rPr>
        <w:t>9</w:t>
      </w:r>
      <w:r w:rsidRPr="00867C74">
        <w:rPr>
          <w:rFonts w:ascii="Cambria" w:hAnsi="Cambria"/>
          <w:b/>
          <w:sz w:val="24"/>
          <w:lang w:val="en-US"/>
        </w:rPr>
        <w:t>: Language of Bid</w:t>
      </w:r>
    </w:p>
    <w:p w14:paraId="5978B1FD" w14:textId="6731E8C4" w:rsidR="005D07CD" w:rsidRPr="00867C74" w:rsidRDefault="005D07CD" w:rsidP="005D07CD">
      <w:pPr>
        <w:rPr>
          <w:rFonts w:ascii="Cambria" w:hAnsi="Cambria"/>
          <w:lang w:val="en-US"/>
        </w:rPr>
      </w:pPr>
      <w:r w:rsidRPr="00867C74">
        <w:rPr>
          <w:rFonts w:ascii="Cambria" w:hAnsi="Cambria"/>
          <w:lang w:val="en-US"/>
        </w:rPr>
        <w:t xml:space="preserve">The language of the Tender and the Contract Documents will be </w:t>
      </w:r>
      <w:r w:rsidRPr="001D5022">
        <w:rPr>
          <w:rFonts w:ascii="Cambria" w:hAnsi="Cambria"/>
          <w:lang w:val="en-US"/>
        </w:rPr>
        <w:t>English</w:t>
      </w:r>
      <w:r w:rsidR="007B65D6" w:rsidRPr="001D5022">
        <w:rPr>
          <w:rFonts w:ascii="Cambria" w:hAnsi="Cambria"/>
          <w:lang w:val="en-US"/>
        </w:rPr>
        <w:t xml:space="preserve"> and Tajik</w:t>
      </w:r>
      <w:r w:rsidRPr="001D5022">
        <w:rPr>
          <w:rFonts w:ascii="Cambria" w:hAnsi="Cambria"/>
          <w:lang w:val="en-US"/>
        </w:rPr>
        <w:t>.</w:t>
      </w:r>
    </w:p>
    <w:p w14:paraId="1F381C5C" w14:textId="0E600B4C" w:rsidR="005D07CD" w:rsidRPr="00867C74" w:rsidRDefault="005D07CD" w:rsidP="005D07CD">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0</w:t>
      </w:r>
      <w:r w:rsidRPr="00867C74">
        <w:rPr>
          <w:rFonts w:ascii="Cambria" w:hAnsi="Cambria"/>
          <w:b/>
          <w:sz w:val="24"/>
          <w:lang w:val="en-US"/>
        </w:rPr>
        <w:t>.1e: Work Experience</w:t>
      </w:r>
    </w:p>
    <w:p w14:paraId="46A4BA48" w14:textId="2F346FEB" w:rsidR="005D07CD" w:rsidRPr="00867C74" w:rsidRDefault="005D07CD" w:rsidP="005D07CD">
      <w:pPr>
        <w:rPr>
          <w:rFonts w:ascii="Cambria" w:hAnsi="Cambria"/>
          <w:lang w:val="en-US"/>
        </w:rPr>
      </w:pPr>
      <w:r w:rsidRPr="00867C74">
        <w:rPr>
          <w:rFonts w:ascii="Cambria" w:hAnsi="Cambria"/>
          <w:lang w:val="en-US"/>
        </w:rPr>
        <w:t xml:space="preserve">The </w:t>
      </w:r>
      <w:r w:rsidR="00A17A64" w:rsidRPr="00867C74">
        <w:rPr>
          <w:rFonts w:ascii="Cambria" w:hAnsi="Cambria"/>
          <w:lang w:val="en-US"/>
        </w:rPr>
        <w:t>Bidder</w:t>
      </w:r>
      <w:r w:rsidRPr="00867C74">
        <w:rPr>
          <w:rFonts w:ascii="Cambria" w:hAnsi="Cambria"/>
          <w:lang w:val="en-US"/>
        </w:rPr>
        <w:t xml:space="preserve"> shall present max. ten (10) relevant references on assignments of a similar size and nature must be provided:</w:t>
      </w:r>
    </w:p>
    <w:p w14:paraId="388B3339" w14:textId="6B9DADC9" w:rsidR="005D07CD" w:rsidRPr="001D4BD5" w:rsidRDefault="005D07CD" w:rsidP="005D07CD">
      <w:pPr>
        <w:pStyle w:val="Bullit-Aufzhlung"/>
        <w:rPr>
          <w:rFonts w:ascii="Cambria" w:hAnsi="Cambria"/>
          <w:lang w:val="en-US"/>
        </w:rPr>
      </w:pPr>
      <w:r w:rsidRPr="00867C74">
        <w:rPr>
          <w:rFonts w:ascii="Cambria" w:hAnsi="Cambria"/>
          <w:lang w:val="en-US"/>
        </w:rPr>
        <w:t xml:space="preserve">Satisfactory completion of at </w:t>
      </w:r>
      <w:r w:rsidRPr="00B567AC">
        <w:rPr>
          <w:rFonts w:ascii="Cambria" w:hAnsi="Cambria"/>
          <w:lang w:val="en-US"/>
        </w:rPr>
        <w:t xml:space="preserve">least </w:t>
      </w:r>
      <w:r w:rsidR="001D4BD5" w:rsidRPr="00B567AC">
        <w:rPr>
          <w:rFonts w:ascii="Cambria" w:hAnsi="Cambria"/>
          <w:lang w:val="en-US"/>
        </w:rPr>
        <w:t>3 (three) projects</w:t>
      </w:r>
      <w:r w:rsidR="001D4BD5" w:rsidRPr="001D4BD5">
        <w:rPr>
          <w:rFonts w:ascii="Cambria" w:hAnsi="Cambria"/>
          <w:lang w:val="en-US"/>
        </w:rPr>
        <w:t xml:space="preserve"> of the same nature as the works to be tendered and of at least </w:t>
      </w:r>
      <w:r w:rsidR="00B567AC" w:rsidRPr="00B567AC">
        <w:rPr>
          <w:rFonts w:ascii="Cambria" w:hAnsi="Cambria"/>
          <w:lang w:val="en-US"/>
        </w:rPr>
        <w:t xml:space="preserve">equivalent to </w:t>
      </w:r>
      <w:r w:rsidR="001D4BD5" w:rsidRPr="00B567AC">
        <w:rPr>
          <w:rFonts w:ascii="Cambria" w:hAnsi="Cambria"/>
          <w:lang w:val="en-US"/>
        </w:rPr>
        <w:t>1</w:t>
      </w:r>
      <w:r w:rsidR="00B567AC" w:rsidRPr="00B567AC">
        <w:rPr>
          <w:rFonts w:ascii="Cambria" w:hAnsi="Cambria"/>
          <w:lang w:val="en-US"/>
        </w:rPr>
        <w:t>5</w:t>
      </w:r>
      <w:r w:rsidR="001D4BD5" w:rsidRPr="00B567AC">
        <w:rPr>
          <w:rFonts w:ascii="Cambria" w:hAnsi="Cambria"/>
          <w:lang w:val="en-US"/>
        </w:rPr>
        <w:t>,000EUR</w:t>
      </w:r>
      <w:r w:rsidR="001D4BD5" w:rsidRPr="001D4BD5">
        <w:rPr>
          <w:rFonts w:ascii="Cambria" w:hAnsi="Cambria"/>
          <w:lang w:val="en-US"/>
        </w:rPr>
        <w:t xml:space="preserve"> contract value each in the past five years</w:t>
      </w:r>
      <w:r w:rsidRPr="001D4BD5">
        <w:rPr>
          <w:rFonts w:ascii="Cambria" w:hAnsi="Cambria"/>
          <w:lang w:val="en-US"/>
        </w:rPr>
        <w:t xml:space="preserve">. </w:t>
      </w:r>
    </w:p>
    <w:p w14:paraId="5612E722" w14:textId="3194DC16" w:rsidR="005D07CD" w:rsidRPr="00867C74" w:rsidRDefault="005D07CD" w:rsidP="005D07CD">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0</w:t>
      </w:r>
      <w:r w:rsidRPr="00867C74">
        <w:rPr>
          <w:rFonts w:ascii="Cambria" w:hAnsi="Cambria"/>
          <w:b/>
          <w:sz w:val="24"/>
          <w:lang w:val="en-US"/>
        </w:rPr>
        <w:t>.1f: Financial Capability</w:t>
      </w:r>
    </w:p>
    <w:p w14:paraId="2E39EA14" w14:textId="474373B8" w:rsidR="005D07CD" w:rsidRPr="00867C74" w:rsidRDefault="005D07CD" w:rsidP="005D07CD">
      <w:pPr>
        <w:rPr>
          <w:rFonts w:ascii="Cambria" w:hAnsi="Cambria"/>
        </w:rPr>
      </w:pPr>
      <w:r w:rsidRPr="00867C74">
        <w:rPr>
          <w:rFonts w:ascii="Cambria" w:hAnsi="Cambria"/>
        </w:rPr>
        <w:t xml:space="preserve">The average annual turnover over the last five years shall be at least </w:t>
      </w:r>
      <w:r w:rsidR="00B567AC">
        <w:rPr>
          <w:rFonts w:ascii="Cambria" w:hAnsi="Cambria"/>
        </w:rPr>
        <w:t xml:space="preserve">equivalent </w:t>
      </w:r>
      <w:r w:rsidR="00B567AC" w:rsidRPr="00B567AC">
        <w:rPr>
          <w:rFonts w:ascii="Cambria" w:hAnsi="Cambria"/>
        </w:rPr>
        <w:t>to 50</w:t>
      </w:r>
      <w:r w:rsidR="001B6852" w:rsidRPr="00B567AC">
        <w:rPr>
          <w:rFonts w:ascii="Cambria" w:hAnsi="Cambria"/>
        </w:rPr>
        <w:t>,000 EUR.</w:t>
      </w:r>
      <w:r w:rsidR="001B6852">
        <w:rPr>
          <w:rFonts w:ascii="Cambria" w:hAnsi="Cambria"/>
        </w:rPr>
        <w:t xml:space="preserve"> </w:t>
      </w:r>
    </w:p>
    <w:p w14:paraId="7ED5DC3A" w14:textId="36CC0E89" w:rsidR="005D07CD" w:rsidRPr="00867C74" w:rsidRDefault="005D07CD" w:rsidP="005D07CD">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0</w:t>
      </w:r>
      <w:r w:rsidRPr="00867C74">
        <w:rPr>
          <w:rFonts w:ascii="Cambria" w:hAnsi="Cambria"/>
          <w:b/>
          <w:sz w:val="24"/>
          <w:lang w:val="en-US"/>
        </w:rPr>
        <w:t>.1g: Staff Resources</w:t>
      </w:r>
    </w:p>
    <w:p w14:paraId="6D6E8A8A" w14:textId="77777777" w:rsidR="005D07CD" w:rsidRPr="00867C74" w:rsidRDefault="005D07CD" w:rsidP="005D07CD">
      <w:pPr>
        <w:rPr>
          <w:rFonts w:ascii="Cambria" w:hAnsi="Cambria"/>
          <w:highlight w:val="yellow"/>
          <w:lang w:val="en-US"/>
        </w:rPr>
      </w:pPr>
      <w:r w:rsidRPr="00867C74">
        <w:rPr>
          <w:rFonts w:ascii="Cambria" w:hAnsi="Cambria"/>
        </w:rPr>
        <w:t>The Bidder must demonstrate that his personnel foreseen for the key positions meet the minimum requirements:</w:t>
      </w:r>
    </w:p>
    <w:p w14:paraId="648B1BEA" w14:textId="77777777" w:rsidR="00FB3E3A" w:rsidRPr="00D83B11" w:rsidRDefault="00FB3E3A" w:rsidP="00FB3E3A">
      <w:pPr>
        <w:pStyle w:val="Bullit-Aufzhlung"/>
        <w:widowControl w:val="0"/>
        <w:spacing w:line="240" w:lineRule="auto"/>
        <w:rPr>
          <w:rFonts w:ascii="Cambria" w:hAnsi="Cambria"/>
          <w:lang w:val="en-US"/>
        </w:rPr>
      </w:pPr>
      <w:r w:rsidRPr="00D83B11">
        <w:rPr>
          <w:rFonts w:ascii="Cambria" w:hAnsi="Cambria"/>
          <w:lang w:val="en-US"/>
        </w:rPr>
        <w:t>An Engineer with Site Manager and technical responsibilities</w:t>
      </w:r>
    </w:p>
    <w:p w14:paraId="44C5B882" w14:textId="62A93DCB" w:rsidR="005D07CD" w:rsidRPr="00D83B11" w:rsidRDefault="005D07CD" w:rsidP="005D07CD">
      <w:pPr>
        <w:widowControl w:val="0"/>
        <w:rPr>
          <w:rFonts w:ascii="Cambria" w:hAnsi="Cambria"/>
        </w:rPr>
      </w:pPr>
      <w:r w:rsidRPr="00D83B11">
        <w:rPr>
          <w:rFonts w:ascii="Cambria" w:hAnsi="Cambria"/>
        </w:rPr>
        <w:t xml:space="preserve">The </w:t>
      </w:r>
      <w:r w:rsidR="00A17A64" w:rsidRPr="00D83B11">
        <w:rPr>
          <w:rFonts w:ascii="Cambria" w:hAnsi="Cambria"/>
        </w:rPr>
        <w:t>Bidder</w:t>
      </w:r>
      <w:r w:rsidRPr="00D83B11">
        <w:rPr>
          <w:rFonts w:ascii="Cambria" w:hAnsi="Cambria"/>
        </w:rPr>
        <w:t xml:space="preserve"> must have at least the following the staff:</w:t>
      </w:r>
      <w:r w:rsidRPr="00D83B11">
        <w:rPr>
          <w:rFonts w:ascii="Cambria" w:hAnsi="Cambria"/>
        </w:rPr>
        <w:tab/>
      </w:r>
    </w:p>
    <w:p w14:paraId="70442E1D" w14:textId="5767D1FF" w:rsidR="005D07CD" w:rsidRDefault="0017266A" w:rsidP="005D07CD">
      <w:pPr>
        <w:pStyle w:val="Bullit-Aufzhlung"/>
        <w:widowControl w:val="0"/>
        <w:spacing w:line="240" w:lineRule="auto"/>
        <w:rPr>
          <w:rFonts w:ascii="Cambria" w:hAnsi="Cambria"/>
        </w:rPr>
      </w:pPr>
      <w:r w:rsidRPr="00D83B11">
        <w:rPr>
          <w:rFonts w:ascii="Cambria" w:hAnsi="Cambria"/>
        </w:rPr>
        <w:t>One Site Manager/ Engineer,</w:t>
      </w:r>
      <w:r w:rsidR="005D07CD" w:rsidRPr="00D83B11">
        <w:rPr>
          <w:rFonts w:ascii="Cambria" w:hAnsi="Cambria"/>
        </w:rPr>
        <w:t xml:space="preserve"> who have served in the role of project manager for the firm at least 5 (five) years and who have at least 10 (ten) years of professional experience</w:t>
      </w:r>
      <w:r w:rsidRPr="00D83B11">
        <w:rPr>
          <w:rFonts w:ascii="Cambria" w:hAnsi="Cambria"/>
        </w:rPr>
        <w:t xml:space="preserve"> on managing heavy construction works and providing technical oversights.</w:t>
      </w:r>
    </w:p>
    <w:p w14:paraId="40CAB1E3" w14:textId="77777777" w:rsidR="0073753D" w:rsidRPr="0073753D" w:rsidRDefault="0073753D" w:rsidP="0073753D">
      <w:pPr>
        <w:pStyle w:val="Bullit-Aufzhlung"/>
        <w:rPr>
          <w:rFonts w:ascii="Cambria" w:hAnsi="Cambria"/>
        </w:rPr>
      </w:pPr>
      <w:r w:rsidRPr="0073753D">
        <w:rPr>
          <w:rFonts w:ascii="Cambria" w:hAnsi="Cambria"/>
        </w:rPr>
        <w:t>Foreman</w:t>
      </w:r>
    </w:p>
    <w:p w14:paraId="3B1725FC" w14:textId="77777777" w:rsidR="0073753D" w:rsidRPr="0073753D" w:rsidRDefault="0073753D" w:rsidP="0073753D">
      <w:pPr>
        <w:pStyle w:val="Bullit-Aufzhlung"/>
        <w:rPr>
          <w:rFonts w:ascii="Cambria" w:hAnsi="Cambria"/>
        </w:rPr>
      </w:pPr>
      <w:r w:rsidRPr="0073753D">
        <w:rPr>
          <w:rFonts w:ascii="Cambria" w:hAnsi="Cambria"/>
        </w:rPr>
        <w:t xml:space="preserve">Specialized technicians </w:t>
      </w:r>
    </w:p>
    <w:p w14:paraId="63EDDFFD" w14:textId="4D566FBE" w:rsidR="00A30580" w:rsidRPr="00867C74" w:rsidRDefault="00A30580" w:rsidP="00421016">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0</w:t>
      </w:r>
      <w:r w:rsidRPr="00867C74">
        <w:rPr>
          <w:rFonts w:ascii="Cambria" w:hAnsi="Cambria"/>
          <w:b/>
          <w:sz w:val="24"/>
          <w:lang w:val="en-US"/>
        </w:rPr>
        <w:t>.1h: Equipment resources:</w:t>
      </w:r>
    </w:p>
    <w:p w14:paraId="44E2BC7E" w14:textId="77777777" w:rsidR="0059607B" w:rsidRPr="0059607B" w:rsidRDefault="00A30580" w:rsidP="0059607B">
      <w:pPr>
        <w:pStyle w:val="Bullit-Aufzhlung"/>
        <w:numPr>
          <w:ilvl w:val="0"/>
          <w:numId w:val="0"/>
        </w:numPr>
        <w:ind w:left="357" w:hanging="357"/>
        <w:rPr>
          <w:rFonts w:ascii="Cambria" w:hAnsi="Cambria"/>
          <w:highlight w:val="yellow"/>
        </w:rPr>
      </w:pPr>
      <w:r w:rsidRPr="00867C74">
        <w:rPr>
          <w:rFonts w:ascii="Cambria" w:hAnsi="Cambria"/>
        </w:rPr>
        <w:t>Special attention in evaluation will be given to the following technical descriptions:</w:t>
      </w:r>
    </w:p>
    <w:p w14:paraId="7BA8CB75" w14:textId="42FB7C77" w:rsidR="0059607B" w:rsidRPr="004D2C3F" w:rsidRDefault="0059607B" w:rsidP="0059607B">
      <w:pPr>
        <w:pStyle w:val="Bullit-Aufzhlung"/>
        <w:rPr>
          <w:rFonts w:ascii="Cambria" w:hAnsi="Cambria"/>
        </w:rPr>
      </w:pPr>
      <w:r w:rsidRPr="004D2C3F">
        <w:rPr>
          <w:rFonts w:ascii="Cambria" w:hAnsi="Cambria"/>
        </w:rPr>
        <w:t>Excavator -1</w:t>
      </w:r>
    </w:p>
    <w:p w14:paraId="4844FAFE" w14:textId="77777777" w:rsidR="004D2C3F" w:rsidRPr="004D2C3F" w:rsidRDefault="004D2C3F" w:rsidP="004D2C3F">
      <w:pPr>
        <w:pStyle w:val="Bullit-Aufzhlung"/>
        <w:rPr>
          <w:rFonts w:ascii="Cambria" w:hAnsi="Cambria"/>
        </w:rPr>
      </w:pPr>
      <w:r w:rsidRPr="004D2C3F">
        <w:rPr>
          <w:rFonts w:ascii="Cambria" w:hAnsi="Cambria"/>
        </w:rPr>
        <w:t>Drop side truck with lifting capacity of 5 ton -1</w:t>
      </w:r>
    </w:p>
    <w:p w14:paraId="195DCC4D" w14:textId="77777777" w:rsidR="004D2C3F" w:rsidRPr="004D2C3F" w:rsidRDefault="004D2C3F" w:rsidP="004D2C3F">
      <w:pPr>
        <w:pStyle w:val="Bullit-Aufzhlung"/>
        <w:rPr>
          <w:rFonts w:ascii="Cambria" w:hAnsi="Cambria"/>
        </w:rPr>
      </w:pPr>
      <w:r w:rsidRPr="004D2C3F">
        <w:rPr>
          <w:rFonts w:ascii="Cambria" w:hAnsi="Cambria"/>
        </w:rPr>
        <w:lastRenderedPageBreak/>
        <w:t>Concreate mixer -1</w:t>
      </w:r>
    </w:p>
    <w:p w14:paraId="219E51F2" w14:textId="48360C13" w:rsidR="0059607B" w:rsidRPr="004D2C3F" w:rsidRDefault="0059607B" w:rsidP="0059607B">
      <w:pPr>
        <w:pStyle w:val="Bullit-Aufzhlung"/>
        <w:rPr>
          <w:rFonts w:ascii="Cambria" w:hAnsi="Cambria"/>
        </w:rPr>
      </w:pPr>
      <w:r w:rsidRPr="004D2C3F">
        <w:rPr>
          <w:rFonts w:ascii="Cambria" w:hAnsi="Cambria"/>
        </w:rPr>
        <w:t>Vibrators -</w:t>
      </w:r>
      <w:r w:rsidR="004D2C3F" w:rsidRPr="004D2C3F">
        <w:rPr>
          <w:rFonts w:ascii="Cambria" w:hAnsi="Cambria"/>
        </w:rPr>
        <w:t>1</w:t>
      </w:r>
      <w:r w:rsidRPr="004D2C3F">
        <w:rPr>
          <w:rFonts w:ascii="Cambria" w:hAnsi="Cambria"/>
        </w:rPr>
        <w:t xml:space="preserve"> </w:t>
      </w:r>
    </w:p>
    <w:p w14:paraId="784DCF1E" w14:textId="7E2F737D" w:rsidR="0059607B" w:rsidRPr="0059607B" w:rsidRDefault="0059607B" w:rsidP="000043C8">
      <w:pPr>
        <w:pStyle w:val="Bullit-Aufzhlung"/>
        <w:numPr>
          <w:ilvl w:val="0"/>
          <w:numId w:val="0"/>
        </w:numPr>
        <w:rPr>
          <w:rFonts w:ascii="Cambria" w:hAnsi="Cambria"/>
          <w:highlight w:val="yellow"/>
        </w:rPr>
      </w:pPr>
      <w:r w:rsidRPr="0059607B">
        <w:rPr>
          <w:rFonts w:ascii="Cambria" w:hAnsi="Cambria"/>
          <w:lang w:val="en-US"/>
        </w:rPr>
        <w:t xml:space="preserve">Paragraph 10.1i: </w:t>
      </w:r>
      <w:r w:rsidR="000043C8">
        <w:rPr>
          <w:rFonts w:ascii="Cambria" w:hAnsi="Cambria"/>
          <w:lang w:val="en-US"/>
        </w:rPr>
        <w:t>N/A</w:t>
      </w:r>
    </w:p>
    <w:p w14:paraId="484FB8C8" w14:textId="5C0F976D" w:rsidR="005D07CD" w:rsidRPr="00867C74" w:rsidRDefault="005D07CD" w:rsidP="0059607B">
      <w:pPr>
        <w:pStyle w:val="Bullit-Aufzhlung"/>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1</w:t>
      </w:r>
      <w:r w:rsidRPr="00867C74">
        <w:rPr>
          <w:rFonts w:ascii="Cambria" w:hAnsi="Cambria"/>
          <w:b/>
          <w:sz w:val="24"/>
          <w:lang w:val="en-US"/>
        </w:rPr>
        <w:t>: Tender prices</w:t>
      </w:r>
    </w:p>
    <w:p w14:paraId="0DAC252E" w14:textId="1AB14950" w:rsidR="003B1877" w:rsidRPr="003B1877" w:rsidRDefault="003B1877" w:rsidP="003B1877">
      <w:pPr>
        <w:rPr>
          <w:rFonts w:ascii="Cambria" w:hAnsi="Cambria"/>
          <w:lang w:val="en-US"/>
        </w:rPr>
      </w:pPr>
      <w:r w:rsidRPr="00C444BB">
        <w:rPr>
          <w:rFonts w:ascii="Cambria" w:hAnsi="Cambria"/>
          <w:lang w:val="en-US"/>
        </w:rPr>
        <w:t>Tender prices are not subject to change once it is submitted to IP other than any negotiation is foreseen and called for by the IP after the evaluation of all tenders submitted within the deadline.</w:t>
      </w:r>
    </w:p>
    <w:p w14:paraId="3CE52BD8" w14:textId="2C58AF33" w:rsidR="005D07CD" w:rsidRPr="00867C74" w:rsidRDefault="005D07CD" w:rsidP="005D07CD">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2</w:t>
      </w:r>
      <w:r w:rsidRPr="00867C74">
        <w:rPr>
          <w:rFonts w:ascii="Cambria" w:hAnsi="Cambria"/>
          <w:b/>
          <w:sz w:val="24"/>
          <w:lang w:val="en-US"/>
        </w:rPr>
        <w:t>: Tender currencies</w:t>
      </w:r>
    </w:p>
    <w:p w14:paraId="5C3ACFA6" w14:textId="73919074" w:rsidR="001126B7" w:rsidRPr="001126B7" w:rsidRDefault="001126B7" w:rsidP="001126B7">
      <w:pPr>
        <w:rPr>
          <w:rFonts w:ascii="Cambria" w:hAnsi="Cambria"/>
          <w:iCs/>
          <w:lang w:val="en-US"/>
        </w:rPr>
      </w:pPr>
      <w:r w:rsidRPr="001126B7">
        <w:rPr>
          <w:rFonts w:ascii="Cambria" w:hAnsi="Cambria"/>
          <w:iCs/>
          <w:lang w:val="en-US"/>
        </w:rPr>
        <w:t>The tender currency should be Tajik Somoni (TJS).</w:t>
      </w:r>
    </w:p>
    <w:p w14:paraId="4849EEF0" w14:textId="6145F006" w:rsidR="005D07CD" w:rsidRPr="00867C74" w:rsidRDefault="005D07CD" w:rsidP="005D07CD">
      <w:pPr>
        <w:rPr>
          <w:rFonts w:ascii="Cambria" w:hAnsi="Cambria"/>
          <w:b/>
          <w:sz w:val="24"/>
          <w:lang w:val="en-US"/>
        </w:rPr>
      </w:pPr>
      <w:r w:rsidRPr="00867C74">
        <w:rPr>
          <w:rFonts w:ascii="Cambria" w:hAnsi="Cambria"/>
          <w:b/>
          <w:sz w:val="24"/>
          <w:lang w:val="en-US"/>
        </w:rPr>
        <w:t>Paragraph 1</w:t>
      </w:r>
      <w:r w:rsidR="00A74B63" w:rsidRPr="00867C74">
        <w:rPr>
          <w:rFonts w:ascii="Cambria" w:hAnsi="Cambria"/>
          <w:b/>
          <w:sz w:val="24"/>
          <w:lang w:val="en-US"/>
        </w:rPr>
        <w:t>3</w:t>
      </w:r>
      <w:r w:rsidRPr="00867C74">
        <w:rPr>
          <w:rFonts w:ascii="Cambria" w:hAnsi="Cambria"/>
          <w:b/>
          <w:sz w:val="24"/>
          <w:lang w:val="en-US"/>
        </w:rPr>
        <w:t>: Period of tender validity</w:t>
      </w:r>
    </w:p>
    <w:p w14:paraId="4375662A" w14:textId="690A3EE5" w:rsidR="00E31293" w:rsidRPr="006B43BA" w:rsidRDefault="00E31293" w:rsidP="00E31293">
      <w:pPr>
        <w:rPr>
          <w:rFonts w:ascii="Cambria" w:hAnsi="Cambria"/>
          <w:iCs/>
          <w:lang w:val="en-US"/>
        </w:rPr>
      </w:pPr>
      <w:r w:rsidRPr="006B43BA">
        <w:rPr>
          <w:rFonts w:ascii="Cambria" w:hAnsi="Cambria"/>
          <w:iCs/>
          <w:lang w:val="en-US"/>
        </w:rPr>
        <w:t xml:space="preserve">The tender is valid for </w:t>
      </w:r>
      <w:r w:rsidR="006B43BA" w:rsidRPr="006B43BA">
        <w:rPr>
          <w:rFonts w:ascii="Cambria" w:hAnsi="Cambria"/>
          <w:iCs/>
          <w:lang w:val="en-US"/>
        </w:rPr>
        <w:t>6</w:t>
      </w:r>
      <w:r w:rsidRPr="006B43BA">
        <w:rPr>
          <w:rFonts w:ascii="Cambria" w:hAnsi="Cambria"/>
          <w:iCs/>
          <w:lang w:val="en-US"/>
        </w:rPr>
        <w:t xml:space="preserve"> months.</w:t>
      </w:r>
    </w:p>
    <w:p w14:paraId="18EAA93A" w14:textId="60AEEF3C" w:rsidR="00BA1E25" w:rsidRPr="00867C74" w:rsidRDefault="00BA1E25" w:rsidP="00BA1E25">
      <w:pPr>
        <w:rPr>
          <w:rFonts w:ascii="Cambria" w:hAnsi="Cambria"/>
          <w:b/>
          <w:sz w:val="24"/>
          <w:lang w:val="en-US"/>
        </w:rPr>
      </w:pPr>
      <w:r w:rsidRPr="00867C74">
        <w:rPr>
          <w:rFonts w:ascii="Cambria" w:hAnsi="Cambria"/>
          <w:b/>
          <w:sz w:val="24"/>
          <w:lang w:val="en-US"/>
        </w:rPr>
        <w:t xml:space="preserve">Paragraph </w:t>
      </w:r>
      <w:r w:rsidR="002B4E58" w:rsidRPr="00867C74">
        <w:rPr>
          <w:rFonts w:ascii="Cambria" w:hAnsi="Cambria"/>
          <w:b/>
          <w:sz w:val="24"/>
          <w:lang w:val="en-US"/>
        </w:rPr>
        <w:t>1</w:t>
      </w:r>
      <w:r w:rsidR="00A74B63" w:rsidRPr="00867C74">
        <w:rPr>
          <w:rFonts w:ascii="Cambria" w:hAnsi="Cambria"/>
          <w:b/>
          <w:sz w:val="24"/>
          <w:lang w:val="en-US"/>
        </w:rPr>
        <w:t>4</w:t>
      </w:r>
      <w:r w:rsidRPr="00867C74">
        <w:rPr>
          <w:rFonts w:ascii="Cambria" w:hAnsi="Cambria"/>
          <w:b/>
          <w:sz w:val="24"/>
          <w:lang w:val="en-US"/>
        </w:rPr>
        <w:t>: Alternative Bids</w:t>
      </w:r>
    </w:p>
    <w:p w14:paraId="7D6AE138" w14:textId="37BCCE9C" w:rsidR="00BA1E25" w:rsidRPr="00D60BD8" w:rsidRDefault="00D60BD8" w:rsidP="00BA1E25">
      <w:pPr>
        <w:tabs>
          <w:tab w:val="left" w:pos="3082"/>
        </w:tabs>
        <w:rPr>
          <w:rFonts w:ascii="Cambria" w:hAnsi="Cambria"/>
          <w:iCs/>
          <w:lang w:val="en-US"/>
        </w:rPr>
      </w:pPr>
      <w:r w:rsidRPr="00D60BD8">
        <w:rPr>
          <w:rFonts w:ascii="Cambria" w:hAnsi="Cambria"/>
          <w:iCs/>
          <w:lang w:val="en-US"/>
        </w:rPr>
        <w:t>N/A</w:t>
      </w:r>
    </w:p>
    <w:p w14:paraId="35C4511B" w14:textId="321CC3D0" w:rsidR="005D07CD" w:rsidRPr="00867C74" w:rsidRDefault="005D07CD" w:rsidP="005D07CD">
      <w:pPr>
        <w:rPr>
          <w:rFonts w:ascii="Cambria" w:hAnsi="Cambria"/>
          <w:b/>
          <w:sz w:val="24"/>
          <w:lang w:val="en-US"/>
        </w:rPr>
      </w:pPr>
      <w:r w:rsidRPr="00867C74">
        <w:rPr>
          <w:rFonts w:ascii="Cambria" w:hAnsi="Cambria"/>
          <w:b/>
          <w:sz w:val="24"/>
          <w:lang w:val="en-US"/>
        </w:rPr>
        <w:t xml:space="preserve">Paragraph </w:t>
      </w:r>
      <w:r w:rsidR="002B4E58" w:rsidRPr="00867C74">
        <w:rPr>
          <w:rFonts w:ascii="Cambria" w:hAnsi="Cambria"/>
          <w:b/>
          <w:sz w:val="24"/>
          <w:lang w:val="en-US"/>
        </w:rPr>
        <w:t>1</w:t>
      </w:r>
      <w:r w:rsidR="00A74B63" w:rsidRPr="00867C74">
        <w:rPr>
          <w:rFonts w:ascii="Cambria" w:hAnsi="Cambria"/>
          <w:b/>
          <w:sz w:val="24"/>
          <w:lang w:val="en-US"/>
        </w:rPr>
        <w:t>5</w:t>
      </w:r>
      <w:r w:rsidRPr="00867C74">
        <w:rPr>
          <w:rFonts w:ascii="Cambria" w:hAnsi="Cambria"/>
          <w:b/>
          <w:sz w:val="24"/>
          <w:lang w:val="en-US"/>
        </w:rPr>
        <w:t>: Tender Identification</w:t>
      </w:r>
    </w:p>
    <w:p w14:paraId="476859FE" w14:textId="55359273" w:rsidR="005D07CD" w:rsidRPr="00DD0704" w:rsidRDefault="005D07CD" w:rsidP="005D07CD">
      <w:pPr>
        <w:rPr>
          <w:rFonts w:ascii="Cambria" w:hAnsi="Cambria"/>
          <w:color w:val="FF0000"/>
        </w:rPr>
      </w:pPr>
      <w:r w:rsidRPr="00867C74">
        <w:rPr>
          <w:rFonts w:ascii="Cambria" w:hAnsi="Cambria"/>
        </w:rPr>
        <w:t xml:space="preserve">The bidder shall enter the </w:t>
      </w:r>
      <w:r w:rsidR="001E1EE5" w:rsidRPr="00867C74">
        <w:rPr>
          <w:rFonts w:ascii="Cambria" w:hAnsi="Cambria"/>
        </w:rPr>
        <w:t>Implementing Partner</w:t>
      </w:r>
      <w:r w:rsidRPr="00867C74">
        <w:rPr>
          <w:rFonts w:ascii="Cambria" w:hAnsi="Cambria"/>
        </w:rPr>
        <w:t xml:space="preserve">’s name and address, the tender identification </w:t>
      </w:r>
      <w:r w:rsidR="00B15A68" w:rsidRPr="00A33E87">
        <w:rPr>
          <w:rFonts w:ascii="Cambria" w:hAnsi="Cambria"/>
          <w:color w:val="FF0000"/>
        </w:rPr>
        <w:t>“</w:t>
      </w:r>
      <w:r w:rsidR="00FF0EEF" w:rsidRPr="00FF0EEF">
        <w:rPr>
          <w:rFonts w:ascii="Cambria" w:hAnsi="Cambria"/>
          <w:color w:val="FF0000"/>
        </w:rPr>
        <w:t>Construction of Public Latrines in Shugnon</w:t>
      </w:r>
      <w:r w:rsidR="002D2209" w:rsidRPr="002D2209">
        <w:rPr>
          <w:rFonts w:ascii="Cambria" w:hAnsi="Cambria"/>
          <w:color w:val="FF0000"/>
        </w:rPr>
        <w:t xml:space="preserve"> </w:t>
      </w:r>
      <w:r w:rsidR="000E1358">
        <w:rPr>
          <w:rFonts w:ascii="Cambria" w:hAnsi="Cambria"/>
          <w:color w:val="FF0000"/>
        </w:rPr>
        <w:t>district</w:t>
      </w:r>
      <w:r w:rsidRPr="00A33E87">
        <w:rPr>
          <w:rFonts w:ascii="Cambria" w:hAnsi="Cambria"/>
          <w:color w:val="FF0000"/>
        </w:rPr>
        <w:t xml:space="preserve">” </w:t>
      </w:r>
      <w:r w:rsidRPr="00867C74">
        <w:rPr>
          <w:rFonts w:ascii="Cambria" w:hAnsi="Cambria"/>
        </w:rPr>
        <w:t>and the words “DO NOT</w:t>
      </w:r>
      <w:r w:rsidRPr="00867C74">
        <w:rPr>
          <w:rFonts w:ascii="Cambria" w:hAnsi="Cambria"/>
          <w:spacing w:val="-3"/>
        </w:rPr>
        <w:t xml:space="preserve"> </w:t>
      </w:r>
      <w:r w:rsidRPr="00867C74">
        <w:rPr>
          <w:rFonts w:ascii="Cambria" w:hAnsi="Cambria"/>
        </w:rPr>
        <w:t>OPEN</w:t>
      </w:r>
      <w:r w:rsidRPr="00867C74">
        <w:rPr>
          <w:rFonts w:ascii="Cambria" w:hAnsi="Cambria"/>
          <w:spacing w:val="-2"/>
        </w:rPr>
        <w:t xml:space="preserve"> </w:t>
      </w:r>
      <w:r w:rsidRPr="00FE1F66">
        <w:rPr>
          <w:rFonts w:ascii="Cambria" w:hAnsi="Cambria"/>
        </w:rPr>
        <w:t>BEFORE</w:t>
      </w:r>
      <w:r w:rsidR="001C6AFF" w:rsidRPr="00FE1F66">
        <w:rPr>
          <w:rFonts w:ascii="Cambria" w:hAnsi="Cambria"/>
          <w:u w:val="single"/>
        </w:rPr>
        <w:t xml:space="preserve"> </w:t>
      </w:r>
      <w:r w:rsidR="001C6AFF" w:rsidRPr="00DD0704">
        <w:rPr>
          <w:rFonts w:ascii="Cambria" w:hAnsi="Cambria"/>
          <w:color w:val="FF0000"/>
          <w:u w:val="single"/>
        </w:rPr>
        <w:t>1</w:t>
      </w:r>
      <w:r w:rsidR="00DD0704" w:rsidRPr="00DD0704">
        <w:rPr>
          <w:rFonts w:ascii="Cambria" w:hAnsi="Cambria"/>
          <w:color w:val="FF0000"/>
          <w:u w:val="single"/>
        </w:rPr>
        <w:t>2</w:t>
      </w:r>
      <w:r w:rsidR="001C6AFF" w:rsidRPr="00DD0704">
        <w:rPr>
          <w:rFonts w:ascii="Cambria" w:hAnsi="Cambria"/>
          <w:color w:val="FF0000"/>
          <w:u w:val="single"/>
        </w:rPr>
        <w:t xml:space="preserve">.00 </w:t>
      </w:r>
      <w:r w:rsidRPr="00DD0704">
        <w:rPr>
          <w:rFonts w:ascii="Cambria" w:hAnsi="Cambria"/>
          <w:color w:val="FF0000"/>
        </w:rPr>
        <w:t>HOURS,</w:t>
      </w:r>
      <w:r w:rsidRPr="00DD0704">
        <w:rPr>
          <w:rFonts w:ascii="Cambria" w:hAnsi="Cambria"/>
          <w:color w:val="FF0000"/>
          <w:u w:val="single"/>
        </w:rPr>
        <w:t xml:space="preserve"> </w:t>
      </w:r>
      <w:r w:rsidR="000E1358">
        <w:rPr>
          <w:rFonts w:ascii="Cambria" w:hAnsi="Cambria"/>
          <w:color w:val="FF0000"/>
          <w:u w:val="single"/>
        </w:rPr>
        <w:t>18</w:t>
      </w:r>
      <w:r w:rsidR="00FE1F66" w:rsidRPr="00DD0704">
        <w:rPr>
          <w:rFonts w:ascii="Cambria" w:hAnsi="Cambria"/>
          <w:color w:val="FF0000"/>
          <w:u w:val="single"/>
        </w:rPr>
        <w:t xml:space="preserve"> </w:t>
      </w:r>
      <w:r w:rsidR="000E1358">
        <w:rPr>
          <w:rFonts w:ascii="Cambria" w:hAnsi="Cambria"/>
          <w:color w:val="FF0000"/>
          <w:u w:val="single"/>
        </w:rPr>
        <w:t>April</w:t>
      </w:r>
      <w:r w:rsidR="001C6AFF" w:rsidRPr="00DD0704">
        <w:rPr>
          <w:rFonts w:ascii="Cambria" w:hAnsi="Cambria"/>
          <w:color w:val="FF0000"/>
          <w:u w:val="single"/>
        </w:rPr>
        <w:t xml:space="preserve"> </w:t>
      </w:r>
      <w:r w:rsidR="00E804B3" w:rsidRPr="00DD0704">
        <w:rPr>
          <w:rFonts w:ascii="Cambria" w:hAnsi="Cambria"/>
          <w:color w:val="FF0000"/>
          <w:u w:val="single"/>
        </w:rPr>
        <w:t>2024</w:t>
      </w:r>
      <w:r w:rsidR="00E804B3" w:rsidRPr="00DD0704">
        <w:rPr>
          <w:rFonts w:ascii="Cambria" w:hAnsi="Cambria"/>
          <w:color w:val="FF0000"/>
        </w:rPr>
        <w:t>“</w:t>
      </w:r>
      <w:r w:rsidR="00E804B3">
        <w:rPr>
          <w:rFonts w:ascii="Cambria" w:hAnsi="Cambria"/>
          <w:color w:val="FF0000"/>
        </w:rPr>
        <w:t>(</w:t>
      </w:r>
      <w:r w:rsidRPr="00DD0704">
        <w:rPr>
          <w:rFonts w:ascii="Cambria" w:hAnsi="Cambria"/>
          <w:color w:val="auto"/>
        </w:rPr>
        <w:t>date of deadline for submission of tender)</w:t>
      </w:r>
      <w:r w:rsidR="000E1358">
        <w:rPr>
          <w:rFonts w:ascii="Cambria" w:hAnsi="Cambria"/>
          <w:color w:val="auto"/>
        </w:rPr>
        <w:t>.</w:t>
      </w:r>
    </w:p>
    <w:p w14:paraId="65D13CB6" w14:textId="1358D91F" w:rsidR="005D07CD" w:rsidRPr="00867C74" w:rsidRDefault="005D07CD" w:rsidP="005D07CD">
      <w:pPr>
        <w:rPr>
          <w:rFonts w:ascii="Cambria" w:hAnsi="Cambria"/>
          <w:b/>
          <w:sz w:val="24"/>
          <w:lang w:val="en-US"/>
        </w:rPr>
      </w:pPr>
      <w:r w:rsidRPr="00867C74">
        <w:rPr>
          <w:rFonts w:ascii="Cambria" w:hAnsi="Cambria"/>
          <w:b/>
          <w:sz w:val="24"/>
          <w:lang w:val="en-US"/>
        </w:rPr>
        <w:t xml:space="preserve">Paragraph </w:t>
      </w:r>
      <w:r w:rsidR="002B4E58" w:rsidRPr="00867C74">
        <w:rPr>
          <w:rFonts w:ascii="Cambria" w:hAnsi="Cambria"/>
          <w:b/>
          <w:sz w:val="24"/>
          <w:lang w:val="en-US"/>
        </w:rPr>
        <w:t>1</w:t>
      </w:r>
      <w:r w:rsidR="00A74B63" w:rsidRPr="00867C74">
        <w:rPr>
          <w:rFonts w:ascii="Cambria" w:hAnsi="Cambria"/>
          <w:b/>
          <w:sz w:val="24"/>
          <w:lang w:val="en-US"/>
        </w:rPr>
        <w:t>5</w:t>
      </w:r>
      <w:r w:rsidRPr="00867C74">
        <w:rPr>
          <w:rFonts w:ascii="Cambria" w:hAnsi="Cambria"/>
          <w:b/>
          <w:sz w:val="24"/>
          <w:lang w:val="en-US"/>
        </w:rPr>
        <w:t xml:space="preserve">: Deadline </w:t>
      </w:r>
      <w:r w:rsidR="00A761EF" w:rsidRPr="00867C74">
        <w:rPr>
          <w:rFonts w:ascii="Cambria" w:hAnsi="Cambria"/>
          <w:b/>
          <w:sz w:val="24"/>
          <w:lang w:val="en-US"/>
        </w:rPr>
        <w:t xml:space="preserve">and location </w:t>
      </w:r>
      <w:r w:rsidRPr="00867C74">
        <w:rPr>
          <w:rFonts w:ascii="Cambria" w:hAnsi="Cambria"/>
          <w:b/>
          <w:sz w:val="24"/>
          <w:lang w:val="en-US"/>
        </w:rPr>
        <w:t>for submission of tender</w:t>
      </w:r>
    </w:p>
    <w:p w14:paraId="1F9BFD85" w14:textId="5139E016" w:rsidR="005D07CD" w:rsidRPr="00A33E87" w:rsidRDefault="005D07CD" w:rsidP="005D07CD">
      <w:pPr>
        <w:tabs>
          <w:tab w:val="left" w:pos="4433"/>
          <w:tab w:val="left" w:pos="5975"/>
        </w:tabs>
        <w:spacing w:before="119"/>
        <w:ind w:left="119"/>
        <w:rPr>
          <w:rFonts w:ascii="Cambria" w:hAnsi="Cambria"/>
          <w:lang w:val="en-US"/>
        </w:rPr>
      </w:pPr>
      <w:r w:rsidRPr="00867C74">
        <w:rPr>
          <w:rFonts w:ascii="Cambria" w:hAnsi="Cambria"/>
        </w:rPr>
        <w:t>The deadline for submission of</w:t>
      </w:r>
      <w:r w:rsidRPr="00867C74">
        <w:rPr>
          <w:rFonts w:ascii="Cambria" w:hAnsi="Cambria"/>
          <w:spacing w:val="-7"/>
        </w:rPr>
        <w:t xml:space="preserve"> </w:t>
      </w:r>
      <w:r w:rsidRPr="00867C74">
        <w:rPr>
          <w:rFonts w:ascii="Cambria" w:hAnsi="Cambria"/>
        </w:rPr>
        <w:t>tenders</w:t>
      </w:r>
      <w:r w:rsidRPr="00867C74">
        <w:rPr>
          <w:rFonts w:ascii="Cambria" w:hAnsi="Cambria"/>
          <w:spacing w:val="-1"/>
        </w:rPr>
        <w:t xml:space="preserve"> </w:t>
      </w:r>
      <w:r w:rsidRPr="00867C74">
        <w:rPr>
          <w:rFonts w:ascii="Cambria" w:hAnsi="Cambria"/>
        </w:rPr>
        <w:t>is</w:t>
      </w:r>
      <w:r w:rsidR="00CC565B">
        <w:rPr>
          <w:rFonts w:ascii="Cambria" w:hAnsi="Cambria"/>
        </w:rPr>
        <w:t xml:space="preserve"> </w:t>
      </w:r>
      <w:r w:rsidR="00CC565B" w:rsidRPr="00DD0704">
        <w:rPr>
          <w:rFonts w:ascii="Cambria" w:hAnsi="Cambria"/>
          <w:color w:val="FF0000"/>
        </w:rPr>
        <w:t>1</w:t>
      </w:r>
      <w:r w:rsidR="00DD0704" w:rsidRPr="00DD0704">
        <w:rPr>
          <w:rFonts w:ascii="Cambria" w:hAnsi="Cambria"/>
          <w:color w:val="FF0000"/>
        </w:rPr>
        <w:t>2</w:t>
      </w:r>
      <w:r w:rsidR="00CC565B" w:rsidRPr="00DD0704">
        <w:rPr>
          <w:rFonts w:ascii="Cambria" w:hAnsi="Cambria"/>
          <w:color w:val="FF0000"/>
        </w:rPr>
        <w:t xml:space="preserve">.00 </w:t>
      </w:r>
      <w:r w:rsidRPr="00DD0704">
        <w:rPr>
          <w:rFonts w:ascii="Cambria" w:hAnsi="Cambria"/>
          <w:color w:val="FF0000"/>
        </w:rPr>
        <w:t>hours</w:t>
      </w:r>
      <w:r w:rsidR="00CC565B" w:rsidRPr="00DD0704">
        <w:rPr>
          <w:rFonts w:ascii="Cambria" w:hAnsi="Cambria"/>
          <w:color w:val="FF0000"/>
        </w:rPr>
        <w:t xml:space="preserve"> (GMT +5)</w:t>
      </w:r>
      <w:r w:rsidR="00FE1F66" w:rsidRPr="00DD0704">
        <w:rPr>
          <w:rFonts w:ascii="Cambria" w:hAnsi="Cambria"/>
          <w:color w:val="FF0000"/>
        </w:rPr>
        <w:t xml:space="preserve"> </w:t>
      </w:r>
      <w:r w:rsidR="000E1358">
        <w:rPr>
          <w:rFonts w:ascii="Cambria" w:hAnsi="Cambria"/>
          <w:color w:val="FF0000"/>
        </w:rPr>
        <w:t>18 April</w:t>
      </w:r>
      <w:r w:rsidR="00CC565B" w:rsidRPr="00DD0704">
        <w:rPr>
          <w:rFonts w:ascii="Cambria" w:hAnsi="Cambria"/>
          <w:color w:val="FF0000"/>
        </w:rPr>
        <w:t xml:space="preserve"> 2024 </w:t>
      </w:r>
      <w:r w:rsidRPr="00867C74">
        <w:rPr>
          <w:rFonts w:ascii="Cambria" w:hAnsi="Cambria"/>
        </w:rPr>
        <w:t>(date of deadline for submission of tender)</w:t>
      </w:r>
      <w:r w:rsidR="00A33E87">
        <w:rPr>
          <w:rFonts w:ascii="Cambria" w:hAnsi="Cambria"/>
          <w:lang w:val="tg-Cyrl-TJ"/>
        </w:rPr>
        <w:t xml:space="preserve"> </w:t>
      </w:r>
      <w:r w:rsidR="00A33E87">
        <w:rPr>
          <w:rFonts w:ascii="Cambria" w:hAnsi="Cambria"/>
          <w:lang w:val="en-US"/>
        </w:rPr>
        <w:t>in Mission East office in Dushanbe</w:t>
      </w:r>
      <w:r w:rsidR="00182CB8">
        <w:rPr>
          <w:rFonts w:ascii="Cambria" w:hAnsi="Cambria"/>
          <w:lang w:val="en-US"/>
        </w:rPr>
        <w:t xml:space="preserve"> or Khorog</w:t>
      </w:r>
      <w:r w:rsidR="00A33E87">
        <w:rPr>
          <w:rFonts w:ascii="Cambria" w:hAnsi="Cambria"/>
          <w:lang w:val="en-US"/>
        </w:rPr>
        <w:t>.</w:t>
      </w:r>
    </w:p>
    <w:p w14:paraId="44CAE873" w14:textId="46E1A15E" w:rsidR="00384649" w:rsidRPr="00867C74" w:rsidRDefault="00384649" w:rsidP="001236E5">
      <w:pPr>
        <w:rPr>
          <w:rFonts w:ascii="Cambria" w:hAnsi="Cambria"/>
          <w:b/>
          <w:sz w:val="24"/>
          <w:lang w:val="en-US"/>
        </w:rPr>
      </w:pPr>
      <w:r w:rsidRPr="00867C74">
        <w:rPr>
          <w:rFonts w:ascii="Cambria" w:hAnsi="Cambria"/>
          <w:b/>
          <w:sz w:val="24"/>
          <w:lang w:val="en-US"/>
        </w:rPr>
        <w:t>Paragraph 28: Performance Security</w:t>
      </w:r>
    </w:p>
    <w:p w14:paraId="4CF506B5" w14:textId="638B6D86" w:rsidR="001236E5" w:rsidRPr="00867C74" w:rsidRDefault="00FE1F66" w:rsidP="001236E5">
      <w:pPr>
        <w:tabs>
          <w:tab w:val="left" w:pos="4433"/>
          <w:tab w:val="left" w:pos="5975"/>
        </w:tabs>
        <w:spacing w:before="119"/>
        <w:ind w:left="119"/>
        <w:rPr>
          <w:rFonts w:ascii="Cambria" w:hAnsi="Cambria"/>
        </w:rPr>
      </w:pPr>
      <w:r>
        <w:rPr>
          <w:rFonts w:ascii="Cambria" w:hAnsi="Cambria"/>
        </w:rPr>
        <w:t>N/A</w:t>
      </w:r>
    </w:p>
    <w:p w14:paraId="33F7A9DC" w14:textId="77777777" w:rsidR="005D07CD" w:rsidRPr="00867C74" w:rsidRDefault="005D07CD" w:rsidP="00C455DB">
      <w:pPr>
        <w:rPr>
          <w:rFonts w:ascii="Cambria" w:hAnsi="Cambria"/>
          <w:highlight w:val="yellow"/>
        </w:rPr>
        <w:sectPr w:rsidR="005D07CD" w:rsidRPr="00867C74" w:rsidSect="000F094F">
          <w:headerReference w:type="default" r:id="rId27"/>
          <w:pgSz w:w="11900" w:h="16840"/>
          <w:pgMar w:top="1417" w:right="1417" w:bottom="1134" w:left="1417" w:header="708" w:footer="708" w:gutter="0"/>
          <w:pgNumType w:start="1"/>
          <w:cols w:space="708"/>
          <w:docGrid w:linePitch="360"/>
        </w:sectPr>
      </w:pPr>
    </w:p>
    <w:p w14:paraId="7A9D5866" w14:textId="67C9026B" w:rsidR="00B33550" w:rsidRPr="00867C74" w:rsidRDefault="002510F9" w:rsidP="00B33550">
      <w:pPr>
        <w:jc w:val="right"/>
        <w:rPr>
          <w:rFonts w:ascii="Cambria" w:hAnsi="Cambria"/>
          <w:i/>
        </w:rPr>
      </w:pPr>
      <w:r w:rsidRPr="000528E9">
        <w:rPr>
          <w:rFonts w:asciiTheme="minorHAnsi" w:hAnsiTheme="minorHAnsi" w:cstheme="minorHAnsi"/>
          <w:noProof/>
          <w:sz w:val="22"/>
          <w:u w:val="single"/>
        </w:rPr>
        <w:lastRenderedPageBreak/>
        <w:drawing>
          <wp:anchor distT="0" distB="0" distL="114300" distR="114300" simplePos="0" relativeHeight="251683840" behindDoc="1" locked="0" layoutInCell="1" allowOverlap="1" wp14:anchorId="30C7D040" wp14:editId="214C3803">
            <wp:simplePos x="0" y="0"/>
            <wp:positionH relativeFrom="column">
              <wp:posOffset>3290376</wp:posOffset>
            </wp:positionH>
            <wp:positionV relativeFrom="paragraph">
              <wp:posOffset>191245</wp:posOffset>
            </wp:positionV>
            <wp:extent cx="2599690" cy="601980"/>
            <wp:effectExtent l="0" t="0" r="0" b="7620"/>
            <wp:wrapTight wrapText="bothSides">
              <wp:wrapPolygon edited="0">
                <wp:start x="1741" y="0"/>
                <wp:lineTo x="0" y="2051"/>
                <wp:lineTo x="0" y="17772"/>
                <wp:lineTo x="1425" y="21190"/>
                <wp:lineTo x="3007" y="21190"/>
                <wp:lineTo x="9497" y="20506"/>
                <wp:lineTo x="21210" y="15038"/>
                <wp:lineTo x="21368" y="6835"/>
                <wp:lineTo x="20102" y="5468"/>
                <wp:lineTo x="2691" y="0"/>
                <wp:lineTo x="1741" y="0"/>
              </wp:wrapPolygon>
            </wp:wrapTight>
            <wp:docPr id="1996283485" name="Picture 199628348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599690"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7C74">
        <w:rPr>
          <w:rFonts w:ascii="Cambria" w:hAnsi="Cambria"/>
          <w:noProof/>
          <w:sz w:val="320"/>
          <w:szCs w:val="320"/>
          <w:lang w:val="en-US" w:eastAsia="en-US"/>
        </w:rPr>
        <w:drawing>
          <wp:anchor distT="0" distB="0" distL="114300" distR="114300" simplePos="0" relativeHeight="251660288" behindDoc="0" locked="0" layoutInCell="1" allowOverlap="1" wp14:anchorId="7DF01047" wp14:editId="4EB25895">
            <wp:simplePos x="0" y="0"/>
            <wp:positionH relativeFrom="column">
              <wp:posOffset>-1298</wp:posOffset>
            </wp:positionH>
            <wp:positionV relativeFrom="paragraph">
              <wp:posOffset>83739</wp:posOffset>
            </wp:positionV>
            <wp:extent cx="2973788" cy="1029388"/>
            <wp:effectExtent l="0" t="0" r="0" b="0"/>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9089" cy="10312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528AF" w14:textId="14311429" w:rsidR="00B33550" w:rsidRPr="00867C74" w:rsidRDefault="00B33550" w:rsidP="00B33550">
      <w:pPr>
        <w:rPr>
          <w:rFonts w:ascii="Cambria" w:hAnsi="Cambria"/>
        </w:rPr>
      </w:pPr>
    </w:p>
    <w:p w14:paraId="3B067D25" w14:textId="296453CC" w:rsidR="00B33550" w:rsidRPr="00867C74" w:rsidRDefault="00B33550" w:rsidP="00B33550">
      <w:pPr>
        <w:rPr>
          <w:rFonts w:ascii="Cambria" w:hAnsi="Cambria"/>
        </w:rPr>
      </w:pPr>
    </w:p>
    <w:p w14:paraId="02FBB76F" w14:textId="77777777" w:rsidR="00B33550" w:rsidRPr="00867C74" w:rsidRDefault="00B33550" w:rsidP="00B33550">
      <w:pPr>
        <w:rPr>
          <w:rFonts w:ascii="Cambria" w:hAnsi="Cambria"/>
        </w:rPr>
      </w:pPr>
    </w:p>
    <w:p w14:paraId="0DB8C4BD" w14:textId="77777777" w:rsidR="00B33550" w:rsidRPr="00867C74" w:rsidRDefault="00B33550" w:rsidP="00B33550">
      <w:pPr>
        <w:rPr>
          <w:rFonts w:ascii="Cambria" w:hAnsi="Cambria"/>
        </w:rPr>
      </w:pPr>
    </w:p>
    <w:p w14:paraId="04604EF9" w14:textId="5791D3A3" w:rsidR="00B33550" w:rsidRPr="00867C74" w:rsidRDefault="00B33550" w:rsidP="00B33550">
      <w:pPr>
        <w:rPr>
          <w:rFonts w:ascii="Cambria" w:hAnsi="Cambria"/>
        </w:rPr>
      </w:pPr>
    </w:p>
    <w:p w14:paraId="7DC2556F" w14:textId="5B965379" w:rsidR="00B33550" w:rsidRPr="00867C74" w:rsidRDefault="00B33550" w:rsidP="00B33550">
      <w:pPr>
        <w:rPr>
          <w:rFonts w:ascii="Cambria" w:hAnsi="Cambria"/>
        </w:rPr>
      </w:pPr>
    </w:p>
    <w:p w14:paraId="23547F42" w14:textId="77777777" w:rsidR="00B33550" w:rsidRPr="00867C74" w:rsidRDefault="00B33550" w:rsidP="00B33550">
      <w:pPr>
        <w:rPr>
          <w:rFonts w:ascii="Cambria" w:hAnsi="Cambria"/>
        </w:rPr>
      </w:pPr>
    </w:p>
    <w:p w14:paraId="7BA2CB3C" w14:textId="77777777" w:rsidR="00B33550" w:rsidRPr="00867C74" w:rsidRDefault="00B33550" w:rsidP="00B33550">
      <w:pPr>
        <w:rPr>
          <w:rFonts w:ascii="Cambria" w:hAnsi="Cambria"/>
        </w:rPr>
      </w:pPr>
    </w:p>
    <w:p w14:paraId="2F5BA8D8" w14:textId="77777777" w:rsidR="00B33550" w:rsidRPr="00867C74" w:rsidRDefault="00B33550" w:rsidP="00B33550">
      <w:pPr>
        <w:rPr>
          <w:rFonts w:ascii="Cambria" w:hAnsi="Cambria"/>
        </w:rPr>
      </w:pPr>
    </w:p>
    <w:p w14:paraId="6A693D9C" w14:textId="77777777" w:rsidR="00B33550" w:rsidRPr="00867C74" w:rsidRDefault="00B33550" w:rsidP="00B33550">
      <w:pPr>
        <w:rPr>
          <w:rFonts w:ascii="Cambria" w:hAnsi="Cambria"/>
        </w:rPr>
      </w:pPr>
    </w:p>
    <w:p w14:paraId="626D6D06" w14:textId="77777777" w:rsidR="00B33550" w:rsidRPr="00867C74" w:rsidRDefault="00B33550" w:rsidP="00B33550">
      <w:pPr>
        <w:rPr>
          <w:rFonts w:ascii="Cambria" w:hAnsi="Cambria"/>
        </w:rPr>
      </w:pPr>
    </w:p>
    <w:p w14:paraId="1AFC79D7" w14:textId="77777777" w:rsidR="00B33550" w:rsidRPr="00867C74" w:rsidRDefault="00B33550" w:rsidP="00B33550">
      <w:pPr>
        <w:rPr>
          <w:rFonts w:ascii="Cambria" w:hAnsi="Cambria"/>
        </w:rPr>
      </w:pPr>
    </w:p>
    <w:p w14:paraId="62DAEDD7" w14:textId="77777777" w:rsidR="00B33550" w:rsidRPr="00867C74" w:rsidRDefault="00B33550" w:rsidP="00B33550">
      <w:pPr>
        <w:rPr>
          <w:rFonts w:ascii="Cambria" w:hAnsi="Cambria"/>
        </w:rPr>
      </w:pPr>
    </w:p>
    <w:p w14:paraId="03E34EEA" w14:textId="77777777" w:rsidR="00B33550" w:rsidRPr="00867C74" w:rsidRDefault="00B33550" w:rsidP="00B33550">
      <w:pPr>
        <w:rPr>
          <w:rFonts w:ascii="Cambria" w:hAnsi="Cambria"/>
        </w:rPr>
      </w:pPr>
    </w:p>
    <w:p w14:paraId="42571982" w14:textId="77777777" w:rsidR="00B33550" w:rsidRPr="00867C74" w:rsidRDefault="00B33550" w:rsidP="00B33550">
      <w:pPr>
        <w:rPr>
          <w:rFonts w:ascii="Cambria" w:hAnsi="Cambria"/>
        </w:rPr>
      </w:pPr>
    </w:p>
    <w:p w14:paraId="227A7A67" w14:textId="77777777" w:rsidR="00B33550" w:rsidRPr="00867C74" w:rsidRDefault="00B33550" w:rsidP="00B33550">
      <w:pPr>
        <w:pStyle w:val="Title"/>
        <w:rPr>
          <w:rFonts w:ascii="Cambria" w:hAnsi="Cambria"/>
          <w:highlight w:val="green"/>
        </w:rPr>
      </w:pPr>
    </w:p>
    <w:p w14:paraId="3B38EE79" w14:textId="77777777" w:rsidR="00F445B5" w:rsidRPr="0073747C" w:rsidRDefault="00F445B5" w:rsidP="00F445B5">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12216B35" w14:textId="77777777" w:rsidR="00F445B5" w:rsidRPr="0073747C" w:rsidRDefault="00F445B5" w:rsidP="00F445B5">
      <w:pPr>
        <w:rPr>
          <w:rFonts w:ascii="Cambria" w:hAnsi="Cambria"/>
        </w:rPr>
      </w:pPr>
    </w:p>
    <w:p w14:paraId="271A7C2A" w14:textId="7BC27A00" w:rsidR="00F445B5" w:rsidRPr="0000383B" w:rsidRDefault="00F445B5" w:rsidP="00F445B5">
      <w:pPr>
        <w:rPr>
          <w:rFonts w:ascii="Cambria" w:hAnsi="Cambria"/>
          <w:color w:val="FF0000"/>
        </w:rPr>
      </w:pPr>
      <w:r w:rsidRPr="0073747C">
        <w:rPr>
          <w:rFonts w:ascii="Cambria" w:hAnsi="Cambria"/>
          <w:b/>
        </w:rPr>
        <w:t>Type of services:</w:t>
      </w:r>
      <w:r w:rsidRPr="0073747C">
        <w:rPr>
          <w:rFonts w:ascii="Cambria" w:hAnsi="Cambria"/>
        </w:rPr>
        <w:t xml:space="preserve"> </w:t>
      </w:r>
      <w:r w:rsidR="00FF0EEF" w:rsidRPr="00FF0EEF">
        <w:rPr>
          <w:rFonts w:ascii="Cambria" w:hAnsi="Cambria"/>
          <w:color w:val="FF0000"/>
        </w:rPr>
        <w:t xml:space="preserve">Construction of Public Latrines in Shugnon </w:t>
      </w:r>
      <w:r w:rsidRPr="0000383B">
        <w:rPr>
          <w:rFonts w:ascii="Cambria" w:hAnsi="Cambria"/>
          <w:color w:val="FF0000"/>
        </w:rPr>
        <w:t>district in Tajikistan.</w:t>
      </w:r>
    </w:p>
    <w:p w14:paraId="0E892405" w14:textId="77777777" w:rsidR="00B33550" w:rsidRPr="00867C74" w:rsidRDefault="00B33550" w:rsidP="00B33550">
      <w:pPr>
        <w:rPr>
          <w:rFonts w:ascii="Cambria" w:hAnsi="Cambria"/>
          <w:highlight w:val="yellow"/>
        </w:rPr>
      </w:pPr>
    </w:p>
    <w:p w14:paraId="3E379C59" w14:textId="77777777" w:rsidR="00B33550" w:rsidRPr="00867C74" w:rsidRDefault="00B33550" w:rsidP="00B33550">
      <w:pPr>
        <w:rPr>
          <w:rFonts w:ascii="Cambria" w:hAnsi="Cambria"/>
          <w:highlight w:val="yellow"/>
        </w:rPr>
      </w:pPr>
    </w:p>
    <w:p w14:paraId="32D18F69" w14:textId="41B0C607" w:rsidR="00161AC1" w:rsidRPr="00867C74" w:rsidRDefault="007937C3" w:rsidP="003E0318">
      <w:pPr>
        <w:pStyle w:val="Heading7"/>
      </w:pPr>
      <w:bookmarkStart w:id="138" w:name="_Section_3"/>
      <w:bookmarkEnd w:id="138"/>
      <w:r w:rsidRPr="00867C74">
        <w:t xml:space="preserve">Section </w:t>
      </w:r>
      <w:r w:rsidRPr="00867C74">
        <w:fldChar w:fldCharType="begin"/>
      </w:r>
      <w:r w:rsidRPr="00867C74">
        <w:instrText xml:space="preserve"> SEQ Section \* ARABIC </w:instrText>
      </w:r>
      <w:r w:rsidRPr="00867C74">
        <w:fldChar w:fldCharType="separate"/>
      </w:r>
      <w:r w:rsidR="00525027" w:rsidRPr="00867C74">
        <w:rPr>
          <w:noProof/>
        </w:rPr>
        <w:t>3</w:t>
      </w:r>
      <w:r w:rsidRPr="00867C74">
        <w:fldChar w:fldCharType="end"/>
      </w:r>
    </w:p>
    <w:p w14:paraId="03637D7E" w14:textId="3ABBA63C" w:rsidR="00B33550" w:rsidRPr="00867C74" w:rsidRDefault="00161AC1" w:rsidP="003E0318">
      <w:pPr>
        <w:pStyle w:val="Heading7"/>
      </w:pPr>
      <w:r w:rsidRPr="00867C74">
        <w:t>Section 3.</w:t>
      </w:r>
      <w:r w:rsidR="00B33550" w:rsidRPr="00867C74">
        <w:t>1: Bidding Forms</w:t>
      </w:r>
    </w:p>
    <w:p w14:paraId="1938AC67" w14:textId="77777777" w:rsidR="003E0318" w:rsidRPr="00867C74" w:rsidRDefault="003E0318" w:rsidP="003E0318">
      <w:pPr>
        <w:rPr>
          <w:rFonts w:ascii="Cambria" w:hAnsi="Cambria"/>
        </w:rPr>
      </w:pPr>
    </w:p>
    <w:p w14:paraId="7675D593" w14:textId="25D28B59" w:rsidR="003E0318" w:rsidRPr="00867C74" w:rsidRDefault="003E0318" w:rsidP="003E0318">
      <w:pPr>
        <w:rPr>
          <w:rFonts w:ascii="Cambria" w:hAnsi="Cambria"/>
        </w:rPr>
        <w:sectPr w:rsidR="003E0318" w:rsidRPr="00867C74" w:rsidSect="000F094F">
          <w:headerReference w:type="default" r:id="rId28"/>
          <w:footerReference w:type="even" r:id="rId29"/>
          <w:headerReference w:type="first" r:id="rId30"/>
          <w:pgSz w:w="11900" w:h="16840"/>
          <w:pgMar w:top="1417" w:right="1417" w:bottom="1134" w:left="1417" w:header="708" w:footer="708" w:gutter="0"/>
          <w:pgNumType w:start="1"/>
          <w:cols w:space="708"/>
          <w:docGrid w:linePitch="360"/>
        </w:sectPr>
      </w:pPr>
    </w:p>
    <w:p w14:paraId="218F610A" w14:textId="77777777" w:rsidR="00B33550" w:rsidRPr="00867C74" w:rsidRDefault="00B33550" w:rsidP="00B33550">
      <w:pPr>
        <w:rPr>
          <w:rFonts w:ascii="Cambria" w:hAnsi="Cambria"/>
          <w:b/>
          <w:bCs/>
          <w:sz w:val="32"/>
        </w:rPr>
      </w:pPr>
      <w:r w:rsidRPr="00867C74">
        <w:rPr>
          <w:rFonts w:ascii="Cambria" w:hAnsi="Cambria"/>
          <w:b/>
          <w:bCs/>
          <w:sz w:val="32"/>
        </w:rPr>
        <w:lastRenderedPageBreak/>
        <w:t>Content</w:t>
      </w:r>
    </w:p>
    <w:p w14:paraId="59E23262" w14:textId="66224155" w:rsidR="00D12699" w:rsidRPr="00D12699" w:rsidRDefault="00A77C89">
      <w:pPr>
        <w:pStyle w:val="TOC1"/>
        <w:rPr>
          <w:rFonts w:asciiTheme="minorHAnsi" w:eastAsiaTheme="minorEastAsia" w:hAnsiTheme="minorHAnsi" w:cstheme="minorBidi"/>
          <w:noProof/>
          <w:color w:val="auto"/>
          <w:sz w:val="22"/>
          <w:szCs w:val="22"/>
          <w:bdr w:val="none" w:sz="0" w:space="0" w:color="auto"/>
        </w:rPr>
      </w:pPr>
      <w:r w:rsidRPr="00867C74">
        <w:rPr>
          <w:rFonts w:ascii="Cambria" w:hAnsi="Cambria"/>
        </w:rPr>
        <w:fldChar w:fldCharType="begin"/>
      </w:r>
      <w:r w:rsidRPr="00867C74">
        <w:rPr>
          <w:rFonts w:ascii="Cambria" w:hAnsi="Cambria"/>
        </w:rPr>
        <w:instrText xml:space="preserve"> TOC \b b \* MERGEFORMAT </w:instrText>
      </w:r>
      <w:r w:rsidRPr="00867C74">
        <w:rPr>
          <w:rFonts w:ascii="Cambria" w:hAnsi="Cambria"/>
        </w:rPr>
        <w:fldChar w:fldCharType="separate"/>
      </w:r>
      <w:r w:rsidR="00D12699">
        <w:rPr>
          <w:noProof/>
        </w:rPr>
        <w:t>1</w:t>
      </w:r>
      <w:r w:rsidR="00D12699" w:rsidRPr="00D12699">
        <w:rPr>
          <w:rFonts w:asciiTheme="minorHAnsi" w:eastAsiaTheme="minorEastAsia" w:hAnsiTheme="minorHAnsi" w:cstheme="minorBidi"/>
          <w:noProof/>
          <w:color w:val="auto"/>
          <w:sz w:val="22"/>
          <w:szCs w:val="22"/>
          <w:bdr w:val="none" w:sz="0" w:space="0" w:color="auto"/>
        </w:rPr>
        <w:tab/>
      </w:r>
      <w:r w:rsidR="00D12699">
        <w:rPr>
          <w:noProof/>
        </w:rPr>
        <w:t xml:space="preserve"> Declaration of Undertaking</w:t>
      </w:r>
      <w:r w:rsidR="00D12699">
        <w:rPr>
          <w:noProof/>
        </w:rPr>
        <w:tab/>
      </w:r>
      <w:r w:rsidR="00D12699">
        <w:rPr>
          <w:noProof/>
        </w:rPr>
        <w:fldChar w:fldCharType="begin"/>
      </w:r>
      <w:r w:rsidR="00D12699">
        <w:rPr>
          <w:noProof/>
        </w:rPr>
        <w:instrText xml:space="preserve"> PAGEREF _Toc95839645 \h </w:instrText>
      </w:r>
      <w:r w:rsidR="00D12699">
        <w:rPr>
          <w:noProof/>
        </w:rPr>
      </w:r>
      <w:r w:rsidR="00D12699">
        <w:rPr>
          <w:noProof/>
        </w:rPr>
        <w:fldChar w:fldCharType="separate"/>
      </w:r>
      <w:r w:rsidR="00D12699">
        <w:rPr>
          <w:noProof/>
        </w:rPr>
        <w:t>1</w:t>
      </w:r>
      <w:r w:rsidR="00D12699">
        <w:rPr>
          <w:noProof/>
        </w:rPr>
        <w:fldChar w:fldCharType="end"/>
      </w:r>
    </w:p>
    <w:p w14:paraId="55B3B5FD" w14:textId="408CED9C"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2</w:t>
      </w:r>
      <w:r w:rsidRPr="00D12699">
        <w:rPr>
          <w:rFonts w:asciiTheme="minorHAnsi" w:eastAsiaTheme="minorEastAsia" w:hAnsiTheme="minorHAnsi" w:cstheme="minorBidi"/>
          <w:noProof/>
          <w:color w:val="auto"/>
          <w:sz w:val="22"/>
          <w:szCs w:val="22"/>
          <w:bdr w:val="none" w:sz="0" w:space="0" w:color="auto"/>
        </w:rPr>
        <w:tab/>
      </w:r>
      <w:r>
        <w:rPr>
          <w:noProof/>
        </w:rPr>
        <w:t xml:space="preserve"> Letter of Submission</w:t>
      </w:r>
      <w:r>
        <w:rPr>
          <w:noProof/>
        </w:rPr>
        <w:tab/>
      </w:r>
      <w:r>
        <w:rPr>
          <w:noProof/>
        </w:rPr>
        <w:fldChar w:fldCharType="begin"/>
      </w:r>
      <w:r>
        <w:rPr>
          <w:noProof/>
        </w:rPr>
        <w:instrText xml:space="preserve"> PAGEREF _Toc95839646 \h </w:instrText>
      </w:r>
      <w:r>
        <w:rPr>
          <w:noProof/>
        </w:rPr>
      </w:r>
      <w:r>
        <w:rPr>
          <w:noProof/>
        </w:rPr>
        <w:fldChar w:fldCharType="separate"/>
      </w:r>
      <w:r>
        <w:rPr>
          <w:noProof/>
        </w:rPr>
        <w:t>1</w:t>
      </w:r>
      <w:r>
        <w:rPr>
          <w:noProof/>
        </w:rPr>
        <w:fldChar w:fldCharType="end"/>
      </w:r>
    </w:p>
    <w:p w14:paraId="6A598353" w14:textId="344D3B03"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3</w:t>
      </w:r>
      <w:r w:rsidRPr="00D12699">
        <w:rPr>
          <w:rFonts w:asciiTheme="minorHAnsi" w:eastAsiaTheme="minorEastAsia" w:hAnsiTheme="minorHAnsi" w:cstheme="minorBidi"/>
          <w:noProof/>
          <w:color w:val="auto"/>
          <w:sz w:val="22"/>
          <w:szCs w:val="22"/>
          <w:bdr w:val="none" w:sz="0" w:space="0" w:color="auto"/>
        </w:rPr>
        <w:tab/>
      </w:r>
      <w:r>
        <w:rPr>
          <w:noProof/>
        </w:rPr>
        <w:t>Bidder Information Form</w:t>
      </w:r>
      <w:r>
        <w:rPr>
          <w:noProof/>
        </w:rPr>
        <w:tab/>
      </w:r>
      <w:r>
        <w:rPr>
          <w:noProof/>
        </w:rPr>
        <w:fldChar w:fldCharType="begin"/>
      </w:r>
      <w:r>
        <w:rPr>
          <w:noProof/>
        </w:rPr>
        <w:instrText xml:space="preserve"> PAGEREF _Toc95839647 \h </w:instrText>
      </w:r>
      <w:r>
        <w:rPr>
          <w:noProof/>
        </w:rPr>
      </w:r>
      <w:r>
        <w:rPr>
          <w:noProof/>
        </w:rPr>
        <w:fldChar w:fldCharType="separate"/>
      </w:r>
      <w:r>
        <w:rPr>
          <w:noProof/>
        </w:rPr>
        <w:t>3</w:t>
      </w:r>
      <w:r>
        <w:rPr>
          <w:noProof/>
        </w:rPr>
        <w:fldChar w:fldCharType="end"/>
      </w:r>
    </w:p>
    <w:p w14:paraId="070FEDE2" w14:textId="2A445D8A"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4</w:t>
      </w:r>
      <w:r w:rsidRPr="00D12699">
        <w:rPr>
          <w:rFonts w:asciiTheme="minorHAnsi" w:eastAsiaTheme="minorEastAsia" w:hAnsiTheme="minorHAnsi" w:cstheme="minorBidi"/>
          <w:noProof/>
          <w:color w:val="auto"/>
          <w:sz w:val="22"/>
          <w:szCs w:val="22"/>
          <w:bdr w:val="none" w:sz="0" w:space="0" w:color="auto"/>
        </w:rPr>
        <w:tab/>
      </w:r>
      <w:r>
        <w:rPr>
          <w:noProof/>
        </w:rPr>
        <w:t>Work Experience in the last five years</w:t>
      </w:r>
      <w:r>
        <w:rPr>
          <w:noProof/>
        </w:rPr>
        <w:tab/>
      </w:r>
      <w:r>
        <w:rPr>
          <w:noProof/>
        </w:rPr>
        <w:fldChar w:fldCharType="begin"/>
      </w:r>
      <w:r>
        <w:rPr>
          <w:noProof/>
        </w:rPr>
        <w:instrText xml:space="preserve"> PAGEREF _Toc95839648 \h </w:instrText>
      </w:r>
      <w:r>
        <w:rPr>
          <w:noProof/>
        </w:rPr>
      </w:r>
      <w:r>
        <w:rPr>
          <w:noProof/>
        </w:rPr>
        <w:fldChar w:fldCharType="separate"/>
      </w:r>
      <w:r>
        <w:rPr>
          <w:noProof/>
        </w:rPr>
        <w:t>4</w:t>
      </w:r>
      <w:r>
        <w:rPr>
          <w:noProof/>
        </w:rPr>
        <w:fldChar w:fldCharType="end"/>
      </w:r>
    </w:p>
    <w:p w14:paraId="0925ABB4" w14:textId="0741109D"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5</w:t>
      </w:r>
      <w:r w:rsidRPr="00D12699">
        <w:rPr>
          <w:rFonts w:asciiTheme="minorHAnsi" w:eastAsiaTheme="minorEastAsia" w:hAnsiTheme="minorHAnsi" w:cstheme="minorBidi"/>
          <w:noProof/>
          <w:color w:val="auto"/>
          <w:sz w:val="22"/>
          <w:szCs w:val="22"/>
          <w:bdr w:val="none" w:sz="0" w:space="0" w:color="auto"/>
        </w:rPr>
        <w:tab/>
      </w:r>
      <w:r>
        <w:rPr>
          <w:noProof/>
        </w:rPr>
        <w:t>Financial Capability</w:t>
      </w:r>
      <w:r>
        <w:rPr>
          <w:noProof/>
        </w:rPr>
        <w:tab/>
      </w:r>
      <w:r>
        <w:rPr>
          <w:noProof/>
        </w:rPr>
        <w:fldChar w:fldCharType="begin"/>
      </w:r>
      <w:r>
        <w:rPr>
          <w:noProof/>
        </w:rPr>
        <w:instrText xml:space="preserve"> PAGEREF _Toc95839649 \h </w:instrText>
      </w:r>
      <w:r>
        <w:rPr>
          <w:noProof/>
        </w:rPr>
      </w:r>
      <w:r>
        <w:rPr>
          <w:noProof/>
        </w:rPr>
        <w:fldChar w:fldCharType="separate"/>
      </w:r>
      <w:r>
        <w:rPr>
          <w:noProof/>
        </w:rPr>
        <w:t>11</w:t>
      </w:r>
      <w:r>
        <w:rPr>
          <w:noProof/>
        </w:rPr>
        <w:fldChar w:fldCharType="end"/>
      </w:r>
    </w:p>
    <w:p w14:paraId="0538DF80" w14:textId="67ACEB29"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6</w:t>
      </w:r>
      <w:r w:rsidRPr="00D12699">
        <w:rPr>
          <w:rFonts w:asciiTheme="minorHAnsi" w:eastAsiaTheme="minorEastAsia" w:hAnsiTheme="minorHAnsi" w:cstheme="minorBidi"/>
          <w:noProof/>
          <w:color w:val="auto"/>
          <w:sz w:val="22"/>
          <w:szCs w:val="22"/>
          <w:bdr w:val="none" w:sz="0" w:space="0" w:color="auto"/>
        </w:rPr>
        <w:tab/>
      </w:r>
      <w:r>
        <w:rPr>
          <w:noProof/>
        </w:rPr>
        <w:t>Staff Resources</w:t>
      </w:r>
      <w:r>
        <w:rPr>
          <w:noProof/>
        </w:rPr>
        <w:tab/>
      </w:r>
      <w:r>
        <w:rPr>
          <w:noProof/>
        </w:rPr>
        <w:fldChar w:fldCharType="begin"/>
      </w:r>
      <w:r>
        <w:rPr>
          <w:noProof/>
        </w:rPr>
        <w:instrText xml:space="preserve"> PAGEREF _Toc95839650 \h </w:instrText>
      </w:r>
      <w:r>
        <w:rPr>
          <w:noProof/>
        </w:rPr>
      </w:r>
      <w:r>
        <w:rPr>
          <w:noProof/>
        </w:rPr>
        <w:fldChar w:fldCharType="separate"/>
      </w:r>
      <w:r>
        <w:rPr>
          <w:noProof/>
        </w:rPr>
        <w:t>13</w:t>
      </w:r>
      <w:r>
        <w:rPr>
          <w:noProof/>
        </w:rPr>
        <w:fldChar w:fldCharType="end"/>
      </w:r>
    </w:p>
    <w:p w14:paraId="71E2F36F" w14:textId="304030D9"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6.1 Presentation of staff Characteristics</w:t>
      </w:r>
      <w:r>
        <w:rPr>
          <w:noProof/>
        </w:rPr>
        <w:tab/>
      </w:r>
      <w:r>
        <w:rPr>
          <w:noProof/>
        </w:rPr>
        <w:fldChar w:fldCharType="begin"/>
      </w:r>
      <w:r>
        <w:rPr>
          <w:noProof/>
        </w:rPr>
        <w:instrText xml:space="preserve"> PAGEREF _Toc95839651 \h </w:instrText>
      </w:r>
      <w:r>
        <w:rPr>
          <w:noProof/>
        </w:rPr>
      </w:r>
      <w:r>
        <w:rPr>
          <w:noProof/>
        </w:rPr>
        <w:fldChar w:fldCharType="separate"/>
      </w:r>
      <w:r>
        <w:rPr>
          <w:noProof/>
        </w:rPr>
        <w:t>13</w:t>
      </w:r>
      <w:r>
        <w:rPr>
          <w:noProof/>
        </w:rPr>
        <w:fldChar w:fldCharType="end"/>
      </w:r>
    </w:p>
    <w:p w14:paraId="2AA1E389" w14:textId="083C22F5"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6.2. Availability of key staff for current project</w:t>
      </w:r>
      <w:r>
        <w:rPr>
          <w:noProof/>
        </w:rPr>
        <w:tab/>
      </w:r>
      <w:r>
        <w:rPr>
          <w:noProof/>
        </w:rPr>
        <w:fldChar w:fldCharType="begin"/>
      </w:r>
      <w:r>
        <w:rPr>
          <w:noProof/>
        </w:rPr>
        <w:instrText xml:space="preserve"> PAGEREF _Toc95839652 \h </w:instrText>
      </w:r>
      <w:r>
        <w:rPr>
          <w:noProof/>
        </w:rPr>
      </w:r>
      <w:r>
        <w:rPr>
          <w:noProof/>
        </w:rPr>
        <w:fldChar w:fldCharType="separate"/>
      </w:r>
      <w:r>
        <w:rPr>
          <w:noProof/>
        </w:rPr>
        <w:t>14</w:t>
      </w:r>
      <w:r>
        <w:rPr>
          <w:noProof/>
        </w:rPr>
        <w:fldChar w:fldCharType="end"/>
      </w:r>
    </w:p>
    <w:p w14:paraId="1FA2BC23" w14:textId="33744CA4"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6.3 Presentation of Curricula Vitae</w:t>
      </w:r>
      <w:r>
        <w:rPr>
          <w:noProof/>
        </w:rPr>
        <w:tab/>
      </w:r>
      <w:r>
        <w:rPr>
          <w:noProof/>
        </w:rPr>
        <w:fldChar w:fldCharType="begin"/>
      </w:r>
      <w:r>
        <w:rPr>
          <w:noProof/>
        </w:rPr>
        <w:instrText xml:space="preserve"> PAGEREF _Toc95839653 \h </w:instrText>
      </w:r>
      <w:r>
        <w:rPr>
          <w:noProof/>
        </w:rPr>
      </w:r>
      <w:r>
        <w:rPr>
          <w:noProof/>
        </w:rPr>
        <w:fldChar w:fldCharType="separate"/>
      </w:r>
      <w:r>
        <w:rPr>
          <w:noProof/>
        </w:rPr>
        <w:t>15</w:t>
      </w:r>
      <w:r>
        <w:rPr>
          <w:noProof/>
        </w:rPr>
        <w:fldChar w:fldCharType="end"/>
      </w:r>
    </w:p>
    <w:p w14:paraId="41185B7D" w14:textId="4D8B68C5"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7</w:t>
      </w:r>
      <w:r w:rsidRPr="00D12699">
        <w:rPr>
          <w:rFonts w:asciiTheme="minorHAnsi" w:eastAsiaTheme="minorEastAsia" w:hAnsiTheme="minorHAnsi" w:cstheme="minorBidi"/>
          <w:noProof/>
          <w:color w:val="auto"/>
          <w:sz w:val="22"/>
          <w:szCs w:val="22"/>
          <w:bdr w:val="none" w:sz="0" w:space="0" w:color="auto"/>
        </w:rPr>
        <w:tab/>
      </w:r>
      <w:r>
        <w:rPr>
          <w:noProof/>
        </w:rPr>
        <w:t>Company’s Equipment</w:t>
      </w:r>
      <w:r>
        <w:rPr>
          <w:noProof/>
        </w:rPr>
        <w:tab/>
      </w:r>
      <w:r>
        <w:rPr>
          <w:noProof/>
        </w:rPr>
        <w:fldChar w:fldCharType="begin"/>
      </w:r>
      <w:r>
        <w:rPr>
          <w:noProof/>
        </w:rPr>
        <w:instrText xml:space="preserve"> PAGEREF _Toc95839654 \h </w:instrText>
      </w:r>
      <w:r>
        <w:rPr>
          <w:noProof/>
        </w:rPr>
      </w:r>
      <w:r>
        <w:rPr>
          <w:noProof/>
        </w:rPr>
        <w:fldChar w:fldCharType="separate"/>
      </w:r>
      <w:r>
        <w:rPr>
          <w:noProof/>
        </w:rPr>
        <w:t>17</w:t>
      </w:r>
      <w:r>
        <w:rPr>
          <w:noProof/>
        </w:rPr>
        <w:fldChar w:fldCharType="end"/>
      </w:r>
    </w:p>
    <w:p w14:paraId="5E7A9CE8" w14:textId="7703E3E0"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8</w:t>
      </w:r>
      <w:r w:rsidRPr="00D12699">
        <w:rPr>
          <w:rFonts w:asciiTheme="minorHAnsi" w:eastAsiaTheme="minorEastAsia" w:hAnsiTheme="minorHAnsi" w:cstheme="minorBidi"/>
          <w:noProof/>
          <w:color w:val="auto"/>
          <w:sz w:val="22"/>
          <w:szCs w:val="22"/>
          <w:bdr w:val="none" w:sz="0" w:space="0" w:color="auto"/>
        </w:rPr>
        <w:tab/>
      </w:r>
      <w:r>
        <w:rPr>
          <w:noProof/>
        </w:rPr>
        <w:t>List of on-going / present projects implemented by the Company (if any)</w:t>
      </w:r>
      <w:r>
        <w:rPr>
          <w:noProof/>
        </w:rPr>
        <w:tab/>
      </w:r>
      <w:r>
        <w:rPr>
          <w:noProof/>
        </w:rPr>
        <w:fldChar w:fldCharType="begin"/>
      </w:r>
      <w:r>
        <w:rPr>
          <w:noProof/>
        </w:rPr>
        <w:instrText xml:space="preserve"> PAGEREF _Toc95839655 \h </w:instrText>
      </w:r>
      <w:r>
        <w:rPr>
          <w:noProof/>
        </w:rPr>
      </w:r>
      <w:r>
        <w:rPr>
          <w:noProof/>
        </w:rPr>
        <w:fldChar w:fldCharType="separate"/>
      </w:r>
      <w:r>
        <w:rPr>
          <w:noProof/>
        </w:rPr>
        <w:t>18</w:t>
      </w:r>
      <w:r>
        <w:rPr>
          <w:noProof/>
        </w:rPr>
        <w:fldChar w:fldCharType="end"/>
      </w:r>
    </w:p>
    <w:p w14:paraId="20E24999" w14:textId="0657DE6E"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9</w:t>
      </w:r>
      <w:r w:rsidRPr="00D12699">
        <w:rPr>
          <w:rFonts w:asciiTheme="minorHAnsi" w:eastAsiaTheme="minorEastAsia" w:hAnsiTheme="minorHAnsi" w:cstheme="minorBidi"/>
          <w:noProof/>
          <w:color w:val="auto"/>
          <w:sz w:val="22"/>
          <w:szCs w:val="22"/>
          <w:bdr w:val="none" w:sz="0" w:space="0" w:color="auto"/>
        </w:rPr>
        <w:tab/>
      </w:r>
      <w:r>
        <w:rPr>
          <w:noProof/>
        </w:rPr>
        <w:t>Method Statement</w:t>
      </w:r>
      <w:r>
        <w:rPr>
          <w:noProof/>
        </w:rPr>
        <w:tab/>
      </w:r>
      <w:r>
        <w:rPr>
          <w:noProof/>
        </w:rPr>
        <w:fldChar w:fldCharType="begin"/>
      </w:r>
      <w:r>
        <w:rPr>
          <w:noProof/>
        </w:rPr>
        <w:instrText xml:space="preserve"> PAGEREF _Toc95839656 \h </w:instrText>
      </w:r>
      <w:r>
        <w:rPr>
          <w:noProof/>
        </w:rPr>
      </w:r>
      <w:r>
        <w:rPr>
          <w:noProof/>
        </w:rPr>
        <w:fldChar w:fldCharType="separate"/>
      </w:r>
      <w:r>
        <w:rPr>
          <w:noProof/>
        </w:rPr>
        <w:t>19</w:t>
      </w:r>
      <w:r>
        <w:rPr>
          <w:noProof/>
        </w:rPr>
        <w:fldChar w:fldCharType="end"/>
      </w:r>
    </w:p>
    <w:p w14:paraId="242E39D7" w14:textId="1E85A472"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10</w:t>
      </w:r>
      <w:r w:rsidRPr="00D12699">
        <w:rPr>
          <w:rFonts w:asciiTheme="minorHAnsi" w:eastAsiaTheme="minorEastAsia" w:hAnsiTheme="minorHAnsi" w:cstheme="minorBidi"/>
          <w:noProof/>
          <w:color w:val="auto"/>
          <w:sz w:val="22"/>
          <w:szCs w:val="22"/>
          <w:bdr w:val="none" w:sz="0" w:space="0" w:color="auto"/>
        </w:rPr>
        <w:tab/>
      </w:r>
      <w:r>
        <w:rPr>
          <w:noProof/>
        </w:rPr>
        <w:t>Implementation Schedule</w:t>
      </w:r>
      <w:r>
        <w:rPr>
          <w:noProof/>
        </w:rPr>
        <w:tab/>
      </w:r>
      <w:r>
        <w:rPr>
          <w:noProof/>
        </w:rPr>
        <w:fldChar w:fldCharType="begin"/>
      </w:r>
      <w:r>
        <w:rPr>
          <w:noProof/>
        </w:rPr>
        <w:instrText xml:space="preserve"> PAGEREF _Toc95839657 \h </w:instrText>
      </w:r>
      <w:r>
        <w:rPr>
          <w:noProof/>
        </w:rPr>
      </w:r>
      <w:r>
        <w:rPr>
          <w:noProof/>
        </w:rPr>
        <w:fldChar w:fldCharType="separate"/>
      </w:r>
      <w:r>
        <w:rPr>
          <w:noProof/>
        </w:rPr>
        <w:t>20</w:t>
      </w:r>
      <w:r>
        <w:rPr>
          <w:noProof/>
        </w:rPr>
        <w:fldChar w:fldCharType="end"/>
      </w:r>
    </w:p>
    <w:p w14:paraId="1C6DBCFB" w14:textId="6CDBB769"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11</w:t>
      </w:r>
      <w:r w:rsidRPr="00D12699">
        <w:rPr>
          <w:rFonts w:asciiTheme="minorHAnsi" w:eastAsiaTheme="minorEastAsia" w:hAnsiTheme="minorHAnsi" w:cstheme="minorBidi"/>
          <w:noProof/>
          <w:color w:val="auto"/>
          <w:sz w:val="22"/>
          <w:szCs w:val="22"/>
          <w:bdr w:val="none" w:sz="0" w:space="0" w:color="auto"/>
        </w:rPr>
        <w:tab/>
      </w:r>
      <w:r>
        <w:rPr>
          <w:noProof/>
        </w:rPr>
        <w:t>Additional information – if applicable</w:t>
      </w:r>
      <w:r>
        <w:rPr>
          <w:noProof/>
        </w:rPr>
        <w:tab/>
      </w:r>
      <w:r>
        <w:rPr>
          <w:noProof/>
        </w:rPr>
        <w:fldChar w:fldCharType="begin"/>
      </w:r>
      <w:r>
        <w:rPr>
          <w:noProof/>
        </w:rPr>
        <w:instrText xml:space="preserve"> PAGEREF _Toc95839658 \h </w:instrText>
      </w:r>
      <w:r>
        <w:rPr>
          <w:noProof/>
        </w:rPr>
      </w:r>
      <w:r>
        <w:rPr>
          <w:noProof/>
        </w:rPr>
        <w:fldChar w:fldCharType="separate"/>
      </w:r>
      <w:r>
        <w:rPr>
          <w:noProof/>
        </w:rPr>
        <w:t>21</w:t>
      </w:r>
      <w:r>
        <w:rPr>
          <w:noProof/>
        </w:rPr>
        <w:fldChar w:fldCharType="end"/>
      </w:r>
    </w:p>
    <w:p w14:paraId="38F7B4C9" w14:textId="56406F24"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12</w:t>
      </w:r>
      <w:r w:rsidRPr="00D12699">
        <w:rPr>
          <w:rFonts w:asciiTheme="minorHAnsi" w:eastAsiaTheme="minorEastAsia" w:hAnsiTheme="minorHAnsi" w:cstheme="minorBidi"/>
          <w:noProof/>
          <w:color w:val="auto"/>
          <w:sz w:val="22"/>
          <w:szCs w:val="22"/>
          <w:bdr w:val="none" w:sz="0" w:space="0" w:color="auto"/>
        </w:rPr>
        <w:tab/>
      </w:r>
      <w:r>
        <w:rPr>
          <w:noProof/>
        </w:rPr>
        <w:t>Letter of Bid</w:t>
      </w:r>
      <w:r>
        <w:rPr>
          <w:noProof/>
        </w:rPr>
        <w:tab/>
      </w:r>
      <w:r>
        <w:rPr>
          <w:noProof/>
        </w:rPr>
        <w:fldChar w:fldCharType="begin"/>
      </w:r>
      <w:r>
        <w:rPr>
          <w:noProof/>
        </w:rPr>
        <w:instrText xml:space="preserve"> PAGEREF _Toc95839659 \h </w:instrText>
      </w:r>
      <w:r>
        <w:rPr>
          <w:noProof/>
        </w:rPr>
      </w:r>
      <w:r>
        <w:rPr>
          <w:noProof/>
        </w:rPr>
        <w:fldChar w:fldCharType="separate"/>
      </w:r>
      <w:r>
        <w:rPr>
          <w:noProof/>
        </w:rPr>
        <w:t>22</w:t>
      </w:r>
      <w:r>
        <w:rPr>
          <w:noProof/>
        </w:rPr>
        <w:fldChar w:fldCharType="end"/>
      </w:r>
    </w:p>
    <w:p w14:paraId="11DF676D" w14:textId="79201B04" w:rsidR="00D12699" w:rsidRPr="00D12699" w:rsidRDefault="00D12699">
      <w:pPr>
        <w:pStyle w:val="TOC1"/>
        <w:rPr>
          <w:rFonts w:asciiTheme="minorHAnsi" w:eastAsiaTheme="minorEastAsia" w:hAnsiTheme="minorHAnsi" w:cstheme="minorBidi"/>
          <w:noProof/>
          <w:color w:val="auto"/>
          <w:sz w:val="22"/>
          <w:szCs w:val="22"/>
          <w:bdr w:val="none" w:sz="0" w:space="0" w:color="auto"/>
        </w:rPr>
      </w:pPr>
      <w:r>
        <w:rPr>
          <w:noProof/>
        </w:rPr>
        <w:t>13</w:t>
      </w:r>
      <w:r w:rsidRPr="00D12699">
        <w:rPr>
          <w:rFonts w:asciiTheme="minorHAnsi" w:eastAsiaTheme="minorEastAsia" w:hAnsiTheme="minorHAnsi" w:cstheme="minorBidi"/>
          <w:noProof/>
          <w:color w:val="auto"/>
          <w:sz w:val="22"/>
          <w:szCs w:val="22"/>
          <w:bdr w:val="none" w:sz="0" w:space="0" w:color="auto"/>
        </w:rPr>
        <w:tab/>
      </w:r>
      <w:r>
        <w:rPr>
          <w:noProof/>
        </w:rPr>
        <w:t>Priced Bill of Quantities</w:t>
      </w:r>
      <w:r>
        <w:rPr>
          <w:noProof/>
        </w:rPr>
        <w:tab/>
      </w:r>
      <w:r>
        <w:rPr>
          <w:noProof/>
        </w:rPr>
        <w:fldChar w:fldCharType="begin"/>
      </w:r>
      <w:r>
        <w:rPr>
          <w:noProof/>
        </w:rPr>
        <w:instrText xml:space="preserve"> PAGEREF _Toc95839660 \h </w:instrText>
      </w:r>
      <w:r>
        <w:rPr>
          <w:noProof/>
        </w:rPr>
      </w:r>
      <w:r>
        <w:rPr>
          <w:noProof/>
        </w:rPr>
        <w:fldChar w:fldCharType="separate"/>
      </w:r>
      <w:r>
        <w:rPr>
          <w:noProof/>
        </w:rPr>
        <w:t>24</w:t>
      </w:r>
      <w:r>
        <w:rPr>
          <w:noProof/>
        </w:rPr>
        <w:fldChar w:fldCharType="end"/>
      </w:r>
    </w:p>
    <w:p w14:paraId="2CB46239" w14:textId="428F835C" w:rsidR="00CF1644" w:rsidRPr="00867C74" w:rsidRDefault="00A77C89" w:rsidP="00EF0A2C">
      <w:pPr>
        <w:pStyle w:val="TOC1"/>
        <w:rPr>
          <w:rFonts w:ascii="Cambria" w:eastAsiaTheme="minorEastAsia" w:hAnsi="Cambria" w:cstheme="minorBidi"/>
          <w:noProof/>
          <w:color w:val="auto"/>
          <w:sz w:val="22"/>
          <w:szCs w:val="22"/>
          <w:bdr w:val="none" w:sz="0" w:space="0" w:color="auto"/>
          <w:lang w:val="en-US"/>
        </w:rPr>
      </w:pPr>
      <w:r w:rsidRPr="00867C74">
        <w:rPr>
          <w:rFonts w:ascii="Cambria" w:hAnsi="Cambria"/>
        </w:rPr>
        <w:fldChar w:fldCharType="end"/>
      </w:r>
      <w:r w:rsidR="00B33550" w:rsidRPr="00867C74">
        <w:rPr>
          <w:rFonts w:ascii="Cambria" w:hAnsi="Cambria"/>
        </w:rPr>
        <w:fldChar w:fldCharType="begin"/>
      </w:r>
      <w:r w:rsidR="00B33550" w:rsidRPr="00867C74">
        <w:rPr>
          <w:rFonts w:ascii="Cambria" w:hAnsi="Cambria"/>
        </w:rPr>
        <w:instrText xml:space="preserve"> TOC \o "1-1" \h \z </w:instrText>
      </w:r>
      <w:r w:rsidR="00B33550" w:rsidRPr="00867C74">
        <w:rPr>
          <w:rFonts w:ascii="Cambria" w:hAnsi="Cambria"/>
        </w:rPr>
        <w:fldChar w:fldCharType="separate"/>
      </w:r>
    </w:p>
    <w:p w14:paraId="5E0F1900" w14:textId="3FC91D94" w:rsidR="00B33550" w:rsidRPr="00867C74" w:rsidRDefault="00B33550" w:rsidP="00B33550">
      <w:pPr>
        <w:tabs>
          <w:tab w:val="left" w:pos="1102"/>
        </w:tabs>
        <w:rPr>
          <w:rFonts w:ascii="Cambria" w:hAnsi="Cambria"/>
          <w:highlight w:val="green"/>
        </w:rPr>
      </w:pPr>
      <w:r w:rsidRPr="00867C74">
        <w:rPr>
          <w:rFonts w:ascii="Cambria" w:hAnsi="Cambria"/>
        </w:rPr>
        <w:fldChar w:fldCharType="end"/>
      </w:r>
    </w:p>
    <w:p w14:paraId="043EF464" w14:textId="75B2F22C" w:rsidR="00B33550" w:rsidRPr="00867C74" w:rsidRDefault="00B33550" w:rsidP="00B33550">
      <w:pPr>
        <w:tabs>
          <w:tab w:val="left" w:pos="1102"/>
        </w:tabs>
        <w:rPr>
          <w:rFonts w:ascii="Cambria" w:hAnsi="Cambria"/>
          <w:highlight w:val="green"/>
        </w:rPr>
      </w:pPr>
    </w:p>
    <w:p w14:paraId="37B50963" w14:textId="77777777" w:rsidR="00B33550" w:rsidRPr="00867C74" w:rsidRDefault="00B33550" w:rsidP="00B33550">
      <w:pPr>
        <w:rPr>
          <w:rFonts w:ascii="Cambria" w:hAnsi="Cambria"/>
          <w:lang w:val="en-US"/>
        </w:rPr>
      </w:pPr>
    </w:p>
    <w:p w14:paraId="3735FC99" w14:textId="77777777" w:rsidR="00B33550" w:rsidRPr="00867C74" w:rsidRDefault="00B33550" w:rsidP="00B33550">
      <w:pPr>
        <w:rPr>
          <w:rFonts w:ascii="Cambria" w:hAnsi="Cambria"/>
          <w:lang w:val="en-US"/>
        </w:rPr>
        <w:sectPr w:rsidR="00B33550" w:rsidRPr="00867C74" w:rsidSect="000F094F">
          <w:headerReference w:type="default" r:id="rId31"/>
          <w:footerReference w:type="default" r:id="rId32"/>
          <w:headerReference w:type="first" r:id="rId33"/>
          <w:footerReference w:type="first" r:id="rId34"/>
          <w:pgSz w:w="11900" w:h="16840"/>
          <w:pgMar w:top="1417" w:right="1417" w:bottom="1134" w:left="1417" w:header="708" w:footer="708" w:gutter="0"/>
          <w:pgNumType w:fmt="lowerRoman" w:start="1"/>
          <w:cols w:space="708"/>
          <w:titlePg/>
          <w:docGrid w:linePitch="360"/>
        </w:sectPr>
      </w:pPr>
    </w:p>
    <w:p w14:paraId="4717AC09" w14:textId="56E480DF" w:rsidR="004B0D5C" w:rsidRPr="00867C74" w:rsidRDefault="004B0D5C">
      <w:pPr>
        <w:pStyle w:val="Heading1"/>
        <w:numPr>
          <w:ilvl w:val="0"/>
          <w:numId w:val="0"/>
        </w:numPr>
        <w:ind w:left="360"/>
      </w:pPr>
      <w:bookmarkStart w:id="139" w:name="_Toc83380077"/>
      <w:bookmarkStart w:id="140" w:name="_Toc95839332"/>
      <w:bookmarkStart w:id="141" w:name="_Toc95839645"/>
      <w:bookmarkStart w:id="142" w:name="_Hlk82296830"/>
      <w:bookmarkStart w:id="143" w:name="_Toc493614545"/>
      <w:bookmarkStart w:id="144" w:name="_Toc493615200"/>
      <w:bookmarkStart w:id="145" w:name="_Toc530904336"/>
      <w:bookmarkStart w:id="146" w:name="_Toc530904624"/>
      <w:bookmarkStart w:id="147" w:name="_Toc493614537"/>
      <w:bookmarkStart w:id="148" w:name="_Toc493615192"/>
      <w:bookmarkStart w:id="149" w:name="_Ref492549417"/>
      <w:bookmarkStart w:id="150" w:name="_Ref492378811"/>
      <w:bookmarkStart w:id="151" w:name="b"/>
      <w:r w:rsidRPr="00867C74">
        <w:lastRenderedPageBreak/>
        <w:t>1</w:t>
      </w:r>
      <w:r w:rsidR="00B11A9F" w:rsidRPr="00867C74">
        <w:tab/>
        <w:t xml:space="preserve"> </w:t>
      </w:r>
      <w:r w:rsidRPr="00867C74">
        <w:t>Declaration of Undertaking</w:t>
      </w:r>
      <w:bookmarkEnd w:id="139"/>
      <w:bookmarkEnd w:id="140"/>
      <w:bookmarkEnd w:id="141"/>
    </w:p>
    <w:p w14:paraId="722FBC98" w14:textId="77777777" w:rsidR="004B0D5C" w:rsidRPr="00867C74" w:rsidRDefault="004B0D5C" w:rsidP="004B0D5C">
      <w:pPr>
        <w:rPr>
          <w:rFonts w:ascii="Cambria" w:hAnsi="Cambria"/>
          <w:i/>
        </w:rPr>
      </w:pPr>
    </w:p>
    <w:p w14:paraId="0E8DB6F4" w14:textId="77777777" w:rsidR="00277069" w:rsidRPr="00867C74" w:rsidRDefault="00277069" w:rsidP="00277069">
      <w:pPr>
        <w:spacing w:after="0"/>
        <w:rPr>
          <w:rFonts w:ascii="Cambria" w:eastAsia="Times New Roman" w:hAnsi="Cambria" w:cs="Calibri Light"/>
          <w:szCs w:val="20"/>
          <w:lang w:eastAsia="fr-FR"/>
        </w:rPr>
      </w:pPr>
      <w:r w:rsidRPr="00867C74">
        <w:rPr>
          <w:rFonts w:ascii="Cambria" w:eastAsia="Times New Roman" w:hAnsi="Cambria" w:cs="Calibri Light"/>
          <w:szCs w:val="20"/>
          <w:lang w:eastAsia="fr-FR"/>
        </w:rPr>
        <w:t>Reference name of the Application/Offer/Contract: ______________________________ ("</w:t>
      </w:r>
      <w:r w:rsidRPr="00867C74">
        <w:rPr>
          <w:rFonts w:ascii="Cambria" w:eastAsia="Times New Roman" w:hAnsi="Cambria" w:cs="Calibri Light"/>
          <w:b/>
          <w:szCs w:val="20"/>
          <w:lang w:eastAsia="fr-FR"/>
        </w:rPr>
        <w:t>Contract</w:t>
      </w:r>
      <w:r w:rsidRPr="00867C74">
        <w:rPr>
          <w:rFonts w:ascii="Cambria" w:eastAsia="Times New Roman" w:hAnsi="Cambria" w:cs="Calibri Light"/>
          <w:szCs w:val="20"/>
          <w:lang w:eastAsia="fr-FR"/>
        </w:rPr>
        <w:t>")</w:t>
      </w:r>
      <w:r w:rsidRPr="00867C74">
        <w:rPr>
          <w:rStyle w:val="FootnoteReference"/>
          <w:rFonts w:ascii="Cambria" w:hAnsi="Cambria" w:cs="Calibri Light"/>
          <w:szCs w:val="20"/>
          <w:lang w:eastAsia="fr-FR"/>
        </w:rPr>
        <w:footnoteReference w:id="1"/>
      </w:r>
    </w:p>
    <w:p w14:paraId="6DB05F31" w14:textId="07D4547B" w:rsidR="00277069" w:rsidRPr="00867C74" w:rsidRDefault="00277069" w:rsidP="00277069">
      <w:pPr>
        <w:spacing w:after="0"/>
        <w:rPr>
          <w:rFonts w:ascii="Cambria" w:eastAsia="Times New Roman" w:hAnsi="Cambria" w:cs="Calibri Light"/>
          <w:szCs w:val="20"/>
          <w:lang w:eastAsia="fr-FR"/>
        </w:rPr>
      </w:pPr>
      <w:r w:rsidRPr="00867C74">
        <w:rPr>
          <w:rFonts w:ascii="Cambria" w:eastAsia="Times New Roman" w:hAnsi="Cambria" w:cs="Calibri Light"/>
          <w:szCs w:val="20"/>
          <w:lang w:eastAsia="fr-FR"/>
        </w:rPr>
        <w:t xml:space="preserve">To: </w:t>
      </w:r>
      <w:r w:rsidR="00EC62B9">
        <w:rPr>
          <w:rFonts w:ascii="Cambria" w:eastAsia="Times New Roman" w:hAnsi="Cambria" w:cs="Calibri Light"/>
          <w:szCs w:val="20"/>
          <w:lang w:eastAsia="fr-FR"/>
        </w:rPr>
        <w:t>Mission East</w:t>
      </w:r>
      <w:r w:rsidRPr="00867C74">
        <w:rPr>
          <w:rFonts w:ascii="Cambria" w:eastAsia="Times New Roman" w:hAnsi="Cambria" w:cs="Calibri Light"/>
          <w:szCs w:val="20"/>
          <w:lang w:eastAsia="fr-FR"/>
        </w:rPr>
        <w:t xml:space="preserve"> (</w:t>
      </w:r>
      <w:r w:rsidRPr="00867C74">
        <w:rPr>
          <w:rFonts w:ascii="Cambria" w:eastAsia="Times New Roman" w:hAnsi="Cambria" w:cs="Calibri Light"/>
          <w:b/>
          <w:szCs w:val="20"/>
          <w:lang w:eastAsia="fr-FR"/>
        </w:rPr>
        <w:t>"Implementing Partner"</w:t>
      </w:r>
      <w:r w:rsidRPr="00867C74">
        <w:rPr>
          <w:rFonts w:ascii="Cambria" w:eastAsia="Times New Roman" w:hAnsi="Cambria" w:cs="Calibri Light"/>
          <w:szCs w:val="20"/>
          <w:lang w:eastAsia="fr-FR"/>
        </w:rPr>
        <w:t>)</w:t>
      </w:r>
    </w:p>
    <w:p w14:paraId="2240CF9E" w14:textId="77777777" w:rsidR="00277069" w:rsidRPr="00867C74" w:rsidRDefault="00277069" w:rsidP="00277069">
      <w:pPr>
        <w:spacing w:after="0"/>
        <w:rPr>
          <w:rFonts w:ascii="Cambria" w:eastAsia="Times New Roman" w:hAnsi="Cambria" w:cs="Calibri Light"/>
          <w:szCs w:val="20"/>
          <w:lang w:eastAsia="fr-FR"/>
        </w:rPr>
      </w:pPr>
    </w:p>
    <w:p w14:paraId="2B699AC5"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867C74">
        <w:rPr>
          <w:rFonts w:ascii="Cambria" w:eastAsia="Times New Roman" w:hAnsi="Cambria" w:cs="Calibri Light"/>
          <w:szCs w:val="20"/>
          <w:lang w:eastAsia="fr-FR"/>
        </w:rPr>
        <w:t>We recognise and accept that KfW</w:t>
      </w:r>
      <w:r w:rsidRPr="00867C74">
        <w:rPr>
          <w:rStyle w:val="FootnoteReference"/>
          <w:rFonts w:ascii="Cambria" w:eastAsia="Times New Roman" w:hAnsi="Cambria" w:cs="Calibri Light"/>
          <w:szCs w:val="20"/>
          <w:lang w:eastAsia="fr-FR"/>
        </w:rPr>
        <w:footnoteReference w:id="2"/>
      </w:r>
      <w:r w:rsidRPr="00867C74">
        <w:rPr>
          <w:rFonts w:ascii="Cambria" w:eastAsia="Times New Roman" w:hAnsi="Cambria" w:cs="Calibri Light"/>
          <w:szCs w:val="20"/>
          <w:lang w:eastAsia="fr-FR"/>
        </w:rPr>
        <w:t xml:space="preserve"> (via PATRIP Foundation) only finances projects of the Implementing Partner (“IP”)</w:t>
      </w:r>
      <w:r w:rsidRPr="00867C74">
        <w:rPr>
          <w:rStyle w:val="FootnoteReference"/>
          <w:rFonts w:ascii="Cambria" w:hAnsi="Cambria" w:cs="Calibri Light"/>
          <w:szCs w:val="20"/>
        </w:rPr>
        <w:footnoteReference w:id="3"/>
      </w:r>
      <w:r w:rsidRPr="00867C74">
        <w:rPr>
          <w:rFonts w:ascii="Cambria" w:eastAsia="Times New Roman" w:hAnsi="Cambria" w:cs="Calibri Light"/>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KfW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2.1) </w:t>
      </w:r>
      <w:r w:rsidRPr="00867C74">
        <w:rPr>
          <w:rFonts w:ascii="Cambria" w:eastAsia="Times New Roman" w:hAnsi="Cambria" w:cs="Calibri Light"/>
          <w:szCs w:val="20"/>
        </w:rPr>
        <w:tab/>
        <w:t>being bankrupt, wound up or ceasing our activities, having our activities administered by courts, having entered into receivership, reorganisation or being in any analogous situation;</w:t>
      </w:r>
    </w:p>
    <w:p w14:paraId="3BD0F1A1"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hAnsi="Cambria" w:cs="Calibri Light"/>
          <w:szCs w:val="20"/>
        </w:rPr>
        <w:t xml:space="preserve">2.2) </w:t>
      </w:r>
      <w:r w:rsidRPr="00867C74">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2.3) </w:t>
      </w:r>
      <w:r w:rsidRPr="00867C74">
        <w:rPr>
          <w:rFonts w:ascii="Cambria" w:eastAsia="Times New Roman" w:hAnsi="Cambria" w:cs="Calibri Light"/>
          <w:szCs w:val="20"/>
        </w:rPr>
        <w:tab/>
      </w: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867C74">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867C74">
        <w:rPr>
          <w:rFonts w:ascii="Cambria" w:eastAsia="Times New Roman" w:hAnsi="Cambria" w:cs="Calibri Light"/>
          <w:i/>
          <w:szCs w:val="20"/>
          <w:lang w:eastAsia="fr-FR"/>
        </w:rPr>
        <w:t xml:space="preserve"> and that adequate compliance measures have been taken in reaction)</w:t>
      </w:r>
      <w:r w:rsidRPr="00867C74">
        <w:rPr>
          <w:rFonts w:ascii="Cambria" w:eastAsia="Times New Roman" w:hAnsi="Cambria" w:cs="Calibri Light"/>
          <w:szCs w:val="20"/>
        </w:rPr>
        <w:t>;</w:t>
      </w:r>
    </w:p>
    <w:p w14:paraId="7DB266C5"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2.4) </w:t>
      </w:r>
      <w:r w:rsidRPr="00867C74">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401D8755"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2.5) </w:t>
      </w:r>
      <w:r w:rsidRPr="00867C74">
        <w:rPr>
          <w:rFonts w:ascii="Cambria" w:eastAsia="Times New Roman" w:hAnsi="Cambria" w:cs="Calibri Light"/>
          <w:szCs w:val="20"/>
        </w:rPr>
        <w:tab/>
        <w:t xml:space="preserve">not having fulfilled applicable fiscal obligations regarding payments of taxes either in the country where we are constituted or the IP's country; </w:t>
      </w:r>
    </w:p>
    <w:p w14:paraId="47DD93C8" w14:textId="77777777" w:rsidR="00277069" w:rsidRPr="00867C74" w:rsidRDefault="00277069" w:rsidP="00277069">
      <w:pPr>
        <w:spacing w:before="142" w:after="0" w:line="240" w:lineRule="atLeast"/>
        <w:ind w:left="1134" w:hanging="567"/>
        <w:rPr>
          <w:rFonts w:ascii="Cambria" w:eastAsia="Times New Roman" w:hAnsi="Cambria" w:cs="Calibri Light"/>
          <w:szCs w:val="20"/>
          <w:lang w:eastAsia="fr-FR"/>
        </w:rPr>
      </w:pPr>
      <w:r w:rsidRPr="00867C74">
        <w:rPr>
          <w:rFonts w:ascii="Cambria" w:eastAsia="Times New Roman" w:hAnsi="Cambria" w:cs="Calibri Light"/>
          <w:szCs w:val="20"/>
        </w:rPr>
        <w:t xml:space="preserve">2.6) </w:t>
      </w:r>
      <w:r w:rsidRPr="00867C74">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35" w:history="1">
        <w:r w:rsidRPr="00867C74">
          <w:rPr>
            <w:rFonts w:ascii="Cambria" w:eastAsia="Times New Roman" w:hAnsi="Cambria" w:cs="Calibri Light"/>
            <w:szCs w:val="20"/>
          </w:rPr>
          <w:t>http://www.worldbank.org/debarr</w:t>
        </w:r>
      </w:hyperlink>
      <w:r w:rsidRPr="00867C74">
        <w:rPr>
          <w:rFonts w:ascii="Cambria" w:eastAsia="Times New Roman" w:hAnsi="Cambria" w:cs="Calibri Light"/>
          <w:szCs w:val="20"/>
          <w:lang w:eastAsia="fr-FR"/>
        </w:rPr>
        <w:t xml:space="preserve"> or respectively on the relevant list of any other multilateral development bank </w:t>
      </w:r>
      <w:r w:rsidRPr="00867C74">
        <w:rPr>
          <w:rFonts w:ascii="Cambria" w:eastAsia="Times New Roman" w:hAnsi="Cambria" w:cs="Calibri Light"/>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867C74">
        <w:rPr>
          <w:rFonts w:ascii="Cambria" w:hAnsi="Cambria" w:cs="Calibri Light"/>
          <w:i/>
          <w:szCs w:val="20"/>
          <w:lang w:eastAsia="fr-FR"/>
        </w:rPr>
        <w:t>and that adequate compliance measures have been taken in reaction</w:t>
      </w:r>
      <w:r w:rsidRPr="00867C74">
        <w:rPr>
          <w:rFonts w:ascii="Cambria" w:eastAsia="Times New Roman" w:hAnsi="Cambria" w:cs="Calibri Light"/>
          <w:i/>
          <w:szCs w:val="20"/>
          <w:lang w:eastAsia="fr-FR"/>
        </w:rPr>
        <w:t>)</w:t>
      </w:r>
      <w:r w:rsidRPr="00867C74">
        <w:rPr>
          <w:rFonts w:ascii="Cambria" w:eastAsia="Times New Roman" w:hAnsi="Cambria" w:cs="Calibri Light"/>
          <w:szCs w:val="20"/>
          <w:lang w:eastAsia="fr-FR"/>
        </w:rPr>
        <w:t>; or</w:t>
      </w:r>
    </w:p>
    <w:p w14:paraId="1A7B3993"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2.7) </w:t>
      </w:r>
      <w:r w:rsidRPr="00867C74">
        <w:rPr>
          <w:rFonts w:ascii="Cambria" w:eastAsia="Times New Roman" w:hAnsi="Cambria" w:cs="Calibri Light"/>
          <w:szCs w:val="20"/>
        </w:rPr>
        <w:tab/>
        <w:t>being guilty of misrepresentation in supplying the information required as a condition of participation in the Tender.</w:t>
      </w:r>
    </w:p>
    <w:p w14:paraId="045C6EAF"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867C74">
        <w:rPr>
          <w:rFonts w:ascii="Cambria" w:eastAsia="Times New Roman" w:hAnsi="Cambria" w:cs="Calibri Light"/>
          <w:szCs w:val="20"/>
        </w:rPr>
        <w:lastRenderedPageBreak/>
        <w:t xml:space="preserve">We hereby certify that neither we, nor any of the members of our Joint Venture or any of our Subcontractors under the Contract are in any of the following situations of conflict of interest: </w:t>
      </w:r>
    </w:p>
    <w:p w14:paraId="690EDE7A"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3.1) </w:t>
      </w:r>
      <w:r w:rsidRPr="00867C74">
        <w:rPr>
          <w:rFonts w:ascii="Cambria" w:eastAsia="Times New Roman" w:hAnsi="Cambria" w:cs="Calibri Light"/>
          <w:szCs w:val="20"/>
        </w:rPr>
        <w:tab/>
        <w:t>being an affiliate controlled by the IP or a shareholder controlling the IP, unless the stemming conflict of interest has been brought to the attention of KfW (and PATRIP Foundation) and resolved to their satisfaction;</w:t>
      </w:r>
    </w:p>
    <w:p w14:paraId="7A79E348"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3.2) </w:t>
      </w:r>
      <w:r w:rsidRPr="00867C74">
        <w:rPr>
          <w:rFonts w:ascii="Cambria" w:eastAsia="Times New Roman" w:hAnsi="Cambria" w:cs="Calibri Light"/>
          <w:szCs w:val="20"/>
        </w:rPr>
        <w:tab/>
        <w:t>having a business or family relationship with a IP's staff involved in the Tender Process or the supervision of the resulting Contract, unless the stemming conflict of interest has been brought to the attention of KfW (and PATRIP Foundation) and resolved to its satisfaction;</w:t>
      </w:r>
    </w:p>
    <w:p w14:paraId="31112FC0" w14:textId="77777777" w:rsidR="00277069" w:rsidRPr="00867C74" w:rsidRDefault="00277069" w:rsidP="00277069">
      <w:pPr>
        <w:spacing w:before="142" w:after="0" w:line="240" w:lineRule="atLeast"/>
        <w:ind w:left="1080" w:hanging="513"/>
        <w:rPr>
          <w:rFonts w:ascii="Cambria" w:eastAsia="Times New Roman" w:hAnsi="Cambria" w:cs="Calibri Light"/>
          <w:szCs w:val="20"/>
        </w:rPr>
      </w:pPr>
      <w:r w:rsidRPr="00867C74">
        <w:rPr>
          <w:rFonts w:ascii="Cambria" w:eastAsia="Times New Roman" w:hAnsi="Cambria" w:cs="Calibri Light"/>
          <w:szCs w:val="20"/>
        </w:rPr>
        <w:t xml:space="preserve">3.3) </w:t>
      </w:r>
      <w:r w:rsidRPr="00867C74">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3.4) </w:t>
      </w:r>
      <w:r w:rsidRPr="00867C74">
        <w:rPr>
          <w:rFonts w:ascii="Cambria" w:eastAsia="Times New Roman" w:hAnsi="Cambria" w:cs="Calibri Light"/>
          <w:szCs w:val="20"/>
        </w:rPr>
        <w:tab/>
        <w:t>being engaged in a Consulting Services activity, which, by its nature, may be in conflict with the assignments that we would carry out for the IP;</w:t>
      </w:r>
    </w:p>
    <w:p w14:paraId="6EA295CD"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3.5) </w:t>
      </w:r>
      <w:r w:rsidRPr="00867C74">
        <w:rPr>
          <w:rFonts w:ascii="Cambria" w:eastAsia="Times New Roman" w:hAnsi="Cambria" w:cs="Calibri Light"/>
          <w:szCs w:val="20"/>
        </w:rPr>
        <w:tab/>
        <w:t>in the case of procurement of Works, Plant or Goods:</w:t>
      </w:r>
    </w:p>
    <w:p w14:paraId="6E59C2E5" w14:textId="77777777" w:rsidR="00277069" w:rsidRPr="00867C74"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prepared or having been associated with a Person who prepared specifications, drawings, calculations and other documentation </w:t>
      </w:r>
      <w:r w:rsidRPr="00867C74">
        <w:rPr>
          <w:rFonts w:ascii="Cambria" w:eastAsia="Times New Roman" w:hAnsi="Cambria" w:cs="Calibri Light"/>
          <w:szCs w:val="20"/>
          <w:lang w:eastAsia="fr-FR"/>
        </w:rPr>
        <w:t>to be used in the Tender Process of this Contract</w:t>
      </w:r>
      <w:r w:rsidRPr="00867C74">
        <w:rPr>
          <w:rFonts w:ascii="Cambria" w:eastAsia="Times New Roman" w:hAnsi="Cambria" w:cs="Calibri Light"/>
          <w:szCs w:val="20"/>
        </w:rPr>
        <w:t>;</w:t>
      </w:r>
    </w:p>
    <w:p w14:paraId="0496BAEA" w14:textId="77777777" w:rsidR="00277069" w:rsidRPr="00867C74"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867C74">
        <w:rPr>
          <w:rFonts w:ascii="Cambria" w:eastAsia="Times New Roman" w:hAnsi="Cambria" w:cs="Calibri Light"/>
          <w:szCs w:val="20"/>
          <w:lang w:eastAsia="fr-FR"/>
        </w:rPr>
        <w:t>having</w:t>
      </w:r>
      <w:r w:rsidRPr="00867C74">
        <w:rPr>
          <w:rFonts w:ascii="Cambria" w:eastAsia="Times New Roman" w:hAnsi="Cambria" w:cs="Calibri Light"/>
          <w:szCs w:val="20"/>
        </w:rPr>
        <w:t xml:space="preserve"> been recruited (or being proposed to be recruited) ourselves or any of our affiliates, to carry out works supervision or inspection for this </w:t>
      </w:r>
      <w:r w:rsidRPr="00867C74">
        <w:rPr>
          <w:rFonts w:ascii="Cambria" w:eastAsia="Times New Roman" w:hAnsi="Cambria" w:cs="Calibri Light"/>
          <w:szCs w:val="20"/>
          <w:lang w:eastAsia="fr-FR"/>
        </w:rPr>
        <w:t>Contract</w:t>
      </w:r>
      <w:r w:rsidRPr="00867C74">
        <w:rPr>
          <w:rFonts w:ascii="Cambria" w:eastAsia="Times New Roman" w:hAnsi="Cambria" w:cs="Calibri Light"/>
          <w:szCs w:val="20"/>
        </w:rPr>
        <w:t>;</w:t>
      </w:r>
    </w:p>
    <w:p w14:paraId="258D4FE4"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If we are a </w:t>
      </w:r>
      <w:r w:rsidRPr="00867C74">
        <w:rPr>
          <w:rFonts w:ascii="Cambria" w:eastAsia="Times New Roman" w:hAnsi="Cambria" w:cs="Calibri Light"/>
          <w:szCs w:val="20"/>
          <w:lang w:eastAsia="fr-FR"/>
        </w:rPr>
        <w:t>state</w:t>
      </w:r>
      <w:r w:rsidRPr="00867C74">
        <w:rPr>
          <w:rFonts w:ascii="Cambria" w:eastAsia="Times New Roman" w:hAnsi="Cambria" w:cs="Calibri Light"/>
          <w:szCs w:val="20"/>
        </w:rPr>
        <w:t>-owned entity</w:t>
      </w:r>
      <w:r w:rsidRPr="00867C74">
        <w:rPr>
          <w:rFonts w:ascii="Cambria" w:eastAsia="Times New Roman" w:hAnsi="Cambria" w:cs="Calibri Light"/>
          <w:szCs w:val="20"/>
          <w:lang w:eastAsia="fr-FR"/>
        </w:rPr>
        <w:t>, and compete in a Tender Process</w:t>
      </w:r>
      <w:r w:rsidRPr="00867C74">
        <w:rPr>
          <w:rFonts w:ascii="Cambria" w:eastAsia="Times New Roman" w:hAnsi="Cambria" w:cs="Calibri Light"/>
          <w:szCs w:val="20"/>
        </w:rPr>
        <w:t>, we certify that we have legal and financial autonomy and that we operate under commercial laws and regulations.</w:t>
      </w:r>
    </w:p>
    <w:p w14:paraId="393EB01A"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We undertake to bring to the attention of the IP, which will inform </w:t>
      </w:r>
      <w:r w:rsidRPr="00867C74">
        <w:rPr>
          <w:rFonts w:ascii="Cambria" w:eastAsia="Times New Roman" w:hAnsi="Cambria" w:cs="Calibri Light"/>
          <w:szCs w:val="20"/>
          <w:lang w:eastAsia="fr-FR"/>
        </w:rPr>
        <w:t>KfW (and PATRIP Foundation)</w:t>
      </w:r>
      <w:r w:rsidRPr="00867C74">
        <w:rPr>
          <w:rFonts w:ascii="Cambria" w:eastAsia="Times New Roman" w:hAnsi="Cambria" w:cs="Calibri Light"/>
          <w:szCs w:val="20"/>
        </w:rPr>
        <w:t xml:space="preserve">, any change in situation with regard to points 2 to 4 here above. </w:t>
      </w:r>
    </w:p>
    <w:p w14:paraId="34F699DB"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In the context of </w:t>
      </w:r>
      <w:r w:rsidRPr="00867C74">
        <w:rPr>
          <w:rFonts w:ascii="Cambria" w:eastAsia="Times New Roman" w:hAnsi="Cambria" w:cs="Calibri Light"/>
          <w:szCs w:val="20"/>
          <w:lang w:eastAsia="fr-FR"/>
        </w:rPr>
        <w:t xml:space="preserve">the </w:t>
      </w:r>
      <w:r w:rsidRPr="00867C74">
        <w:rPr>
          <w:rFonts w:ascii="Cambria" w:eastAsia="Times New Roman" w:hAnsi="Cambria" w:cs="Calibri Light"/>
          <w:szCs w:val="20"/>
        </w:rPr>
        <w:t xml:space="preserve">Tender </w:t>
      </w:r>
      <w:r w:rsidRPr="00867C74">
        <w:rPr>
          <w:rFonts w:ascii="Cambria" w:eastAsia="Times New Roman" w:hAnsi="Cambria" w:cs="Calibri Light"/>
          <w:szCs w:val="20"/>
          <w:lang w:eastAsia="fr-FR"/>
        </w:rPr>
        <w:t xml:space="preserve">Process </w:t>
      </w:r>
      <w:r w:rsidRPr="00867C74">
        <w:rPr>
          <w:rFonts w:ascii="Cambria" w:eastAsia="Times New Roman" w:hAnsi="Cambria" w:cs="Calibri Light"/>
          <w:szCs w:val="20"/>
        </w:rPr>
        <w:t xml:space="preserve">and performance of the </w:t>
      </w:r>
      <w:r w:rsidRPr="00867C74">
        <w:rPr>
          <w:rFonts w:ascii="Cambria" w:eastAsia="Times New Roman" w:hAnsi="Cambria" w:cs="Calibri Light"/>
          <w:szCs w:val="20"/>
          <w:lang w:eastAsia="fr-FR"/>
        </w:rPr>
        <w:t>corresponding C</w:t>
      </w:r>
      <w:r w:rsidRPr="00867C74">
        <w:rPr>
          <w:rFonts w:ascii="Cambria" w:eastAsia="Times New Roman" w:hAnsi="Cambria" w:cs="Calibri Light"/>
          <w:szCs w:val="20"/>
        </w:rPr>
        <w:t>ontract:</w:t>
      </w:r>
    </w:p>
    <w:p w14:paraId="73793A2D" w14:textId="77777777" w:rsidR="00277069" w:rsidRPr="00867C74" w:rsidRDefault="00277069" w:rsidP="00277069">
      <w:pPr>
        <w:spacing w:before="142" w:after="0" w:line="240" w:lineRule="atLeast"/>
        <w:ind w:left="1134" w:hanging="567"/>
        <w:rPr>
          <w:rFonts w:ascii="Cambria" w:hAnsi="Cambria" w:cs="Calibri Light"/>
          <w:szCs w:val="20"/>
        </w:rPr>
      </w:pPr>
      <w:r w:rsidRPr="00867C74">
        <w:rPr>
          <w:rFonts w:ascii="Cambria" w:eastAsia="Times New Roman" w:hAnsi="Cambria" w:cs="Calibri Light"/>
          <w:szCs w:val="20"/>
        </w:rPr>
        <w:t xml:space="preserve">6.1) </w:t>
      </w:r>
      <w:r w:rsidRPr="00867C74">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867C74">
        <w:rPr>
          <w:rFonts w:ascii="Cambria" w:hAnsi="Cambria" w:cs="Calibri Light"/>
          <w:szCs w:val="20"/>
        </w:rPr>
        <w:t xml:space="preserve">during the Tender Process and in the case of being awarded a Contract will engage in any Sanctionable Practice during the performance of the Contract; </w:t>
      </w:r>
    </w:p>
    <w:p w14:paraId="0CB9C577"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6.2) </w:t>
      </w:r>
      <w:r w:rsidRPr="00867C74">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77777777" w:rsidR="00277069" w:rsidRPr="00867C74" w:rsidRDefault="00277069" w:rsidP="00277069">
      <w:pPr>
        <w:spacing w:before="142" w:after="0" w:line="240" w:lineRule="atLeast"/>
        <w:ind w:left="1134" w:hanging="567"/>
        <w:rPr>
          <w:rFonts w:ascii="Cambria" w:eastAsia="Times New Roman" w:hAnsi="Cambria" w:cs="Calibri Light"/>
          <w:szCs w:val="20"/>
        </w:rPr>
      </w:pPr>
      <w:r w:rsidRPr="00867C74">
        <w:rPr>
          <w:rFonts w:ascii="Cambria" w:eastAsia="Times New Roman" w:hAnsi="Cambria" w:cs="Calibri Light"/>
          <w:szCs w:val="20"/>
        </w:rPr>
        <w:t xml:space="preserve">6.3) </w:t>
      </w:r>
      <w:r w:rsidRPr="00867C74">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867C74">
        <w:rPr>
          <w:rFonts w:ascii="Cambria" w:eastAsia="Times New Roman" w:hAnsi="Cambria" w:cs="Calibri Light"/>
          <w:szCs w:val="20"/>
          <w:vertAlign w:val="superscript"/>
        </w:rPr>
        <w:footnoteReference w:id="4"/>
      </w:r>
      <w:r w:rsidRPr="00867C74">
        <w:rPr>
          <w:rFonts w:ascii="Cambria" w:eastAsia="Times New Roman" w:hAnsi="Cambria" w:cs="Calibri Light"/>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gender based violence.</w:t>
      </w:r>
    </w:p>
    <w:p w14:paraId="1C320CA3" w14:textId="77777777"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eastAsia="Times New Roman" w:hAnsi="Cambria" w:cs="Calibri Light"/>
          <w:szCs w:val="20"/>
        </w:rPr>
        <w:t xml:space="preserve">In the case of being awarded a Contract, we, as well as all members of our Joint Venture partners and Subcontractors under the Contract will, (i) upon request, </w:t>
      </w:r>
      <w:r w:rsidRPr="00867C74">
        <w:rPr>
          <w:rFonts w:ascii="Cambria" w:hAnsi="Cambria" w:cs="Calibri Light"/>
          <w:szCs w:val="20"/>
        </w:rPr>
        <w:t xml:space="preserve">provide information relating to the Tender Process and the performance of the Contract and (ii) permit the IP and PATRIP Foundation and KfW </w:t>
      </w:r>
      <w:r w:rsidRPr="00867C74">
        <w:rPr>
          <w:rFonts w:ascii="Cambria" w:hAnsi="Cambria" w:cs="Calibri Light"/>
          <w:szCs w:val="20"/>
        </w:rPr>
        <w:lastRenderedPageBreak/>
        <w:t>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2AB8A51D" w:rsidR="00277069" w:rsidRPr="00867C74"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867C74">
        <w:rPr>
          <w:rFonts w:ascii="Cambria" w:hAnsi="Cambria" w:cs="Calibri Light"/>
          <w:szCs w:val="20"/>
        </w:rPr>
        <w:t xml:space="preserve">In the case of being awarded a Contract, we, as well as all our Joint Venture partners and Subcontractors under the Contract undertake to preserve above mentioned records and documents in accordance with applicable law, </w:t>
      </w:r>
      <w:r w:rsidR="000043C8" w:rsidRPr="00867C74">
        <w:rPr>
          <w:rFonts w:ascii="Cambria" w:hAnsi="Cambria" w:cs="Calibri Light"/>
          <w:szCs w:val="20"/>
        </w:rPr>
        <w:t xml:space="preserve">but in any case, </w:t>
      </w:r>
      <w:r w:rsidRPr="00867C74">
        <w:rPr>
          <w:rFonts w:ascii="Cambria" w:hAnsi="Cambria" w:cs="Calibri Light"/>
          <w:szCs w:val="20"/>
        </w:rPr>
        <w:t xml:space="preserve">for at least six years from the date of </w:t>
      </w:r>
      <w:r w:rsidR="000043C8" w:rsidRPr="00867C74">
        <w:rPr>
          <w:rFonts w:ascii="Cambria" w:hAnsi="Cambria" w:cs="Calibri Light"/>
          <w:szCs w:val="20"/>
        </w:rPr>
        <w:t>fulfilment</w:t>
      </w:r>
      <w:r w:rsidRPr="00867C74">
        <w:rPr>
          <w:rFonts w:ascii="Cambria" w:hAnsi="Cambria" w:cs="Calibri Light"/>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867C74">
        <w:rPr>
          <w:rFonts w:ascii="Cambria" w:eastAsia="Times New Roman" w:hAnsi="Cambria" w:cs="Calibri Light"/>
          <w:szCs w:val="20"/>
          <w:lang w:eastAsia="fr-FR"/>
        </w:rPr>
        <w:t xml:space="preserve">preparation and implementation of the Tender Process and the performance of the Contract are </w:t>
      </w:r>
      <w:r w:rsidRPr="00867C74">
        <w:rPr>
          <w:rFonts w:ascii="Cambria" w:hAnsi="Cambria" w:cs="Calibri Light"/>
          <w:szCs w:val="20"/>
        </w:rPr>
        <w:t>stored and processed according to the applicable law by the IP, PATRIP Foundation and KfW.</w:t>
      </w:r>
    </w:p>
    <w:p w14:paraId="05601A68" w14:textId="77777777" w:rsidR="00277069" w:rsidRPr="00867C74"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2E1BCC1" w14:textId="77777777" w:rsidR="00277069" w:rsidRPr="00867C74"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39132210" w14:textId="77777777" w:rsidR="00277069" w:rsidRPr="00867C74"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867C74">
        <w:rPr>
          <w:rFonts w:ascii="Cambria" w:eastAsia="Times New Roman" w:hAnsi="Cambria" w:cs="Calibri Light"/>
          <w:szCs w:val="20"/>
        </w:rPr>
        <w:t>Name</w:t>
      </w:r>
      <w:r w:rsidRPr="00867C74">
        <w:rPr>
          <w:rFonts w:ascii="Cambria" w:hAnsi="Cambria" w:cs="Calibri Light"/>
          <w:szCs w:val="20"/>
        </w:rPr>
        <w:t xml:space="preserve">: </w:t>
      </w:r>
      <w:r w:rsidRPr="00867C74">
        <w:rPr>
          <w:rFonts w:ascii="Cambria" w:hAnsi="Cambria" w:cs="Calibri Light"/>
          <w:szCs w:val="20"/>
        </w:rPr>
        <w:tab/>
      </w:r>
      <w:r w:rsidRPr="00867C74">
        <w:rPr>
          <w:rFonts w:ascii="Cambria" w:eastAsia="Times New Roman" w:hAnsi="Cambria" w:cs="Calibri Light"/>
          <w:szCs w:val="20"/>
        </w:rPr>
        <w:tab/>
        <w:t>In the capacity of</w:t>
      </w:r>
      <w:r w:rsidRPr="00867C74">
        <w:rPr>
          <w:rFonts w:ascii="Cambria" w:hAnsi="Cambria" w:cs="Calibri Light"/>
          <w:szCs w:val="20"/>
        </w:rPr>
        <w:t xml:space="preserve">: </w:t>
      </w:r>
      <w:r w:rsidRPr="00867C74">
        <w:rPr>
          <w:rFonts w:ascii="Cambria" w:hAnsi="Cambria" w:cs="Calibri Light"/>
          <w:szCs w:val="20"/>
        </w:rPr>
        <w:tab/>
      </w:r>
    </w:p>
    <w:p w14:paraId="2E0E9382" w14:textId="77777777" w:rsidR="00277069" w:rsidRPr="00867C74" w:rsidRDefault="00277069" w:rsidP="00277069">
      <w:pPr>
        <w:tabs>
          <w:tab w:val="right" w:leader="underscore" w:pos="8998"/>
        </w:tabs>
        <w:spacing w:before="142" w:after="0" w:line="240" w:lineRule="atLeast"/>
        <w:rPr>
          <w:rFonts w:ascii="Cambria" w:eastAsia="Times New Roman" w:hAnsi="Cambria" w:cs="Calibri Light"/>
          <w:szCs w:val="20"/>
        </w:rPr>
      </w:pPr>
    </w:p>
    <w:p w14:paraId="003DB7F3" w14:textId="77777777" w:rsidR="00277069" w:rsidRPr="00867C74" w:rsidRDefault="00277069" w:rsidP="00277069">
      <w:pPr>
        <w:tabs>
          <w:tab w:val="right" w:leader="underscore" w:pos="8998"/>
        </w:tabs>
        <w:spacing w:before="142" w:after="0" w:line="240" w:lineRule="atLeast"/>
        <w:rPr>
          <w:rFonts w:ascii="Cambria" w:eastAsia="Times New Roman" w:hAnsi="Cambria" w:cs="Calibri Light"/>
          <w:szCs w:val="20"/>
        </w:rPr>
      </w:pPr>
      <w:r w:rsidRPr="00867C74">
        <w:rPr>
          <w:rFonts w:ascii="Cambria" w:eastAsia="Times New Roman" w:hAnsi="Cambria" w:cs="Calibri Light"/>
          <w:szCs w:val="20"/>
        </w:rPr>
        <w:t>Duly empowered to sign in the name and on behalf of</w:t>
      </w:r>
      <w:r w:rsidRPr="00867C74">
        <w:rPr>
          <w:rFonts w:ascii="Cambria" w:eastAsia="Times New Roman" w:hAnsi="Cambria" w:cs="Calibri Light"/>
          <w:szCs w:val="20"/>
          <w:vertAlign w:val="superscript"/>
        </w:rPr>
        <w:footnoteReference w:id="5"/>
      </w:r>
      <w:r w:rsidRPr="00867C74">
        <w:rPr>
          <w:rFonts w:ascii="Cambria" w:eastAsia="Times New Roman" w:hAnsi="Cambria" w:cs="Calibri Light"/>
          <w:szCs w:val="20"/>
        </w:rPr>
        <w:t>:</w:t>
      </w:r>
      <w:r w:rsidRPr="00867C74">
        <w:rPr>
          <w:rFonts w:ascii="Cambria" w:eastAsia="Times New Roman" w:hAnsi="Cambria" w:cs="Calibri Light"/>
          <w:szCs w:val="20"/>
        </w:rPr>
        <w:tab/>
      </w:r>
    </w:p>
    <w:p w14:paraId="5AC690F6" w14:textId="77777777" w:rsidR="00277069" w:rsidRPr="00867C74" w:rsidRDefault="00277069" w:rsidP="00277069">
      <w:pPr>
        <w:widowControl w:val="0"/>
        <w:autoSpaceDE w:val="0"/>
        <w:autoSpaceDN w:val="0"/>
        <w:spacing w:after="0"/>
        <w:rPr>
          <w:rFonts w:ascii="Cambria" w:hAnsi="Cambria" w:cs="Calibri Light"/>
          <w:szCs w:val="20"/>
        </w:rPr>
      </w:pPr>
    </w:p>
    <w:p w14:paraId="0EB4033D" w14:textId="77777777" w:rsidR="00277069" w:rsidRPr="00867C74" w:rsidRDefault="00277069" w:rsidP="00277069">
      <w:pPr>
        <w:widowControl w:val="0"/>
        <w:autoSpaceDE w:val="0"/>
        <w:autoSpaceDN w:val="0"/>
        <w:spacing w:after="0"/>
        <w:rPr>
          <w:rFonts w:ascii="Cambria" w:hAnsi="Cambria" w:cs="Calibri Light"/>
          <w:szCs w:val="20"/>
        </w:rPr>
      </w:pPr>
    </w:p>
    <w:p w14:paraId="2AED032B" w14:textId="77777777" w:rsidR="00277069" w:rsidRPr="00867C74" w:rsidRDefault="00277069" w:rsidP="00277069">
      <w:pPr>
        <w:widowControl w:val="0"/>
        <w:autoSpaceDE w:val="0"/>
        <w:autoSpaceDN w:val="0"/>
        <w:spacing w:after="0"/>
        <w:rPr>
          <w:rFonts w:ascii="Cambria" w:eastAsia="Times New Roman" w:hAnsi="Cambria" w:cs="Calibri Light"/>
          <w:szCs w:val="20"/>
        </w:rPr>
      </w:pPr>
      <w:r w:rsidRPr="00867C74">
        <w:rPr>
          <w:rFonts w:ascii="Cambria" w:hAnsi="Cambria" w:cs="Calibri Light"/>
          <w:szCs w:val="20"/>
        </w:rPr>
        <w:t>Signature:</w:t>
      </w:r>
      <w:r w:rsidRPr="00867C74">
        <w:rPr>
          <w:rFonts w:ascii="Cambria" w:hAnsi="Cambria" w:cs="Calibri Light"/>
          <w:szCs w:val="20"/>
        </w:rPr>
        <w:tab/>
      </w:r>
      <w:r w:rsidRPr="00867C74">
        <w:rPr>
          <w:rFonts w:ascii="Cambria" w:hAnsi="Cambria" w:cs="Calibri Light"/>
          <w:szCs w:val="20"/>
        </w:rPr>
        <w:tab/>
      </w:r>
      <w:r w:rsidRPr="00867C74">
        <w:rPr>
          <w:rFonts w:ascii="Cambria" w:hAnsi="Cambria" w:cs="Calibri Light"/>
          <w:szCs w:val="20"/>
        </w:rPr>
        <w:tab/>
      </w:r>
      <w:r w:rsidRPr="00867C74">
        <w:rPr>
          <w:rFonts w:ascii="Cambria" w:hAnsi="Cambria" w:cs="Calibri Light"/>
          <w:szCs w:val="20"/>
        </w:rPr>
        <w:tab/>
        <w:t xml:space="preserve">Dated: </w:t>
      </w:r>
    </w:p>
    <w:p w14:paraId="619F5173" w14:textId="77777777" w:rsidR="00277069" w:rsidRPr="00867C74" w:rsidRDefault="00277069" w:rsidP="00277069">
      <w:pPr>
        <w:rPr>
          <w:rFonts w:ascii="Cambria" w:hAnsi="Cambria" w:cs="Calibri Light"/>
        </w:rPr>
      </w:pPr>
    </w:p>
    <w:bookmarkEnd w:id="142"/>
    <w:p w14:paraId="3704AFA5" w14:textId="0C7F07A7" w:rsidR="004B0D5C" w:rsidRPr="00867C74"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bookmarkEnd w:id="143"/>
    <w:bookmarkEnd w:id="144"/>
    <w:bookmarkEnd w:id="145"/>
    <w:bookmarkEnd w:id="146"/>
    <w:p w14:paraId="12A05343" w14:textId="77777777" w:rsidR="00B33550" w:rsidRPr="00867C74" w:rsidRDefault="00B33550" w:rsidP="00B33550">
      <w:pPr>
        <w:rPr>
          <w:rFonts w:ascii="Cambria" w:hAnsi="Cambria"/>
        </w:rPr>
        <w:sectPr w:rsidR="00B33550" w:rsidRPr="00867C74" w:rsidSect="000F094F">
          <w:headerReference w:type="default" r:id="rId36"/>
          <w:pgSz w:w="11900" w:h="16840"/>
          <w:pgMar w:top="1417" w:right="1417" w:bottom="1134" w:left="1417" w:header="708" w:footer="708" w:gutter="0"/>
          <w:pgNumType w:start="1"/>
          <w:cols w:space="708"/>
          <w:docGrid w:linePitch="360"/>
        </w:sectPr>
      </w:pPr>
    </w:p>
    <w:p w14:paraId="47F0E9BC" w14:textId="62EC2807" w:rsidR="00B33550" w:rsidRPr="00867C74" w:rsidRDefault="00800C8E" w:rsidP="00A3033A">
      <w:pPr>
        <w:pStyle w:val="Heading1"/>
        <w:numPr>
          <w:ilvl w:val="0"/>
          <w:numId w:val="0"/>
        </w:numPr>
        <w:ind w:left="360"/>
      </w:pPr>
      <w:bookmarkStart w:id="152" w:name="_Ref493518907"/>
      <w:bookmarkStart w:id="153" w:name="_Toc530904337"/>
      <w:bookmarkStart w:id="154" w:name="_Toc530904625"/>
      <w:bookmarkStart w:id="155" w:name="_Toc493614546"/>
      <w:bookmarkStart w:id="156" w:name="_Toc493615201"/>
      <w:bookmarkStart w:id="157" w:name="_Ref492563005"/>
      <w:bookmarkStart w:id="158" w:name="_Toc83380078"/>
      <w:bookmarkStart w:id="159" w:name="_Toc95839333"/>
      <w:bookmarkStart w:id="160" w:name="_Toc95839646"/>
      <w:r w:rsidRPr="00867C74">
        <w:lastRenderedPageBreak/>
        <w:t>2</w:t>
      </w:r>
      <w:r w:rsidRPr="00867C74">
        <w:tab/>
      </w:r>
      <w:r w:rsidR="00B33550" w:rsidRPr="00867C74">
        <w:t xml:space="preserve"> </w:t>
      </w:r>
      <w:bookmarkStart w:id="161" w:name="_Toc530904338"/>
      <w:bookmarkStart w:id="162" w:name="_Toc530904626"/>
      <w:bookmarkEnd w:id="152"/>
      <w:bookmarkEnd w:id="153"/>
      <w:bookmarkEnd w:id="154"/>
      <w:bookmarkEnd w:id="155"/>
      <w:bookmarkEnd w:id="156"/>
      <w:bookmarkEnd w:id="157"/>
      <w:r w:rsidR="00B33550" w:rsidRPr="00867C74">
        <w:t>Letter of Submission</w:t>
      </w:r>
      <w:bookmarkEnd w:id="147"/>
      <w:bookmarkEnd w:id="148"/>
      <w:bookmarkEnd w:id="158"/>
      <w:bookmarkEnd w:id="159"/>
      <w:bookmarkEnd w:id="160"/>
      <w:bookmarkEnd w:id="161"/>
      <w:bookmarkEnd w:id="162"/>
    </w:p>
    <w:p w14:paraId="0043B99A" w14:textId="0C5F1300" w:rsidR="00B33550" w:rsidRPr="00867C74" w:rsidRDefault="00B33550" w:rsidP="00F12899">
      <w:pPr>
        <w:rPr>
          <w:rFonts w:ascii="Cambria" w:hAnsi="Cambria"/>
        </w:rPr>
      </w:pPr>
    </w:p>
    <w:p w14:paraId="4133F66D" w14:textId="5A1838C8" w:rsidR="00B33550" w:rsidRPr="00867C74" w:rsidRDefault="00B33550" w:rsidP="00F12899">
      <w:pPr>
        <w:tabs>
          <w:tab w:val="left" w:pos="2880"/>
        </w:tabs>
        <w:spacing w:line="264" w:lineRule="auto"/>
        <w:rPr>
          <w:rFonts w:ascii="Cambria" w:hAnsi="Cambria"/>
          <w:bCs/>
          <w:i/>
          <w:szCs w:val="28"/>
        </w:rPr>
      </w:pPr>
      <w:r w:rsidRPr="00867C74">
        <w:rPr>
          <w:rFonts w:ascii="Cambria" w:hAnsi="Cambria"/>
          <w:bCs/>
          <w:szCs w:val="28"/>
        </w:rPr>
        <w:t>Name of Contract:</w:t>
      </w:r>
      <w:r w:rsidRPr="00867C74">
        <w:rPr>
          <w:rFonts w:ascii="Cambria" w:hAnsi="Cambria"/>
          <w:bCs/>
          <w:szCs w:val="28"/>
        </w:rPr>
        <w:tab/>
      </w:r>
      <w:r w:rsidR="00FF0EEF" w:rsidRPr="00FF0EEF">
        <w:rPr>
          <w:rFonts w:ascii="Cambria" w:hAnsi="Cambria"/>
          <w:b/>
          <w:i/>
          <w:color w:val="FF0000"/>
          <w:szCs w:val="28"/>
        </w:rPr>
        <w:t>Construction of Public Latrines in Shugnon</w:t>
      </w:r>
      <w:r w:rsidR="00F826F1" w:rsidRPr="00F826F1">
        <w:rPr>
          <w:rFonts w:ascii="Cambria" w:hAnsi="Cambria"/>
          <w:b/>
          <w:i/>
          <w:color w:val="FF0000"/>
          <w:szCs w:val="28"/>
        </w:rPr>
        <w:t>/ GBAO</w:t>
      </w:r>
    </w:p>
    <w:p w14:paraId="01819742" w14:textId="241D5F65" w:rsidR="00B33550" w:rsidRPr="00867C74" w:rsidRDefault="00B33550" w:rsidP="00EF0A2C">
      <w:pPr>
        <w:spacing w:line="264" w:lineRule="auto"/>
        <w:rPr>
          <w:rFonts w:ascii="Cambria" w:hAnsi="Cambria"/>
        </w:rPr>
      </w:pPr>
    </w:p>
    <w:tbl>
      <w:tblPr>
        <w:tblW w:w="0" w:type="auto"/>
        <w:tblInd w:w="113" w:type="dxa"/>
        <w:tblLook w:val="01E0" w:firstRow="1" w:lastRow="1" w:firstColumn="1" w:lastColumn="1" w:noHBand="0" w:noVBand="0"/>
      </w:tblPr>
      <w:tblGrid>
        <w:gridCol w:w="8943"/>
      </w:tblGrid>
      <w:tr w:rsidR="00B33550" w:rsidRPr="00867C74"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867C74"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bCs/>
              </w:rPr>
            </w:pPr>
            <w:r w:rsidRPr="00867C74">
              <w:rPr>
                <w:rFonts w:ascii="Cambria" w:hAnsi="Cambria"/>
                <w:bCs/>
              </w:rPr>
              <w:t>1</w:t>
            </w:r>
            <w:r w:rsidRPr="00867C74">
              <w:rPr>
                <w:rFonts w:ascii="Cambria" w:hAnsi="Cambria"/>
                <w:bCs/>
              </w:rPr>
              <w:tab/>
              <w:t>Name of Company:</w:t>
            </w:r>
            <w:r w:rsidRPr="00867C74">
              <w:rPr>
                <w:rFonts w:ascii="Cambria" w:hAnsi="Cambria"/>
                <w:bCs/>
              </w:rPr>
              <w:tab/>
            </w:r>
            <w:r w:rsidRPr="00867C74">
              <w:rPr>
                <w:rFonts w:ascii="Cambria" w:hAnsi="Cambria"/>
              </w:rPr>
              <w:tab/>
            </w:r>
          </w:p>
        </w:tc>
      </w:tr>
      <w:tr w:rsidR="00B33550" w:rsidRPr="00867C74"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867C74"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867C74">
              <w:rPr>
                <w:rFonts w:ascii="Cambria" w:hAnsi="Cambria"/>
              </w:rPr>
              <w:tab/>
              <w:t>Address:</w:t>
            </w:r>
            <w:r w:rsidRPr="00867C74">
              <w:rPr>
                <w:rFonts w:ascii="Cambria" w:hAnsi="Cambria"/>
              </w:rPr>
              <w:tab/>
            </w:r>
            <w:r w:rsidRPr="00867C74">
              <w:rPr>
                <w:rFonts w:ascii="Cambria" w:hAnsi="Cambria"/>
              </w:rPr>
              <w:tab/>
            </w:r>
          </w:p>
        </w:tc>
      </w:tr>
      <w:tr w:rsidR="00B33550" w:rsidRPr="00867C74"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867C74"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867C74">
              <w:rPr>
                <w:rFonts w:ascii="Cambria" w:hAnsi="Cambria"/>
              </w:rPr>
              <w:tab/>
              <w:t>Telephone /Fax number:</w:t>
            </w:r>
            <w:r w:rsidRPr="00867C74">
              <w:rPr>
                <w:rFonts w:ascii="Cambria" w:hAnsi="Cambria"/>
              </w:rPr>
              <w:tab/>
            </w:r>
            <w:r w:rsidRPr="00867C74">
              <w:rPr>
                <w:rFonts w:ascii="Cambria" w:hAnsi="Cambria"/>
              </w:rPr>
              <w:tab/>
            </w:r>
          </w:p>
        </w:tc>
      </w:tr>
      <w:tr w:rsidR="00B33550" w:rsidRPr="00867C74"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867C74"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867C74">
              <w:rPr>
                <w:rFonts w:ascii="Cambria" w:hAnsi="Cambria"/>
              </w:rPr>
              <w:tab/>
              <w:t>E-mail address:</w:t>
            </w:r>
            <w:r w:rsidRPr="00867C74">
              <w:rPr>
                <w:rFonts w:ascii="Cambria" w:hAnsi="Cambria"/>
              </w:rPr>
              <w:tab/>
            </w:r>
            <w:r w:rsidRPr="00867C74">
              <w:rPr>
                <w:rFonts w:ascii="Cambria" w:hAnsi="Cambria"/>
              </w:rPr>
              <w:tab/>
            </w:r>
          </w:p>
        </w:tc>
      </w:tr>
      <w:tr w:rsidR="00B33550" w:rsidRPr="00867C74"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867C74"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rPr>
            </w:pPr>
            <w:r w:rsidRPr="00867C74">
              <w:rPr>
                <w:rFonts w:ascii="Cambria" w:hAnsi="Cambria"/>
              </w:rPr>
              <w:tab/>
              <w:t>Registered office address:</w:t>
            </w:r>
            <w:r w:rsidRPr="00867C74">
              <w:rPr>
                <w:rFonts w:ascii="Cambria" w:hAnsi="Cambria"/>
              </w:rPr>
              <w:tab/>
            </w:r>
            <w:r w:rsidRPr="00867C74">
              <w:rPr>
                <w:rFonts w:ascii="Cambria" w:hAnsi="Cambria"/>
              </w:rPr>
              <w:tab/>
            </w:r>
          </w:p>
        </w:tc>
      </w:tr>
    </w:tbl>
    <w:p w14:paraId="2F2BC917" w14:textId="6EE4D476" w:rsidR="00B33550" w:rsidRPr="00867C74" w:rsidRDefault="00B33550" w:rsidP="00EF0A2C">
      <w:pPr>
        <w:spacing w:line="264" w:lineRule="auto"/>
        <w:rPr>
          <w:rFonts w:ascii="Cambria" w:hAnsi="Cambria"/>
        </w:rPr>
      </w:pPr>
    </w:p>
    <w:p w14:paraId="42B0C56F" w14:textId="259522AC" w:rsidR="00C444BB" w:rsidRPr="00C444BB" w:rsidRDefault="00B33550" w:rsidP="00C444BB">
      <w:pPr>
        <w:rPr>
          <w:rFonts w:ascii="Cambria" w:hAnsi="Cambria"/>
          <w:iCs/>
          <w:highlight w:val="yellow"/>
        </w:rPr>
      </w:pPr>
      <w:r w:rsidRPr="00867C74">
        <w:rPr>
          <w:rFonts w:ascii="Cambria" w:hAnsi="Cambria"/>
        </w:rPr>
        <w:t>To:</w:t>
      </w:r>
      <w:r w:rsidRPr="00867C74">
        <w:rPr>
          <w:rFonts w:ascii="Cambria" w:hAnsi="Cambria"/>
        </w:rPr>
        <w:tab/>
      </w:r>
      <w:r w:rsidR="00C444BB" w:rsidRPr="00C444BB">
        <w:rPr>
          <w:rFonts w:ascii="Cambria" w:hAnsi="Cambria"/>
          <w:b/>
          <w:bCs/>
          <w:iCs/>
          <w:lang w:val="en-US"/>
        </w:rPr>
        <w:t>Mission East Tajikistan,</w:t>
      </w:r>
      <w:r w:rsidR="00C444BB" w:rsidRPr="00C444BB">
        <w:rPr>
          <w:rFonts w:ascii="Cambria" w:hAnsi="Cambria"/>
          <w:b/>
          <w:bCs/>
          <w:iCs/>
          <w:lang w:val="en-US"/>
        </w:rPr>
        <w:tab/>
        <w:t>Pushkin str. 16/5, apt. 5</w:t>
      </w:r>
      <w:r w:rsidR="00C444BB">
        <w:rPr>
          <w:rFonts w:ascii="Cambria" w:hAnsi="Cambria"/>
          <w:b/>
          <w:bCs/>
          <w:iCs/>
          <w:lang w:val="en-US"/>
        </w:rPr>
        <w:t>.</w:t>
      </w:r>
      <w:r w:rsidR="00C444BB" w:rsidRPr="00C444BB">
        <w:rPr>
          <w:rFonts w:ascii="Cambria" w:hAnsi="Cambria"/>
          <w:i/>
        </w:rPr>
        <w:t xml:space="preserve"> </w:t>
      </w:r>
    </w:p>
    <w:p w14:paraId="3DCE45A8" w14:textId="1293060C" w:rsidR="00B33550" w:rsidRPr="00867C74" w:rsidRDefault="00B33550" w:rsidP="00F12899">
      <w:pPr>
        <w:rPr>
          <w:rFonts w:ascii="Cambria" w:hAnsi="Cambria"/>
        </w:rPr>
      </w:pPr>
    </w:p>
    <w:p w14:paraId="66B683F8" w14:textId="00A25425" w:rsidR="00B33550" w:rsidRPr="00867C74" w:rsidRDefault="00B33550" w:rsidP="00F12899">
      <w:pPr>
        <w:rPr>
          <w:rFonts w:ascii="Cambria" w:hAnsi="Cambria"/>
        </w:rPr>
      </w:pPr>
    </w:p>
    <w:p w14:paraId="02F1A25B" w14:textId="6E82B5E1" w:rsidR="00B33550" w:rsidRPr="00867C74" w:rsidRDefault="00B33550" w:rsidP="00F12899">
      <w:pPr>
        <w:rPr>
          <w:rFonts w:ascii="Cambria" w:hAnsi="Cambria"/>
        </w:rPr>
      </w:pPr>
    </w:p>
    <w:p w14:paraId="0AEE27B2" w14:textId="2788598C" w:rsidR="00B33550" w:rsidRPr="00867C74" w:rsidRDefault="00B33550" w:rsidP="00F12899">
      <w:pPr>
        <w:rPr>
          <w:rFonts w:ascii="Cambria" w:hAnsi="Cambria"/>
        </w:rPr>
      </w:pPr>
    </w:p>
    <w:p w14:paraId="6D7598B4" w14:textId="168FCAFF" w:rsidR="00B33550" w:rsidRPr="00867C74" w:rsidRDefault="00B33550" w:rsidP="00F12899">
      <w:pPr>
        <w:rPr>
          <w:rFonts w:ascii="Cambria" w:hAnsi="Cambria"/>
        </w:rPr>
      </w:pPr>
      <w:r w:rsidRPr="00867C74">
        <w:rPr>
          <w:rFonts w:ascii="Cambria" w:hAnsi="Cambria"/>
        </w:rPr>
        <w:t xml:space="preserve">Madam/ Sir, </w:t>
      </w:r>
    </w:p>
    <w:p w14:paraId="53701556" w14:textId="20AFC212" w:rsidR="00B33550" w:rsidRPr="00867C74" w:rsidRDefault="00B33550" w:rsidP="00EF0A2C">
      <w:pPr>
        <w:spacing w:line="264" w:lineRule="auto"/>
        <w:rPr>
          <w:rFonts w:ascii="Cambria" w:hAnsi="Cambria"/>
        </w:rPr>
      </w:pPr>
      <w:r w:rsidRPr="00867C74">
        <w:rPr>
          <w:rFonts w:ascii="Cambria" w:hAnsi="Cambria"/>
        </w:rPr>
        <w:t>We have the pleasure to submit for your consideration our Tender for the above Contract.</w:t>
      </w:r>
    </w:p>
    <w:p w14:paraId="0DEF5ACA" w14:textId="18C89041" w:rsidR="00B33550" w:rsidRPr="00867C74" w:rsidRDefault="00B33550" w:rsidP="00F12899">
      <w:pPr>
        <w:spacing w:line="264" w:lineRule="auto"/>
        <w:ind w:left="567" w:hanging="567"/>
        <w:rPr>
          <w:rFonts w:ascii="Cambria" w:hAnsi="Cambria"/>
          <w:highlight w:val="yellow"/>
        </w:rPr>
      </w:pPr>
      <w:r w:rsidRPr="00867C74">
        <w:rPr>
          <w:rFonts w:ascii="Cambria" w:hAnsi="Cambria"/>
        </w:rPr>
        <w:t>1.</w:t>
      </w:r>
      <w:r w:rsidRPr="00867C74">
        <w:rPr>
          <w:rFonts w:ascii="Cambria" w:hAnsi="Cambria"/>
        </w:rPr>
        <w:tab/>
      </w:r>
      <w:r w:rsidR="00781675" w:rsidRPr="00867C74">
        <w:rPr>
          <w:rFonts w:ascii="Cambria" w:hAnsi="Cambria"/>
        </w:rPr>
        <w:t>W</w:t>
      </w:r>
      <w:r w:rsidRPr="00867C74">
        <w:rPr>
          <w:rFonts w:ascii="Cambria" w:hAnsi="Cambria"/>
        </w:rPr>
        <w:t xml:space="preserve">e have included the following documents as per template provided in the tender documents (please tick the </w:t>
      </w:r>
      <w:r w:rsidRPr="00F826F1">
        <w:rPr>
          <w:rFonts w:ascii="Cambria" w:hAnsi="Cambria"/>
        </w:rPr>
        <w:t>relevant box):</w:t>
      </w:r>
    </w:p>
    <w:p w14:paraId="25CBB92D" w14:textId="690B5058" w:rsidR="00B33550" w:rsidRPr="00B84711" w:rsidRDefault="00B33550" w:rsidP="00B735E7">
      <w:pPr>
        <w:pStyle w:val="Absatz2-Ebene"/>
      </w:pPr>
      <w:r w:rsidRPr="00B84711">
        <w:t>1. Declaration of Undertaking</w:t>
      </w:r>
    </w:p>
    <w:p w14:paraId="62BFFA90" w14:textId="619C1D7D" w:rsidR="00B33550" w:rsidRPr="00B84711" w:rsidRDefault="00781675" w:rsidP="00B735E7">
      <w:pPr>
        <w:pStyle w:val="Absatz2-Ebene"/>
      </w:pPr>
      <w:r w:rsidRPr="00B84711">
        <w:t>2</w:t>
      </w:r>
      <w:r w:rsidR="00B33550" w:rsidRPr="00B84711">
        <w:t>. Letter of Submission</w:t>
      </w:r>
    </w:p>
    <w:p w14:paraId="79FC41A6" w14:textId="3D243F71" w:rsidR="00B33550" w:rsidRPr="00B84711" w:rsidRDefault="00781675" w:rsidP="00B735E7">
      <w:pPr>
        <w:pStyle w:val="Absatz2-Ebene"/>
      </w:pPr>
      <w:r w:rsidRPr="00B84711">
        <w:t>3</w:t>
      </w:r>
      <w:r w:rsidR="00B33550" w:rsidRPr="00B84711">
        <w:t>. Bidder Information Form</w:t>
      </w:r>
    </w:p>
    <w:p w14:paraId="5D6F6740" w14:textId="32A2B5A2" w:rsidR="00B33550" w:rsidRPr="00B84711" w:rsidRDefault="00781675" w:rsidP="00B735E7">
      <w:pPr>
        <w:pStyle w:val="Absatz2-Ebene"/>
      </w:pPr>
      <w:r w:rsidRPr="00B84711">
        <w:t>4</w:t>
      </w:r>
      <w:r w:rsidR="00B33550" w:rsidRPr="00B84711">
        <w:t>. Work Experience in the last five years</w:t>
      </w:r>
    </w:p>
    <w:p w14:paraId="15D8FC76" w14:textId="271ECAB0" w:rsidR="00B33550" w:rsidRPr="00B84711" w:rsidRDefault="00781675" w:rsidP="00B735E7">
      <w:pPr>
        <w:pStyle w:val="Absatz2-Ebene"/>
      </w:pPr>
      <w:r w:rsidRPr="00B84711">
        <w:t>5</w:t>
      </w:r>
      <w:r w:rsidR="00B33550" w:rsidRPr="00B84711">
        <w:t>. Financial Capability</w:t>
      </w:r>
    </w:p>
    <w:p w14:paraId="4059F829" w14:textId="63529CAD" w:rsidR="00B33550" w:rsidRPr="00B84711" w:rsidRDefault="00781675" w:rsidP="00B735E7">
      <w:pPr>
        <w:pStyle w:val="Absatz2-Ebene"/>
      </w:pPr>
      <w:r w:rsidRPr="00B84711">
        <w:t>6</w:t>
      </w:r>
      <w:r w:rsidR="00B33550" w:rsidRPr="00B84711">
        <w:t>. Staff Resources</w:t>
      </w:r>
    </w:p>
    <w:p w14:paraId="569206B3" w14:textId="73517169" w:rsidR="00B33550" w:rsidRPr="00B84711" w:rsidRDefault="00781675" w:rsidP="00B735E7">
      <w:pPr>
        <w:pStyle w:val="Absatz2-Ebene"/>
      </w:pPr>
      <w:r w:rsidRPr="00B84711">
        <w:t>7</w:t>
      </w:r>
      <w:r w:rsidR="00B33550" w:rsidRPr="00B84711">
        <w:t>. Company’s Equipment</w:t>
      </w:r>
    </w:p>
    <w:p w14:paraId="3B17D7A5" w14:textId="1678BDD0" w:rsidR="00B33550" w:rsidRPr="00B84711" w:rsidRDefault="00781675" w:rsidP="00B735E7">
      <w:pPr>
        <w:pStyle w:val="Absatz2-Ebene"/>
      </w:pPr>
      <w:r w:rsidRPr="00B84711">
        <w:t>8</w:t>
      </w:r>
      <w:r w:rsidR="00B33550" w:rsidRPr="00B84711">
        <w:t>. List of on-going / present projects implemented by the Company (if any)</w:t>
      </w:r>
    </w:p>
    <w:p w14:paraId="73F381E1" w14:textId="11533E3C" w:rsidR="00B33550" w:rsidRPr="00B84711" w:rsidRDefault="00F826F1" w:rsidP="00011841">
      <w:pPr>
        <w:pStyle w:val="Absatz2-Ebene"/>
      </w:pPr>
      <w:r w:rsidRPr="00B84711">
        <w:t>9</w:t>
      </w:r>
      <w:r w:rsidR="00B33550" w:rsidRPr="00B84711">
        <w:t>. Implementation Schedule</w:t>
      </w:r>
    </w:p>
    <w:p w14:paraId="5FCA7937" w14:textId="7DEFAC9D" w:rsidR="00B33550" w:rsidRPr="00B84711" w:rsidRDefault="00B33550" w:rsidP="00B735E7">
      <w:pPr>
        <w:pStyle w:val="Absatz2-Ebene"/>
      </w:pPr>
      <w:r w:rsidRPr="00B84711">
        <w:t>1</w:t>
      </w:r>
      <w:r w:rsidR="00F826F1" w:rsidRPr="00B84711">
        <w:t>0</w:t>
      </w:r>
      <w:r w:rsidRPr="00B84711">
        <w:t>. Additional Information</w:t>
      </w:r>
    </w:p>
    <w:p w14:paraId="74A98B3A" w14:textId="07A96E47" w:rsidR="008E115E" w:rsidRPr="00B84711" w:rsidRDefault="008E115E" w:rsidP="00B735E7">
      <w:pPr>
        <w:pStyle w:val="Absatz2-Ebene"/>
      </w:pPr>
      <w:r w:rsidRPr="00B84711">
        <w:t>1</w:t>
      </w:r>
      <w:r w:rsidR="00F826F1" w:rsidRPr="00B84711">
        <w:t>1</w:t>
      </w:r>
      <w:r w:rsidRPr="00B84711">
        <w:t>. Letter of Bid</w:t>
      </w:r>
    </w:p>
    <w:p w14:paraId="55F00981" w14:textId="1512693E" w:rsidR="008E115E" w:rsidRPr="00B84711" w:rsidRDefault="008E115E" w:rsidP="00B735E7">
      <w:pPr>
        <w:pStyle w:val="Absatz2-Ebene"/>
      </w:pPr>
      <w:r w:rsidRPr="00B84711">
        <w:t>1</w:t>
      </w:r>
      <w:r w:rsidR="00F826F1" w:rsidRPr="00B84711">
        <w:t>2</w:t>
      </w:r>
      <w:r w:rsidRPr="00B84711">
        <w:t xml:space="preserve">. The priced Bill of Quantities </w:t>
      </w:r>
    </w:p>
    <w:p w14:paraId="75992325" w14:textId="0562E91B" w:rsidR="00B33550" w:rsidRPr="00867C74" w:rsidRDefault="00B33550" w:rsidP="00F12899">
      <w:pPr>
        <w:rPr>
          <w:rFonts w:ascii="Cambria" w:hAnsi="Cambria"/>
        </w:rPr>
      </w:pPr>
    </w:p>
    <w:p w14:paraId="0EE63F6D" w14:textId="041297B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br w:type="page"/>
      </w:r>
    </w:p>
    <w:p w14:paraId="488ED473" w14:textId="6917E65C" w:rsidR="00B33550" w:rsidRPr="00867C74" w:rsidRDefault="008E115E" w:rsidP="00F12899">
      <w:pPr>
        <w:spacing w:line="264" w:lineRule="auto"/>
        <w:ind w:left="567" w:hanging="567"/>
        <w:rPr>
          <w:rFonts w:ascii="Cambria" w:hAnsi="Cambria"/>
        </w:rPr>
      </w:pPr>
      <w:r w:rsidRPr="00867C74">
        <w:rPr>
          <w:rFonts w:ascii="Cambria" w:hAnsi="Cambria"/>
        </w:rPr>
        <w:lastRenderedPageBreak/>
        <w:t>2</w:t>
      </w:r>
      <w:r w:rsidR="00B33550" w:rsidRPr="00867C74">
        <w:rPr>
          <w:rFonts w:ascii="Cambria" w:hAnsi="Cambria"/>
        </w:rPr>
        <w:t>.</w:t>
      </w:r>
      <w:r w:rsidR="00B33550" w:rsidRPr="00867C74">
        <w:rPr>
          <w:rFonts w:ascii="Cambria" w:hAnsi="Cambria"/>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867C74" w:rsidRDefault="008E115E" w:rsidP="00F12899">
      <w:pPr>
        <w:spacing w:line="264" w:lineRule="auto"/>
        <w:ind w:left="567" w:hanging="567"/>
        <w:rPr>
          <w:rFonts w:ascii="Cambria" w:hAnsi="Cambria"/>
        </w:rPr>
      </w:pPr>
      <w:r w:rsidRPr="00867C74">
        <w:rPr>
          <w:rFonts w:ascii="Cambria" w:hAnsi="Cambria"/>
        </w:rPr>
        <w:t>3</w:t>
      </w:r>
      <w:r w:rsidR="00B33550" w:rsidRPr="00867C74">
        <w:rPr>
          <w:rFonts w:ascii="Cambria" w:hAnsi="Cambria"/>
        </w:rPr>
        <w:t>.</w:t>
      </w:r>
      <w:r w:rsidR="00B33550" w:rsidRPr="00867C74">
        <w:rPr>
          <w:rFonts w:ascii="Cambria" w:hAnsi="Cambria"/>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867C74">
        <w:rPr>
          <w:rFonts w:ascii="Cambria" w:hAnsi="Cambria"/>
        </w:rPr>
        <w:t>Implementing Partner</w:t>
      </w:r>
      <w:r w:rsidR="00B33550" w:rsidRPr="00867C74">
        <w:rPr>
          <w:rFonts w:ascii="Cambria" w:hAnsi="Cambria"/>
        </w:rPr>
        <w:t>.</w:t>
      </w:r>
    </w:p>
    <w:p w14:paraId="0470C1B6" w14:textId="2C989138" w:rsidR="00B33550" w:rsidRPr="00867C74" w:rsidRDefault="00B33550" w:rsidP="00F12899">
      <w:pPr>
        <w:spacing w:line="264" w:lineRule="auto"/>
        <w:ind w:left="567" w:hanging="567"/>
        <w:rPr>
          <w:rFonts w:ascii="Cambria" w:hAnsi="Cambria"/>
        </w:rPr>
      </w:pPr>
      <w:r w:rsidRPr="00867C74">
        <w:rPr>
          <w:rFonts w:ascii="Cambria" w:hAnsi="Cambria"/>
        </w:rPr>
        <w:tab/>
        <w:t>This Letter of Submission form an integral part of our Tender.</w:t>
      </w:r>
    </w:p>
    <w:p w14:paraId="74C40C66" w14:textId="0A048AC7" w:rsidR="00B33550" w:rsidRPr="00867C74"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rPr>
      </w:pPr>
      <w:r w:rsidRPr="00867C74">
        <w:rPr>
          <w:rFonts w:ascii="Cambria" w:hAnsi="Cambria"/>
        </w:rPr>
        <w:tab/>
        <w:t>Signed this</w:t>
      </w:r>
      <w:r w:rsidRPr="00867C74">
        <w:rPr>
          <w:rFonts w:ascii="Cambria" w:hAnsi="Cambria"/>
        </w:rPr>
        <w:tab/>
      </w:r>
      <w:r w:rsidRPr="00867C74">
        <w:rPr>
          <w:rFonts w:ascii="Cambria" w:hAnsi="Cambria"/>
        </w:rPr>
        <w:tab/>
      </w:r>
      <w:r w:rsidRPr="00867C74">
        <w:rPr>
          <w:rFonts w:ascii="Cambria" w:hAnsi="Cambria"/>
        </w:rPr>
        <w:tab/>
        <w:t>Day / Month / Year</w:t>
      </w:r>
    </w:p>
    <w:p w14:paraId="201CA87B" w14:textId="782E9254" w:rsidR="00B33550" w:rsidRPr="00867C74" w:rsidRDefault="00B33550" w:rsidP="00F12899">
      <w:pPr>
        <w:tabs>
          <w:tab w:val="left" w:pos="1134"/>
          <w:tab w:val="right" w:leader="dot" w:pos="9072"/>
        </w:tabs>
        <w:spacing w:before="360"/>
        <w:ind w:left="567" w:hanging="567"/>
        <w:rPr>
          <w:rFonts w:ascii="Cambria" w:hAnsi="Cambria"/>
        </w:rPr>
      </w:pPr>
      <w:r w:rsidRPr="00867C74">
        <w:rPr>
          <w:rFonts w:ascii="Cambria" w:hAnsi="Cambria"/>
        </w:rPr>
        <w:tab/>
        <w:t xml:space="preserve">Stamp and Signature  </w:t>
      </w:r>
      <w:r w:rsidRPr="00867C74">
        <w:rPr>
          <w:rFonts w:ascii="Cambria" w:hAnsi="Cambria"/>
        </w:rPr>
        <w:tab/>
      </w:r>
    </w:p>
    <w:p w14:paraId="0678413E" w14:textId="6ACAD355" w:rsidR="00B33550" w:rsidRPr="00867C74" w:rsidRDefault="00B33550" w:rsidP="00F12899">
      <w:pPr>
        <w:spacing w:line="264" w:lineRule="auto"/>
        <w:ind w:left="567" w:hanging="567"/>
        <w:rPr>
          <w:rFonts w:ascii="Cambria" w:hAnsi="Cambria"/>
        </w:rPr>
      </w:pPr>
      <w:r w:rsidRPr="00867C74">
        <w:rPr>
          <w:rFonts w:ascii="Cambria" w:hAnsi="Cambria"/>
        </w:rPr>
        <w:tab/>
      </w:r>
    </w:p>
    <w:p w14:paraId="4E6B90BC" w14:textId="4622D1F8" w:rsidR="00B33550" w:rsidRPr="00867C74" w:rsidRDefault="00B33550" w:rsidP="00F12899">
      <w:pPr>
        <w:spacing w:line="264" w:lineRule="auto"/>
        <w:ind w:left="567" w:hanging="567"/>
        <w:rPr>
          <w:rFonts w:ascii="Cambria" w:hAnsi="Cambria"/>
        </w:rPr>
      </w:pPr>
      <w:r w:rsidRPr="00867C74">
        <w:rPr>
          <w:rFonts w:ascii="Cambria" w:hAnsi="Cambria"/>
        </w:rPr>
        <w:tab/>
        <w:t>By:</w:t>
      </w:r>
    </w:p>
    <w:p w14:paraId="0F9C5265" w14:textId="1E0F0263" w:rsidR="00B33550" w:rsidRPr="00867C74" w:rsidRDefault="00B33550" w:rsidP="00F12899">
      <w:pPr>
        <w:tabs>
          <w:tab w:val="left" w:pos="1134"/>
          <w:tab w:val="right" w:leader="dot" w:pos="9072"/>
        </w:tabs>
        <w:rPr>
          <w:rFonts w:ascii="Cambria" w:hAnsi="Cambria"/>
        </w:rPr>
      </w:pPr>
      <w:r w:rsidRPr="00867C74">
        <w:rPr>
          <w:rFonts w:ascii="Cambria" w:hAnsi="Cambria"/>
        </w:rPr>
        <w:tab/>
        <w:t xml:space="preserve">Name:  </w:t>
      </w:r>
      <w:r w:rsidRPr="00867C74">
        <w:rPr>
          <w:rFonts w:ascii="Cambria" w:hAnsi="Cambria"/>
        </w:rPr>
        <w:tab/>
      </w:r>
    </w:p>
    <w:p w14:paraId="7B1194DA" w14:textId="3B90DFDB" w:rsidR="00B33550" w:rsidRPr="00867C74" w:rsidRDefault="00B33550" w:rsidP="00F12899">
      <w:pPr>
        <w:tabs>
          <w:tab w:val="left" w:pos="1134"/>
          <w:tab w:val="right" w:leader="dot" w:pos="9072"/>
        </w:tabs>
        <w:spacing w:before="360"/>
        <w:rPr>
          <w:rFonts w:ascii="Cambria" w:hAnsi="Cambria"/>
        </w:rPr>
      </w:pPr>
      <w:r w:rsidRPr="00867C74">
        <w:rPr>
          <w:rFonts w:ascii="Cambria" w:hAnsi="Cambria"/>
        </w:rPr>
        <w:tab/>
        <w:t xml:space="preserve">Position:  </w:t>
      </w:r>
      <w:r w:rsidRPr="00867C74">
        <w:rPr>
          <w:rFonts w:ascii="Cambria" w:hAnsi="Cambria"/>
        </w:rPr>
        <w:tab/>
      </w:r>
    </w:p>
    <w:p w14:paraId="6C8856D2" w14:textId="3984445C" w:rsidR="00B33550" w:rsidRPr="00867C74" w:rsidRDefault="00B33550" w:rsidP="00F12899">
      <w:pPr>
        <w:spacing w:line="264" w:lineRule="auto"/>
        <w:rPr>
          <w:rFonts w:ascii="Cambria" w:hAnsi="Cambria"/>
        </w:rPr>
      </w:pPr>
      <w:r w:rsidRPr="00867C74">
        <w:rPr>
          <w:rFonts w:ascii="Cambria" w:hAnsi="Cambria"/>
        </w:rPr>
        <w:tab/>
        <w:t xml:space="preserve">duly authorized to sign tenders for and on behalf of </w:t>
      </w:r>
      <w:r w:rsidR="00A17A64" w:rsidRPr="00867C74">
        <w:rPr>
          <w:rFonts w:ascii="Cambria" w:hAnsi="Cambria"/>
        </w:rPr>
        <w:t>Bidder</w:t>
      </w:r>
    </w:p>
    <w:p w14:paraId="45779838" w14:textId="223F4834" w:rsidR="00B33550" w:rsidRPr="00867C74" w:rsidRDefault="00B33550" w:rsidP="00CF522D">
      <w:pPr>
        <w:pStyle w:val="Heading1"/>
        <w:numPr>
          <w:ilvl w:val="0"/>
          <w:numId w:val="0"/>
        </w:numPr>
        <w:ind w:left="1152"/>
        <w:rPr>
          <w:iCs/>
          <w:szCs w:val="18"/>
        </w:rPr>
      </w:pPr>
      <w:r w:rsidRPr="00867C74">
        <w:br w:type="page"/>
      </w:r>
    </w:p>
    <w:p w14:paraId="181785C5" w14:textId="7407CD5C" w:rsidR="00B33550" w:rsidRPr="00867C74" w:rsidRDefault="0092077B" w:rsidP="00A3033A">
      <w:pPr>
        <w:pStyle w:val="Heading1"/>
        <w:numPr>
          <w:ilvl w:val="0"/>
          <w:numId w:val="0"/>
        </w:numPr>
        <w:ind w:left="360"/>
      </w:pPr>
      <w:bookmarkStart w:id="163" w:name="_Toc493614538"/>
      <w:bookmarkStart w:id="164" w:name="_Toc493615193"/>
      <w:bookmarkStart w:id="165" w:name="_Toc530904339"/>
      <w:bookmarkStart w:id="166" w:name="_Toc530904627"/>
      <w:bookmarkStart w:id="167" w:name="_Toc83380079"/>
      <w:bookmarkStart w:id="168" w:name="_Toc95839334"/>
      <w:bookmarkStart w:id="169" w:name="_Toc95839647"/>
      <w:bookmarkEnd w:id="149"/>
      <w:bookmarkEnd w:id="150"/>
      <w:r w:rsidRPr="00867C74">
        <w:lastRenderedPageBreak/>
        <w:t>3</w:t>
      </w:r>
      <w:r w:rsidR="00800C8E" w:rsidRPr="00867C74">
        <w:tab/>
      </w:r>
      <w:r w:rsidR="00B33550" w:rsidRPr="00867C74">
        <w:t>Bidder Information Form</w:t>
      </w:r>
      <w:bookmarkEnd w:id="163"/>
      <w:bookmarkEnd w:id="164"/>
      <w:bookmarkEnd w:id="165"/>
      <w:bookmarkEnd w:id="166"/>
      <w:bookmarkEnd w:id="167"/>
      <w:bookmarkEnd w:id="168"/>
      <w:bookmarkEnd w:id="169"/>
    </w:p>
    <w:p w14:paraId="59739FD8" w14:textId="7CBA2ADE" w:rsidR="00B33550" w:rsidRPr="00867C74" w:rsidRDefault="00B33550" w:rsidP="00F12899">
      <w:pPr>
        <w:pBdr>
          <w:bottom w:val="none" w:sz="0" w:space="0" w:color="auto"/>
        </w:pBdr>
        <w:rPr>
          <w:rFonts w:ascii="Cambria" w:hAnsi="Cambria"/>
          <w:u w:val="single"/>
        </w:rPr>
      </w:pPr>
      <w:r w:rsidRPr="00867C74">
        <w:rPr>
          <w:rFonts w:ascii="Cambria" w:hAnsi="Cambria"/>
        </w:rPr>
        <w:t xml:space="preserve">Date: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tbl>
      <w:tblPr>
        <w:tblStyle w:val="TableGrid"/>
        <w:tblW w:w="0" w:type="auto"/>
        <w:tblLook w:val="04A0" w:firstRow="1" w:lastRow="0" w:firstColumn="1" w:lastColumn="0" w:noHBand="0" w:noVBand="1"/>
      </w:tblPr>
      <w:tblGrid>
        <w:gridCol w:w="9056"/>
      </w:tblGrid>
      <w:tr w:rsidR="00B33550" w:rsidRPr="00867C74" w14:paraId="7BE73F21" w14:textId="5F93C69C" w:rsidTr="00E54F5A">
        <w:tc>
          <w:tcPr>
            <w:tcW w:w="9056" w:type="dxa"/>
          </w:tcPr>
          <w:p w14:paraId="43C81409" w14:textId="0F385FD3" w:rsidR="00B33550" w:rsidRPr="00867C74" w:rsidRDefault="00B33550" w:rsidP="00F12899">
            <w:pPr>
              <w:rPr>
                <w:rFonts w:ascii="Cambria" w:hAnsi="Cambria"/>
              </w:rPr>
            </w:pPr>
            <w:r w:rsidRPr="00867C74">
              <w:rPr>
                <w:rFonts w:ascii="Cambria" w:hAnsi="Cambria"/>
              </w:rPr>
              <w:t>1. Company’ Legal Name:</w:t>
            </w:r>
          </w:p>
          <w:p w14:paraId="6DB56CB1" w14:textId="00C0D283" w:rsidR="00B33550" w:rsidRPr="00867C74" w:rsidRDefault="00B33550" w:rsidP="00F12899">
            <w:pPr>
              <w:rPr>
                <w:rFonts w:ascii="Cambria" w:hAnsi="Cambria"/>
              </w:rPr>
            </w:pPr>
          </w:p>
          <w:p w14:paraId="6417B0D1" w14:textId="00588931" w:rsidR="00B33550" w:rsidRPr="00867C74" w:rsidRDefault="00B33550" w:rsidP="00F12899">
            <w:pPr>
              <w:rPr>
                <w:rFonts w:ascii="Cambria" w:hAnsi="Cambria"/>
              </w:rPr>
            </w:pPr>
          </w:p>
        </w:tc>
      </w:tr>
      <w:tr w:rsidR="00B33550" w:rsidRPr="00867C74" w14:paraId="6D64AEE2" w14:textId="551DD500" w:rsidTr="00E54F5A">
        <w:tc>
          <w:tcPr>
            <w:tcW w:w="9056" w:type="dxa"/>
          </w:tcPr>
          <w:p w14:paraId="5F56FFBE" w14:textId="5AEA5E74" w:rsidR="00B33550" w:rsidRPr="00867C74" w:rsidRDefault="005C4AE4" w:rsidP="00F12899">
            <w:pPr>
              <w:rPr>
                <w:rFonts w:ascii="Cambria" w:hAnsi="Cambria"/>
              </w:rPr>
            </w:pPr>
            <w:r w:rsidRPr="00867C74">
              <w:rPr>
                <w:rFonts w:ascii="Cambria" w:hAnsi="Cambria"/>
              </w:rPr>
              <w:t>2</w:t>
            </w:r>
            <w:r w:rsidR="00B33550" w:rsidRPr="00867C74">
              <w:rPr>
                <w:rFonts w:ascii="Cambria" w:hAnsi="Cambria"/>
              </w:rPr>
              <w:t xml:space="preserve">. Company’s </w:t>
            </w:r>
            <w:r w:rsidR="00664B0C" w:rsidRPr="00867C74">
              <w:rPr>
                <w:rFonts w:ascii="Cambria" w:hAnsi="Cambria"/>
              </w:rPr>
              <w:t xml:space="preserve">valid </w:t>
            </w:r>
            <w:r w:rsidR="00B33550" w:rsidRPr="00867C74">
              <w:rPr>
                <w:rFonts w:ascii="Cambria" w:hAnsi="Cambria"/>
              </w:rPr>
              <w:t xml:space="preserve">Registration </w:t>
            </w:r>
            <w:r w:rsidR="00664B0C" w:rsidRPr="00867C74">
              <w:rPr>
                <w:rFonts w:ascii="Cambria" w:hAnsi="Cambria"/>
              </w:rPr>
              <w:t xml:space="preserve">along with its category </w:t>
            </w:r>
            <w:r w:rsidR="00B33550" w:rsidRPr="00867C74">
              <w:rPr>
                <w:rFonts w:ascii="Cambria" w:hAnsi="Cambria"/>
              </w:rPr>
              <w:t>and Year of Registration:</w:t>
            </w:r>
          </w:p>
          <w:p w14:paraId="279E05F9" w14:textId="29CE927A" w:rsidR="00B33550" w:rsidRPr="00867C74" w:rsidRDefault="00B33550" w:rsidP="00F12899">
            <w:pPr>
              <w:rPr>
                <w:rFonts w:ascii="Cambria" w:hAnsi="Cambria"/>
              </w:rPr>
            </w:pPr>
          </w:p>
          <w:p w14:paraId="7457F526" w14:textId="74D61CDA" w:rsidR="00B33550" w:rsidRPr="00867C74" w:rsidRDefault="00B33550" w:rsidP="00F12899">
            <w:pPr>
              <w:rPr>
                <w:rFonts w:ascii="Cambria" w:hAnsi="Cambria"/>
              </w:rPr>
            </w:pPr>
          </w:p>
        </w:tc>
      </w:tr>
      <w:tr w:rsidR="00B33550" w:rsidRPr="00867C74" w14:paraId="06886615" w14:textId="37E49494" w:rsidTr="00E54F5A">
        <w:tc>
          <w:tcPr>
            <w:tcW w:w="9056" w:type="dxa"/>
          </w:tcPr>
          <w:p w14:paraId="4A960C83" w14:textId="7E9E7D3D" w:rsidR="00B33550" w:rsidRPr="00867C74" w:rsidRDefault="005C4AE4" w:rsidP="00F12899">
            <w:pPr>
              <w:rPr>
                <w:rFonts w:ascii="Cambria" w:hAnsi="Cambria"/>
              </w:rPr>
            </w:pPr>
            <w:r w:rsidRPr="00867C74">
              <w:rPr>
                <w:rFonts w:ascii="Cambria" w:hAnsi="Cambria"/>
              </w:rPr>
              <w:t>3</w:t>
            </w:r>
            <w:r w:rsidR="00B33550" w:rsidRPr="00867C74">
              <w:rPr>
                <w:rFonts w:ascii="Cambria" w:hAnsi="Cambria"/>
              </w:rPr>
              <w:t>. Company’s Legal Address:</w:t>
            </w:r>
          </w:p>
          <w:p w14:paraId="796AD388" w14:textId="25D88425" w:rsidR="00B33550" w:rsidRPr="00867C74" w:rsidRDefault="00B33550" w:rsidP="00F12899">
            <w:pPr>
              <w:rPr>
                <w:rFonts w:ascii="Cambria" w:hAnsi="Cambria"/>
              </w:rPr>
            </w:pPr>
          </w:p>
          <w:p w14:paraId="1241EF5C" w14:textId="7E52571B" w:rsidR="00B33550" w:rsidRPr="00867C74" w:rsidRDefault="00B33550" w:rsidP="00F12899">
            <w:pPr>
              <w:rPr>
                <w:rFonts w:ascii="Cambria" w:hAnsi="Cambria"/>
              </w:rPr>
            </w:pPr>
          </w:p>
        </w:tc>
      </w:tr>
      <w:tr w:rsidR="00B33550" w:rsidRPr="00867C74" w14:paraId="3A3450D1" w14:textId="447C6562" w:rsidTr="00E54F5A">
        <w:tc>
          <w:tcPr>
            <w:tcW w:w="9056" w:type="dxa"/>
          </w:tcPr>
          <w:p w14:paraId="39C0D5F2" w14:textId="6A5C845C" w:rsidR="00B33550" w:rsidRPr="00867C74" w:rsidRDefault="005C4AE4" w:rsidP="00F12899">
            <w:pPr>
              <w:rPr>
                <w:rFonts w:ascii="Cambria" w:hAnsi="Cambria"/>
              </w:rPr>
            </w:pPr>
            <w:r w:rsidRPr="00867C74">
              <w:rPr>
                <w:rFonts w:ascii="Cambria" w:hAnsi="Cambria"/>
              </w:rPr>
              <w:t>4</w:t>
            </w:r>
            <w:r w:rsidR="00B33550" w:rsidRPr="00867C74">
              <w:rPr>
                <w:rFonts w:ascii="Cambria" w:hAnsi="Cambria"/>
              </w:rPr>
              <w:t>. Company’s authorized representative information:</w:t>
            </w:r>
          </w:p>
          <w:p w14:paraId="35DC8619" w14:textId="0FD03895" w:rsidR="00B33550" w:rsidRPr="00867C74" w:rsidRDefault="00B33550" w:rsidP="00F12899">
            <w:pPr>
              <w:rPr>
                <w:rFonts w:ascii="Cambria" w:hAnsi="Cambria"/>
              </w:rPr>
            </w:pPr>
            <w:r w:rsidRPr="00867C74">
              <w:rPr>
                <w:rFonts w:ascii="Cambria" w:hAnsi="Cambria"/>
              </w:rPr>
              <w:t xml:space="preserve">Name: </w:t>
            </w:r>
          </w:p>
          <w:p w14:paraId="6811371C" w14:textId="4217532B" w:rsidR="00B33550" w:rsidRPr="00867C74" w:rsidRDefault="00B33550" w:rsidP="00F12899">
            <w:pPr>
              <w:rPr>
                <w:rFonts w:ascii="Cambria" w:hAnsi="Cambria"/>
              </w:rPr>
            </w:pPr>
          </w:p>
          <w:p w14:paraId="777C18B1" w14:textId="13DE6474" w:rsidR="00B33550" w:rsidRPr="00867C74" w:rsidRDefault="00B33550" w:rsidP="00F12899">
            <w:pPr>
              <w:rPr>
                <w:rFonts w:ascii="Cambria" w:hAnsi="Cambria"/>
              </w:rPr>
            </w:pPr>
          </w:p>
          <w:p w14:paraId="6ECC313D" w14:textId="50982FF8" w:rsidR="00B33550" w:rsidRPr="00867C74" w:rsidRDefault="00B33550" w:rsidP="00F12899">
            <w:pPr>
              <w:rPr>
                <w:rFonts w:ascii="Cambria" w:hAnsi="Cambria"/>
              </w:rPr>
            </w:pPr>
            <w:r w:rsidRPr="00867C74">
              <w:rPr>
                <w:rFonts w:ascii="Cambria" w:hAnsi="Cambria"/>
              </w:rPr>
              <w:t>Address:</w:t>
            </w:r>
          </w:p>
          <w:p w14:paraId="2A89E394" w14:textId="797511FC" w:rsidR="00B33550" w:rsidRPr="00867C74" w:rsidRDefault="00B33550" w:rsidP="00F12899">
            <w:pPr>
              <w:rPr>
                <w:rFonts w:ascii="Cambria" w:hAnsi="Cambria"/>
              </w:rPr>
            </w:pPr>
          </w:p>
          <w:p w14:paraId="06EC6655" w14:textId="1B3FE909" w:rsidR="00B33550" w:rsidRPr="00867C74" w:rsidRDefault="00B33550" w:rsidP="00F12899">
            <w:pPr>
              <w:rPr>
                <w:rFonts w:ascii="Cambria" w:hAnsi="Cambria"/>
              </w:rPr>
            </w:pPr>
          </w:p>
          <w:p w14:paraId="361E7BE2" w14:textId="6D0EAA9D" w:rsidR="00B33550" w:rsidRPr="00867C74" w:rsidRDefault="00B33550" w:rsidP="00F12899">
            <w:pPr>
              <w:rPr>
                <w:rFonts w:ascii="Cambria" w:hAnsi="Cambria"/>
              </w:rPr>
            </w:pPr>
            <w:r w:rsidRPr="00867C74">
              <w:rPr>
                <w:rFonts w:ascii="Cambria" w:hAnsi="Cambria"/>
              </w:rPr>
              <w:t>Telephone / Fax numbers:</w:t>
            </w:r>
          </w:p>
          <w:p w14:paraId="4A835EFF" w14:textId="66B43441" w:rsidR="00B33550" w:rsidRPr="00867C74" w:rsidRDefault="00B33550" w:rsidP="00F12899">
            <w:pPr>
              <w:rPr>
                <w:rFonts w:ascii="Cambria" w:hAnsi="Cambria"/>
              </w:rPr>
            </w:pPr>
          </w:p>
          <w:p w14:paraId="2CE04AEF" w14:textId="4BF62541" w:rsidR="00B33550" w:rsidRPr="00867C74" w:rsidRDefault="00B33550" w:rsidP="00F12899">
            <w:pPr>
              <w:rPr>
                <w:rFonts w:ascii="Cambria" w:hAnsi="Cambria"/>
              </w:rPr>
            </w:pPr>
            <w:r w:rsidRPr="00867C74">
              <w:rPr>
                <w:rFonts w:ascii="Cambria" w:hAnsi="Cambria"/>
              </w:rPr>
              <w:t>E-mail address:</w:t>
            </w:r>
          </w:p>
          <w:p w14:paraId="33A774B0" w14:textId="3D0002E8" w:rsidR="00B33550" w:rsidRPr="00867C74" w:rsidRDefault="00B33550" w:rsidP="00F12899">
            <w:pPr>
              <w:rPr>
                <w:rFonts w:ascii="Cambria" w:hAnsi="Cambria"/>
              </w:rPr>
            </w:pPr>
          </w:p>
        </w:tc>
      </w:tr>
      <w:tr w:rsidR="00B33550" w:rsidRPr="00867C74" w14:paraId="007E6455" w14:textId="7025B541" w:rsidTr="00E54F5A">
        <w:tc>
          <w:tcPr>
            <w:tcW w:w="9056" w:type="dxa"/>
          </w:tcPr>
          <w:p w14:paraId="46E95568" w14:textId="35F940E6" w:rsidR="00B33550" w:rsidRPr="00867C74" w:rsidRDefault="005C4AE4" w:rsidP="00A3033A">
            <w:pPr>
              <w:rPr>
                <w:rFonts w:ascii="Cambria" w:hAnsi="Cambria"/>
              </w:rPr>
            </w:pPr>
            <w:r w:rsidRPr="00867C74">
              <w:rPr>
                <w:rFonts w:ascii="Cambria" w:hAnsi="Cambria"/>
              </w:rPr>
              <w:t>5</w:t>
            </w:r>
            <w:r w:rsidR="00B33550" w:rsidRPr="00867C74">
              <w:rPr>
                <w:rFonts w:ascii="Cambria" w:hAnsi="Cambria"/>
              </w:rPr>
              <w:t>. Attached are copies of original documents of</w:t>
            </w:r>
            <w:r w:rsidR="008E115E" w:rsidRPr="00867C74">
              <w:rPr>
                <w:rFonts w:ascii="Cambria" w:hAnsi="Cambria"/>
              </w:rPr>
              <w:t xml:space="preserve"> </w:t>
            </w:r>
            <w:r w:rsidR="00B33550" w:rsidRPr="00867C74">
              <w:rPr>
                <w:rFonts w:ascii="Cambria" w:hAnsi="Cambria"/>
              </w:rPr>
              <w:t>Articles of Incorporation or Registration of firm named in 1, above</w:t>
            </w:r>
          </w:p>
        </w:tc>
      </w:tr>
    </w:tbl>
    <w:p w14:paraId="0BDBB36D" w14:textId="50B9428D" w:rsidR="00B33550" w:rsidRPr="00867C74" w:rsidRDefault="00B33550" w:rsidP="00F12899">
      <w:pPr>
        <w:pBdr>
          <w:bottom w:val="none" w:sz="0" w:space="0" w:color="auto"/>
        </w:pBdr>
        <w:rPr>
          <w:rFonts w:ascii="Cambria" w:hAnsi="Cambria"/>
        </w:rPr>
      </w:pPr>
      <w:r w:rsidRPr="00867C74">
        <w:rPr>
          <w:rFonts w:ascii="Cambria" w:hAnsi="Cambria"/>
          <w:u w:val="single"/>
        </w:rPr>
        <w:t>Please note:</w:t>
      </w:r>
      <w:r w:rsidRPr="00867C74">
        <w:rPr>
          <w:rFonts w:ascii="Cambria" w:hAnsi="Cambria"/>
        </w:rPr>
        <w:t xml:space="preserve"> </w:t>
      </w:r>
    </w:p>
    <w:p w14:paraId="067F05F7" w14:textId="67AA0F0B" w:rsidR="00B33550" w:rsidRPr="00867C74" w:rsidRDefault="00B33550" w:rsidP="00B735E7">
      <w:pPr>
        <w:pStyle w:val="ListParagraph"/>
      </w:pPr>
      <w:r w:rsidRPr="00867C74">
        <w:t>Missing registration will lead to the exclusion of the company.</w:t>
      </w:r>
    </w:p>
    <w:p w14:paraId="52147789" w14:textId="386B4DB3" w:rsidR="00B33550" w:rsidRPr="00867C74" w:rsidRDefault="00B33550" w:rsidP="00B735E7">
      <w:pPr>
        <w:pStyle w:val="ListParagraph"/>
      </w:pPr>
      <w:r w:rsidRPr="00867C74">
        <w:t xml:space="preserve">A written </w:t>
      </w:r>
      <w:r w:rsidR="00277D00" w:rsidRPr="00867C74">
        <w:t>authorization</w:t>
      </w:r>
      <w:r w:rsidRPr="00867C74">
        <w:t xml:space="preserve"> needs to be attached to this sheet.</w:t>
      </w:r>
    </w:p>
    <w:p w14:paraId="2417FA74" w14:textId="77777777" w:rsidR="005C4AE4" w:rsidRPr="00867C74" w:rsidRDefault="005C4AE4" w:rsidP="00F12899">
      <w:pPr>
        <w:rPr>
          <w:rFonts w:ascii="Cambria" w:hAnsi="Cambria"/>
        </w:rPr>
      </w:pPr>
    </w:p>
    <w:p w14:paraId="0158333E" w14:textId="77777777" w:rsidR="005C4AE4" w:rsidRPr="00867C74" w:rsidRDefault="005C4AE4" w:rsidP="00F12899">
      <w:pPr>
        <w:rPr>
          <w:rFonts w:ascii="Cambria" w:hAnsi="Cambria"/>
        </w:rPr>
      </w:pPr>
    </w:p>
    <w:p w14:paraId="40DA96C7" w14:textId="46F00763" w:rsidR="00B33550" w:rsidRPr="00867C74" w:rsidRDefault="00B33550" w:rsidP="00F12899">
      <w:pPr>
        <w:rPr>
          <w:rFonts w:ascii="Cambria" w:hAnsi="Cambria"/>
        </w:rPr>
      </w:pPr>
      <w:r w:rsidRPr="00867C74">
        <w:rPr>
          <w:rFonts w:ascii="Cambria" w:hAnsi="Cambria"/>
        </w:rPr>
        <w:t>Authorized and binding signature: ____________________</w:t>
      </w:r>
    </w:p>
    <w:p w14:paraId="1CD727BD" w14:textId="3A45932E" w:rsidR="00B33550" w:rsidRPr="00867C74" w:rsidRDefault="00B33550" w:rsidP="00F12899">
      <w:pPr>
        <w:rPr>
          <w:rFonts w:ascii="Cambria" w:hAnsi="Cambria"/>
        </w:rPr>
      </w:pPr>
    </w:p>
    <w:p w14:paraId="051C302A" w14:textId="2A2DC975"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25707F12" w14:textId="57C5A6A2" w:rsidR="00B33550" w:rsidRPr="00867C74" w:rsidRDefault="00B33550" w:rsidP="00F12899">
      <w:pPr>
        <w:rPr>
          <w:rFonts w:ascii="Cambria" w:hAnsi="Cambria"/>
        </w:rPr>
      </w:pPr>
      <w:r w:rsidRPr="00867C74">
        <w:rPr>
          <w:rFonts w:ascii="Cambria" w:hAnsi="Cambria"/>
        </w:rPr>
        <w:t>Date of signing: _____/____/____</w:t>
      </w:r>
      <w:r w:rsidRPr="00867C74">
        <w:rPr>
          <w:rFonts w:ascii="Cambria" w:hAnsi="Cambria"/>
        </w:rPr>
        <w:br w:type="page"/>
      </w:r>
    </w:p>
    <w:p w14:paraId="67C797C6" w14:textId="04BD048F" w:rsidR="00B33550" w:rsidRPr="00867C74" w:rsidRDefault="0092077B" w:rsidP="00A3033A">
      <w:pPr>
        <w:pStyle w:val="Heading1"/>
        <w:numPr>
          <w:ilvl w:val="0"/>
          <w:numId w:val="0"/>
        </w:numPr>
        <w:ind w:left="360"/>
      </w:pPr>
      <w:bookmarkStart w:id="170" w:name="_Ref492649755"/>
      <w:bookmarkStart w:id="171" w:name="_Toc493614539"/>
      <w:bookmarkStart w:id="172" w:name="_Toc493615194"/>
      <w:bookmarkStart w:id="173" w:name="_Toc530904340"/>
      <w:bookmarkStart w:id="174" w:name="_Toc530904628"/>
      <w:bookmarkStart w:id="175" w:name="_Toc83380080"/>
      <w:bookmarkStart w:id="176" w:name="_Toc95839335"/>
      <w:bookmarkStart w:id="177" w:name="_Toc95839648"/>
      <w:r w:rsidRPr="00867C74">
        <w:lastRenderedPageBreak/>
        <w:t>4</w:t>
      </w:r>
      <w:r w:rsidR="00800C8E" w:rsidRPr="00867C74">
        <w:tab/>
      </w:r>
      <w:r w:rsidR="00B33550" w:rsidRPr="00867C74">
        <w:t>Work Experience in the last five years</w:t>
      </w:r>
      <w:bookmarkEnd w:id="170"/>
      <w:bookmarkEnd w:id="171"/>
      <w:bookmarkEnd w:id="172"/>
      <w:bookmarkEnd w:id="173"/>
      <w:bookmarkEnd w:id="174"/>
      <w:bookmarkEnd w:id="175"/>
      <w:bookmarkEnd w:id="176"/>
      <w:bookmarkEnd w:id="177"/>
    </w:p>
    <w:p w14:paraId="6F1676A5" w14:textId="7D1F7F15" w:rsidR="00B33550" w:rsidRPr="00867C74" w:rsidRDefault="00B33550" w:rsidP="00F12899">
      <w:pPr>
        <w:rPr>
          <w:rFonts w:ascii="Cambria" w:hAnsi="Cambria"/>
        </w:rPr>
      </w:pPr>
    </w:p>
    <w:p w14:paraId="4BD2917A" w14:textId="3CDD1FD1" w:rsidR="00B33550" w:rsidRPr="00867C74" w:rsidRDefault="00B33550" w:rsidP="00F12899">
      <w:pPr>
        <w:rPr>
          <w:rFonts w:ascii="Cambria" w:hAnsi="Cambria"/>
        </w:rPr>
      </w:pPr>
      <w:r w:rsidRPr="00867C74">
        <w:rPr>
          <w:rFonts w:ascii="Cambria" w:hAnsi="Cambria"/>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66E86752" w14:textId="7B069307" w:rsidTr="00E54F5A">
        <w:tc>
          <w:tcPr>
            <w:tcW w:w="1134" w:type="dxa"/>
            <w:shd w:val="clear" w:color="auto" w:fill="auto"/>
          </w:tcPr>
          <w:p w14:paraId="6823C0C5" w14:textId="5B4AB35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Starting Month / Year</w:t>
            </w:r>
          </w:p>
        </w:tc>
        <w:tc>
          <w:tcPr>
            <w:tcW w:w="1134" w:type="dxa"/>
            <w:shd w:val="clear" w:color="auto" w:fill="auto"/>
          </w:tcPr>
          <w:p w14:paraId="3EA74266" w14:textId="12D84B0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31AB0E0F" w14:textId="7A00793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0A472879" w14:textId="0BFCC46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35EB6310" w14:textId="57E7BC1E" w:rsidTr="00E54F5A">
        <w:tc>
          <w:tcPr>
            <w:tcW w:w="1134" w:type="dxa"/>
          </w:tcPr>
          <w:p w14:paraId="7CD0ABEC" w14:textId="464372E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C607597" w14:textId="249C997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B8C219C" w14:textId="1E11441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59F22BF8" w14:textId="176E659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8DC22E" w14:textId="013B80D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5F2691" w14:textId="62CB443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C5769EF" w14:textId="5A88E33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0087C6FA" w14:textId="508243E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3E90D6E" w14:textId="3074876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B52009" w14:textId="017A7B7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9ACE04" w14:textId="52E04FC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EDE33A3" w14:textId="0261C90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6FD94B" w14:textId="7C6921B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6EFED70" w14:textId="68409C4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749756" w14:textId="11B8B60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CDE9A2E" w14:textId="762CCB2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CDABAE" w14:textId="2F7AFE2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400B4E" w14:textId="1C75B7D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EFE61B0" w14:textId="213F203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w:t>
            </w:r>
            <w:r w:rsidRPr="00C444BB">
              <w:rPr>
                <w:rFonts w:ascii="Cambria" w:hAnsi="Cambria"/>
              </w:rPr>
              <w:t>Contract (EUR / USD</w:t>
            </w:r>
            <w:r w:rsidR="00C444BB" w:rsidRPr="00C444BB">
              <w:rPr>
                <w:rFonts w:ascii="Cambria" w:hAnsi="Cambria"/>
              </w:rPr>
              <w:t>/ TJS</w:t>
            </w:r>
            <w:r w:rsidRPr="00C444BB">
              <w:rPr>
                <w:rFonts w:ascii="Cambria" w:hAnsi="Cambria"/>
              </w:rPr>
              <w:t>):</w:t>
            </w:r>
          </w:p>
          <w:p w14:paraId="3FF6792D" w14:textId="654826D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937DD3" w14:textId="1C06813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4EF69F" w14:textId="1091116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46580C0D" w14:textId="64EEAB0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AD323D8" w14:textId="33241ED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12D622" w14:textId="78B8C3A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5AADA6D3" w14:textId="63366B7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2E5C9A3" w14:textId="5C15C4E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54755C03" w14:textId="4A30635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557CB36" w14:textId="14B00A5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041BB495" w14:textId="4088B72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224439BA" w14:textId="6669689C" w:rsidR="00B33550" w:rsidRPr="00867C74" w:rsidRDefault="00B33550" w:rsidP="00F12899">
      <w:pPr>
        <w:rPr>
          <w:rFonts w:ascii="Cambria" w:hAnsi="Cambria"/>
        </w:rPr>
      </w:pPr>
      <w:r w:rsidRPr="00867C74">
        <w:rPr>
          <w:rFonts w:ascii="Cambria" w:hAnsi="Cambria"/>
        </w:rPr>
        <w:t>Authorized and binding signature: ____________________</w:t>
      </w:r>
    </w:p>
    <w:p w14:paraId="2E67510A" w14:textId="74DF0FFF" w:rsidR="00B33550" w:rsidRPr="00867C74" w:rsidRDefault="00B33550" w:rsidP="00F12899">
      <w:pPr>
        <w:rPr>
          <w:rFonts w:ascii="Cambria" w:hAnsi="Cambria"/>
        </w:rPr>
      </w:pPr>
    </w:p>
    <w:p w14:paraId="4C9CB683" w14:textId="6025C465"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33129D2D" w14:textId="23EC52DA" w:rsidR="00B33550" w:rsidRPr="00867C74" w:rsidRDefault="00B33550" w:rsidP="00F12899">
      <w:pPr>
        <w:rPr>
          <w:rFonts w:ascii="Cambria" w:hAnsi="Cambria"/>
        </w:rPr>
      </w:pPr>
    </w:p>
    <w:p w14:paraId="6C249C2A" w14:textId="5653EB1F" w:rsidR="00B33550" w:rsidRPr="00867C74" w:rsidRDefault="00B33550" w:rsidP="00F12899">
      <w:pPr>
        <w:rPr>
          <w:rFonts w:ascii="Cambria" w:hAnsi="Cambria"/>
        </w:rPr>
      </w:pPr>
      <w:r w:rsidRPr="00867C74">
        <w:rPr>
          <w:rFonts w:ascii="Cambria" w:hAnsi="Cambria"/>
        </w:rPr>
        <w:t>Date of signing: _____/____/____</w:t>
      </w:r>
      <w:r w:rsidRPr="00867C74">
        <w:rPr>
          <w:rFonts w:ascii="Cambria" w:hAnsi="Cambria"/>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30CD3BEA" w14:textId="1E6C79DF" w:rsidTr="00E54F5A">
        <w:tc>
          <w:tcPr>
            <w:tcW w:w="1134" w:type="dxa"/>
            <w:shd w:val="clear" w:color="auto" w:fill="auto"/>
          </w:tcPr>
          <w:p w14:paraId="5387E8C6" w14:textId="1E0C761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lastRenderedPageBreak/>
              <w:t>Starting Month / Year</w:t>
            </w:r>
          </w:p>
        </w:tc>
        <w:tc>
          <w:tcPr>
            <w:tcW w:w="1134" w:type="dxa"/>
            <w:shd w:val="clear" w:color="auto" w:fill="auto"/>
          </w:tcPr>
          <w:p w14:paraId="1FF9D4F7" w14:textId="05557F5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4E6BC3D3" w14:textId="605698D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1744430E" w14:textId="08256A5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25771525" w14:textId="3EB33A7B" w:rsidTr="00E54F5A">
        <w:tc>
          <w:tcPr>
            <w:tcW w:w="1134" w:type="dxa"/>
          </w:tcPr>
          <w:p w14:paraId="4C8052F4" w14:textId="428C2EB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71FB3766" w14:textId="16E7E52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4D893F50" w14:textId="2B5FFEA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254EB243" w14:textId="1CB8E5B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71971C8" w14:textId="7C50AAC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2EDD67" w14:textId="3DB3F78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EF0606E" w14:textId="6DC356A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76B035A6" w14:textId="79E0014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070B67" w14:textId="219E256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64D500C" w14:textId="4B0E098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F04D033" w14:textId="74907ED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6B40753" w14:textId="665E250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389C9FA" w14:textId="44BEE57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81658F5" w14:textId="6A76E0D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C5F8061" w14:textId="6D9CC90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CCC6C2" w14:textId="32D84C4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C4C40E7" w14:textId="2EF452D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462DE59" w14:textId="6E1A90F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F8BCB2" w14:textId="0C37460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6BD3A0" w14:textId="41F8330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Contract </w:t>
            </w:r>
            <w:r w:rsidRPr="00C444BB">
              <w:rPr>
                <w:rFonts w:ascii="Cambria" w:hAnsi="Cambria"/>
              </w:rPr>
              <w:t>(EUR / USD</w:t>
            </w:r>
            <w:r w:rsidR="00C444BB" w:rsidRPr="00C444BB">
              <w:rPr>
                <w:rFonts w:ascii="Cambria" w:hAnsi="Cambria"/>
              </w:rPr>
              <w:t>/</w:t>
            </w:r>
            <w:r w:rsidR="00C444BB">
              <w:rPr>
                <w:rFonts w:ascii="Cambria" w:hAnsi="Cambria"/>
              </w:rPr>
              <w:t xml:space="preserve"> TJS</w:t>
            </w:r>
            <w:r w:rsidRPr="00867C74">
              <w:rPr>
                <w:rFonts w:ascii="Cambria" w:hAnsi="Cambria"/>
              </w:rPr>
              <w:t>):</w:t>
            </w:r>
          </w:p>
          <w:p w14:paraId="67A28E98" w14:textId="61ABFEE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454598" w14:textId="1E5E9FC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8BB309" w14:textId="2F24C0E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01972" w14:textId="2854C8A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69BCCE3A" w14:textId="77F5C47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B408088" w14:textId="2A7F8F0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48FA5BE" w14:textId="3ECC2AD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55D636AD" w14:textId="3993903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5FC5DB9" w14:textId="4261B57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0DA431A4" w14:textId="397B9DC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F11133A" w14:textId="54B3264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7D1B902D" w14:textId="77D197A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6472FD96" w14:textId="7CD75AAB" w:rsidR="00B33550" w:rsidRPr="00867C74" w:rsidRDefault="00B33550" w:rsidP="00F12899">
      <w:pPr>
        <w:rPr>
          <w:rFonts w:ascii="Cambria" w:hAnsi="Cambria"/>
        </w:rPr>
      </w:pPr>
    </w:p>
    <w:p w14:paraId="2A7758D5" w14:textId="5D4661DD" w:rsidR="00B33550" w:rsidRPr="00867C74" w:rsidRDefault="00B33550" w:rsidP="00F12899">
      <w:pPr>
        <w:rPr>
          <w:rFonts w:ascii="Cambria" w:hAnsi="Cambria"/>
        </w:rPr>
      </w:pPr>
      <w:r w:rsidRPr="00867C74">
        <w:rPr>
          <w:rFonts w:ascii="Cambria" w:hAnsi="Cambria"/>
        </w:rPr>
        <w:t>Authorized and binding signature: ____________________</w:t>
      </w:r>
    </w:p>
    <w:p w14:paraId="3F97A817" w14:textId="702550B2" w:rsidR="00B33550" w:rsidRPr="00867C74" w:rsidRDefault="00B33550" w:rsidP="00F12899">
      <w:pPr>
        <w:rPr>
          <w:rFonts w:ascii="Cambria" w:hAnsi="Cambria"/>
        </w:rPr>
      </w:pPr>
    </w:p>
    <w:p w14:paraId="3818437C" w14:textId="1F814F96"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15E1D0AE" w14:textId="3ED6F965" w:rsidR="00B33550" w:rsidRPr="00867C74" w:rsidRDefault="00B33550" w:rsidP="00F12899">
      <w:pPr>
        <w:rPr>
          <w:rFonts w:ascii="Cambria" w:hAnsi="Cambria"/>
        </w:rPr>
      </w:pPr>
    </w:p>
    <w:p w14:paraId="130F5484" w14:textId="6F551FF2" w:rsidR="00B33550" w:rsidRPr="00867C74" w:rsidRDefault="00B33550" w:rsidP="00F12899">
      <w:pPr>
        <w:rPr>
          <w:rFonts w:ascii="Cambria" w:hAnsi="Cambria"/>
        </w:rPr>
      </w:pPr>
      <w:r w:rsidRPr="00867C74">
        <w:rPr>
          <w:rFonts w:ascii="Cambria" w:hAnsi="Cambria"/>
        </w:rPr>
        <w:t>Date of signing: _____/____/____</w:t>
      </w:r>
    </w:p>
    <w:p w14:paraId="4E2A135C" w14:textId="2E18039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56D7BAF4" w14:textId="407693B8" w:rsidTr="00E54F5A">
        <w:tc>
          <w:tcPr>
            <w:tcW w:w="1134" w:type="dxa"/>
            <w:shd w:val="clear" w:color="auto" w:fill="auto"/>
          </w:tcPr>
          <w:p w14:paraId="3F358E3C" w14:textId="7F6A069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lastRenderedPageBreak/>
              <w:t>Starting Month / Year</w:t>
            </w:r>
          </w:p>
        </w:tc>
        <w:tc>
          <w:tcPr>
            <w:tcW w:w="1134" w:type="dxa"/>
            <w:shd w:val="clear" w:color="auto" w:fill="auto"/>
          </w:tcPr>
          <w:p w14:paraId="049E5729" w14:textId="12C5D13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49827EAF" w14:textId="571DD0D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2E42E1A8" w14:textId="6B1930E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7D4CFFFA" w14:textId="1A30E678" w:rsidTr="00E54F5A">
        <w:tc>
          <w:tcPr>
            <w:tcW w:w="1134" w:type="dxa"/>
          </w:tcPr>
          <w:p w14:paraId="2D2C0313" w14:textId="200DC67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0C7EC0FA" w14:textId="4B84C90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75BDFED3" w14:textId="2C98F25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14E5D3D9" w14:textId="029578A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FFCF496" w14:textId="3B41727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64006A5" w14:textId="58D1C92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4BADD9" w14:textId="4DC4095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5F5949BA" w14:textId="74A801E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F6E53FC" w14:textId="6C5D4EC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698EE92" w14:textId="52A44F7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0532F9" w14:textId="04891EA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8175CB" w14:textId="1B69129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909FA0" w14:textId="28FB916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A001F81" w14:textId="56063F7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1C56317" w14:textId="48BD754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775147" w14:textId="2749BFE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760E86" w14:textId="5352B0F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417FCBA" w14:textId="265CD81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7474170" w14:textId="52DABFB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3A645AC" w14:textId="212D4B3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w:t>
            </w:r>
            <w:r w:rsidRPr="00C444BB">
              <w:rPr>
                <w:rFonts w:ascii="Cambria" w:hAnsi="Cambria"/>
              </w:rPr>
              <w:t>Contract (EUR / USD</w:t>
            </w:r>
            <w:r w:rsidR="00C444BB" w:rsidRPr="00C444BB">
              <w:rPr>
                <w:rFonts w:ascii="Cambria" w:hAnsi="Cambria"/>
              </w:rPr>
              <w:t>/</w:t>
            </w:r>
            <w:r w:rsidR="00C444BB">
              <w:rPr>
                <w:rFonts w:ascii="Cambria" w:hAnsi="Cambria"/>
              </w:rPr>
              <w:t xml:space="preserve"> TJS</w:t>
            </w:r>
            <w:r w:rsidRPr="00867C74">
              <w:rPr>
                <w:rFonts w:ascii="Cambria" w:hAnsi="Cambria"/>
              </w:rPr>
              <w:t>):</w:t>
            </w:r>
          </w:p>
          <w:p w14:paraId="6CCBA51C" w14:textId="0B6C1F6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B8A03E7" w14:textId="4DFCA0E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8C4A1F0" w14:textId="6FB5C7D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85590B" w14:textId="57A25F4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38B5C134" w14:textId="558FE49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FC1C94C" w14:textId="0C405CF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54478B" w14:textId="39B05D5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14497EA8" w14:textId="3DFA26F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8CC0BB" w14:textId="01F1679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4CCAADA2" w14:textId="2520E55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67408AE" w14:textId="24BDB99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7C7DB31B" w14:textId="1D85343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0E050CB0" w14:textId="61063DD1" w:rsidR="00B33550" w:rsidRPr="00867C74" w:rsidRDefault="00B33550" w:rsidP="00F12899">
      <w:pPr>
        <w:rPr>
          <w:rFonts w:ascii="Cambria" w:hAnsi="Cambria"/>
        </w:rPr>
      </w:pPr>
    </w:p>
    <w:p w14:paraId="72C480F2" w14:textId="57FEECEA" w:rsidR="00B33550" w:rsidRPr="00867C74" w:rsidRDefault="00B33550" w:rsidP="00F12899">
      <w:pPr>
        <w:rPr>
          <w:rFonts w:ascii="Cambria" w:hAnsi="Cambria"/>
        </w:rPr>
      </w:pPr>
      <w:r w:rsidRPr="00867C74">
        <w:rPr>
          <w:rFonts w:ascii="Cambria" w:hAnsi="Cambria"/>
        </w:rPr>
        <w:t>Authorized and binding signature: ____________________</w:t>
      </w:r>
    </w:p>
    <w:p w14:paraId="7793A8EA" w14:textId="69D39EFA" w:rsidR="00B33550" w:rsidRPr="00867C74" w:rsidRDefault="00B33550" w:rsidP="00F12899">
      <w:pPr>
        <w:rPr>
          <w:rFonts w:ascii="Cambria" w:hAnsi="Cambria"/>
        </w:rPr>
      </w:pPr>
    </w:p>
    <w:p w14:paraId="76C41383" w14:textId="1837208D"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5B2D8831" w14:textId="15E87F1E" w:rsidR="00B33550" w:rsidRPr="00867C74" w:rsidRDefault="00B33550" w:rsidP="00F12899">
      <w:pPr>
        <w:rPr>
          <w:rFonts w:ascii="Cambria" w:hAnsi="Cambria"/>
        </w:rPr>
      </w:pPr>
    </w:p>
    <w:p w14:paraId="7CCEA686" w14:textId="1848D339" w:rsidR="00B33550" w:rsidRPr="00867C74" w:rsidRDefault="00B33550" w:rsidP="00F12899">
      <w:pPr>
        <w:rPr>
          <w:rFonts w:ascii="Cambria" w:hAnsi="Cambria"/>
        </w:rPr>
      </w:pPr>
      <w:r w:rsidRPr="00867C74">
        <w:rPr>
          <w:rFonts w:ascii="Cambria" w:hAnsi="Cambria"/>
        </w:rPr>
        <w:t>Date of signing: _____/____/____</w:t>
      </w:r>
    </w:p>
    <w:p w14:paraId="1ED76402" w14:textId="5B448A2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7A3C1290" w14:textId="03E5A44A" w:rsidTr="00E54F5A">
        <w:tc>
          <w:tcPr>
            <w:tcW w:w="1134" w:type="dxa"/>
            <w:shd w:val="clear" w:color="auto" w:fill="auto"/>
          </w:tcPr>
          <w:p w14:paraId="482467FC" w14:textId="479B333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lastRenderedPageBreak/>
              <w:t>Starting Month / Year</w:t>
            </w:r>
          </w:p>
        </w:tc>
        <w:tc>
          <w:tcPr>
            <w:tcW w:w="1134" w:type="dxa"/>
            <w:shd w:val="clear" w:color="auto" w:fill="auto"/>
          </w:tcPr>
          <w:p w14:paraId="37B5FE6C" w14:textId="515EF6E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5BEE40D6" w14:textId="07EA651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5E3A3625" w14:textId="14E081F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4A5D1A65" w14:textId="2EB6D5DB" w:rsidTr="00E54F5A">
        <w:tc>
          <w:tcPr>
            <w:tcW w:w="1134" w:type="dxa"/>
          </w:tcPr>
          <w:p w14:paraId="6DA11871" w14:textId="1BDC650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5833AA40" w14:textId="711C959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51173530" w14:textId="468ED59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02604769" w14:textId="70A4FB7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2A039DF" w14:textId="044FD68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7D8F8BB" w14:textId="05E4D76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9CAEACF" w14:textId="4181D14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789EEEF9" w14:textId="2C45818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42B654" w14:textId="01870CD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E596F56" w14:textId="35050E3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8110046" w14:textId="1DFF39F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F444296" w14:textId="635F598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8BB676E" w14:textId="5BF9CF3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87BD93A" w14:textId="198E6FC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2495FFC" w14:textId="086405F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5D49B6" w14:textId="0046475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0E1735B" w14:textId="232C010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13324B" w14:textId="6A2FCE9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F7D1E9E" w14:textId="4714904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E0C7628" w14:textId="2103A6E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Contract </w:t>
            </w:r>
            <w:r w:rsidRPr="00C444BB">
              <w:rPr>
                <w:rFonts w:ascii="Cambria" w:hAnsi="Cambria"/>
              </w:rPr>
              <w:t>(EUR / USD</w:t>
            </w:r>
            <w:r w:rsidR="00C444BB" w:rsidRPr="00C444BB">
              <w:rPr>
                <w:rFonts w:ascii="Cambria" w:hAnsi="Cambria"/>
              </w:rPr>
              <w:t>/ TJS</w:t>
            </w:r>
            <w:r w:rsidRPr="00867C74">
              <w:rPr>
                <w:rFonts w:ascii="Cambria" w:hAnsi="Cambria"/>
              </w:rPr>
              <w:t>):</w:t>
            </w:r>
          </w:p>
          <w:p w14:paraId="2F1D9F98" w14:textId="5E05424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E805380" w14:textId="0ACDA3F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C1021B4" w14:textId="0E174D3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1E9C5D0" w14:textId="0B2EBC0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1056AB16" w14:textId="70D006E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7EE1B65" w14:textId="77A52EF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49DD892" w14:textId="46120F4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268A1B94" w14:textId="3DE22AA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B50BBA2" w14:textId="02B6A1D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033AF88B" w14:textId="336B808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5D92F0" w14:textId="498F1EE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08DABBA3" w14:textId="12A067B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70CA7C7E" w14:textId="37370342" w:rsidR="00B33550" w:rsidRPr="00867C74" w:rsidRDefault="00B33550" w:rsidP="00F12899">
      <w:pPr>
        <w:rPr>
          <w:rFonts w:ascii="Cambria" w:hAnsi="Cambria"/>
        </w:rPr>
      </w:pPr>
    </w:p>
    <w:p w14:paraId="2316E4FD" w14:textId="04C0204E" w:rsidR="00B33550" w:rsidRPr="00867C74" w:rsidRDefault="00B33550" w:rsidP="00F12899">
      <w:pPr>
        <w:rPr>
          <w:rFonts w:ascii="Cambria" w:hAnsi="Cambria"/>
        </w:rPr>
      </w:pPr>
      <w:r w:rsidRPr="00867C74">
        <w:rPr>
          <w:rFonts w:ascii="Cambria" w:hAnsi="Cambria"/>
        </w:rPr>
        <w:t>Authorized and binding signature: ____________________</w:t>
      </w:r>
    </w:p>
    <w:p w14:paraId="405B7116" w14:textId="59A3F0DB" w:rsidR="00B33550" w:rsidRPr="00867C74" w:rsidRDefault="00B33550" w:rsidP="00F12899">
      <w:pPr>
        <w:rPr>
          <w:rFonts w:ascii="Cambria" w:hAnsi="Cambria"/>
        </w:rPr>
      </w:pPr>
    </w:p>
    <w:p w14:paraId="0F0E3528" w14:textId="5B608B5D"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2F1A030B" w14:textId="21CF4E9F" w:rsidR="00B33550" w:rsidRPr="00867C74" w:rsidRDefault="00B33550" w:rsidP="00F12899">
      <w:pPr>
        <w:rPr>
          <w:rFonts w:ascii="Cambria" w:hAnsi="Cambria"/>
        </w:rPr>
      </w:pPr>
    </w:p>
    <w:p w14:paraId="13F389BA" w14:textId="2F93C9C1" w:rsidR="00B33550" w:rsidRPr="00867C74" w:rsidRDefault="00B33550" w:rsidP="00F12899">
      <w:pPr>
        <w:rPr>
          <w:rFonts w:ascii="Cambria" w:hAnsi="Cambria"/>
        </w:rPr>
      </w:pPr>
      <w:r w:rsidRPr="00867C74">
        <w:rPr>
          <w:rFonts w:ascii="Cambria" w:hAnsi="Cambria"/>
        </w:rPr>
        <w:t>Date of signing: _____/____/____</w:t>
      </w:r>
    </w:p>
    <w:p w14:paraId="00F7580D" w14:textId="170A46D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6A61C65E" w14:textId="53F6236D" w:rsidTr="00E54F5A">
        <w:tc>
          <w:tcPr>
            <w:tcW w:w="1134" w:type="dxa"/>
            <w:shd w:val="clear" w:color="auto" w:fill="auto"/>
          </w:tcPr>
          <w:p w14:paraId="2BF99608" w14:textId="15AF2C3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lastRenderedPageBreak/>
              <w:t>Starting Month / Year</w:t>
            </w:r>
          </w:p>
        </w:tc>
        <w:tc>
          <w:tcPr>
            <w:tcW w:w="1134" w:type="dxa"/>
            <w:shd w:val="clear" w:color="auto" w:fill="auto"/>
          </w:tcPr>
          <w:p w14:paraId="20FD8A4D" w14:textId="53564F3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39AF5F56" w14:textId="54E24D7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17E940A5" w14:textId="207F6FF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04B79962" w14:textId="29D938FC" w:rsidTr="00E54F5A">
        <w:tc>
          <w:tcPr>
            <w:tcW w:w="1134" w:type="dxa"/>
          </w:tcPr>
          <w:p w14:paraId="4403E87A" w14:textId="24B9F34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4FA7279" w14:textId="0CB5B24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77068A35" w14:textId="2C1FCE7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50F115EE" w14:textId="5B405C3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BE31CE8" w14:textId="4F1F3BB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2D8DB21" w14:textId="7C41E39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45B5B94" w14:textId="5460B05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2FD50765" w14:textId="1C5ACE8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A89843C" w14:textId="62B1FCB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8A2C3C5" w14:textId="6138D2F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73D2B78" w14:textId="5C03444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0B95855" w14:textId="045FF24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17EA87E" w14:textId="6FDE390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312CE08" w14:textId="3B3E93F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D5F4AB0" w14:textId="6ABF3D1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C115A1" w14:textId="4596F3A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967BD91" w14:textId="4B0DD07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BE05C16" w14:textId="6C024E2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9398DDB" w14:textId="2F7DE6F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00410E8" w14:textId="0E027EE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w:t>
            </w:r>
            <w:r w:rsidRPr="00C444BB">
              <w:rPr>
                <w:rFonts w:ascii="Cambria" w:hAnsi="Cambria"/>
              </w:rPr>
              <w:t>Contract (EUR / USD</w:t>
            </w:r>
            <w:r w:rsidR="00C444BB" w:rsidRPr="00C444BB">
              <w:rPr>
                <w:rFonts w:ascii="Cambria" w:hAnsi="Cambria"/>
              </w:rPr>
              <w:t>/ TJS</w:t>
            </w:r>
            <w:r w:rsidRPr="00867C74">
              <w:rPr>
                <w:rFonts w:ascii="Cambria" w:hAnsi="Cambria"/>
              </w:rPr>
              <w:t>):</w:t>
            </w:r>
          </w:p>
          <w:p w14:paraId="270961FC" w14:textId="75F4A0A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E00C1E3" w14:textId="44C477C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E1AE3EC" w14:textId="40347F1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8A6D95C" w14:textId="1AF0351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53ED6561" w14:textId="5D54AA7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557149A" w14:textId="141CCFC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BE3409" w14:textId="51BC73C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03DEF9D1" w14:textId="45B3814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C22716A" w14:textId="43E0346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7065A29B" w14:textId="0B47763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61C0FDF" w14:textId="5B45B13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7D997F5A" w14:textId="1BABD36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1283F77B" w14:textId="0D6BE1FC" w:rsidR="00B33550" w:rsidRPr="00867C74" w:rsidRDefault="00B33550" w:rsidP="00F12899">
      <w:pPr>
        <w:rPr>
          <w:rFonts w:ascii="Cambria" w:hAnsi="Cambria"/>
          <w:lang w:val="en-US"/>
        </w:rPr>
      </w:pPr>
    </w:p>
    <w:p w14:paraId="6BB9E9F8" w14:textId="06622CED" w:rsidR="00B33550" w:rsidRPr="00867C74" w:rsidRDefault="00B33550" w:rsidP="00F12899">
      <w:pPr>
        <w:rPr>
          <w:rFonts w:ascii="Cambria" w:hAnsi="Cambria"/>
        </w:rPr>
      </w:pPr>
      <w:r w:rsidRPr="00867C74">
        <w:rPr>
          <w:rFonts w:ascii="Cambria" w:hAnsi="Cambria"/>
        </w:rPr>
        <w:t>Authorized and binding signature: ____________________</w:t>
      </w:r>
    </w:p>
    <w:p w14:paraId="5651C973" w14:textId="7F623A2A" w:rsidR="00B33550" w:rsidRPr="00867C74" w:rsidRDefault="00B33550" w:rsidP="00F12899">
      <w:pPr>
        <w:rPr>
          <w:rFonts w:ascii="Cambria" w:hAnsi="Cambria"/>
        </w:rPr>
      </w:pPr>
    </w:p>
    <w:p w14:paraId="1AAA3272" w14:textId="13CD6722"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0E5E07F3" w14:textId="49FA4AD5" w:rsidR="00B33550" w:rsidRPr="00867C74" w:rsidRDefault="00B33550" w:rsidP="00F12899">
      <w:pPr>
        <w:rPr>
          <w:rFonts w:ascii="Cambria" w:hAnsi="Cambria"/>
        </w:rPr>
      </w:pPr>
    </w:p>
    <w:p w14:paraId="4863A229" w14:textId="35608E23" w:rsidR="008C1ADF" w:rsidRPr="00867C74" w:rsidRDefault="00B33550" w:rsidP="00F12899">
      <w:pPr>
        <w:rPr>
          <w:rFonts w:ascii="Cambria" w:hAnsi="Cambria"/>
        </w:rPr>
      </w:pPr>
      <w:r w:rsidRPr="00867C74">
        <w:rPr>
          <w:rFonts w:ascii="Cambria" w:hAnsi="Cambria"/>
        </w:rPr>
        <w:t>Date of signing: _____/____/____</w:t>
      </w:r>
    </w:p>
    <w:p w14:paraId="7B1545AA" w14:textId="3FEAFD4C" w:rsidR="008C1ADF" w:rsidRPr="00867C74"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br w:type="page"/>
      </w:r>
    </w:p>
    <w:p w14:paraId="7958DCB7" w14:textId="35042F4A" w:rsidR="00B33550" w:rsidRPr="00867C74" w:rsidRDefault="00B33550" w:rsidP="00F12899">
      <w:pPr>
        <w:rPr>
          <w:rFonts w:ascii="Cambria" w:hAnsi="Cambria"/>
        </w:rPr>
      </w:pPr>
    </w:p>
    <w:p w14:paraId="3150D12B" w14:textId="7C970C2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5FCE4580" w14:textId="7879C405" w:rsidTr="00E54F5A">
        <w:tc>
          <w:tcPr>
            <w:tcW w:w="1134" w:type="dxa"/>
            <w:shd w:val="clear" w:color="auto" w:fill="auto"/>
          </w:tcPr>
          <w:p w14:paraId="04752309" w14:textId="3741CBD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Starting Month / Year</w:t>
            </w:r>
          </w:p>
        </w:tc>
        <w:tc>
          <w:tcPr>
            <w:tcW w:w="1134" w:type="dxa"/>
            <w:shd w:val="clear" w:color="auto" w:fill="auto"/>
          </w:tcPr>
          <w:p w14:paraId="1CCDBD87" w14:textId="2103425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1BECB2CC" w14:textId="3F823E0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6293EBE9" w14:textId="25DBB349"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093A382B" w14:textId="3BCF8D4F" w:rsidTr="00E54F5A">
        <w:tc>
          <w:tcPr>
            <w:tcW w:w="1134" w:type="dxa"/>
          </w:tcPr>
          <w:p w14:paraId="074D2302" w14:textId="7261F61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3544BF98" w14:textId="332BB1F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29770914" w14:textId="3F7BF72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56A41C75" w14:textId="11C4D23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0E48653" w14:textId="46C1029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02057B" w14:textId="758D0B5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A9905BF" w14:textId="6494032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2B7E1D7F" w14:textId="1D4922E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03E51F4" w14:textId="19CC621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1DAB5B1" w14:textId="50DCD1D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E78F5AF" w14:textId="426B271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FA5E712" w14:textId="23C8164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A9E7D99" w14:textId="4E0B184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D452B2E" w14:textId="1AAF330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19639F6" w14:textId="4E44BE0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B3A5952" w14:textId="3E3BC8E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8819F84" w14:textId="1696E0A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FD16730" w14:textId="3BE63FA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w:t>
            </w:r>
            <w:r w:rsidRPr="00C444BB">
              <w:rPr>
                <w:rFonts w:ascii="Cambria" w:hAnsi="Cambria"/>
              </w:rPr>
              <w:t>Contract (EUR / USD</w:t>
            </w:r>
            <w:r w:rsidR="00C444BB" w:rsidRPr="00C444BB">
              <w:rPr>
                <w:rFonts w:ascii="Cambria" w:hAnsi="Cambria"/>
              </w:rPr>
              <w:t>/ TJS</w:t>
            </w:r>
            <w:r w:rsidRPr="00867C74">
              <w:rPr>
                <w:rFonts w:ascii="Cambria" w:hAnsi="Cambria"/>
              </w:rPr>
              <w:t>):</w:t>
            </w:r>
          </w:p>
          <w:p w14:paraId="7F708D47" w14:textId="1BB7ED8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BE8CBC4" w14:textId="7A20841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CDDD221" w14:textId="4C7993E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4D3111B" w14:textId="0C31269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60441FD5" w14:textId="5FBE6DC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086254B" w14:textId="278788C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5516BD7" w14:textId="339D6C5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3FA2D66C" w14:textId="3952410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508B35E" w14:textId="23CDB66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19D5F797" w14:textId="25DB43A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088188C" w14:textId="41EBDFA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402291A5" w14:textId="10EEFF9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19897934" w14:textId="246CE08D" w:rsidR="00B33550" w:rsidRPr="00867C74" w:rsidRDefault="00B33550" w:rsidP="00F12899">
      <w:pPr>
        <w:rPr>
          <w:rFonts w:ascii="Cambria" w:hAnsi="Cambria"/>
          <w:lang w:val="en-US"/>
        </w:rPr>
      </w:pPr>
    </w:p>
    <w:p w14:paraId="49FB807B" w14:textId="16B72959" w:rsidR="00B33550" w:rsidRPr="00867C74" w:rsidRDefault="00B33550" w:rsidP="00F12899">
      <w:pPr>
        <w:rPr>
          <w:rFonts w:ascii="Cambria" w:hAnsi="Cambria"/>
        </w:rPr>
      </w:pPr>
      <w:r w:rsidRPr="00867C74">
        <w:rPr>
          <w:rFonts w:ascii="Cambria" w:hAnsi="Cambria"/>
        </w:rPr>
        <w:t>Authorized and binding signature: ____________________</w:t>
      </w:r>
    </w:p>
    <w:p w14:paraId="507CB830" w14:textId="0BBA030B" w:rsidR="00B33550" w:rsidRPr="00867C74" w:rsidRDefault="00B33550" w:rsidP="00F12899">
      <w:pPr>
        <w:rPr>
          <w:rFonts w:ascii="Cambria" w:hAnsi="Cambria"/>
        </w:rPr>
      </w:pPr>
    </w:p>
    <w:p w14:paraId="5BB2EA8B" w14:textId="567A3477"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79DCBFEB" w14:textId="293B9432" w:rsidR="00B33550" w:rsidRPr="00867C74" w:rsidRDefault="00B33550" w:rsidP="00F12899">
      <w:pPr>
        <w:rPr>
          <w:rFonts w:ascii="Cambria" w:hAnsi="Cambria"/>
        </w:rPr>
      </w:pPr>
    </w:p>
    <w:p w14:paraId="24BB8A04" w14:textId="3BBD845E" w:rsidR="00B33550" w:rsidRPr="00867C74" w:rsidRDefault="00B33550" w:rsidP="00F12899">
      <w:pPr>
        <w:rPr>
          <w:rFonts w:ascii="Cambria" w:hAnsi="Cambria"/>
        </w:rPr>
      </w:pPr>
      <w:r w:rsidRPr="00867C74">
        <w:rPr>
          <w:rFonts w:ascii="Cambria" w:hAnsi="Cambria"/>
        </w:rPr>
        <w:t>Date of signing: _____/____/____</w:t>
      </w:r>
    </w:p>
    <w:p w14:paraId="49AA87CE" w14:textId="40D03CE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867C74" w14:paraId="71FE3447" w14:textId="55DFC3A4" w:rsidTr="00E54F5A">
        <w:tc>
          <w:tcPr>
            <w:tcW w:w="1134" w:type="dxa"/>
            <w:shd w:val="clear" w:color="auto" w:fill="auto"/>
          </w:tcPr>
          <w:p w14:paraId="2E28C733" w14:textId="10BA071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lastRenderedPageBreak/>
              <w:t>Starting Month / Year</w:t>
            </w:r>
          </w:p>
        </w:tc>
        <w:tc>
          <w:tcPr>
            <w:tcW w:w="1134" w:type="dxa"/>
            <w:shd w:val="clear" w:color="auto" w:fill="auto"/>
          </w:tcPr>
          <w:p w14:paraId="6D6EAF70" w14:textId="63E58A1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b/>
                <w:bCs/>
              </w:rPr>
            </w:pPr>
            <w:r w:rsidRPr="00867C74">
              <w:rPr>
                <w:rFonts w:ascii="Cambria" w:hAnsi="Cambria"/>
                <w:b/>
                <w:bCs/>
              </w:rPr>
              <w:t>Ending Month / Year</w:t>
            </w:r>
          </w:p>
        </w:tc>
        <w:tc>
          <w:tcPr>
            <w:tcW w:w="4392" w:type="dxa"/>
            <w:shd w:val="clear" w:color="auto" w:fill="auto"/>
          </w:tcPr>
          <w:p w14:paraId="4A4D5991" w14:textId="602B701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Contract Identification</w:t>
            </w:r>
          </w:p>
        </w:tc>
        <w:tc>
          <w:tcPr>
            <w:tcW w:w="2457" w:type="dxa"/>
            <w:shd w:val="clear" w:color="auto" w:fill="auto"/>
          </w:tcPr>
          <w:p w14:paraId="1471EF83" w14:textId="31DF12C4"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rPr>
            </w:pPr>
            <w:r w:rsidRPr="00867C74">
              <w:rPr>
                <w:rFonts w:ascii="Cambria" w:hAnsi="Cambria"/>
                <w:b/>
                <w:bCs/>
              </w:rPr>
              <w:t>Role of Company</w:t>
            </w:r>
          </w:p>
        </w:tc>
      </w:tr>
      <w:tr w:rsidR="00B33550" w:rsidRPr="00867C74" w14:paraId="07E3E8BB" w14:textId="5A6FDE99" w:rsidTr="00E54F5A">
        <w:tc>
          <w:tcPr>
            <w:tcW w:w="1134" w:type="dxa"/>
          </w:tcPr>
          <w:p w14:paraId="402870C5" w14:textId="04614DA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1134" w:type="dxa"/>
          </w:tcPr>
          <w:p w14:paraId="6A7AFB79" w14:textId="23EC1EA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c>
          <w:tcPr>
            <w:tcW w:w="4392" w:type="dxa"/>
          </w:tcPr>
          <w:p w14:paraId="0B0E3CDB" w14:textId="6762B2A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Contract name:</w:t>
            </w:r>
          </w:p>
          <w:p w14:paraId="3C41669D" w14:textId="506BB170"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40A72B2" w14:textId="4E83058E"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FDEF274" w14:textId="1378F9B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708132B" w14:textId="33C67CD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Brief description of the works performed by Bidder:</w:t>
            </w:r>
          </w:p>
          <w:p w14:paraId="0BD46052" w14:textId="60B0836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7FDB77" w14:textId="6EADAF7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D134E7A" w14:textId="1831C9D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1E73E8CE" w14:textId="491913F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FB6F223" w14:textId="621F18C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74179D" w14:textId="5E05AF41"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8BA8EEA" w14:textId="1B213638"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8099FA4" w14:textId="6429C18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3E415B" w14:textId="30F176C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35DED50" w14:textId="3A66DFB3"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5660B2D" w14:textId="17A0B85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6C79384" w14:textId="0BCC7AB6"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41730472" w14:textId="7E15EE8A"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Amount of </w:t>
            </w:r>
            <w:r w:rsidRPr="00C444BB">
              <w:rPr>
                <w:rFonts w:ascii="Cambria" w:hAnsi="Cambria"/>
              </w:rPr>
              <w:t>Contract (EUR / USD</w:t>
            </w:r>
            <w:r w:rsidR="00C444BB" w:rsidRPr="00C444BB">
              <w:rPr>
                <w:rFonts w:ascii="Cambria" w:hAnsi="Cambria"/>
              </w:rPr>
              <w:t>/</w:t>
            </w:r>
            <w:r w:rsidR="00C444BB">
              <w:rPr>
                <w:rFonts w:ascii="Cambria" w:hAnsi="Cambria"/>
              </w:rPr>
              <w:t xml:space="preserve"> TJS</w:t>
            </w:r>
            <w:r w:rsidRPr="00867C74">
              <w:rPr>
                <w:rFonts w:ascii="Cambria" w:hAnsi="Cambria"/>
              </w:rPr>
              <w:t>):</w:t>
            </w:r>
          </w:p>
          <w:p w14:paraId="747E6CEA" w14:textId="1A4D55F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125559A" w14:textId="23E7666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051D3E2" w14:textId="7F4F70ED"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5E3A3DE5" w14:textId="54A359E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 xml:space="preserve">Name of </w:t>
            </w:r>
            <w:r w:rsidR="001E1EE5" w:rsidRPr="00867C74">
              <w:rPr>
                <w:rFonts w:ascii="Cambria" w:hAnsi="Cambria"/>
              </w:rPr>
              <w:t>Implementing Partner</w:t>
            </w:r>
            <w:r w:rsidRPr="00867C74">
              <w:rPr>
                <w:rFonts w:ascii="Cambria" w:hAnsi="Cambria"/>
              </w:rPr>
              <w:t xml:space="preserve"> / Client:</w:t>
            </w:r>
          </w:p>
          <w:p w14:paraId="7B656E41" w14:textId="7FF57095"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D43A9B2" w14:textId="05ECFD4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7D21C0F" w14:textId="5FB2B2C2"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Contact person / address:</w:t>
            </w:r>
          </w:p>
          <w:p w14:paraId="428B31CF" w14:textId="6580B017"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1029B2D" w14:textId="60D1A9DC"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Telephone number:</w:t>
            </w:r>
          </w:p>
          <w:p w14:paraId="0C080A68" w14:textId="666E38E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B83F167" w14:textId="494281CF"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r w:rsidRPr="00867C74">
              <w:rPr>
                <w:rFonts w:ascii="Cambria" w:hAnsi="Cambria"/>
              </w:rPr>
              <w:t>Email (if available):</w:t>
            </w:r>
          </w:p>
        </w:tc>
        <w:tc>
          <w:tcPr>
            <w:tcW w:w="2457" w:type="dxa"/>
          </w:tcPr>
          <w:p w14:paraId="7FD0CA0A" w14:textId="177ABB4B" w:rsidR="00B33550" w:rsidRPr="00867C74"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tc>
      </w:tr>
    </w:tbl>
    <w:p w14:paraId="4D641497" w14:textId="10BB6FD2" w:rsidR="00B33550" w:rsidRPr="00867C74" w:rsidRDefault="00B33550" w:rsidP="00F12899">
      <w:pPr>
        <w:rPr>
          <w:rFonts w:ascii="Cambria" w:hAnsi="Cambria"/>
        </w:rPr>
      </w:pPr>
    </w:p>
    <w:p w14:paraId="1376C9B6" w14:textId="61276F2C" w:rsidR="00B33550" w:rsidRPr="00867C74" w:rsidRDefault="00B33550" w:rsidP="00F12899">
      <w:pPr>
        <w:rPr>
          <w:rFonts w:ascii="Cambria" w:hAnsi="Cambria"/>
        </w:rPr>
      </w:pPr>
      <w:r w:rsidRPr="00867C74">
        <w:rPr>
          <w:rFonts w:ascii="Cambria" w:hAnsi="Cambria"/>
        </w:rPr>
        <w:t>Authorized and binding signature: ____________________</w:t>
      </w:r>
    </w:p>
    <w:p w14:paraId="4F251153" w14:textId="40E0C533" w:rsidR="00B33550" w:rsidRPr="00867C74" w:rsidRDefault="00B33550" w:rsidP="00F12899">
      <w:pPr>
        <w:rPr>
          <w:rFonts w:ascii="Cambria" w:hAnsi="Cambria"/>
        </w:rPr>
      </w:pPr>
    </w:p>
    <w:p w14:paraId="5C167E8F" w14:textId="212D792C" w:rsidR="00B33550" w:rsidRPr="00867C74" w:rsidRDefault="00B33550" w:rsidP="00F12899">
      <w:pPr>
        <w:rPr>
          <w:rFonts w:ascii="Cambria" w:hAnsi="Cambria"/>
        </w:rPr>
      </w:pPr>
      <w:r w:rsidRPr="00867C74">
        <w:rPr>
          <w:rFonts w:ascii="Cambria" w:hAnsi="Cambria"/>
        </w:rPr>
        <w:t>Name and function of the signatory: ___________________________________________</w:t>
      </w:r>
    </w:p>
    <w:p w14:paraId="660212E2" w14:textId="688E470D" w:rsidR="00B33550" w:rsidRPr="00867C74" w:rsidRDefault="00B33550" w:rsidP="00F12899">
      <w:pPr>
        <w:rPr>
          <w:rFonts w:ascii="Cambria" w:hAnsi="Cambria"/>
        </w:rPr>
      </w:pPr>
    </w:p>
    <w:p w14:paraId="789B4742" w14:textId="415AADE7" w:rsidR="00B33550" w:rsidRPr="00867C74" w:rsidRDefault="00B33550" w:rsidP="00F12899">
      <w:pPr>
        <w:rPr>
          <w:rFonts w:ascii="Cambria" w:hAnsi="Cambria"/>
        </w:rPr>
      </w:pPr>
      <w:r w:rsidRPr="00867C74">
        <w:rPr>
          <w:rFonts w:ascii="Cambria" w:hAnsi="Cambria"/>
        </w:rPr>
        <w:t>Date of signing: _____/____/____</w:t>
      </w:r>
    </w:p>
    <w:p w14:paraId="7809A30A" w14:textId="59707181" w:rsidR="00B33550" w:rsidRPr="00867C74" w:rsidRDefault="00B33550" w:rsidP="00F12899">
      <w:pPr>
        <w:rPr>
          <w:rFonts w:ascii="Cambria" w:eastAsiaTheme="majorEastAsia" w:hAnsi="Cambria" w:cstheme="majorBidi"/>
          <w:color w:val="000000" w:themeColor="text1"/>
          <w:sz w:val="24"/>
          <w:szCs w:val="32"/>
        </w:rPr>
        <w:sectPr w:rsidR="00B33550" w:rsidRPr="00867C74" w:rsidSect="000F094F">
          <w:headerReference w:type="default" r:id="rId37"/>
          <w:footerReference w:type="default" r:id="rId38"/>
          <w:pgSz w:w="11900" w:h="16840"/>
          <w:pgMar w:top="1417" w:right="1417" w:bottom="1134" w:left="1417" w:header="708" w:footer="708" w:gutter="0"/>
          <w:pgNumType w:start="1"/>
          <w:cols w:space="708"/>
          <w:docGrid w:linePitch="360"/>
        </w:sectPr>
      </w:pPr>
      <w:r w:rsidRPr="00867C74">
        <w:rPr>
          <w:rFonts w:ascii="Cambria" w:hAnsi="Cambria"/>
        </w:rPr>
        <w:t>Add tables as required.</w:t>
      </w:r>
    </w:p>
    <w:p w14:paraId="24C09E69" w14:textId="0A1A6D7F" w:rsidR="00B33550" w:rsidRPr="00867C74" w:rsidRDefault="0092077B" w:rsidP="0092077B">
      <w:pPr>
        <w:pStyle w:val="Heading1"/>
        <w:numPr>
          <w:ilvl w:val="0"/>
          <w:numId w:val="0"/>
        </w:numPr>
        <w:ind w:left="360"/>
      </w:pPr>
      <w:bookmarkStart w:id="178" w:name="_Ref492568566"/>
      <w:bookmarkStart w:id="179" w:name="_Toc493614540"/>
      <w:bookmarkStart w:id="180" w:name="_Toc493615195"/>
      <w:bookmarkStart w:id="181" w:name="_Toc530904341"/>
      <w:bookmarkStart w:id="182" w:name="_Toc530904629"/>
      <w:bookmarkStart w:id="183" w:name="_Toc83380081"/>
      <w:bookmarkStart w:id="184" w:name="_Toc95839336"/>
      <w:bookmarkStart w:id="185" w:name="_Toc95839649"/>
      <w:r w:rsidRPr="00867C74">
        <w:lastRenderedPageBreak/>
        <w:t>5</w:t>
      </w:r>
      <w:r w:rsidR="005B0361" w:rsidRPr="00867C74">
        <w:tab/>
      </w:r>
      <w:r w:rsidR="00B33550" w:rsidRPr="00867C74">
        <w:t>Financial Capability</w:t>
      </w:r>
      <w:bookmarkEnd w:id="178"/>
      <w:bookmarkEnd w:id="179"/>
      <w:bookmarkEnd w:id="180"/>
      <w:bookmarkEnd w:id="181"/>
      <w:bookmarkEnd w:id="182"/>
      <w:bookmarkEnd w:id="183"/>
      <w:bookmarkEnd w:id="184"/>
      <w:bookmarkEnd w:id="185"/>
    </w:p>
    <w:p w14:paraId="0C89EBA7" w14:textId="3E652D25" w:rsidR="00B33550" w:rsidRPr="00867C74" w:rsidRDefault="00B11847" w:rsidP="004D2BE9">
      <w:pPr>
        <w:rPr>
          <w:rFonts w:ascii="Cambria" w:hAnsi="Cambria"/>
        </w:rPr>
      </w:pPr>
      <w:r w:rsidRPr="00867C74">
        <w:rPr>
          <w:rFonts w:ascii="Cambria" w:hAnsi="Cambria"/>
        </w:rPr>
        <w:t>B</w:t>
      </w:r>
      <w:r w:rsidR="00AC4CAF" w:rsidRPr="00867C74">
        <w:rPr>
          <w:rFonts w:ascii="Cambria" w:hAnsi="Cambria"/>
        </w:rPr>
        <w:t>alance sheet</w:t>
      </w:r>
      <w:r w:rsidRPr="00867C74">
        <w:rPr>
          <w:rFonts w:ascii="Cambria" w:hAnsi="Cambria"/>
        </w:rPr>
        <w:t xml:space="preserve"> and</w:t>
      </w:r>
      <w:r w:rsidR="00AC4CAF" w:rsidRPr="00867C74">
        <w:rPr>
          <w:rFonts w:ascii="Cambria" w:hAnsi="Cambria"/>
        </w:rPr>
        <w:t xml:space="preserve"> </w:t>
      </w:r>
      <w:r w:rsidRPr="00867C74">
        <w:rPr>
          <w:rFonts w:ascii="Cambria" w:hAnsi="Cambria"/>
        </w:rPr>
        <w:t>turn-over</w:t>
      </w:r>
      <w:r w:rsidR="00AC4CAF" w:rsidRPr="00867C74">
        <w:rPr>
          <w:rFonts w:ascii="Cambria" w:hAnsi="Cambria"/>
        </w:rPr>
        <w:t xml:space="preserve"> statement</w:t>
      </w:r>
      <w:r w:rsidRPr="00867C74">
        <w:rPr>
          <w:rFonts w:ascii="Cambria" w:hAnsi="Cambria"/>
        </w:rPr>
        <w:t xml:space="preserve"> </w:t>
      </w:r>
      <w:r w:rsidR="00007298" w:rsidRPr="00867C74">
        <w:rPr>
          <w:rFonts w:ascii="Cambria" w:hAnsi="Cambria"/>
        </w:rPr>
        <w:t>have to be added and shall be certified by a reputable auditor.</w:t>
      </w:r>
    </w:p>
    <w:p w14:paraId="2222206A" w14:textId="701CCE6D" w:rsidR="00B33550" w:rsidRPr="00867C74" w:rsidRDefault="00B33550" w:rsidP="004D2BE9">
      <w:pPr>
        <w:rPr>
          <w:rFonts w:ascii="Cambria" w:hAnsi="Cambria"/>
        </w:rPr>
      </w:pPr>
      <w:r w:rsidRPr="00867C74">
        <w:rPr>
          <w:rFonts w:ascii="Cambria" w:hAnsi="Cambria"/>
        </w:rPr>
        <w:t>Company’s Legal Name: __________________</w:t>
      </w:r>
    </w:p>
    <w:p w14:paraId="12424592" w14:textId="1C282702" w:rsidR="00B33550" w:rsidRPr="00867C74" w:rsidRDefault="00B33550" w:rsidP="004D2BE9">
      <w:pPr>
        <w:rPr>
          <w:rFonts w:ascii="Cambria" w:hAnsi="Cambria"/>
        </w:rPr>
      </w:pPr>
    </w:p>
    <w:p w14:paraId="685A53B2" w14:textId="2E1D2B26" w:rsidR="00B33550" w:rsidRPr="00867C74" w:rsidRDefault="00B33550" w:rsidP="004D2BE9">
      <w:pPr>
        <w:rPr>
          <w:rFonts w:ascii="Cambria" w:hAnsi="Cambria"/>
          <w:u w:val="single"/>
        </w:rPr>
      </w:pPr>
      <w:r w:rsidRPr="00867C74">
        <w:rPr>
          <w:rFonts w:ascii="Cambria" w:hAnsi="Cambria"/>
          <w:u w:val="single"/>
        </w:rPr>
        <w:t>1. Financial data</w:t>
      </w:r>
    </w:p>
    <w:p w14:paraId="6C49C22E" w14:textId="300D184A" w:rsidR="00B33550" w:rsidRPr="00867C74" w:rsidRDefault="00B33550" w:rsidP="004D2BE9">
      <w:pPr>
        <w:rPr>
          <w:rFonts w:ascii="Cambria" w:hAnsi="Cambria"/>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867C74" w14:paraId="37DEE1A4" w14:textId="0F36F2D0" w:rsidTr="00E54F5A">
        <w:trPr>
          <w:trHeight w:hRule="exact" w:val="1205"/>
        </w:trPr>
        <w:tc>
          <w:tcPr>
            <w:tcW w:w="2967" w:type="dxa"/>
            <w:shd w:val="clear" w:color="auto" w:fill="auto"/>
          </w:tcPr>
          <w:p w14:paraId="64AB5BD7" w14:textId="01698D4D" w:rsidR="00B33550" w:rsidRPr="00867C74" w:rsidRDefault="00B33550" w:rsidP="004D2BE9">
            <w:pPr>
              <w:pStyle w:val="TableParagraph"/>
              <w:spacing w:before="126"/>
              <w:ind w:left="369"/>
              <w:rPr>
                <w:rFonts w:ascii="Cambria" w:hAnsi="Cambria" w:cs="Arial"/>
                <w:sz w:val="20"/>
                <w:szCs w:val="20"/>
              </w:rPr>
            </w:pPr>
          </w:p>
        </w:tc>
        <w:tc>
          <w:tcPr>
            <w:tcW w:w="5980" w:type="dxa"/>
            <w:gridSpan w:val="5"/>
            <w:shd w:val="clear" w:color="auto" w:fill="auto"/>
          </w:tcPr>
          <w:p w14:paraId="1CEF2E22" w14:textId="495E8236" w:rsidR="00B33550" w:rsidRPr="00867C74" w:rsidRDefault="00B33550" w:rsidP="004D2BE9">
            <w:pPr>
              <w:pStyle w:val="TableParagraph"/>
              <w:spacing w:before="1"/>
              <w:rPr>
                <w:rFonts w:ascii="Cambria" w:hAnsi="Cambria" w:cs="Arial"/>
                <w:sz w:val="20"/>
                <w:szCs w:val="20"/>
              </w:rPr>
            </w:pPr>
          </w:p>
          <w:p w14:paraId="2DF2C457" w14:textId="7E110BDB" w:rsidR="00B33550" w:rsidRPr="00867C74" w:rsidRDefault="00B33550" w:rsidP="004D2BE9">
            <w:pPr>
              <w:pStyle w:val="TableParagraph"/>
              <w:ind w:left="1875" w:right="502" w:hanging="941"/>
              <w:rPr>
                <w:rFonts w:ascii="Cambria" w:hAnsi="Cambria" w:cs="Arial"/>
                <w:b/>
                <w:bCs/>
                <w:spacing w:val="-8"/>
                <w:sz w:val="20"/>
                <w:szCs w:val="20"/>
              </w:rPr>
            </w:pPr>
            <w:r w:rsidRPr="00867C74">
              <w:rPr>
                <w:rFonts w:ascii="Cambria" w:hAnsi="Cambria" w:cs="Arial"/>
                <w:b/>
                <w:bCs/>
                <w:spacing w:val="-6"/>
                <w:sz w:val="20"/>
                <w:szCs w:val="20"/>
              </w:rPr>
              <w:t xml:space="preserve">Historic information </w:t>
            </w:r>
            <w:r w:rsidRPr="00867C74">
              <w:rPr>
                <w:rFonts w:ascii="Cambria" w:hAnsi="Cambria" w:cs="Arial"/>
                <w:b/>
                <w:bCs/>
                <w:spacing w:val="-4"/>
                <w:sz w:val="20"/>
                <w:szCs w:val="20"/>
              </w:rPr>
              <w:t xml:space="preserve">for </w:t>
            </w:r>
            <w:r w:rsidRPr="00867C74">
              <w:rPr>
                <w:rFonts w:ascii="Cambria" w:hAnsi="Cambria" w:cs="Arial"/>
                <w:b/>
                <w:bCs/>
                <w:spacing w:val="-6"/>
                <w:sz w:val="20"/>
                <w:szCs w:val="20"/>
              </w:rPr>
              <w:t xml:space="preserve">previous </w:t>
            </w:r>
            <w:r w:rsidRPr="00867C74">
              <w:rPr>
                <w:rFonts w:ascii="Cambria" w:hAnsi="Cambria" w:cs="Arial"/>
                <w:b/>
                <w:bCs/>
                <w:spacing w:val="-4"/>
                <w:sz w:val="20"/>
                <w:szCs w:val="20"/>
              </w:rPr>
              <w:t xml:space="preserve">four years </w:t>
            </w:r>
            <w:r w:rsidRPr="00867C74">
              <w:rPr>
                <w:rFonts w:ascii="Cambria" w:hAnsi="Cambria" w:cs="Arial"/>
                <w:b/>
                <w:bCs/>
                <w:spacing w:val="-8"/>
                <w:sz w:val="20"/>
                <w:szCs w:val="20"/>
              </w:rPr>
              <w:t>(EUR / USD equivalent)</w:t>
            </w:r>
            <w:r w:rsidR="00B64CE1" w:rsidRPr="00867C74">
              <w:rPr>
                <w:rFonts w:ascii="Cambria" w:hAnsi="Cambria" w:cs="Arial"/>
                <w:b/>
                <w:bCs/>
                <w:spacing w:val="-8"/>
                <w:sz w:val="20"/>
                <w:szCs w:val="20"/>
              </w:rPr>
              <w:t xml:space="preserve"> </w:t>
            </w:r>
          </w:p>
          <w:p w14:paraId="1EC99ED4" w14:textId="45ACBF62" w:rsidR="00B64CE1" w:rsidRPr="00867C74" w:rsidRDefault="00B64CE1" w:rsidP="004D2BE9">
            <w:pPr>
              <w:pStyle w:val="TableParagraph"/>
              <w:ind w:left="1875" w:right="502" w:hanging="941"/>
              <w:rPr>
                <w:rFonts w:ascii="Cambria" w:hAnsi="Cambria" w:cs="Arial"/>
                <w:sz w:val="20"/>
                <w:szCs w:val="20"/>
              </w:rPr>
            </w:pPr>
            <w:r w:rsidRPr="00867C74">
              <w:rPr>
                <w:rFonts w:ascii="Cambria" w:hAnsi="Cambria"/>
                <w:i/>
                <w:highlight w:val="yellow"/>
              </w:rPr>
              <w:t>PLEASE ADJUST CURRENCY ACCORDING TO THE BIDDING DOCUMENTS</w:t>
            </w:r>
          </w:p>
        </w:tc>
      </w:tr>
      <w:tr w:rsidR="00B33550" w:rsidRPr="00867C74" w14:paraId="7A1485E1" w14:textId="112F7FAE" w:rsidTr="00E54F5A">
        <w:trPr>
          <w:trHeight w:hRule="exact" w:val="638"/>
        </w:trPr>
        <w:tc>
          <w:tcPr>
            <w:tcW w:w="2967" w:type="dxa"/>
            <w:shd w:val="clear" w:color="auto" w:fill="auto"/>
          </w:tcPr>
          <w:p w14:paraId="7C831403" w14:textId="4A0DD1BB" w:rsidR="00B33550" w:rsidRPr="00867C74" w:rsidRDefault="00B33550" w:rsidP="004D2BE9">
            <w:pPr>
              <w:rPr>
                <w:rFonts w:ascii="Cambria" w:hAnsi="Cambria"/>
                <w:szCs w:val="20"/>
              </w:rPr>
            </w:pPr>
          </w:p>
        </w:tc>
        <w:tc>
          <w:tcPr>
            <w:tcW w:w="1155" w:type="dxa"/>
            <w:shd w:val="clear" w:color="auto" w:fill="auto"/>
          </w:tcPr>
          <w:p w14:paraId="4BA3A336" w14:textId="5071C30B" w:rsidR="00B33550" w:rsidRPr="00867C74" w:rsidRDefault="00B33550" w:rsidP="004D2BE9">
            <w:pPr>
              <w:pStyle w:val="TableParagraph"/>
              <w:ind w:left="371" w:right="-2" w:hanging="312"/>
              <w:rPr>
                <w:rFonts w:ascii="Cambria" w:hAnsi="Cambria" w:cs="Arial"/>
                <w:b/>
                <w:bCs/>
                <w:sz w:val="20"/>
                <w:szCs w:val="20"/>
              </w:rPr>
            </w:pPr>
            <w:r w:rsidRPr="00867C74">
              <w:rPr>
                <w:rFonts w:ascii="Cambria" w:hAnsi="Cambria" w:cs="Arial"/>
                <w:b/>
                <w:bCs/>
                <w:sz w:val="20"/>
                <w:szCs w:val="20"/>
              </w:rPr>
              <w:t>Completed year</w:t>
            </w:r>
          </w:p>
        </w:tc>
        <w:tc>
          <w:tcPr>
            <w:tcW w:w="1246" w:type="dxa"/>
            <w:shd w:val="clear" w:color="auto" w:fill="auto"/>
          </w:tcPr>
          <w:p w14:paraId="5FB92CA7" w14:textId="389A0CAB" w:rsidR="00B33550" w:rsidRPr="00867C74" w:rsidRDefault="00B33550" w:rsidP="004D2BE9">
            <w:pPr>
              <w:pStyle w:val="TableParagraph"/>
              <w:ind w:left="552" w:right="18" w:hanging="495"/>
              <w:rPr>
                <w:rFonts w:ascii="Cambria" w:hAnsi="Cambria" w:cs="Arial"/>
                <w:b/>
                <w:bCs/>
                <w:sz w:val="20"/>
                <w:szCs w:val="20"/>
              </w:rPr>
            </w:pPr>
            <w:r w:rsidRPr="00867C74">
              <w:rPr>
                <w:rFonts w:ascii="Cambria" w:hAnsi="Cambria" w:cs="Arial"/>
                <w:b/>
                <w:bCs/>
                <w:sz w:val="20"/>
                <w:szCs w:val="20"/>
              </w:rPr>
              <w:t>Completed - 1</w:t>
            </w:r>
          </w:p>
        </w:tc>
        <w:tc>
          <w:tcPr>
            <w:tcW w:w="1152" w:type="dxa"/>
            <w:shd w:val="clear" w:color="auto" w:fill="auto"/>
          </w:tcPr>
          <w:p w14:paraId="5DF2DAEF" w14:textId="50361C4E" w:rsidR="00B33550" w:rsidRPr="00867C74" w:rsidRDefault="00B33550" w:rsidP="004D2BE9">
            <w:pPr>
              <w:pStyle w:val="TableParagraph"/>
              <w:ind w:left="494" w:right="1" w:hanging="519"/>
              <w:rPr>
                <w:rFonts w:ascii="Cambria" w:hAnsi="Cambria" w:cs="Arial"/>
                <w:b/>
                <w:bCs/>
                <w:sz w:val="20"/>
                <w:szCs w:val="20"/>
              </w:rPr>
            </w:pPr>
            <w:r w:rsidRPr="00867C74">
              <w:rPr>
                <w:rFonts w:ascii="Cambria" w:hAnsi="Cambria" w:cs="Arial"/>
                <w:b/>
                <w:bCs/>
                <w:spacing w:val="-5"/>
                <w:sz w:val="20"/>
                <w:szCs w:val="20"/>
              </w:rPr>
              <w:t xml:space="preserve">Completed </w:t>
            </w:r>
            <w:r w:rsidRPr="00867C74">
              <w:rPr>
                <w:rFonts w:ascii="Cambria" w:hAnsi="Cambria" w:cs="Arial"/>
                <w:b/>
                <w:bCs/>
                <w:sz w:val="20"/>
                <w:szCs w:val="20"/>
              </w:rPr>
              <w:t>- 2</w:t>
            </w:r>
          </w:p>
        </w:tc>
        <w:tc>
          <w:tcPr>
            <w:tcW w:w="1152" w:type="dxa"/>
            <w:shd w:val="clear" w:color="auto" w:fill="auto"/>
          </w:tcPr>
          <w:p w14:paraId="48C5DB9D" w14:textId="195392A7" w:rsidR="00B33550" w:rsidRPr="00867C74" w:rsidRDefault="00B33550" w:rsidP="004D2BE9">
            <w:pPr>
              <w:pStyle w:val="TableParagraph"/>
              <w:ind w:left="530" w:right="-35" w:hanging="519"/>
              <w:rPr>
                <w:rFonts w:ascii="Cambria" w:hAnsi="Cambria" w:cs="Arial"/>
                <w:b/>
                <w:bCs/>
                <w:sz w:val="20"/>
                <w:szCs w:val="20"/>
              </w:rPr>
            </w:pPr>
            <w:r w:rsidRPr="00867C74">
              <w:rPr>
                <w:rFonts w:ascii="Cambria" w:hAnsi="Cambria" w:cs="Arial"/>
                <w:b/>
                <w:bCs/>
                <w:spacing w:val="-5"/>
                <w:sz w:val="20"/>
                <w:szCs w:val="20"/>
              </w:rPr>
              <w:t xml:space="preserve">Completed </w:t>
            </w:r>
            <w:r w:rsidRPr="00867C74">
              <w:rPr>
                <w:rFonts w:ascii="Cambria" w:hAnsi="Cambria" w:cs="Arial"/>
                <w:b/>
                <w:bCs/>
                <w:sz w:val="20"/>
                <w:szCs w:val="20"/>
              </w:rPr>
              <w:t>- 3</w:t>
            </w:r>
          </w:p>
        </w:tc>
        <w:tc>
          <w:tcPr>
            <w:tcW w:w="1275" w:type="dxa"/>
            <w:shd w:val="clear" w:color="auto" w:fill="auto"/>
          </w:tcPr>
          <w:p w14:paraId="6986F93D" w14:textId="5344CB13" w:rsidR="00B33550" w:rsidRPr="00867C74" w:rsidRDefault="00B33550" w:rsidP="004D2BE9">
            <w:pPr>
              <w:pStyle w:val="TableParagraph"/>
              <w:ind w:left="592" w:right="28" w:hanging="521"/>
              <w:rPr>
                <w:rFonts w:ascii="Cambria" w:hAnsi="Cambria" w:cs="Arial"/>
                <w:b/>
                <w:bCs/>
                <w:sz w:val="20"/>
                <w:szCs w:val="20"/>
              </w:rPr>
            </w:pPr>
            <w:r w:rsidRPr="00867C74">
              <w:rPr>
                <w:rFonts w:ascii="Cambria" w:hAnsi="Cambria" w:cs="Arial"/>
                <w:b/>
                <w:bCs/>
                <w:spacing w:val="-5"/>
                <w:sz w:val="20"/>
                <w:szCs w:val="20"/>
              </w:rPr>
              <w:t xml:space="preserve">Completed </w:t>
            </w:r>
            <w:r w:rsidRPr="00867C74">
              <w:rPr>
                <w:rFonts w:ascii="Cambria" w:hAnsi="Cambria" w:cs="Arial"/>
                <w:b/>
                <w:bCs/>
                <w:sz w:val="20"/>
                <w:szCs w:val="20"/>
              </w:rPr>
              <w:t>- 4</w:t>
            </w:r>
          </w:p>
        </w:tc>
      </w:tr>
      <w:tr w:rsidR="00B33550" w:rsidRPr="00867C74" w14:paraId="231A1479" w14:textId="4A032A06" w:rsidTr="00E54F5A">
        <w:trPr>
          <w:trHeight w:hRule="exact" w:val="569"/>
        </w:trPr>
        <w:tc>
          <w:tcPr>
            <w:tcW w:w="8947" w:type="dxa"/>
            <w:gridSpan w:val="6"/>
          </w:tcPr>
          <w:p w14:paraId="0060F816" w14:textId="0CF910B8" w:rsidR="00B33550" w:rsidRPr="00867C74" w:rsidRDefault="00B33550" w:rsidP="004D2BE9">
            <w:pPr>
              <w:pStyle w:val="TableParagraph"/>
              <w:spacing w:before="98"/>
              <w:ind w:left="2963"/>
              <w:rPr>
                <w:rFonts w:ascii="Cambria" w:hAnsi="Cambria" w:cs="Arial"/>
                <w:sz w:val="20"/>
                <w:szCs w:val="20"/>
              </w:rPr>
            </w:pPr>
            <w:r w:rsidRPr="00867C74">
              <w:rPr>
                <w:rFonts w:ascii="Cambria" w:hAnsi="Cambria" w:cs="Arial"/>
                <w:sz w:val="20"/>
                <w:szCs w:val="20"/>
              </w:rPr>
              <w:t>Information from Balance Sheet</w:t>
            </w:r>
          </w:p>
        </w:tc>
      </w:tr>
      <w:tr w:rsidR="00B33550" w:rsidRPr="00867C74" w14:paraId="4E914B5D" w14:textId="4CC312D3" w:rsidTr="00E54F5A">
        <w:trPr>
          <w:trHeight w:hRule="exact" w:val="566"/>
        </w:trPr>
        <w:tc>
          <w:tcPr>
            <w:tcW w:w="2967" w:type="dxa"/>
          </w:tcPr>
          <w:p w14:paraId="3A902D71" w14:textId="45406680"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Total Assets (TA)</w:t>
            </w:r>
          </w:p>
        </w:tc>
        <w:tc>
          <w:tcPr>
            <w:tcW w:w="1155" w:type="dxa"/>
          </w:tcPr>
          <w:p w14:paraId="482C14DA" w14:textId="52A92087" w:rsidR="00B33550" w:rsidRPr="00867C74" w:rsidRDefault="00B33550" w:rsidP="004D2BE9">
            <w:pPr>
              <w:rPr>
                <w:rFonts w:ascii="Cambria" w:hAnsi="Cambria"/>
                <w:szCs w:val="20"/>
              </w:rPr>
            </w:pPr>
          </w:p>
        </w:tc>
        <w:tc>
          <w:tcPr>
            <w:tcW w:w="1246" w:type="dxa"/>
          </w:tcPr>
          <w:p w14:paraId="5E28D000" w14:textId="3D51C7B1" w:rsidR="00B33550" w:rsidRPr="00867C74" w:rsidRDefault="00B33550" w:rsidP="004D2BE9">
            <w:pPr>
              <w:rPr>
                <w:rFonts w:ascii="Cambria" w:hAnsi="Cambria"/>
                <w:szCs w:val="20"/>
              </w:rPr>
            </w:pPr>
          </w:p>
        </w:tc>
        <w:tc>
          <w:tcPr>
            <w:tcW w:w="1152" w:type="dxa"/>
          </w:tcPr>
          <w:p w14:paraId="5EC083EA" w14:textId="05669351" w:rsidR="00B33550" w:rsidRPr="00867C74" w:rsidRDefault="00B33550" w:rsidP="004D2BE9">
            <w:pPr>
              <w:rPr>
                <w:rFonts w:ascii="Cambria" w:hAnsi="Cambria"/>
                <w:szCs w:val="20"/>
              </w:rPr>
            </w:pPr>
          </w:p>
        </w:tc>
        <w:tc>
          <w:tcPr>
            <w:tcW w:w="1152" w:type="dxa"/>
          </w:tcPr>
          <w:p w14:paraId="1A9181C6" w14:textId="4B2E3EE0" w:rsidR="00B33550" w:rsidRPr="00867C74" w:rsidRDefault="00B33550" w:rsidP="004D2BE9">
            <w:pPr>
              <w:rPr>
                <w:rFonts w:ascii="Cambria" w:hAnsi="Cambria"/>
                <w:szCs w:val="20"/>
              </w:rPr>
            </w:pPr>
          </w:p>
        </w:tc>
        <w:tc>
          <w:tcPr>
            <w:tcW w:w="1275" w:type="dxa"/>
          </w:tcPr>
          <w:p w14:paraId="5B2C53A2" w14:textId="482EF6E9" w:rsidR="00B33550" w:rsidRPr="00867C74" w:rsidRDefault="00B33550" w:rsidP="004D2BE9">
            <w:pPr>
              <w:rPr>
                <w:rFonts w:ascii="Cambria" w:hAnsi="Cambria"/>
                <w:szCs w:val="20"/>
              </w:rPr>
            </w:pPr>
          </w:p>
        </w:tc>
      </w:tr>
      <w:tr w:rsidR="00B33550" w:rsidRPr="00867C74" w14:paraId="307AC729" w14:textId="772078BC" w:rsidTr="00E54F5A">
        <w:trPr>
          <w:trHeight w:hRule="exact" w:val="566"/>
        </w:trPr>
        <w:tc>
          <w:tcPr>
            <w:tcW w:w="2967" w:type="dxa"/>
          </w:tcPr>
          <w:p w14:paraId="3704FCA3" w14:textId="4A87B916"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Total Liabilities (TL)</w:t>
            </w:r>
          </w:p>
        </w:tc>
        <w:tc>
          <w:tcPr>
            <w:tcW w:w="1155" w:type="dxa"/>
          </w:tcPr>
          <w:p w14:paraId="555CC87D" w14:textId="53D44DA5" w:rsidR="00B33550" w:rsidRPr="00867C74" w:rsidRDefault="00B33550" w:rsidP="004D2BE9">
            <w:pPr>
              <w:rPr>
                <w:rFonts w:ascii="Cambria" w:hAnsi="Cambria"/>
                <w:szCs w:val="20"/>
              </w:rPr>
            </w:pPr>
          </w:p>
        </w:tc>
        <w:tc>
          <w:tcPr>
            <w:tcW w:w="1246" w:type="dxa"/>
          </w:tcPr>
          <w:p w14:paraId="638443FE" w14:textId="12B385D1" w:rsidR="00B33550" w:rsidRPr="00867C74" w:rsidRDefault="00B33550" w:rsidP="004D2BE9">
            <w:pPr>
              <w:rPr>
                <w:rFonts w:ascii="Cambria" w:hAnsi="Cambria"/>
                <w:szCs w:val="20"/>
              </w:rPr>
            </w:pPr>
          </w:p>
        </w:tc>
        <w:tc>
          <w:tcPr>
            <w:tcW w:w="1152" w:type="dxa"/>
          </w:tcPr>
          <w:p w14:paraId="64314648" w14:textId="0C21525C" w:rsidR="00B33550" w:rsidRPr="00867C74" w:rsidRDefault="00B33550" w:rsidP="004D2BE9">
            <w:pPr>
              <w:rPr>
                <w:rFonts w:ascii="Cambria" w:hAnsi="Cambria"/>
                <w:szCs w:val="20"/>
              </w:rPr>
            </w:pPr>
          </w:p>
        </w:tc>
        <w:tc>
          <w:tcPr>
            <w:tcW w:w="1152" w:type="dxa"/>
          </w:tcPr>
          <w:p w14:paraId="51621E48" w14:textId="75614612" w:rsidR="00B33550" w:rsidRPr="00867C74" w:rsidRDefault="00B33550" w:rsidP="004D2BE9">
            <w:pPr>
              <w:rPr>
                <w:rFonts w:ascii="Cambria" w:hAnsi="Cambria"/>
                <w:szCs w:val="20"/>
              </w:rPr>
            </w:pPr>
          </w:p>
        </w:tc>
        <w:tc>
          <w:tcPr>
            <w:tcW w:w="1275" w:type="dxa"/>
          </w:tcPr>
          <w:p w14:paraId="3C30A01A" w14:textId="2FCA18A7" w:rsidR="00B33550" w:rsidRPr="00867C74" w:rsidRDefault="00B33550" w:rsidP="004D2BE9">
            <w:pPr>
              <w:rPr>
                <w:rFonts w:ascii="Cambria" w:hAnsi="Cambria"/>
                <w:szCs w:val="20"/>
              </w:rPr>
            </w:pPr>
          </w:p>
        </w:tc>
      </w:tr>
      <w:tr w:rsidR="00B33550" w:rsidRPr="00867C74" w14:paraId="34A1ABBA" w14:textId="4D6183F1" w:rsidTr="00E54F5A">
        <w:trPr>
          <w:trHeight w:hRule="exact" w:val="566"/>
        </w:trPr>
        <w:tc>
          <w:tcPr>
            <w:tcW w:w="2967" w:type="dxa"/>
          </w:tcPr>
          <w:p w14:paraId="71372ED5" w14:textId="75BCAFE8"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Net Worth (NW)</w:t>
            </w:r>
          </w:p>
        </w:tc>
        <w:tc>
          <w:tcPr>
            <w:tcW w:w="1155" w:type="dxa"/>
          </w:tcPr>
          <w:p w14:paraId="6D0C9165" w14:textId="62B53E28" w:rsidR="00B33550" w:rsidRPr="00867C74" w:rsidRDefault="00B33550" w:rsidP="004D2BE9">
            <w:pPr>
              <w:rPr>
                <w:rFonts w:ascii="Cambria" w:hAnsi="Cambria"/>
                <w:szCs w:val="20"/>
              </w:rPr>
            </w:pPr>
          </w:p>
        </w:tc>
        <w:tc>
          <w:tcPr>
            <w:tcW w:w="1246" w:type="dxa"/>
          </w:tcPr>
          <w:p w14:paraId="1632BED0" w14:textId="5E1E6D81" w:rsidR="00B33550" w:rsidRPr="00867C74" w:rsidRDefault="00B33550" w:rsidP="004D2BE9">
            <w:pPr>
              <w:rPr>
                <w:rFonts w:ascii="Cambria" w:hAnsi="Cambria"/>
                <w:szCs w:val="20"/>
              </w:rPr>
            </w:pPr>
          </w:p>
        </w:tc>
        <w:tc>
          <w:tcPr>
            <w:tcW w:w="1152" w:type="dxa"/>
          </w:tcPr>
          <w:p w14:paraId="33CEF36D" w14:textId="505BDA0F" w:rsidR="00B33550" w:rsidRPr="00867C74" w:rsidRDefault="00B33550" w:rsidP="004D2BE9">
            <w:pPr>
              <w:rPr>
                <w:rFonts w:ascii="Cambria" w:hAnsi="Cambria"/>
                <w:szCs w:val="20"/>
              </w:rPr>
            </w:pPr>
          </w:p>
        </w:tc>
        <w:tc>
          <w:tcPr>
            <w:tcW w:w="1152" w:type="dxa"/>
          </w:tcPr>
          <w:p w14:paraId="255D697A" w14:textId="6EC95660" w:rsidR="00B33550" w:rsidRPr="00867C74" w:rsidRDefault="00B33550" w:rsidP="004D2BE9">
            <w:pPr>
              <w:rPr>
                <w:rFonts w:ascii="Cambria" w:hAnsi="Cambria"/>
                <w:szCs w:val="20"/>
              </w:rPr>
            </w:pPr>
          </w:p>
        </w:tc>
        <w:tc>
          <w:tcPr>
            <w:tcW w:w="1275" w:type="dxa"/>
          </w:tcPr>
          <w:p w14:paraId="0BA42EBC" w14:textId="3D03946A" w:rsidR="00B33550" w:rsidRPr="00867C74" w:rsidRDefault="00B33550" w:rsidP="004D2BE9">
            <w:pPr>
              <w:rPr>
                <w:rFonts w:ascii="Cambria" w:hAnsi="Cambria"/>
                <w:szCs w:val="20"/>
              </w:rPr>
            </w:pPr>
          </w:p>
        </w:tc>
      </w:tr>
      <w:tr w:rsidR="00B33550" w:rsidRPr="00867C74" w14:paraId="0A5A7B1F" w14:textId="5403AAB1" w:rsidTr="00E54F5A">
        <w:trPr>
          <w:trHeight w:hRule="exact" w:val="569"/>
        </w:trPr>
        <w:tc>
          <w:tcPr>
            <w:tcW w:w="2967" w:type="dxa"/>
          </w:tcPr>
          <w:p w14:paraId="3945D8B6" w14:textId="3FBEE281"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Current Assets (CA)</w:t>
            </w:r>
          </w:p>
        </w:tc>
        <w:tc>
          <w:tcPr>
            <w:tcW w:w="1155" w:type="dxa"/>
          </w:tcPr>
          <w:p w14:paraId="4797854D" w14:textId="19044F13" w:rsidR="00B33550" w:rsidRPr="00867C74" w:rsidRDefault="00B33550" w:rsidP="004D2BE9">
            <w:pPr>
              <w:rPr>
                <w:rFonts w:ascii="Cambria" w:hAnsi="Cambria"/>
                <w:szCs w:val="20"/>
              </w:rPr>
            </w:pPr>
          </w:p>
        </w:tc>
        <w:tc>
          <w:tcPr>
            <w:tcW w:w="1246" w:type="dxa"/>
          </w:tcPr>
          <w:p w14:paraId="1AE1A3E1" w14:textId="555A4812" w:rsidR="00B33550" w:rsidRPr="00867C74" w:rsidRDefault="00B33550" w:rsidP="004D2BE9">
            <w:pPr>
              <w:rPr>
                <w:rFonts w:ascii="Cambria" w:hAnsi="Cambria"/>
                <w:szCs w:val="20"/>
              </w:rPr>
            </w:pPr>
          </w:p>
        </w:tc>
        <w:tc>
          <w:tcPr>
            <w:tcW w:w="1152" w:type="dxa"/>
          </w:tcPr>
          <w:p w14:paraId="5D58BE76" w14:textId="038BAEEA" w:rsidR="00B33550" w:rsidRPr="00867C74" w:rsidRDefault="00B33550" w:rsidP="004D2BE9">
            <w:pPr>
              <w:rPr>
                <w:rFonts w:ascii="Cambria" w:hAnsi="Cambria"/>
                <w:szCs w:val="20"/>
              </w:rPr>
            </w:pPr>
          </w:p>
        </w:tc>
        <w:tc>
          <w:tcPr>
            <w:tcW w:w="1152" w:type="dxa"/>
          </w:tcPr>
          <w:p w14:paraId="308F98E6" w14:textId="20C1E85A" w:rsidR="00B33550" w:rsidRPr="00867C74" w:rsidRDefault="00B33550" w:rsidP="004D2BE9">
            <w:pPr>
              <w:rPr>
                <w:rFonts w:ascii="Cambria" w:hAnsi="Cambria"/>
                <w:szCs w:val="20"/>
              </w:rPr>
            </w:pPr>
          </w:p>
        </w:tc>
        <w:tc>
          <w:tcPr>
            <w:tcW w:w="1275" w:type="dxa"/>
          </w:tcPr>
          <w:p w14:paraId="0FE975D7" w14:textId="49FB9804" w:rsidR="00B33550" w:rsidRPr="00867C74" w:rsidRDefault="00B33550" w:rsidP="004D2BE9">
            <w:pPr>
              <w:rPr>
                <w:rFonts w:ascii="Cambria" w:hAnsi="Cambria"/>
                <w:szCs w:val="20"/>
              </w:rPr>
            </w:pPr>
          </w:p>
        </w:tc>
      </w:tr>
      <w:tr w:rsidR="00B33550" w:rsidRPr="00867C74" w14:paraId="243E1BB6" w14:textId="3F58E86A" w:rsidTr="00E54F5A">
        <w:trPr>
          <w:trHeight w:hRule="exact" w:val="566"/>
        </w:trPr>
        <w:tc>
          <w:tcPr>
            <w:tcW w:w="2967" w:type="dxa"/>
          </w:tcPr>
          <w:p w14:paraId="4C3208B6" w14:textId="53EE1AA2"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Current Liabilities (CL)</w:t>
            </w:r>
          </w:p>
        </w:tc>
        <w:tc>
          <w:tcPr>
            <w:tcW w:w="1155" w:type="dxa"/>
          </w:tcPr>
          <w:p w14:paraId="36850DA7" w14:textId="7080AA71" w:rsidR="00B33550" w:rsidRPr="00867C74" w:rsidRDefault="00B33550" w:rsidP="004D2BE9">
            <w:pPr>
              <w:rPr>
                <w:rFonts w:ascii="Cambria" w:hAnsi="Cambria"/>
                <w:szCs w:val="20"/>
              </w:rPr>
            </w:pPr>
          </w:p>
        </w:tc>
        <w:tc>
          <w:tcPr>
            <w:tcW w:w="1246" w:type="dxa"/>
          </w:tcPr>
          <w:p w14:paraId="296989D9" w14:textId="131798FB" w:rsidR="00B33550" w:rsidRPr="00867C74" w:rsidRDefault="00B33550" w:rsidP="004D2BE9">
            <w:pPr>
              <w:rPr>
                <w:rFonts w:ascii="Cambria" w:hAnsi="Cambria"/>
                <w:szCs w:val="20"/>
              </w:rPr>
            </w:pPr>
          </w:p>
        </w:tc>
        <w:tc>
          <w:tcPr>
            <w:tcW w:w="1152" w:type="dxa"/>
          </w:tcPr>
          <w:p w14:paraId="50DA1CED" w14:textId="0B548644" w:rsidR="00B33550" w:rsidRPr="00867C74" w:rsidRDefault="00B33550" w:rsidP="004D2BE9">
            <w:pPr>
              <w:rPr>
                <w:rFonts w:ascii="Cambria" w:hAnsi="Cambria"/>
                <w:szCs w:val="20"/>
              </w:rPr>
            </w:pPr>
          </w:p>
        </w:tc>
        <w:tc>
          <w:tcPr>
            <w:tcW w:w="1152" w:type="dxa"/>
          </w:tcPr>
          <w:p w14:paraId="5A949ACB" w14:textId="44AF9134" w:rsidR="00B33550" w:rsidRPr="00867C74" w:rsidRDefault="00B33550" w:rsidP="004D2BE9">
            <w:pPr>
              <w:rPr>
                <w:rFonts w:ascii="Cambria" w:hAnsi="Cambria"/>
                <w:szCs w:val="20"/>
              </w:rPr>
            </w:pPr>
          </w:p>
        </w:tc>
        <w:tc>
          <w:tcPr>
            <w:tcW w:w="1275" w:type="dxa"/>
          </w:tcPr>
          <w:p w14:paraId="120350C4" w14:textId="1E626211" w:rsidR="00B33550" w:rsidRPr="00867C74" w:rsidRDefault="00B33550" w:rsidP="004D2BE9">
            <w:pPr>
              <w:rPr>
                <w:rFonts w:ascii="Cambria" w:hAnsi="Cambria"/>
                <w:szCs w:val="20"/>
              </w:rPr>
            </w:pPr>
          </w:p>
        </w:tc>
      </w:tr>
      <w:tr w:rsidR="00B33550" w:rsidRPr="00867C74" w14:paraId="700AE5D4" w14:textId="601C64B2" w:rsidTr="00E54F5A">
        <w:trPr>
          <w:trHeight w:hRule="exact" w:val="566"/>
        </w:trPr>
        <w:tc>
          <w:tcPr>
            <w:tcW w:w="2967" w:type="dxa"/>
          </w:tcPr>
          <w:p w14:paraId="7DB9EAE8" w14:textId="2E103875" w:rsidR="00B33550" w:rsidRPr="00867C74" w:rsidRDefault="00B33550" w:rsidP="004D2BE9">
            <w:pPr>
              <w:pStyle w:val="TableParagraph"/>
              <w:spacing w:before="78"/>
              <w:ind w:left="141"/>
              <w:rPr>
                <w:rFonts w:ascii="Cambria" w:hAnsi="Cambria" w:cs="Arial"/>
                <w:sz w:val="20"/>
                <w:szCs w:val="20"/>
              </w:rPr>
            </w:pPr>
            <w:r w:rsidRPr="00867C74">
              <w:rPr>
                <w:rFonts w:ascii="Cambria" w:hAnsi="Cambria" w:cs="Arial"/>
                <w:sz w:val="20"/>
                <w:szCs w:val="20"/>
              </w:rPr>
              <w:t>Liquidity</w:t>
            </w:r>
          </w:p>
        </w:tc>
        <w:tc>
          <w:tcPr>
            <w:tcW w:w="1155" w:type="dxa"/>
          </w:tcPr>
          <w:p w14:paraId="6075C5A8" w14:textId="3F52ABCF" w:rsidR="00B33550" w:rsidRPr="00867C74" w:rsidRDefault="00B33550" w:rsidP="004D2BE9">
            <w:pPr>
              <w:rPr>
                <w:rFonts w:ascii="Cambria" w:hAnsi="Cambria"/>
                <w:szCs w:val="20"/>
              </w:rPr>
            </w:pPr>
          </w:p>
        </w:tc>
        <w:tc>
          <w:tcPr>
            <w:tcW w:w="1246" w:type="dxa"/>
          </w:tcPr>
          <w:p w14:paraId="212CB625" w14:textId="6195ECBA" w:rsidR="00B33550" w:rsidRPr="00867C74" w:rsidRDefault="00B33550" w:rsidP="004D2BE9">
            <w:pPr>
              <w:rPr>
                <w:rFonts w:ascii="Cambria" w:hAnsi="Cambria"/>
                <w:szCs w:val="20"/>
              </w:rPr>
            </w:pPr>
          </w:p>
        </w:tc>
        <w:tc>
          <w:tcPr>
            <w:tcW w:w="1152" w:type="dxa"/>
          </w:tcPr>
          <w:p w14:paraId="4B54636F" w14:textId="4FA7952E" w:rsidR="00B33550" w:rsidRPr="00867C74" w:rsidRDefault="00B33550" w:rsidP="004D2BE9">
            <w:pPr>
              <w:rPr>
                <w:rFonts w:ascii="Cambria" w:hAnsi="Cambria"/>
                <w:szCs w:val="20"/>
              </w:rPr>
            </w:pPr>
          </w:p>
        </w:tc>
        <w:tc>
          <w:tcPr>
            <w:tcW w:w="1152" w:type="dxa"/>
          </w:tcPr>
          <w:p w14:paraId="7F7789CA" w14:textId="6B12D7FB" w:rsidR="00B33550" w:rsidRPr="00867C74" w:rsidRDefault="00B33550" w:rsidP="004D2BE9">
            <w:pPr>
              <w:rPr>
                <w:rFonts w:ascii="Cambria" w:hAnsi="Cambria"/>
                <w:szCs w:val="20"/>
              </w:rPr>
            </w:pPr>
          </w:p>
        </w:tc>
        <w:tc>
          <w:tcPr>
            <w:tcW w:w="1275" w:type="dxa"/>
          </w:tcPr>
          <w:p w14:paraId="27EDFCE0" w14:textId="4CF4A2F5" w:rsidR="00B33550" w:rsidRPr="00867C74" w:rsidRDefault="00B33550" w:rsidP="004D2BE9">
            <w:pPr>
              <w:rPr>
                <w:rFonts w:ascii="Cambria" w:hAnsi="Cambria"/>
                <w:szCs w:val="20"/>
              </w:rPr>
            </w:pPr>
          </w:p>
        </w:tc>
      </w:tr>
      <w:tr w:rsidR="00B33550" w:rsidRPr="00867C74" w14:paraId="7C2D4B92" w14:textId="0BCA6132" w:rsidTr="00E54F5A">
        <w:trPr>
          <w:trHeight w:hRule="exact" w:val="566"/>
        </w:trPr>
        <w:tc>
          <w:tcPr>
            <w:tcW w:w="8947" w:type="dxa"/>
            <w:gridSpan w:val="6"/>
          </w:tcPr>
          <w:p w14:paraId="6D1FE8A7" w14:textId="639FFD6E" w:rsidR="00B33550" w:rsidRPr="00867C74" w:rsidRDefault="00B33550" w:rsidP="004D2BE9">
            <w:pPr>
              <w:pStyle w:val="TableParagraph"/>
              <w:spacing w:before="81"/>
              <w:ind w:left="2755"/>
              <w:rPr>
                <w:rFonts w:ascii="Cambria" w:hAnsi="Cambria" w:cs="Arial"/>
                <w:sz w:val="20"/>
                <w:szCs w:val="20"/>
              </w:rPr>
            </w:pPr>
            <w:r w:rsidRPr="00867C74">
              <w:rPr>
                <w:rFonts w:ascii="Cambria" w:hAnsi="Cambria" w:cs="Arial"/>
                <w:sz w:val="20"/>
                <w:szCs w:val="20"/>
              </w:rPr>
              <w:t>Information from Income Statement</w:t>
            </w:r>
          </w:p>
        </w:tc>
      </w:tr>
      <w:tr w:rsidR="00B33550" w:rsidRPr="00867C74" w14:paraId="6B756C4B" w14:textId="373BEBB4" w:rsidTr="00E54F5A">
        <w:trPr>
          <w:trHeight w:hRule="exact" w:val="569"/>
        </w:trPr>
        <w:tc>
          <w:tcPr>
            <w:tcW w:w="2967" w:type="dxa"/>
          </w:tcPr>
          <w:p w14:paraId="70B91872" w14:textId="7C3010A4"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Total Revenue (TR)</w:t>
            </w:r>
          </w:p>
        </w:tc>
        <w:tc>
          <w:tcPr>
            <w:tcW w:w="1155" w:type="dxa"/>
          </w:tcPr>
          <w:p w14:paraId="07EBC9B9" w14:textId="5AFB6AAC" w:rsidR="00B33550" w:rsidRPr="00867C74" w:rsidRDefault="00B33550" w:rsidP="004D2BE9">
            <w:pPr>
              <w:rPr>
                <w:rFonts w:ascii="Cambria" w:hAnsi="Cambria"/>
                <w:szCs w:val="20"/>
              </w:rPr>
            </w:pPr>
          </w:p>
        </w:tc>
        <w:tc>
          <w:tcPr>
            <w:tcW w:w="1246" w:type="dxa"/>
          </w:tcPr>
          <w:p w14:paraId="7BA67EDE" w14:textId="7A383580" w:rsidR="00B33550" w:rsidRPr="00867C74" w:rsidRDefault="00B33550" w:rsidP="004D2BE9">
            <w:pPr>
              <w:rPr>
                <w:rFonts w:ascii="Cambria" w:hAnsi="Cambria"/>
                <w:szCs w:val="20"/>
              </w:rPr>
            </w:pPr>
          </w:p>
        </w:tc>
        <w:tc>
          <w:tcPr>
            <w:tcW w:w="1152" w:type="dxa"/>
          </w:tcPr>
          <w:p w14:paraId="3D5E017C" w14:textId="59697AB7" w:rsidR="00B33550" w:rsidRPr="00867C74" w:rsidRDefault="00B33550" w:rsidP="004D2BE9">
            <w:pPr>
              <w:rPr>
                <w:rFonts w:ascii="Cambria" w:hAnsi="Cambria"/>
                <w:szCs w:val="20"/>
              </w:rPr>
            </w:pPr>
          </w:p>
        </w:tc>
        <w:tc>
          <w:tcPr>
            <w:tcW w:w="1152" w:type="dxa"/>
          </w:tcPr>
          <w:p w14:paraId="5A6BCF2E" w14:textId="3E95AB34" w:rsidR="00B33550" w:rsidRPr="00867C74" w:rsidRDefault="00B33550" w:rsidP="004D2BE9">
            <w:pPr>
              <w:rPr>
                <w:rFonts w:ascii="Cambria" w:hAnsi="Cambria"/>
                <w:szCs w:val="20"/>
              </w:rPr>
            </w:pPr>
          </w:p>
        </w:tc>
        <w:tc>
          <w:tcPr>
            <w:tcW w:w="1275" w:type="dxa"/>
          </w:tcPr>
          <w:p w14:paraId="74F80F72" w14:textId="0ED5B2E0" w:rsidR="00B33550" w:rsidRPr="00867C74" w:rsidRDefault="00B33550" w:rsidP="004D2BE9">
            <w:pPr>
              <w:rPr>
                <w:rFonts w:ascii="Cambria" w:hAnsi="Cambria"/>
                <w:szCs w:val="20"/>
              </w:rPr>
            </w:pPr>
          </w:p>
        </w:tc>
      </w:tr>
      <w:tr w:rsidR="00B33550" w:rsidRPr="00867C74" w14:paraId="7B12E021" w14:textId="2CD03805" w:rsidTr="00E54F5A">
        <w:trPr>
          <w:trHeight w:hRule="exact" w:val="566"/>
        </w:trPr>
        <w:tc>
          <w:tcPr>
            <w:tcW w:w="2967" w:type="dxa"/>
          </w:tcPr>
          <w:p w14:paraId="12C85809" w14:textId="5252A8A1"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Profits Before Taxes (PBT)</w:t>
            </w:r>
          </w:p>
        </w:tc>
        <w:tc>
          <w:tcPr>
            <w:tcW w:w="1155" w:type="dxa"/>
          </w:tcPr>
          <w:p w14:paraId="2AE5FC34" w14:textId="481C0D57" w:rsidR="00B33550" w:rsidRPr="00867C74" w:rsidRDefault="00B33550" w:rsidP="004D2BE9">
            <w:pPr>
              <w:rPr>
                <w:rFonts w:ascii="Cambria" w:hAnsi="Cambria"/>
                <w:szCs w:val="20"/>
              </w:rPr>
            </w:pPr>
          </w:p>
        </w:tc>
        <w:tc>
          <w:tcPr>
            <w:tcW w:w="1246" w:type="dxa"/>
          </w:tcPr>
          <w:p w14:paraId="540933CD" w14:textId="7738AF2C" w:rsidR="00B33550" w:rsidRPr="00867C74" w:rsidRDefault="00B33550" w:rsidP="004D2BE9">
            <w:pPr>
              <w:rPr>
                <w:rFonts w:ascii="Cambria" w:hAnsi="Cambria"/>
                <w:szCs w:val="20"/>
              </w:rPr>
            </w:pPr>
          </w:p>
        </w:tc>
        <w:tc>
          <w:tcPr>
            <w:tcW w:w="1152" w:type="dxa"/>
          </w:tcPr>
          <w:p w14:paraId="0015224F" w14:textId="54A532C1" w:rsidR="00B33550" w:rsidRPr="00867C74" w:rsidRDefault="00B33550" w:rsidP="004D2BE9">
            <w:pPr>
              <w:rPr>
                <w:rFonts w:ascii="Cambria" w:hAnsi="Cambria"/>
                <w:szCs w:val="20"/>
              </w:rPr>
            </w:pPr>
          </w:p>
        </w:tc>
        <w:tc>
          <w:tcPr>
            <w:tcW w:w="1152" w:type="dxa"/>
          </w:tcPr>
          <w:p w14:paraId="45D1D437" w14:textId="6098F50C" w:rsidR="00B33550" w:rsidRPr="00867C74" w:rsidRDefault="00B33550" w:rsidP="004D2BE9">
            <w:pPr>
              <w:rPr>
                <w:rFonts w:ascii="Cambria" w:hAnsi="Cambria"/>
                <w:szCs w:val="20"/>
              </w:rPr>
            </w:pPr>
          </w:p>
        </w:tc>
        <w:tc>
          <w:tcPr>
            <w:tcW w:w="1275" w:type="dxa"/>
          </w:tcPr>
          <w:p w14:paraId="1DC71F92" w14:textId="66FDAC84" w:rsidR="00B33550" w:rsidRPr="00867C74" w:rsidRDefault="00B33550" w:rsidP="004D2BE9">
            <w:pPr>
              <w:rPr>
                <w:rFonts w:ascii="Cambria" w:hAnsi="Cambria"/>
                <w:szCs w:val="20"/>
              </w:rPr>
            </w:pPr>
          </w:p>
        </w:tc>
      </w:tr>
      <w:tr w:rsidR="00B33550" w:rsidRPr="00867C74" w14:paraId="49D9C904" w14:textId="622B0F88" w:rsidTr="00E54F5A">
        <w:trPr>
          <w:trHeight w:hRule="exact" w:val="566"/>
        </w:trPr>
        <w:tc>
          <w:tcPr>
            <w:tcW w:w="8947" w:type="dxa"/>
            <w:gridSpan w:val="6"/>
          </w:tcPr>
          <w:p w14:paraId="1E2D45C1" w14:textId="20F495FF" w:rsidR="00B33550" w:rsidRPr="00867C74" w:rsidRDefault="00B33550" w:rsidP="004D2BE9">
            <w:pPr>
              <w:pStyle w:val="TableParagraph"/>
              <w:spacing w:before="81"/>
              <w:ind w:left="2755"/>
              <w:rPr>
                <w:rFonts w:ascii="Cambria" w:hAnsi="Cambria" w:cs="Arial"/>
                <w:sz w:val="20"/>
                <w:szCs w:val="20"/>
              </w:rPr>
            </w:pPr>
            <w:r w:rsidRPr="00867C74">
              <w:rPr>
                <w:rFonts w:ascii="Cambria" w:hAnsi="Cambria" w:cs="Arial"/>
                <w:sz w:val="20"/>
                <w:szCs w:val="20"/>
              </w:rPr>
              <w:t>Cash Flow Information</w:t>
            </w:r>
          </w:p>
        </w:tc>
      </w:tr>
      <w:tr w:rsidR="00B33550" w:rsidRPr="00867C74" w14:paraId="26C077BA" w14:textId="009EE6FA" w:rsidTr="00E54F5A">
        <w:trPr>
          <w:trHeight w:hRule="exact" w:val="566"/>
        </w:trPr>
        <w:tc>
          <w:tcPr>
            <w:tcW w:w="2967" w:type="dxa"/>
          </w:tcPr>
          <w:p w14:paraId="4301785E" w14:textId="76B21731" w:rsidR="00B33550" w:rsidRPr="00867C74" w:rsidRDefault="00B33550" w:rsidP="004D2BE9">
            <w:pPr>
              <w:pStyle w:val="TableParagraph"/>
              <w:spacing w:line="292" w:lineRule="exact"/>
              <w:ind w:left="67"/>
              <w:rPr>
                <w:rFonts w:ascii="Cambria" w:hAnsi="Cambria" w:cs="Arial"/>
                <w:sz w:val="20"/>
                <w:szCs w:val="20"/>
              </w:rPr>
            </w:pPr>
            <w:r w:rsidRPr="00867C74">
              <w:rPr>
                <w:rFonts w:ascii="Cambria" w:hAnsi="Cambria" w:cs="Arial"/>
                <w:sz w:val="20"/>
                <w:szCs w:val="20"/>
              </w:rPr>
              <w:t>Cash Flow from Operating Activities</w:t>
            </w:r>
          </w:p>
        </w:tc>
        <w:tc>
          <w:tcPr>
            <w:tcW w:w="1155" w:type="dxa"/>
          </w:tcPr>
          <w:p w14:paraId="2A7386CA" w14:textId="29309722" w:rsidR="00B33550" w:rsidRPr="00867C74" w:rsidRDefault="00B33550" w:rsidP="004D2BE9">
            <w:pPr>
              <w:rPr>
                <w:rFonts w:ascii="Cambria" w:hAnsi="Cambria"/>
                <w:szCs w:val="20"/>
              </w:rPr>
            </w:pPr>
          </w:p>
        </w:tc>
        <w:tc>
          <w:tcPr>
            <w:tcW w:w="1246" w:type="dxa"/>
          </w:tcPr>
          <w:p w14:paraId="2D06C8A7" w14:textId="4822AF38" w:rsidR="00B33550" w:rsidRPr="00867C74" w:rsidRDefault="00B33550" w:rsidP="004D2BE9">
            <w:pPr>
              <w:rPr>
                <w:rFonts w:ascii="Cambria" w:hAnsi="Cambria"/>
                <w:szCs w:val="20"/>
              </w:rPr>
            </w:pPr>
          </w:p>
        </w:tc>
        <w:tc>
          <w:tcPr>
            <w:tcW w:w="1152" w:type="dxa"/>
          </w:tcPr>
          <w:p w14:paraId="784C7D44" w14:textId="75A8D633" w:rsidR="00B33550" w:rsidRPr="00867C74" w:rsidRDefault="00B33550" w:rsidP="004D2BE9">
            <w:pPr>
              <w:rPr>
                <w:rFonts w:ascii="Cambria" w:hAnsi="Cambria"/>
                <w:szCs w:val="20"/>
              </w:rPr>
            </w:pPr>
          </w:p>
        </w:tc>
        <w:tc>
          <w:tcPr>
            <w:tcW w:w="1152" w:type="dxa"/>
          </w:tcPr>
          <w:p w14:paraId="296E884D" w14:textId="692E6114" w:rsidR="00B33550" w:rsidRPr="00867C74" w:rsidRDefault="00B33550" w:rsidP="004D2BE9">
            <w:pPr>
              <w:rPr>
                <w:rFonts w:ascii="Cambria" w:hAnsi="Cambria"/>
                <w:szCs w:val="20"/>
              </w:rPr>
            </w:pPr>
          </w:p>
        </w:tc>
        <w:tc>
          <w:tcPr>
            <w:tcW w:w="1275" w:type="dxa"/>
          </w:tcPr>
          <w:p w14:paraId="106FA959" w14:textId="334F3487" w:rsidR="00B33550" w:rsidRPr="00867C74" w:rsidRDefault="00B33550" w:rsidP="004D2BE9">
            <w:pPr>
              <w:rPr>
                <w:rFonts w:ascii="Cambria" w:hAnsi="Cambria"/>
                <w:szCs w:val="20"/>
              </w:rPr>
            </w:pPr>
          </w:p>
        </w:tc>
      </w:tr>
    </w:tbl>
    <w:p w14:paraId="40BDDD7B" w14:textId="6B0FC6AE" w:rsidR="00B33550" w:rsidRPr="00867C74" w:rsidRDefault="00B33550" w:rsidP="004D2BE9">
      <w:pPr>
        <w:rPr>
          <w:rFonts w:ascii="Cambria" w:hAnsi="Cambria"/>
        </w:rPr>
      </w:pPr>
    </w:p>
    <w:p w14:paraId="4EE69964" w14:textId="31BFD318" w:rsidR="00B33550" w:rsidRPr="00867C74"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u w:val="single"/>
        </w:rPr>
      </w:pPr>
      <w:r w:rsidRPr="00867C74">
        <w:rPr>
          <w:rFonts w:ascii="Cambria" w:hAnsi="Cambria"/>
          <w:u w:val="single"/>
        </w:rPr>
        <w:br w:type="page"/>
      </w:r>
    </w:p>
    <w:p w14:paraId="7F9765C5" w14:textId="5E83D0A0" w:rsidR="00B33550" w:rsidRPr="00867C74" w:rsidRDefault="00B33550" w:rsidP="004D2BE9">
      <w:pPr>
        <w:rPr>
          <w:rFonts w:ascii="Cambria" w:hAnsi="Cambria"/>
          <w:u w:val="single"/>
        </w:rPr>
      </w:pPr>
      <w:r w:rsidRPr="00867C74">
        <w:rPr>
          <w:rFonts w:ascii="Cambria" w:hAnsi="Cambria"/>
          <w:u w:val="single"/>
        </w:rPr>
        <w:lastRenderedPageBreak/>
        <w:t>2. Turn-over during the last five years</w:t>
      </w:r>
    </w:p>
    <w:p w14:paraId="6E282B9A" w14:textId="01E77427" w:rsidR="00B33550" w:rsidRPr="00867C74" w:rsidRDefault="00B33550" w:rsidP="004D2BE9">
      <w:pPr>
        <w:rPr>
          <w:rFonts w:ascii="Cambria" w:hAnsi="Cambria"/>
          <w:u w:val="single"/>
        </w:rPr>
      </w:pPr>
    </w:p>
    <w:tbl>
      <w:tblPr>
        <w:tblStyle w:val="TableGrid"/>
        <w:tblW w:w="0" w:type="auto"/>
        <w:tblLook w:val="04A0" w:firstRow="1" w:lastRow="0" w:firstColumn="1" w:lastColumn="0" w:noHBand="0" w:noVBand="1"/>
      </w:tblPr>
      <w:tblGrid>
        <w:gridCol w:w="1698"/>
        <w:gridCol w:w="4820"/>
        <w:gridCol w:w="2538"/>
      </w:tblGrid>
      <w:tr w:rsidR="00B33550" w:rsidRPr="00867C74" w14:paraId="0ADC1CA9" w14:textId="04FD7C5B" w:rsidTr="00E54F5A">
        <w:trPr>
          <w:trHeight w:val="337"/>
        </w:trPr>
        <w:tc>
          <w:tcPr>
            <w:tcW w:w="9056" w:type="dxa"/>
            <w:gridSpan w:val="3"/>
            <w:shd w:val="clear" w:color="auto" w:fill="auto"/>
          </w:tcPr>
          <w:p w14:paraId="161DA8A9" w14:textId="66C3EA39" w:rsidR="00B33550" w:rsidRPr="00867C74" w:rsidRDefault="00B33550" w:rsidP="00EF0A2C">
            <w:pPr>
              <w:jc w:val="center"/>
              <w:rPr>
                <w:rFonts w:ascii="Cambria" w:hAnsi="Cambria"/>
                <w:b/>
                <w:bCs/>
                <w:u w:val="single"/>
              </w:rPr>
            </w:pPr>
            <w:r w:rsidRPr="00867C74">
              <w:rPr>
                <w:rFonts w:ascii="Cambria" w:hAnsi="Cambria"/>
                <w:b/>
                <w:bCs/>
              </w:rPr>
              <w:t xml:space="preserve">Annual Turn-over data of the </w:t>
            </w:r>
            <w:r w:rsidRPr="00867C74">
              <w:rPr>
                <w:rFonts w:ascii="Cambria" w:hAnsi="Cambria"/>
                <w:b/>
                <w:bCs/>
                <w:u w:val="single"/>
              </w:rPr>
              <w:t>last five fiscal years</w:t>
            </w:r>
          </w:p>
        </w:tc>
      </w:tr>
      <w:tr w:rsidR="00B33550" w:rsidRPr="00867C74" w14:paraId="7EF2F7A6" w14:textId="7D7CABB6" w:rsidTr="00E54F5A">
        <w:trPr>
          <w:trHeight w:val="337"/>
        </w:trPr>
        <w:tc>
          <w:tcPr>
            <w:tcW w:w="1698" w:type="dxa"/>
            <w:shd w:val="clear" w:color="auto" w:fill="auto"/>
          </w:tcPr>
          <w:p w14:paraId="39443AE3" w14:textId="6DFDCAFA" w:rsidR="00B33550" w:rsidRPr="00867C74" w:rsidRDefault="00B33550" w:rsidP="00EF0A2C">
            <w:pPr>
              <w:jc w:val="center"/>
              <w:rPr>
                <w:rFonts w:ascii="Cambria" w:hAnsi="Cambria"/>
                <w:b/>
                <w:bCs/>
              </w:rPr>
            </w:pPr>
            <w:r w:rsidRPr="00867C74">
              <w:rPr>
                <w:rFonts w:ascii="Cambria" w:hAnsi="Cambria"/>
                <w:b/>
                <w:bCs/>
              </w:rPr>
              <w:t>Year</w:t>
            </w:r>
          </w:p>
        </w:tc>
        <w:tc>
          <w:tcPr>
            <w:tcW w:w="4820" w:type="dxa"/>
            <w:shd w:val="clear" w:color="auto" w:fill="auto"/>
          </w:tcPr>
          <w:p w14:paraId="0993F8D9" w14:textId="67CC2B72" w:rsidR="00B33550" w:rsidRPr="00867C74" w:rsidRDefault="00B33550" w:rsidP="00EF0A2C">
            <w:pPr>
              <w:jc w:val="center"/>
              <w:rPr>
                <w:rFonts w:ascii="Cambria" w:hAnsi="Cambria"/>
                <w:b/>
                <w:bCs/>
              </w:rPr>
            </w:pPr>
            <w:r w:rsidRPr="00867C74">
              <w:rPr>
                <w:rFonts w:ascii="Cambria" w:hAnsi="Cambria"/>
                <w:b/>
                <w:bCs/>
              </w:rPr>
              <w:t>Amount and Currency</w:t>
            </w:r>
          </w:p>
        </w:tc>
        <w:tc>
          <w:tcPr>
            <w:tcW w:w="2538" w:type="dxa"/>
            <w:shd w:val="clear" w:color="auto" w:fill="auto"/>
          </w:tcPr>
          <w:p w14:paraId="0CBE6345" w14:textId="397CA2C1" w:rsidR="00B33550" w:rsidRPr="00867C74" w:rsidRDefault="00B33550" w:rsidP="00EF0A2C">
            <w:pPr>
              <w:jc w:val="center"/>
              <w:rPr>
                <w:rFonts w:ascii="Cambria" w:hAnsi="Cambria"/>
                <w:b/>
                <w:bCs/>
              </w:rPr>
            </w:pPr>
            <w:r w:rsidRPr="00867C74">
              <w:rPr>
                <w:rFonts w:ascii="Cambria" w:hAnsi="Cambria"/>
                <w:b/>
                <w:bCs/>
              </w:rPr>
              <w:t>EUR / USD equivalent</w:t>
            </w:r>
          </w:p>
        </w:tc>
      </w:tr>
      <w:tr w:rsidR="00B33550" w:rsidRPr="00867C74" w14:paraId="7AD54566" w14:textId="250E927C" w:rsidTr="00E54F5A">
        <w:trPr>
          <w:trHeight w:hRule="exact" w:val="680"/>
        </w:trPr>
        <w:tc>
          <w:tcPr>
            <w:tcW w:w="1698" w:type="dxa"/>
            <w:vAlign w:val="center"/>
          </w:tcPr>
          <w:p w14:paraId="4A13943D" w14:textId="1B00385D" w:rsidR="00B33550" w:rsidRPr="00867C74" w:rsidRDefault="00B33550" w:rsidP="00EF0A2C">
            <w:pPr>
              <w:jc w:val="center"/>
              <w:rPr>
                <w:rFonts w:ascii="Cambria" w:hAnsi="Cambria"/>
              </w:rPr>
            </w:pPr>
            <w:r w:rsidRPr="00867C74">
              <w:rPr>
                <w:rFonts w:ascii="Cambria" w:hAnsi="Cambria"/>
              </w:rPr>
              <w:t>1</w:t>
            </w:r>
          </w:p>
        </w:tc>
        <w:tc>
          <w:tcPr>
            <w:tcW w:w="4820" w:type="dxa"/>
          </w:tcPr>
          <w:p w14:paraId="6C2AC897" w14:textId="727F0B11" w:rsidR="00B33550" w:rsidRPr="00867C74" w:rsidRDefault="00B33550" w:rsidP="00EF0A2C">
            <w:pPr>
              <w:rPr>
                <w:rFonts w:ascii="Cambria" w:hAnsi="Cambria"/>
              </w:rPr>
            </w:pPr>
          </w:p>
        </w:tc>
        <w:tc>
          <w:tcPr>
            <w:tcW w:w="2538" w:type="dxa"/>
            <w:vAlign w:val="center"/>
          </w:tcPr>
          <w:p w14:paraId="405E404B" w14:textId="0ED88FBA" w:rsidR="00B33550" w:rsidRPr="00867C74" w:rsidRDefault="00B33550" w:rsidP="00EF0A2C">
            <w:pPr>
              <w:rPr>
                <w:rFonts w:ascii="Cambria" w:hAnsi="Cambria"/>
              </w:rPr>
            </w:pPr>
          </w:p>
        </w:tc>
      </w:tr>
      <w:tr w:rsidR="00B33550" w:rsidRPr="00867C74" w14:paraId="7C908A5B" w14:textId="70B64095" w:rsidTr="00E54F5A">
        <w:trPr>
          <w:trHeight w:hRule="exact" w:val="680"/>
        </w:trPr>
        <w:tc>
          <w:tcPr>
            <w:tcW w:w="1698" w:type="dxa"/>
            <w:vAlign w:val="center"/>
          </w:tcPr>
          <w:p w14:paraId="62D4572F" w14:textId="67CF5225" w:rsidR="00B33550" w:rsidRPr="00867C74" w:rsidRDefault="00B33550" w:rsidP="00EF0A2C">
            <w:pPr>
              <w:jc w:val="center"/>
              <w:rPr>
                <w:rFonts w:ascii="Cambria" w:hAnsi="Cambria"/>
              </w:rPr>
            </w:pPr>
            <w:r w:rsidRPr="00867C74">
              <w:rPr>
                <w:rFonts w:ascii="Cambria" w:hAnsi="Cambria"/>
              </w:rPr>
              <w:t>2</w:t>
            </w:r>
          </w:p>
        </w:tc>
        <w:tc>
          <w:tcPr>
            <w:tcW w:w="4820" w:type="dxa"/>
          </w:tcPr>
          <w:p w14:paraId="07218D1B" w14:textId="178F3B7F" w:rsidR="00B33550" w:rsidRPr="00867C74" w:rsidRDefault="00B33550" w:rsidP="00EF0A2C">
            <w:pPr>
              <w:rPr>
                <w:rFonts w:ascii="Cambria" w:hAnsi="Cambria"/>
              </w:rPr>
            </w:pPr>
          </w:p>
        </w:tc>
        <w:tc>
          <w:tcPr>
            <w:tcW w:w="2538" w:type="dxa"/>
            <w:vAlign w:val="center"/>
          </w:tcPr>
          <w:p w14:paraId="2D2EEEEB" w14:textId="6CEA39BF" w:rsidR="00B33550" w:rsidRPr="00867C74" w:rsidRDefault="00B33550" w:rsidP="00EF0A2C">
            <w:pPr>
              <w:rPr>
                <w:rFonts w:ascii="Cambria" w:hAnsi="Cambria"/>
              </w:rPr>
            </w:pPr>
          </w:p>
        </w:tc>
      </w:tr>
      <w:tr w:rsidR="00B33550" w:rsidRPr="00867C74" w14:paraId="20DCC149" w14:textId="729370B8" w:rsidTr="00E54F5A">
        <w:trPr>
          <w:trHeight w:hRule="exact" w:val="680"/>
        </w:trPr>
        <w:tc>
          <w:tcPr>
            <w:tcW w:w="1698" w:type="dxa"/>
            <w:vAlign w:val="center"/>
          </w:tcPr>
          <w:p w14:paraId="5018AEDB" w14:textId="7DA901B2" w:rsidR="00B33550" w:rsidRPr="00867C74" w:rsidRDefault="00B33550" w:rsidP="00EF0A2C">
            <w:pPr>
              <w:jc w:val="center"/>
              <w:rPr>
                <w:rFonts w:ascii="Cambria" w:hAnsi="Cambria"/>
              </w:rPr>
            </w:pPr>
            <w:r w:rsidRPr="00867C74">
              <w:rPr>
                <w:rFonts w:ascii="Cambria" w:hAnsi="Cambria"/>
              </w:rPr>
              <w:t>3</w:t>
            </w:r>
          </w:p>
        </w:tc>
        <w:tc>
          <w:tcPr>
            <w:tcW w:w="4820" w:type="dxa"/>
          </w:tcPr>
          <w:p w14:paraId="5DF8F3AE" w14:textId="57B31448" w:rsidR="00B33550" w:rsidRPr="00867C74" w:rsidRDefault="00B33550" w:rsidP="00EF0A2C">
            <w:pPr>
              <w:rPr>
                <w:rFonts w:ascii="Cambria" w:hAnsi="Cambria"/>
              </w:rPr>
            </w:pPr>
          </w:p>
        </w:tc>
        <w:tc>
          <w:tcPr>
            <w:tcW w:w="2538" w:type="dxa"/>
            <w:vAlign w:val="center"/>
          </w:tcPr>
          <w:p w14:paraId="32A9382C" w14:textId="0C1DE97F" w:rsidR="00B33550" w:rsidRPr="00867C74" w:rsidRDefault="00B33550" w:rsidP="00EF0A2C">
            <w:pPr>
              <w:rPr>
                <w:rFonts w:ascii="Cambria" w:hAnsi="Cambria"/>
              </w:rPr>
            </w:pPr>
          </w:p>
        </w:tc>
      </w:tr>
      <w:tr w:rsidR="00B33550" w:rsidRPr="00867C74" w14:paraId="420910E5" w14:textId="03A43385" w:rsidTr="00E54F5A">
        <w:trPr>
          <w:trHeight w:hRule="exact" w:val="680"/>
        </w:trPr>
        <w:tc>
          <w:tcPr>
            <w:tcW w:w="1698" w:type="dxa"/>
            <w:vAlign w:val="center"/>
          </w:tcPr>
          <w:p w14:paraId="4FEFC411" w14:textId="5D253FB6" w:rsidR="00B33550" w:rsidRPr="00867C74" w:rsidRDefault="00B33550" w:rsidP="00EF0A2C">
            <w:pPr>
              <w:jc w:val="center"/>
              <w:rPr>
                <w:rFonts w:ascii="Cambria" w:hAnsi="Cambria"/>
              </w:rPr>
            </w:pPr>
            <w:r w:rsidRPr="00867C74">
              <w:rPr>
                <w:rFonts w:ascii="Cambria" w:hAnsi="Cambria"/>
              </w:rPr>
              <w:t>4</w:t>
            </w:r>
          </w:p>
        </w:tc>
        <w:tc>
          <w:tcPr>
            <w:tcW w:w="4820" w:type="dxa"/>
          </w:tcPr>
          <w:p w14:paraId="3C41A302" w14:textId="790A0221" w:rsidR="00B33550" w:rsidRPr="00867C74" w:rsidRDefault="00B33550" w:rsidP="00EF0A2C">
            <w:pPr>
              <w:rPr>
                <w:rFonts w:ascii="Cambria" w:hAnsi="Cambria"/>
              </w:rPr>
            </w:pPr>
          </w:p>
        </w:tc>
        <w:tc>
          <w:tcPr>
            <w:tcW w:w="2538" w:type="dxa"/>
            <w:vAlign w:val="center"/>
          </w:tcPr>
          <w:p w14:paraId="3D174D9B" w14:textId="1000A41A" w:rsidR="00B33550" w:rsidRPr="00867C74" w:rsidRDefault="00B33550" w:rsidP="00EF0A2C">
            <w:pPr>
              <w:rPr>
                <w:rFonts w:ascii="Cambria" w:hAnsi="Cambria"/>
              </w:rPr>
            </w:pPr>
          </w:p>
        </w:tc>
      </w:tr>
      <w:tr w:rsidR="00B33550" w:rsidRPr="00867C74" w14:paraId="412F451E" w14:textId="24E5DB42" w:rsidTr="00E54F5A">
        <w:trPr>
          <w:trHeight w:hRule="exact" w:val="680"/>
        </w:trPr>
        <w:tc>
          <w:tcPr>
            <w:tcW w:w="1698" w:type="dxa"/>
            <w:vAlign w:val="center"/>
          </w:tcPr>
          <w:p w14:paraId="70D9F602" w14:textId="6F2E748C" w:rsidR="00B33550" w:rsidRPr="00867C74" w:rsidRDefault="00B33550" w:rsidP="00EF0A2C">
            <w:pPr>
              <w:jc w:val="center"/>
              <w:rPr>
                <w:rFonts w:ascii="Cambria" w:hAnsi="Cambria"/>
              </w:rPr>
            </w:pPr>
            <w:r w:rsidRPr="00867C74">
              <w:rPr>
                <w:rFonts w:ascii="Cambria" w:hAnsi="Cambria"/>
              </w:rPr>
              <w:t>5</w:t>
            </w:r>
          </w:p>
        </w:tc>
        <w:tc>
          <w:tcPr>
            <w:tcW w:w="4820" w:type="dxa"/>
          </w:tcPr>
          <w:p w14:paraId="74BF9C3D" w14:textId="643A0E0D" w:rsidR="00B33550" w:rsidRPr="00867C74" w:rsidRDefault="00B33550" w:rsidP="00EF0A2C">
            <w:pPr>
              <w:rPr>
                <w:rFonts w:ascii="Cambria" w:hAnsi="Cambria"/>
              </w:rPr>
            </w:pPr>
          </w:p>
        </w:tc>
        <w:tc>
          <w:tcPr>
            <w:tcW w:w="2538" w:type="dxa"/>
            <w:vAlign w:val="center"/>
          </w:tcPr>
          <w:p w14:paraId="75D9D78D" w14:textId="2239F7D8" w:rsidR="00B33550" w:rsidRPr="00867C74" w:rsidRDefault="00B33550" w:rsidP="00EF0A2C">
            <w:pPr>
              <w:rPr>
                <w:rFonts w:ascii="Cambria" w:hAnsi="Cambria"/>
              </w:rPr>
            </w:pPr>
          </w:p>
        </w:tc>
      </w:tr>
      <w:tr w:rsidR="00B33550" w:rsidRPr="00867C74" w14:paraId="598265B1" w14:textId="0B64542D" w:rsidTr="00E54F5A">
        <w:trPr>
          <w:trHeight w:hRule="exact" w:val="680"/>
        </w:trPr>
        <w:tc>
          <w:tcPr>
            <w:tcW w:w="1698" w:type="dxa"/>
            <w:vAlign w:val="center"/>
          </w:tcPr>
          <w:p w14:paraId="4D7B6458" w14:textId="5FA821FF" w:rsidR="00B33550" w:rsidRPr="00867C74" w:rsidRDefault="00B33550" w:rsidP="00EF0A2C">
            <w:pPr>
              <w:jc w:val="left"/>
              <w:rPr>
                <w:rFonts w:ascii="Cambria" w:hAnsi="Cambria"/>
              </w:rPr>
            </w:pPr>
            <w:r w:rsidRPr="00867C74">
              <w:rPr>
                <w:rFonts w:ascii="Cambria" w:hAnsi="Cambria"/>
              </w:rPr>
              <w:t>* Average Annual Turnover</w:t>
            </w:r>
          </w:p>
        </w:tc>
        <w:tc>
          <w:tcPr>
            <w:tcW w:w="4820" w:type="dxa"/>
          </w:tcPr>
          <w:p w14:paraId="11C552A6" w14:textId="502D230E" w:rsidR="00B33550" w:rsidRPr="00867C74" w:rsidRDefault="00B33550" w:rsidP="00EF0A2C">
            <w:pPr>
              <w:rPr>
                <w:rFonts w:ascii="Cambria" w:hAnsi="Cambria"/>
              </w:rPr>
            </w:pPr>
          </w:p>
        </w:tc>
        <w:tc>
          <w:tcPr>
            <w:tcW w:w="2538" w:type="dxa"/>
            <w:vAlign w:val="center"/>
          </w:tcPr>
          <w:p w14:paraId="5A005324" w14:textId="6EA6ADBE" w:rsidR="00B33550" w:rsidRPr="00867C74" w:rsidRDefault="00B33550" w:rsidP="00EF0A2C">
            <w:pPr>
              <w:rPr>
                <w:rFonts w:ascii="Cambria" w:hAnsi="Cambria"/>
              </w:rPr>
            </w:pPr>
          </w:p>
        </w:tc>
      </w:tr>
    </w:tbl>
    <w:p w14:paraId="7A841A6D" w14:textId="3134B5E6" w:rsidR="00B33550" w:rsidRPr="00867C74" w:rsidRDefault="00B33550" w:rsidP="00EF0A2C">
      <w:pPr>
        <w:rPr>
          <w:rFonts w:ascii="Cambria" w:hAnsi="Cambria"/>
        </w:rPr>
      </w:pPr>
      <w:r w:rsidRPr="00867C74">
        <w:rPr>
          <w:rFonts w:ascii="Cambria" w:hAnsi="Cambria"/>
        </w:rPr>
        <w:t>* Average annual turnover calculated as total certified payments received for work in progress or completed, divided by the number of years specified five (5) years.</w:t>
      </w:r>
    </w:p>
    <w:p w14:paraId="38F6D3B7" w14:textId="4E32F5D8" w:rsidR="00B33550" w:rsidRPr="00867C74" w:rsidRDefault="00B33550" w:rsidP="00EF0A2C">
      <w:pPr>
        <w:rPr>
          <w:rFonts w:ascii="Cambria" w:hAnsi="Cambria"/>
        </w:rPr>
      </w:pPr>
    </w:p>
    <w:p w14:paraId="7024E0BB" w14:textId="0411F6D6" w:rsidR="00B33550" w:rsidRPr="00867C74" w:rsidRDefault="00B33550" w:rsidP="00EF0A2C">
      <w:pPr>
        <w:rPr>
          <w:rFonts w:ascii="Cambria" w:hAnsi="Cambria"/>
          <w:u w:val="single"/>
        </w:rPr>
      </w:pPr>
      <w:r w:rsidRPr="00867C74">
        <w:rPr>
          <w:rFonts w:ascii="Cambria" w:hAnsi="Cambria"/>
          <w:u w:val="single"/>
        </w:rPr>
        <w:t>3. Bank Statements</w:t>
      </w:r>
    </w:p>
    <w:p w14:paraId="51CE4A30" w14:textId="40372252" w:rsidR="00B33550" w:rsidRPr="00867C74" w:rsidRDefault="00B33550" w:rsidP="00EF0A2C">
      <w:pPr>
        <w:rPr>
          <w:rFonts w:ascii="Cambria" w:hAnsi="Cambria"/>
        </w:rPr>
      </w:pPr>
    </w:p>
    <w:p w14:paraId="7200EEC6" w14:textId="299A9528" w:rsidR="00B33550" w:rsidRPr="00867C74" w:rsidRDefault="00B33550" w:rsidP="00EF0A2C">
      <w:pPr>
        <w:rPr>
          <w:rFonts w:ascii="Cambria" w:hAnsi="Cambria"/>
        </w:rPr>
      </w:pPr>
      <w:r w:rsidRPr="00867C74">
        <w:rPr>
          <w:rFonts w:ascii="Cambria" w:hAnsi="Cambria"/>
        </w:rPr>
        <w:t>Showing the actual status of cash in the company’s account</w:t>
      </w:r>
    </w:p>
    <w:p w14:paraId="28D50BE1" w14:textId="2A58E943" w:rsidR="00B33550" w:rsidRPr="00867C74" w:rsidRDefault="00B33550" w:rsidP="00EF0A2C">
      <w:pPr>
        <w:rPr>
          <w:rFonts w:ascii="Cambria" w:hAnsi="Cambria"/>
        </w:rPr>
      </w:pPr>
    </w:p>
    <w:p w14:paraId="10358A96" w14:textId="2FF97EFD" w:rsidR="00B33550" w:rsidRPr="00867C74" w:rsidRDefault="00B33550" w:rsidP="00EF0A2C">
      <w:pPr>
        <w:rPr>
          <w:rFonts w:ascii="Cambria" w:hAnsi="Cambria"/>
        </w:rPr>
      </w:pPr>
    </w:p>
    <w:p w14:paraId="711259C8" w14:textId="64F1F6DC" w:rsidR="00B33550" w:rsidRPr="00867C74" w:rsidRDefault="00B33550" w:rsidP="00EF0A2C">
      <w:pPr>
        <w:rPr>
          <w:rFonts w:ascii="Cambria" w:hAnsi="Cambria"/>
        </w:rPr>
      </w:pPr>
      <w:r w:rsidRPr="00867C74">
        <w:rPr>
          <w:rFonts w:ascii="Cambria" w:hAnsi="Cambria"/>
        </w:rPr>
        <w:t>Authorized and binding signature: ____________________</w:t>
      </w:r>
    </w:p>
    <w:p w14:paraId="680B3DD2" w14:textId="31983DEC" w:rsidR="00B33550" w:rsidRPr="00867C74" w:rsidRDefault="00B33550" w:rsidP="00EF0A2C">
      <w:pPr>
        <w:rPr>
          <w:rFonts w:ascii="Cambria" w:hAnsi="Cambria"/>
        </w:rPr>
      </w:pPr>
    </w:p>
    <w:p w14:paraId="124F9E59" w14:textId="2486B8BC" w:rsidR="00B33550" w:rsidRPr="00867C74" w:rsidRDefault="00B33550" w:rsidP="00EF0A2C">
      <w:pPr>
        <w:rPr>
          <w:rFonts w:ascii="Cambria" w:hAnsi="Cambria"/>
        </w:rPr>
      </w:pPr>
      <w:r w:rsidRPr="00867C74">
        <w:rPr>
          <w:rFonts w:ascii="Cambria" w:hAnsi="Cambria"/>
        </w:rPr>
        <w:t>Name and function of the signatory: ___________________________________________</w:t>
      </w:r>
    </w:p>
    <w:p w14:paraId="137A75E1" w14:textId="5F69C2B6" w:rsidR="00B33550" w:rsidRPr="00867C74" w:rsidRDefault="00B33550" w:rsidP="00EF0A2C">
      <w:pPr>
        <w:rPr>
          <w:rFonts w:ascii="Cambria" w:hAnsi="Cambria"/>
        </w:rPr>
      </w:pPr>
    </w:p>
    <w:p w14:paraId="5C08FF65" w14:textId="775FA5B8" w:rsidR="00B33550" w:rsidRPr="00867C74" w:rsidRDefault="00B33550" w:rsidP="00EF0A2C">
      <w:pPr>
        <w:rPr>
          <w:rFonts w:ascii="Cambria" w:hAnsi="Cambria"/>
        </w:rPr>
      </w:pPr>
      <w:r w:rsidRPr="00867C74">
        <w:rPr>
          <w:rFonts w:ascii="Cambria" w:hAnsi="Cambria"/>
        </w:rPr>
        <w:t>Date of signing: _____/____/____</w:t>
      </w:r>
    </w:p>
    <w:p w14:paraId="603AAA8B" w14:textId="77777777" w:rsidR="00B33550" w:rsidRPr="00867C74" w:rsidRDefault="00B33550" w:rsidP="00B33550">
      <w:pPr>
        <w:rPr>
          <w:rFonts w:ascii="Cambria" w:hAnsi="Cambria"/>
        </w:rPr>
      </w:pPr>
    </w:p>
    <w:p w14:paraId="45AD8311" w14:textId="77777777" w:rsidR="00B33550" w:rsidRPr="00867C74" w:rsidRDefault="00B33550" w:rsidP="00B33550">
      <w:pPr>
        <w:rPr>
          <w:rFonts w:ascii="Cambria" w:hAnsi="Cambria"/>
        </w:rPr>
      </w:pPr>
    </w:p>
    <w:p w14:paraId="2C8A0496" w14:textId="77777777" w:rsidR="00B33550" w:rsidRPr="00867C74" w:rsidRDefault="00B33550" w:rsidP="00B33550">
      <w:pPr>
        <w:rPr>
          <w:rFonts w:ascii="Cambria" w:hAnsi="Cambria"/>
        </w:rPr>
        <w:sectPr w:rsidR="00B33550" w:rsidRPr="00867C74" w:rsidSect="000F094F">
          <w:pgSz w:w="11900" w:h="16840"/>
          <w:pgMar w:top="1417" w:right="1417" w:bottom="1134" w:left="1417" w:header="708" w:footer="708" w:gutter="0"/>
          <w:cols w:space="708"/>
          <w:docGrid w:linePitch="360"/>
        </w:sectPr>
      </w:pPr>
    </w:p>
    <w:p w14:paraId="45DEA710" w14:textId="2538A1E8" w:rsidR="00B33550" w:rsidRPr="00867C74" w:rsidRDefault="0092077B" w:rsidP="00A3033A">
      <w:pPr>
        <w:pStyle w:val="Heading1"/>
        <w:numPr>
          <w:ilvl w:val="0"/>
          <w:numId w:val="0"/>
        </w:numPr>
        <w:ind w:left="360"/>
      </w:pPr>
      <w:bookmarkStart w:id="186" w:name="_Ref492568398"/>
      <w:bookmarkStart w:id="187" w:name="_Toc493614541"/>
      <w:bookmarkStart w:id="188" w:name="_Toc493615196"/>
      <w:bookmarkStart w:id="189" w:name="_Toc530904342"/>
      <w:bookmarkStart w:id="190" w:name="_Toc530904630"/>
      <w:bookmarkStart w:id="191" w:name="_Toc83380082"/>
      <w:bookmarkStart w:id="192" w:name="_Toc95839337"/>
      <w:bookmarkStart w:id="193" w:name="_Toc95839650"/>
      <w:r w:rsidRPr="00867C74">
        <w:lastRenderedPageBreak/>
        <w:t>6</w:t>
      </w:r>
      <w:r w:rsidR="005B0361" w:rsidRPr="00867C74">
        <w:tab/>
      </w:r>
      <w:r w:rsidR="00B33550" w:rsidRPr="00867C74">
        <w:t>Staff Resources</w:t>
      </w:r>
      <w:bookmarkEnd w:id="186"/>
      <w:bookmarkEnd w:id="187"/>
      <w:bookmarkEnd w:id="188"/>
      <w:bookmarkEnd w:id="189"/>
      <w:bookmarkEnd w:id="190"/>
      <w:bookmarkEnd w:id="191"/>
      <w:bookmarkEnd w:id="192"/>
      <w:bookmarkEnd w:id="193"/>
    </w:p>
    <w:p w14:paraId="09BBEFFA" w14:textId="4D6309F0" w:rsidR="00B33550" w:rsidRPr="00867C74" w:rsidRDefault="0092077B" w:rsidP="00A3033A">
      <w:pPr>
        <w:pStyle w:val="Heading1"/>
        <w:numPr>
          <w:ilvl w:val="0"/>
          <w:numId w:val="0"/>
        </w:numPr>
        <w:ind w:left="360"/>
        <w:rPr>
          <w:b w:val="0"/>
        </w:rPr>
      </w:pPr>
      <w:bookmarkStart w:id="194" w:name="_Toc83380083"/>
      <w:bookmarkStart w:id="195" w:name="_Toc95839338"/>
      <w:bookmarkStart w:id="196" w:name="_Toc95839651"/>
      <w:r w:rsidRPr="00867C74">
        <w:t>6</w:t>
      </w:r>
      <w:r w:rsidR="005A2EA8" w:rsidRPr="00867C74">
        <w:t>.1 Presentation of staff Characteristics</w:t>
      </w:r>
      <w:bookmarkEnd w:id="194"/>
      <w:bookmarkEnd w:id="195"/>
      <w:bookmarkEnd w:id="196"/>
    </w:p>
    <w:p w14:paraId="09F1F129" w14:textId="5A21E76A" w:rsidR="00B33550" w:rsidRPr="00867C74" w:rsidRDefault="00B33550" w:rsidP="00B33550">
      <w:pPr>
        <w:rPr>
          <w:rFonts w:ascii="Cambria" w:hAnsi="Cambria"/>
          <w:lang w:val="en-US"/>
        </w:rPr>
      </w:pPr>
      <w:r w:rsidRPr="00867C74">
        <w:rPr>
          <w:rFonts w:ascii="Cambria" w:hAnsi="Cambria"/>
          <w:lang w:val="en-US"/>
        </w:rPr>
        <w:t xml:space="preserve">Each Bidder must fill in this form. </w:t>
      </w:r>
    </w:p>
    <w:p w14:paraId="21BD733C" w14:textId="77777777" w:rsidR="00B33550" w:rsidRPr="00867C74" w:rsidRDefault="00B33550" w:rsidP="00B33550">
      <w:pPr>
        <w:rPr>
          <w:rFonts w:ascii="Cambria" w:hAnsi="Cambria"/>
          <w:b/>
          <w:lang w:val="en-US"/>
        </w:rPr>
      </w:pPr>
      <w:r w:rsidRPr="00867C74">
        <w:rPr>
          <w:rFonts w:ascii="Cambria" w:hAnsi="Cambria"/>
          <w:b/>
          <w:u w:val="single"/>
          <w:lang w:val="en-US"/>
        </w:rPr>
        <w:t>1. Number of staff</w:t>
      </w:r>
    </w:p>
    <w:p w14:paraId="7BFA8741" w14:textId="77777777" w:rsidR="00B33550" w:rsidRPr="00867C74" w:rsidRDefault="00B33550" w:rsidP="00B33550">
      <w:pPr>
        <w:rPr>
          <w:rFonts w:ascii="Cambria" w:hAnsi="Cambria"/>
          <w:lang w:val="en-US"/>
        </w:rPr>
      </w:pPr>
    </w:p>
    <w:tbl>
      <w:tblPr>
        <w:tblStyle w:val="TableGrid"/>
        <w:tblW w:w="0" w:type="auto"/>
        <w:tblLook w:val="04A0" w:firstRow="1" w:lastRow="0" w:firstColumn="1" w:lastColumn="0" w:noHBand="0" w:noVBand="1"/>
      </w:tblPr>
      <w:tblGrid>
        <w:gridCol w:w="9056"/>
      </w:tblGrid>
      <w:tr w:rsidR="00B33550" w:rsidRPr="00867C74" w14:paraId="30A19B94" w14:textId="77777777" w:rsidTr="00E54F5A">
        <w:tc>
          <w:tcPr>
            <w:tcW w:w="9056" w:type="dxa"/>
          </w:tcPr>
          <w:p w14:paraId="5523CD3C" w14:textId="77777777" w:rsidR="00B33550" w:rsidRPr="00867C74" w:rsidRDefault="00B33550" w:rsidP="00E54F5A">
            <w:pPr>
              <w:rPr>
                <w:rFonts w:ascii="Cambria" w:hAnsi="Cambria"/>
                <w:lang w:val="en-US"/>
              </w:rPr>
            </w:pPr>
            <w:r w:rsidRPr="00867C74">
              <w:rPr>
                <w:rFonts w:ascii="Cambria" w:hAnsi="Cambria"/>
              </w:rPr>
              <w:t xml:space="preserve">1. </w:t>
            </w:r>
            <w:r w:rsidRPr="00867C74">
              <w:rPr>
                <w:rFonts w:ascii="Cambria" w:hAnsi="Cambria"/>
                <w:lang w:val="en-US"/>
              </w:rPr>
              <w:t>Total number of permanent Staff:</w:t>
            </w:r>
          </w:p>
          <w:p w14:paraId="5985641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D5EAD4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429BF6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0356A948" w14:textId="77777777" w:rsidTr="00E54F5A">
        <w:tc>
          <w:tcPr>
            <w:tcW w:w="9056" w:type="dxa"/>
          </w:tcPr>
          <w:p w14:paraId="42DA5495" w14:textId="77777777" w:rsidR="00B33550" w:rsidRPr="00867C74" w:rsidRDefault="00B33550" w:rsidP="00E54F5A">
            <w:pPr>
              <w:rPr>
                <w:rFonts w:ascii="Cambria" w:hAnsi="Cambria"/>
                <w:lang w:val="en-US"/>
              </w:rPr>
            </w:pPr>
            <w:r w:rsidRPr="00867C74">
              <w:rPr>
                <w:rFonts w:ascii="Cambria" w:hAnsi="Cambria"/>
              </w:rPr>
              <w:t xml:space="preserve">2. </w:t>
            </w:r>
            <w:r w:rsidRPr="00867C74">
              <w:rPr>
                <w:rFonts w:ascii="Cambria" w:hAnsi="Cambria"/>
                <w:lang w:val="en-US"/>
              </w:rPr>
              <w:t>Managerial:</w:t>
            </w:r>
          </w:p>
          <w:p w14:paraId="4CEBAD7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86AD08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CE8F2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5DE11586" w14:textId="77777777" w:rsidTr="00E54F5A">
        <w:tc>
          <w:tcPr>
            <w:tcW w:w="9056" w:type="dxa"/>
          </w:tcPr>
          <w:p w14:paraId="2EA8E807" w14:textId="77777777" w:rsidR="00B33550" w:rsidRPr="00867C74" w:rsidRDefault="00B33550" w:rsidP="00E54F5A">
            <w:pPr>
              <w:rPr>
                <w:rFonts w:ascii="Cambria" w:hAnsi="Cambria"/>
                <w:lang w:val="en-US"/>
              </w:rPr>
            </w:pPr>
            <w:r w:rsidRPr="00867C74">
              <w:rPr>
                <w:rFonts w:ascii="Cambria" w:hAnsi="Cambria"/>
              </w:rPr>
              <w:t xml:space="preserve">3. </w:t>
            </w:r>
            <w:r w:rsidRPr="00867C74">
              <w:rPr>
                <w:rFonts w:ascii="Cambria" w:hAnsi="Cambria"/>
                <w:lang w:val="en-US"/>
              </w:rPr>
              <w:t>Engineers:</w:t>
            </w:r>
          </w:p>
          <w:p w14:paraId="20DA293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6C6BE03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184C75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14089F08" w14:textId="77777777" w:rsidTr="00E54F5A">
        <w:tc>
          <w:tcPr>
            <w:tcW w:w="9056" w:type="dxa"/>
          </w:tcPr>
          <w:p w14:paraId="1F038E40" w14:textId="77777777" w:rsidR="00B33550" w:rsidRPr="00867C74" w:rsidRDefault="00B33550" w:rsidP="00E54F5A">
            <w:pPr>
              <w:rPr>
                <w:rFonts w:ascii="Cambria" w:hAnsi="Cambria"/>
                <w:lang w:val="en-US"/>
              </w:rPr>
            </w:pPr>
            <w:r w:rsidRPr="00867C74">
              <w:rPr>
                <w:rFonts w:ascii="Cambria" w:hAnsi="Cambria"/>
              </w:rPr>
              <w:t xml:space="preserve">4. </w:t>
            </w:r>
            <w:r w:rsidRPr="00867C74">
              <w:rPr>
                <w:rFonts w:ascii="Cambria" w:hAnsi="Cambria"/>
                <w:lang w:val="en-US"/>
              </w:rPr>
              <w:t>Technical staff / masons, etc.:</w:t>
            </w:r>
          </w:p>
          <w:p w14:paraId="6674E0A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2CDB315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001E70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1016FAFA" w14:textId="77777777" w:rsidTr="00E54F5A">
        <w:tc>
          <w:tcPr>
            <w:tcW w:w="9056" w:type="dxa"/>
          </w:tcPr>
          <w:p w14:paraId="29C9C542" w14:textId="77777777" w:rsidR="00B33550" w:rsidRPr="00867C74" w:rsidRDefault="00B33550" w:rsidP="00E54F5A">
            <w:pPr>
              <w:rPr>
                <w:rFonts w:ascii="Cambria" w:hAnsi="Cambria"/>
                <w:lang w:val="en-US"/>
              </w:rPr>
            </w:pPr>
            <w:r w:rsidRPr="00867C74">
              <w:rPr>
                <w:rFonts w:ascii="Cambria" w:hAnsi="Cambria"/>
              </w:rPr>
              <w:t xml:space="preserve">5. </w:t>
            </w:r>
            <w:r w:rsidRPr="00867C74">
              <w:rPr>
                <w:rFonts w:ascii="Cambria" w:hAnsi="Cambria"/>
                <w:lang w:val="en-US"/>
              </w:rPr>
              <w:t>Administrative:</w:t>
            </w:r>
          </w:p>
          <w:p w14:paraId="3CA1362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FA7C42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321CA5F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10435A75" w14:textId="77777777" w:rsidTr="00E54F5A">
        <w:tc>
          <w:tcPr>
            <w:tcW w:w="9056" w:type="dxa"/>
          </w:tcPr>
          <w:p w14:paraId="5CA6F5ED" w14:textId="77777777" w:rsidR="00B33550" w:rsidRPr="00867C74" w:rsidRDefault="00B33550" w:rsidP="00E54F5A">
            <w:pPr>
              <w:rPr>
                <w:rFonts w:ascii="Cambria" w:hAnsi="Cambria"/>
                <w:lang w:val="en-US"/>
              </w:rPr>
            </w:pPr>
            <w:r w:rsidRPr="00867C74">
              <w:rPr>
                <w:rFonts w:ascii="Cambria" w:hAnsi="Cambria"/>
              </w:rPr>
              <w:t xml:space="preserve">6. </w:t>
            </w:r>
            <w:r w:rsidRPr="00867C74">
              <w:rPr>
                <w:rFonts w:ascii="Cambria" w:hAnsi="Cambria"/>
                <w:lang w:val="en-US"/>
              </w:rPr>
              <w:t>Other (specify):</w:t>
            </w:r>
          </w:p>
          <w:p w14:paraId="0C356C4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788797D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rPr>
            </w:pPr>
          </w:p>
          <w:p w14:paraId="04D8E7D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02F20031" w14:textId="77777777" w:rsidR="00B33550" w:rsidRPr="00867C74" w:rsidRDefault="00B33550" w:rsidP="00B33550">
      <w:pPr>
        <w:rPr>
          <w:rFonts w:ascii="Cambria" w:hAnsi="Cambria"/>
          <w:lang w:val="en-US"/>
        </w:rPr>
      </w:pPr>
    </w:p>
    <w:p w14:paraId="18FE086F" w14:textId="77777777" w:rsidR="00B33550" w:rsidRPr="00867C74"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p w14:paraId="64963961" w14:textId="51456714" w:rsidR="00B33550" w:rsidRPr="00867C74" w:rsidRDefault="0092077B" w:rsidP="00A3033A">
      <w:pPr>
        <w:pStyle w:val="Heading1"/>
        <w:numPr>
          <w:ilvl w:val="0"/>
          <w:numId w:val="0"/>
        </w:numPr>
        <w:ind w:left="360"/>
        <w:rPr>
          <w:b w:val="0"/>
        </w:rPr>
      </w:pPr>
      <w:bookmarkStart w:id="197" w:name="_Toc83380084"/>
      <w:bookmarkStart w:id="198" w:name="_Toc95839339"/>
      <w:bookmarkStart w:id="199" w:name="_Toc95839652"/>
      <w:r w:rsidRPr="00867C74">
        <w:lastRenderedPageBreak/>
        <w:t>6.2</w:t>
      </w:r>
      <w:r w:rsidR="00B33550" w:rsidRPr="00867C74">
        <w:t>. Availability of key staff for current project</w:t>
      </w:r>
      <w:bookmarkEnd w:id="197"/>
      <w:bookmarkEnd w:id="198"/>
      <w:bookmarkEnd w:id="199"/>
    </w:p>
    <w:p w14:paraId="722431C6" w14:textId="77777777" w:rsidR="00B33550" w:rsidRPr="00867C74" w:rsidRDefault="00B33550" w:rsidP="00B33550">
      <w:pPr>
        <w:rPr>
          <w:rFonts w:ascii="Cambria" w:hAnsi="Cambria"/>
          <w:lang w:val="en-US"/>
        </w:rPr>
      </w:pPr>
      <w:r w:rsidRPr="00867C74">
        <w:rPr>
          <w:rFonts w:ascii="Cambria" w:hAnsi="Cambria"/>
          <w:lang w:val="en-US"/>
        </w:rPr>
        <w:t>List here the number of persons, which the Bidder intends to assign to this contract. CVs shall be attached.</w:t>
      </w:r>
    </w:p>
    <w:p w14:paraId="71967C93" w14:textId="77777777" w:rsidR="00B33550" w:rsidRPr="00867C74" w:rsidRDefault="00B33550" w:rsidP="00B33550">
      <w:pPr>
        <w:rPr>
          <w:rFonts w:ascii="Cambria" w:hAnsi="Cambria"/>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867C74"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Language</w:t>
            </w:r>
          </w:p>
          <w:p w14:paraId="11C5DC5B"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867C74" w:rsidRDefault="00B33550" w:rsidP="00E54F5A">
            <w:pPr>
              <w:tabs>
                <w:tab w:val="left" w:pos="567"/>
                <w:tab w:val="left" w:leader="underscore" w:pos="9923"/>
              </w:tabs>
              <w:spacing w:before="60" w:after="60" w:line="264" w:lineRule="auto"/>
              <w:jc w:val="center"/>
              <w:rPr>
                <w:rFonts w:ascii="Cambria" w:hAnsi="Cambria"/>
                <w:b/>
                <w:szCs w:val="20"/>
              </w:rPr>
            </w:pPr>
            <w:r w:rsidRPr="00867C74">
              <w:rPr>
                <w:rFonts w:ascii="Cambria" w:hAnsi="Cambria"/>
                <w:b/>
                <w:szCs w:val="20"/>
              </w:rPr>
              <w:t>Expe-rience in similar projects</w:t>
            </w:r>
          </w:p>
        </w:tc>
      </w:tr>
      <w:tr w:rsidR="00B33550" w:rsidRPr="00867C74"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867C74" w:rsidRDefault="00B33550" w:rsidP="00E54F5A">
            <w:pPr>
              <w:rPr>
                <w:rFonts w:ascii="Cambria" w:hAnsi="Cambria"/>
                <w:szCs w:val="22"/>
              </w:rPr>
            </w:pPr>
          </w:p>
          <w:p w14:paraId="33C772DC" w14:textId="77777777" w:rsidR="00B33550" w:rsidRPr="00867C74" w:rsidRDefault="00B33550" w:rsidP="00E54F5A">
            <w:pPr>
              <w:rPr>
                <w:rFonts w:ascii="Cambria" w:hAnsi="Cambria"/>
                <w:szCs w:val="22"/>
              </w:rPr>
            </w:pPr>
          </w:p>
          <w:p w14:paraId="058E23A3"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867C74" w:rsidRDefault="00B33550" w:rsidP="00E54F5A">
            <w:pPr>
              <w:rPr>
                <w:rFonts w:ascii="Cambria" w:hAnsi="Cambria"/>
                <w:szCs w:val="22"/>
              </w:rPr>
            </w:pPr>
          </w:p>
        </w:tc>
      </w:tr>
      <w:tr w:rsidR="00B33550" w:rsidRPr="00867C74"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867C74" w:rsidRDefault="00B33550" w:rsidP="00E54F5A">
            <w:pPr>
              <w:rPr>
                <w:rFonts w:ascii="Cambria" w:hAnsi="Cambria"/>
                <w:szCs w:val="22"/>
              </w:rPr>
            </w:pPr>
          </w:p>
          <w:p w14:paraId="2DDCD729" w14:textId="77777777" w:rsidR="00B33550" w:rsidRPr="00867C74" w:rsidRDefault="00B33550" w:rsidP="00E54F5A">
            <w:pPr>
              <w:rPr>
                <w:rFonts w:ascii="Cambria" w:hAnsi="Cambria"/>
                <w:szCs w:val="22"/>
              </w:rPr>
            </w:pPr>
          </w:p>
          <w:p w14:paraId="0C3719D0"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867C74" w:rsidRDefault="00B33550" w:rsidP="00E54F5A">
            <w:pPr>
              <w:rPr>
                <w:rFonts w:ascii="Cambria" w:hAnsi="Cambria"/>
                <w:szCs w:val="22"/>
              </w:rPr>
            </w:pPr>
          </w:p>
        </w:tc>
      </w:tr>
      <w:tr w:rsidR="00B33550" w:rsidRPr="00867C74"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867C74" w:rsidRDefault="00B33550" w:rsidP="00E54F5A">
            <w:pPr>
              <w:rPr>
                <w:rFonts w:ascii="Cambria" w:hAnsi="Cambria"/>
                <w:szCs w:val="22"/>
              </w:rPr>
            </w:pPr>
          </w:p>
          <w:p w14:paraId="6ADAB5A4" w14:textId="77777777" w:rsidR="00B33550" w:rsidRPr="00867C74" w:rsidRDefault="00B33550" w:rsidP="00E54F5A">
            <w:pPr>
              <w:rPr>
                <w:rFonts w:ascii="Cambria" w:hAnsi="Cambria"/>
                <w:szCs w:val="22"/>
              </w:rPr>
            </w:pPr>
          </w:p>
          <w:p w14:paraId="63774019"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867C74" w:rsidRDefault="00B33550" w:rsidP="00E54F5A">
            <w:pPr>
              <w:rPr>
                <w:rFonts w:ascii="Cambria" w:hAnsi="Cambria"/>
                <w:szCs w:val="22"/>
              </w:rPr>
            </w:pPr>
          </w:p>
        </w:tc>
      </w:tr>
      <w:tr w:rsidR="00B33550" w:rsidRPr="00867C74"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867C74" w:rsidRDefault="00B33550" w:rsidP="00E54F5A">
            <w:pPr>
              <w:rPr>
                <w:rFonts w:ascii="Cambria" w:hAnsi="Cambria"/>
                <w:szCs w:val="22"/>
              </w:rPr>
            </w:pPr>
          </w:p>
          <w:p w14:paraId="6322B2A1" w14:textId="77777777" w:rsidR="00B33550" w:rsidRPr="00867C74" w:rsidRDefault="00B33550" w:rsidP="00E54F5A">
            <w:pPr>
              <w:rPr>
                <w:rFonts w:ascii="Cambria" w:hAnsi="Cambria"/>
                <w:szCs w:val="22"/>
              </w:rPr>
            </w:pPr>
          </w:p>
          <w:p w14:paraId="452BBD6E"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867C74" w:rsidRDefault="00B33550" w:rsidP="00E54F5A">
            <w:pPr>
              <w:rPr>
                <w:rFonts w:ascii="Cambria" w:hAnsi="Cambria"/>
                <w:szCs w:val="22"/>
              </w:rPr>
            </w:pPr>
          </w:p>
        </w:tc>
      </w:tr>
      <w:tr w:rsidR="00B33550" w:rsidRPr="00867C74"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867C74" w:rsidRDefault="00B33550" w:rsidP="00E54F5A">
            <w:pPr>
              <w:rPr>
                <w:rFonts w:ascii="Cambria" w:hAnsi="Cambria"/>
                <w:szCs w:val="22"/>
              </w:rPr>
            </w:pPr>
          </w:p>
          <w:p w14:paraId="768153ED" w14:textId="77777777" w:rsidR="00B33550" w:rsidRPr="00867C74" w:rsidRDefault="00B33550" w:rsidP="00E54F5A">
            <w:pPr>
              <w:rPr>
                <w:rFonts w:ascii="Cambria" w:hAnsi="Cambria"/>
                <w:szCs w:val="22"/>
              </w:rPr>
            </w:pPr>
          </w:p>
          <w:p w14:paraId="5A7DB3B1"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867C74" w:rsidRDefault="00B33550" w:rsidP="00E54F5A">
            <w:pPr>
              <w:rPr>
                <w:rFonts w:ascii="Cambria" w:hAnsi="Cambria"/>
                <w:szCs w:val="22"/>
              </w:rPr>
            </w:pPr>
          </w:p>
        </w:tc>
      </w:tr>
      <w:tr w:rsidR="00B33550" w:rsidRPr="00867C74"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867C74" w:rsidRDefault="00B33550" w:rsidP="00E54F5A">
            <w:pPr>
              <w:rPr>
                <w:rFonts w:ascii="Cambria" w:hAnsi="Cambria"/>
                <w:szCs w:val="22"/>
              </w:rPr>
            </w:pPr>
          </w:p>
          <w:p w14:paraId="3415AE22" w14:textId="77777777" w:rsidR="00B33550" w:rsidRPr="00867C74" w:rsidRDefault="00B33550" w:rsidP="00E54F5A">
            <w:pPr>
              <w:rPr>
                <w:rFonts w:ascii="Cambria" w:hAnsi="Cambria"/>
                <w:szCs w:val="22"/>
              </w:rPr>
            </w:pPr>
          </w:p>
          <w:p w14:paraId="3EC60C51"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867C74" w:rsidRDefault="00B33550" w:rsidP="00E54F5A">
            <w:pPr>
              <w:rPr>
                <w:rFonts w:ascii="Cambria" w:hAnsi="Cambria"/>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867C74" w:rsidRDefault="00B33550" w:rsidP="00E54F5A">
            <w:pPr>
              <w:rPr>
                <w:rFonts w:ascii="Cambria" w:hAnsi="Cambria"/>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867C74" w:rsidRDefault="00B33550" w:rsidP="00E54F5A">
            <w:pPr>
              <w:rPr>
                <w:rFonts w:ascii="Cambria" w:hAnsi="Cambria"/>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867C74" w:rsidRDefault="00B33550" w:rsidP="00E54F5A">
            <w:pPr>
              <w:rPr>
                <w:rFonts w:ascii="Cambria" w:hAnsi="Cambria"/>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867C74" w:rsidRDefault="00B33550" w:rsidP="00E54F5A">
            <w:pPr>
              <w:rPr>
                <w:rFonts w:ascii="Cambria" w:hAnsi="Cambria"/>
                <w:szCs w:val="22"/>
              </w:rPr>
            </w:pPr>
          </w:p>
        </w:tc>
      </w:tr>
    </w:tbl>
    <w:p w14:paraId="070A8D2F" w14:textId="77777777" w:rsidR="00B33550" w:rsidRPr="00867C74" w:rsidRDefault="00B33550" w:rsidP="00B33550">
      <w:pPr>
        <w:rPr>
          <w:rFonts w:ascii="Cambria" w:hAnsi="Cambria"/>
          <w:szCs w:val="20"/>
          <w:lang w:val="en-US"/>
        </w:rPr>
      </w:pPr>
    </w:p>
    <w:p w14:paraId="3AD6F4A1" w14:textId="77777777" w:rsidR="00B33550" w:rsidRPr="00867C74" w:rsidRDefault="00B33550" w:rsidP="00B33550">
      <w:pPr>
        <w:rPr>
          <w:rFonts w:ascii="Cambria" w:hAnsi="Cambria"/>
        </w:rPr>
      </w:pPr>
      <w:r w:rsidRPr="00867C74">
        <w:rPr>
          <w:rFonts w:ascii="Cambria" w:hAnsi="Cambria"/>
        </w:rPr>
        <w:t>Authorized and binding signature: ____________________</w:t>
      </w:r>
    </w:p>
    <w:p w14:paraId="637392F0" w14:textId="77777777" w:rsidR="00B33550" w:rsidRPr="00867C74" w:rsidRDefault="00B33550" w:rsidP="00B33550">
      <w:pPr>
        <w:rPr>
          <w:rFonts w:ascii="Cambria" w:hAnsi="Cambria"/>
        </w:rPr>
      </w:pPr>
    </w:p>
    <w:p w14:paraId="63D8E1D8" w14:textId="77777777" w:rsidR="00B33550" w:rsidRPr="00867C74" w:rsidRDefault="00B33550" w:rsidP="00B33550">
      <w:pPr>
        <w:rPr>
          <w:rFonts w:ascii="Cambria" w:hAnsi="Cambria"/>
        </w:rPr>
      </w:pPr>
      <w:r w:rsidRPr="00867C74">
        <w:rPr>
          <w:rFonts w:ascii="Cambria" w:hAnsi="Cambria"/>
        </w:rPr>
        <w:t>Name and function of the signatory: ___________________________________________</w:t>
      </w:r>
    </w:p>
    <w:p w14:paraId="125D0173" w14:textId="77777777" w:rsidR="00B33550" w:rsidRPr="00867C74" w:rsidRDefault="00B33550" w:rsidP="00B33550">
      <w:pPr>
        <w:rPr>
          <w:rFonts w:ascii="Cambria" w:hAnsi="Cambria"/>
        </w:rPr>
      </w:pPr>
    </w:p>
    <w:p w14:paraId="150D546C" w14:textId="78B52CFE" w:rsidR="00B33550" w:rsidRPr="00867C74" w:rsidRDefault="00B33550" w:rsidP="00B33550">
      <w:pPr>
        <w:rPr>
          <w:rFonts w:ascii="Cambria" w:hAnsi="Cambria"/>
        </w:rPr>
      </w:pPr>
      <w:r w:rsidRPr="00867C74">
        <w:rPr>
          <w:rFonts w:ascii="Cambria" w:hAnsi="Cambria"/>
        </w:rPr>
        <w:t>Date of signing: _____/____/____</w:t>
      </w:r>
    </w:p>
    <w:p w14:paraId="598C0428" w14:textId="122003A1" w:rsidR="005A2EA8" w:rsidRPr="00867C74"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br w:type="page"/>
      </w:r>
    </w:p>
    <w:p w14:paraId="4B6FCC7E" w14:textId="70BA4458" w:rsidR="005A2EA8" w:rsidRPr="00867C74" w:rsidRDefault="0092077B" w:rsidP="00A3033A">
      <w:pPr>
        <w:pStyle w:val="Heading1"/>
        <w:numPr>
          <w:ilvl w:val="0"/>
          <w:numId w:val="0"/>
        </w:numPr>
        <w:ind w:left="360"/>
        <w:rPr>
          <w:b w:val="0"/>
        </w:rPr>
      </w:pPr>
      <w:bookmarkStart w:id="200" w:name="_Toc83380085"/>
      <w:bookmarkStart w:id="201" w:name="_Toc95839340"/>
      <w:bookmarkStart w:id="202" w:name="_Toc95839653"/>
      <w:r w:rsidRPr="00867C74">
        <w:lastRenderedPageBreak/>
        <w:t>6</w:t>
      </w:r>
      <w:r w:rsidR="005A2EA8" w:rsidRPr="00867C74">
        <w:t>.</w:t>
      </w:r>
      <w:r w:rsidRPr="00867C74">
        <w:t>3</w:t>
      </w:r>
      <w:r w:rsidR="005A2EA8" w:rsidRPr="00867C74">
        <w:t xml:space="preserve"> Presentation of Curricula Vitae</w:t>
      </w:r>
      <w:bookmarkEnd w:id="200"/>
      <w:bookmarkEnd w:id="201"/>
      <w:bookmarkEnd w:id="202"/>
    </w:p>
    <w:p w14:paraId="4060E15F" w14:textId="77777777" w:rsidR="005A2EA8" w:rsidRPr="00867C74"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3618"/>
        <w:gridCol w:w="5608"/>
      </w:tblGrid>
      <w:tr w:rsidR="005A2EA8" w:rsidRPr="00867C74"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867C74" w:rsidRDefault="005A2EA8" w:rsidP="00AC4CAF">
            <w:pPr>
              <w:rPr>
                <w:rFonts w:ascii="Cambria" w:hAnsi="Cambria"/>
                <w:i/>
                <w:szCs w:val="20"/>
              </w:rPr>
            </w:pPr>
            <w:r w:rsidRPr="00867C74">
              <w:rPr>
                <w:rFonts w:ascii="Cambria" w:hAnsi="Cambria"/>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867C74" w:rsidRDefault="005A2EA8" w:rsidP="00AC4CAF">
            <w:pPr>
              <w:rPr>
                <w:rFonts w:ascii="Cambria" w:hAnsi="Cambria"/>
                <w:szCs w:val="20"/>
              </w:rPr>
            </w:pPr>
            <w:r w:rsidRPr="00867C74">
              <w:rPr>
                <w:rFonts w:ascii="Cambria" w:hAnsi="Cambria"/>
                <w:i/>
                <w:szCs w:val="20"/>
              </w:rPr>
              <w:t>[e.g., K-1, TEAM LEADER]</w:t>
            </w:r>
          </w:p>
        </w:tc>
      </w:tr>
      <w:tr w:rsidR="005A2EA8" w:rsidRPr="00867C74"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867C74" w:rsidRDefault="005A2EA8" w:rsidP="00AC4CAF">
            <w:pPr>
              <w:rPr>
                <w:rFonts w:ascii="Cambria" w:hAnsi="Cambria"/>
                <w:i/>
                <w:szCs w:val="20"/>
              </w:rPr>
            </w:pPr>
            <w:r w:rsidRPr="00867C74">
              <w:rPr>
                <w:rFonts w:ascii="Cambria" w:hAnsi="Cambria"/>
                <w:b/>
                <w:szCs w:val="20"/>
              </w:rPr>
              <w:t>Name of Expert:</w:t>
            </w:r>
            <w:r w:rsidRPr="00867C74">
              <w:rPr>
                <w:rFonts w:ascii="Cambria" w:hAnsi="Cambria"/>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867C74" w:rsidRDefault="005A2EA8" w:rsidP="00AC4CAF">
            <w:pPr>
              <w:rPr>
                <w:rFonts w:ascii="Cambria" w:hAnsi="Cambria"/>
                <w:szCs w:val="20"/>
              </w:rPr>
            </w:pPr>
            <w:r w:rsidRPr="00867C74">
              <w:rPr>
                <w:rFonts w:ascii="Cambria" w:hAnsi="Cambria"/>
                <w:i/>
                <w:szCs w:val="20"/>
              </w:rPr>
              <w:t>[Insert full name]</w:t>
            </w:r>
          </w:p>
        </w:tc>
      </w:tr>
      <w:tr w:rsidR="005A2EA8" w:rsidRPr="00867C74"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867C74" w:rsidRDefault="005A2EA8" w:rsidP="00AC4CAF">
            <w:pPr>
              <w:rPr>
                <w:rFonts w:ascii="Cambria" w:hAnsi="Cambria"/>
                <w:i/>
                <w:szCs w:val="20"/>
              </w:rPr>
            </w:pPr>
            <w:r w:rsidRPr="00867C74">
              <w:rPr>
                <w:rFonts w:ascii="Cambria" w:hAnsi="Cambria"/>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867C74" w:rsidRDefault="005A2EA8" w:rsidP="00AC4CAF">
            <w:pPr>
              <w:rPr>
                <w:rFonts w:ascii="Cambria" w:hAnsi="Cambria"/>
                <w:szCs w:val="20"/>
              </w:rPr>
            </w:pPr>
            <w:r w:rsidRPr="00867C74">
              <w:rPr>
                <w:rFonts w:ascii="Cambria" w:hAnsi="Cambria"/>
                <w:i/>
                <w:szCs w:val="20"/>
              </w:rPr>
              <w:t>[day/month/year]</w:t>
            </w:r>
          </w:p>
        </w:tc>
      </w:tr>
      <w:tr w:rsidR="005A2EA8" w:rsidRPr="00867C74"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867C74" w:rsidRDefault="005A2EA8" w:rsidP="00AC4CAF">
            <w:pPr>
              <w:rPr>
                <w:rFonts w:ascii="Cambria" w:hAnsi="Cambria"/>
                <w:szCs w:val="20"/>
              </w:rPr>
            </w:pPr>
            <w:r w:rsidRPr="00867C74">
              <w:rPr>
                <w:rFonts w:ascii="Cambria" w:hAnsi="Cambria"/>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867C74" w:rsidRDefault="005A2EA8" w:rsidP="00AC4CAF">
            <w:pPr>
              <w:snapToGrid w:val="0"/>
              <w:rPr>
                <w:rFonts w:ascii="Cambria" w:hAnsi="Cambria"/>
                <w:szCs w:val="20"/>
              </w:rPr>
            </w:pPr>
          </w:p>
        </w:tc>
      </w:tr>
    </w:tbl>
    <w:p w14:paraId="5664D95E" w14:textId="77777777" w:rsidR="005A2EA8" w:rsidRPr="00867C74" w:rsidRDefault="005A2EA8" w:rsidP="005A2EA8">
      <w:pPr>
        <w:rPr>
          <w:rFonts w:ascii="Cambria" w:hAnsi="Cambria"/>
        </w:rPr>
      </w:pPr>
    </w:p>
    <w:p w14:paraId="75F3D46B" w14:textId="77777777" w:rsidR="005A2EA8" w:rsidRPr="00867C74" w:rsidRDefault="005A2EA8" w:rsidP="005A2EA8">
      <w:pPr>
        <w:rPr>
          <w:rFonts w:ascii="Cambria" w:hAnsi="Cambria"/>
          <w:b/>
        </w:rPr>
      </w:pPr>
      <w:r w:rsidRPr="00867C74">
        <w:rPr>
          <w:rFonts w:ascii="Cambria" w:hAnsi="Cambria"/>
          <w:b/>
        </w:rPr>
        <w:t xml:space="preserve">Education: </w:t>
      </w:r>
      <w:r w:rsidRPr="00867C74">
        <w:rPr>
          <w:rFonts w:ascii="Cambria" w:hAnsi="Cambria"/>
          <w:i/>
        </w:rPr>
        <w:t>[List college/university or other specialized education, giving names of educational institutions, dates attended, degree(s)/diploma(s) obtained]</w:t>
      </w:r>
    </w:p>
    <w:p w14:paraId="262914F1" w14:textId="77777777" w:rsidR="005A2EA8" w:rsidRPr="00867C74" w:rsidRDefault="005A2EA8" w:rsidP="005A2EA8">
      <w:pPr>
        <w:rPr>
          <w:rFonts w:ascii="Cambria" w:hAnsi="Cambria"/>
          <w:b/>
        </w:rPr>
      </w:pPr>
      <w:r w:rsidRPr="00867C74">
        <w:rPr>
          <w:rFonts w:ascii="Cambria" w:hAnsi="Cambria"/>
          <w:b/>
        </w:rPr>
        <w:t>___________________________________________________________________</w:t>
      </w:r>
    </w:p>
    <w:p w14:paraId="11153600" w14:textId="77777777" w:rsidR="005A2EA8" w:rsidRPr="00867C74" w:rsidRDefault="005A2EA8" w:rsidP="005A2EA8">
      <w:pPr>
        <w:rPr>
          <w:rFonts w:ascii="Cambria" w:hAnsi="Cambria"/>
          <w:b/>
        </w:rPr>
      </w:pPr>
      <w:r w:rsidRPr="00867C74">
        <w:rPr>
          <w:rFonts w:ascii="Cambria" w:hAnsi="Cambria"/>
          <w:b/>
        </w:rPr>
        <w:t>___________________________________________________________________</w:t>
      </w:r>
    </w:p>
    <w:p w14:paraId="75C5464F" w14:textId="77777777" w:rsidR="005A2EA8" w:rsidRPr="00867C74" w:rsidRDefault="005A2EA8" w:rsidP="005A2EA8">
      <w:pPr>
        <w:rPr>
          <w:rFonts w:ascii="Cambria" w:hAnsi="Cambria"/>
          <w:b/>
        </w:rPr>
      </w:pPr>
    </w:p>
    <w:p w14:paraId="2C273A43" w14:textId="77777777" w:rsidR="005A2EA8" w:rsidRPr="00867C74" w:rsidRDefault="005A2EA8" w:rsidP="005A2EA8">
      <w:pPr>
        <w:rPr>
          <w:rFonts w:ascii="Cambria" w:hAnsi="Cambria"/>
          <w:b/>
        </w:rPr>
      </w:pPr>
    </w:p>
    <w:p w14:paraId="77F2F607" w14:textId="77777777" w:rsidR="005A2EA8" w:rsidRPr="00867C74" w:rsidRDefault="005A2EA8" w:rsidP="005A2EA8">
      <w:pPr>
        <w:rPr>
          <w:rFonts w:ascii="Cambria" w:hAnsi="Cambria"/>
          <w:sz w:val="18"/>
        </w:rPr>
      </w:pPr>
      <w:r w:rsidRPr="00867C74">
        <w:rPr>
          <w:rFonts w:ascii="Cambria" w:hAnsi="Cambria"/>
          <w:b/>
        </w:rPr>
        <w:t xml:space="preserve">Employment record relevant to the assignment: </w:t>
      </w:r>
      <w:r w:rsidRPr="00867C74">
        <w:rPr>
          <w:rFonts w:ascii="Cambria" w:hAnsi="Cambria"/>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867C74" w:rsidRDefault="005A2EA8" w:rsidP="005A2EA8">
      <w:pPr>
        <w:rPr>
          <w:rFonts w:ascii="Cambria" w:hAnsi="Cambria"/>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867C74"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867C74" w:rsidRDefault="005A2EA8" w:rsidP="00645E86">
            <w:pPr>
              <w:jc w:val="center"/>
              <w:rPr>
                <w:rFonts w:ascii="Cambria" w:hAnsi="Cambria"/>
                <w:szCs w:val="20"/>
              </w:rPr>
            </w:pPr>
            <w:r w:rsidRPr="00867C74">
              <w:rPr>
                <w:rFonts w:ascii="Cambria" w:hAnsi="Cambria"/>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867C74" w:rsidRDefault="005A2EA8" w:rsidP="00645E86">
            <w:pPr>
              <w:jc w:val="center"/>
              <w:rPr>
                <w:rFonts w:ascii="Cambria" w:hAnsi="Cambria"/>
                <w:szCs w:val="20"/>
              </w:rPr>
            </w:pPr>
            <w:r w:rsidRPr="00867C74">
              <w:rPr>
                <w:rFonts w:ascii="Cambria" w:hAnsi="Cambria"/>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4505FB32" w:rsidR="005A2EA8" w:rsidRPr="00867C74" w:rsidRDefault="005A2EA8" w:rsidP="00645E86">
            <w:pPr>
              <w:jc w:val="center"/>
              <w:rPr>
                <w:rFonts w:ascii="Cambria" w:hAnsi="Cambria"/>
                <w:szCs w:val="20"/>
              </w:rPr>
            </w:pPr>
            <w:r w:rsidRPr="00867C74">
              <w:rPr>
                <w:rFonts w:ascii="Cambria" w:hAnsi="Cambria"/>
                <w:szCs w:val="20"/>
              </w:rPr>
              <w:t>Country</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867C74" w:rsidRDefault="005A2EA8" w:rsidP="00645E86">
            <w:pPr>
              <w:jc w:val="center"/>
              <w:rPr>
                <w:rFonts w:ascii="Cambria" w:hAnsi="Cambria"/>
                <w:szCs w:val="20"/>
              </w:rPr>
            </w:pPr>
            <w:r w:rsidRPr="00867C74">
              <w:rPr>
                <w:rFonts w:ascii="Cambria" w:hAnsi="Cambria"/>
                <w:szCs w:val="20"/>
              </w:rPr>
              <w:t>Summary of activities performed relevant to the Assignment</w:t>
            </w:r>
          </w:p>
        </w:tc>
      </w:tr>
      <w:tr w:rsidR="005A2EA8" w:rsidRPr="00867C74"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867C74" w:rsidRDefault="005A2EA8" w:rsidP="00AC4CAF">
            <w:pPr>
              <w:rPr>
                <w:rFonts w:ascii="Cambria" w:hAnsi="Cambria"/>
                <w:i/>
                <w:szCs w:val="20"/>
              </w:rPr>
            </w:pPr>
            <w:r w:rsidRPr="00867C74">
              <w:rPr>
                <w:rFonts w:ascii="Cambria" w:hAnsi="Cambria"/>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867C74" w:rsidRDefault="005A2EA8" w:rsidP="00AC4CAF">
            <w:pPr>
              <w:rPr>
                <w:rFonts w:ascii="Cambria" w:hAnsi="Cambria"/>
                <w:i/>
                <w:szCs w:val="20"/>
              </w:rPr>
            </w:pPr>
            <w:r w:rsidRPr="00867C74">
              <w:rPr>
                <w:rFonts w:ascii="Cambria" w:hAnsi="Cambria"/>
                <w:i/>
                <w:szCs w:val="20"/>
              </w:rPr>
              <w:t>[e.g., Ministry of ……, advisor/consultant to…</w:t>
            </w:r>
          </w:p>
          <w:p w14:paraId="2EAE4030" w14:textId="77777777" w:rsidR="005A2EA8" w:rsidRPr="00867C74" w:rsidRDefault="005A2EA8" w:rsidP="00AC4CAF">
            <w:pPr>
              <w:rPr>
                <w:rFonts w:ascii="Cambria" w:hAnsi="Cambria"/>
                <w:i/>
                <w:szCs w:val="20"/>
              </w:rPr>
            </w:pPr>
          </w:p>
          <w:p w14:paraId="6DE13BB0" w14:textId="77777777" w:rsidR="005A2EA8" w:rsidRPr="00867C74" w:rsidRDefault="005A2EA8" w:rsidP="00AC4CAF">
            <w:pPr>
              <w:rPr>
                <w:rFonts w:ascii="Cambria" w:hAnsi="Cambria"/>
                <w:b/>
                <w:szCs w:val="20"/>
              </w:rPr>
            </w:pPr>
            <w:r w:rsidRPr="00867C74">
              <w:rPr>
                <w:rFonts w:ascii="Cambria" w:hAnsi="Cambria"/>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867C74" w:rsidRDefault="005A2EA8" w:rsidP="00AC4CAF">
            <w:pPr>
              <w:snapToGrid w:val="0"/>
              <w:rPr>
                <w:rFonts w:ascii="Cambria" w:hAnsi="Cambria"/>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867C74" w:rsidRDefault="005A2EA8" w:rsidP="00AC4CAF">
            <w:pPr>
              <w:snapToGrid w:val="0"/>
              <w:rPr>
                <w:rFonts w:ascii="Cambria" w:hAnsi="Cambria"/>
                <w:b/>
              </w:rPr>
            </w:pPr>
          </w:p>
        </w:tc>
      </w:tr>
      <w:tr w:rsidR="005A2EA8" w:rsidRPr="00867C74"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867C74" w:rsidRDefault="005A2EA8" w:rsidP="00AC4CAF">
            <w:pPr>
              <w:snapToGrid w:val="0"/>
              <w:rPr>
                <w:rFonts w:ascii="Cambria" w:hAnsi="Cambria"/>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867C74" w:rsidRDefault="005A2EA8" w:rsidP="00AC4CAF">
            <w:pPr>
              <w:snapToGrid w:val="0"/>
              <w:rPr>
                <w:rFonts w:ascii="Cambria" w:hAnsi="Cambria"/>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867C74" w:rsidRDefault="005A2EA8" w:rsidP="00AC4CAF">
            <w:pPr>
              <w:snapToGrid w:val="0"/>
              <w:rPr>
                <w:rFonts w:ascii="Cambria" w:hAnsi="Cambria"/>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867C74" w:rsidRDefault="005A2EA8" w:rsidP="00AC4CAF">
            <w:pPr>
              <w:snapToGrid w:val="0"/>
              <w:rPr>
                <w:rFonts w:ascii="Cambria" w:hAnsi="Cambria"/>
                <w:b/>
              </w:rPr>
            </w:pPr>
          </w:p>
        </w:tc>
      </w:tr>
      <w:tr w:rsidR="005A2EA8" w:rsidRPr="00867C74"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867C74" w:rsidRDefault="005A2EA8" w:rsidP="00AC4CAF">
            <w:pPr>
              <w:snapToGrid w:val="0"/>
              <w:rPr>
                <w:rFonts w:ascii="Cambria" w:hAnsi="Cambria"/>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867C74" w:rsidRDefault="005A2EA8" w:rsidP="00AC4CAF">
            <w:pPr>
              <w:snapToGrid w:val="0"/>
              <w:rPr>
                <w:rFonts w:ascii="Cambria" w:hAnsi="Cambria"/>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867C74" w:rsidRDefault="005A2EA8" w:rsidP="00AC4CAF">
            <w:pPr>
              <w:snapToGrid w:val="0"/>
              <w:rPr>
                <w:rFonts w:ascii="Cambria" w:hAnsi="Cambria"/>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867C74" w:rsidRDefault="005A2EA8" w:rsidP="00AC4CAF">
            <w:pPr>
              <w:snapToGrid w:val="0"/>
              <w:rPr>
                <w:rFonts w:ascii="Cambria" w:hAnsi="Cambria"/>
                <w:b/>
              </w:rPr>
            </w:pPr>
          </w:p>
        </w:tc>
      </w:tr>
    </w:tbl>
    <w:p w14:paraId="1769B9C9" w14:textId="77777777" w:rsidR="005A2EA8" w:rsidRPr="00867C74" w:rsidRDefault="005A2EA8" w:rsidP="005A2EA8">
      <w:pPr>
        <w:rPr>
          <w:rFonts w:ascii="Cambria" w:hAnsi="Cambria"/>
          <w:b/>
        </w:rPr>
      </w:pPr>
    </w:p>
    <w:p w14:paraId="4E090C5D" w14:textId="77777777" w:rsidR="005A2EA8" w:rsidRPr="00867C74" w:rsidRDefault="005A2EA8" w:rsidP="00C840A6">
      <w:pPr>
        <w:jc w:val="left"/>
        <w:rPr>
          <w:rFonts w:ascii="Cambria" w:hAnsi="Cambria"/>
          <w:b/>
        </w:rPr>
      </w:pPr>
      <w:r w:rsidRPr="00867C74">
        <w:rPr>
          <w:rFonts w:ascii="Cambria" w:hAnsi="Cambria"/>
          <w:b/>
        </w:rPr>
        <w:t>Membership in Professional Associations and Publications: ___________________________________________________________________</w:t>
      </w:r>
    </w:p>
    <w:p w14:paraId="4C2C3C67" w14:textId="77777777" w:rsidR="005A2EA8" w:rsidRPr="00867C74" w:rsidRDefault="005A2EA8" w:rsidP="00C840A6">
      <w:pPr>
        <w:jc w:val="left"/>
        <w:rPr>
          <w:rFonts w:ascii="Cambria" w:hAnsi="Cambria"/>
          <w:b/>
        </w:rPr>
      </w:pPr>
    </w:p>
    <w:p w14:paraId="5816157B" w14:textId="77777777" w:rsidR="005A2EA8" w:rsidRPr="00867C74" w:rsidRDefault="005A2EA8" w:rsidP="00C840A6">
      <w:pPr>
        <w:jc w:val="left"/>
        <w:rPr>
          <w:rFonts w:ascii="Cambria" w:hAnsi="Cambria"/>
          <w:b/>
        </w:rPr>
      </w:pPr>
      <w:r w:rsidRPr="00867C74">
        <w:rPr>
          <w:rFonts w:ascii="Cambria" w:hAnsi="Cambria"/>
          <w:b/>
        </w:rPr>
        <w:t>Language Skills (indicate only languages in which you can work): __________________________________________________________________</w:t>
      </w:r>
    </w:p>
    <w:p w14:paraId="6242F642" w14:textId="77777777" w:rsidR="005A2EA8" w:rsidRPr="00867C74" w:rsidRDefault="005A2EA8" w:rsidP="00C840A6">
      <w:pPr>
        <w:jc w:val="left"/>
        <w:rPr>
          <w:rFonts w:ascii="Cambria" w:hAnsi="Cambria"/>
          <w:sz w:val="18"/>
        </w:rPr>
      </w:pPr>
      <w:r w:rsidRPr="00867C74">
        <w:rPr>
          <w:rFonts w:ascii="Cambria" w:hAnsi="Cambria"/>
          <w:b/>
        </w:rPr>
        <w:t>__________________________________________________________________</w:t>
      </w:r>
    </w:p>
    <w:p w14:paraId="3DEE355E" w14:textId="77777777" w:rsidR="005A2EA8" w:rsidRPr="00867C74" w:rsidRDefault="005A2EA8" w:rsidP="005A2EA8">
      <w:pPr>
        <w:pageBreakBefore/>
        <w:rPr>
          <w:rFonts w:ascii="Cambria" w:hAnsi="Cambria"/>
          <w:b/>
        </w:rPr>
      </w:pPr>
    </w:p>
    <w:p w14:paraId="7682267F" w14:textId="77777777" w:rsidR="005A2EA8" w:rsidRPr="00867C74" w:rsidRDefault="005A2EA8" w:rsidP="005A2EA8">
      <w:pPr>
        <w:rPr>
          <w:rFonts w:ascii="Cambria" w:hAnsi="Cambria"/>
        </w:rPr>
      </w:pPr>
      <w:r w:rsidRPr="00867C74">
        <w:rPr>
          <w:rFonts w:ascii="Cambria" w:hAnsi="Cambria"/>
          <w:b/>
        </w:rPr>
        <w:t>Adequacy for the Assignment:</w:t>
      </w:r>
    </w:p>
    <w:p w14:paraId="7A0BBDAF" w14:textId="77777777" w:rsidR="005A2EA8" w:rsidRPr="00867C74" w:rsidRDefault="005A2EA8" w:rsidP="005A2EA8">
      <w:pPr>
        <w:rPr>
          <w:rFonts w:ascii="Cambria" w:hAnsi="Cambria"/>
        </w:rPr>
      </w:pPr>
    </w:p>
    <w:tbl>
      <w:tblPr>
        <w:tblW w:w="0" w:type="auto"/>
        <w:tblInd w:w="-5" w:type="dxa"/>
        <w:tblLayout w:type="fixed"/>
        <w:tblLook w:val="0000" w:firstRow="0" w:lastRow="0" w:firstColumn="0" w:lastColumn="0" w:noHBand="0" w:noVBand="0"/>
      </w:tblPr>
      <w:tblGrid>
        <w:gridCol w:w="4595"/>
        <w:gridCol w:w="4631"/>
      </w:tblGrid>
      <w:tr w:rsidR="005A2EA8" w:rsidRPr="00867C74"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867C74" w:rsidRDefault="005A2EA8" w:rsidP="00AC4CAF">
            <w:pPr>
              <w:rPr>
                <w:rFonts w:ascii="Cambria" w:hAnsi="Cambria"/>
              </w:rPr>
            </w:pPr>
            <w:r w:rsidRPr="00867C74">
              <w:rPr>
                <w:rFonts w:ascii="Cambria" w:hAnsi="Cambria"/>
              </w:rPr>
              <w:t xml:space="preserve">Detailed Tasks Assigned on Consultant’s Team of Experts: </w:t>
            </w:r>
          </w:p>
          <w:p w14:paraId="4BCEBBF8" w14:textId="77777777" w:rsidR="005A2EA8" w:rsidRPr="00867C74" w:rsidRDefault="005A2EA8" w:rsidP="00AC4CAF">
            <w:pPr>
              <w:keepLines/>
              <w:ind w:left="431"/>
              <w:rPr>
                <w:rFonts w:ascii="Cambria" w:hAnsi="Cambria"/>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867C74" w:rsidRDefault="005A2EA8" w:rsidP="00AC4CAF">
            <w:pPr>
              <w:rPr>
                <w:rFonts w:ascii="Cambria" w:hAnsi="Cambria"/>
              </w:rPr>
            </w:pPr>
            <w:r w:rsidRPr="00867C74">
              <w:rPr>
                <w:rFonts w:ascii="Cambria" w:hAnsi="Cambria"/>
              </w:rPr>
              <w:t>Reference to Prior Work/Assignments that Best Illustrates Capability to Handle the Assigned Tasks</w:t>
            </w:r>
          </w:p>
        </w:tc>
      </w:tr>
      <w:tr w:rsidR="005A2EA8" w:rsidRPr="00867C74"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867C74" w:rsidRDefault="005A2EA8" w:rsidP="00AC4CAF">
            <w:pPr>
              <w:keepLines/>
              <w:rPr>
                <w:rFonts w:ascii="Cambria" w:hAnsi="Cambria"/>
              </w:rPr>
            </w:pPr>
            <w:r w:rsidRPr="00867C74">
              <w:rPr>
                <w:rFonts w:ascii="Cambria" w:eastAsia="Calibri" w:hAnsi="Cambria"/>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867C74" w:rsidRDefault="005A2EA8" w:rsidP="00AC4CAF">
            <w:pPr>
              <w:keepLines/>
              <w:snapToGrid w:val="0"/>
              <w:rPr>
                <w:rFonts w:ascii="Cambria" w:hAnsi="Cambria"/>
              </w:rPr>
            </w:pPr>
          </w:p>
          <w:p w14:paraId="1BB1E540" w14:textId="77777777" w:rsidR="005A2EA8" w:rsidRPr="00867C74" w:rsidRDefault="005A2EA8" w:rsidP="00AC4CAF">
            <w:pPr>
              <w:keepLines/>
              <w:rPr>
                <w:rFonts w:ascii="Cambria" w:hAnsi="Cambria"/>
              </w:rPr>
            </w:pPr>
          </w:p>
          <w:p w14:paraId="12B49009" w14:textId="77777777" w:rsidR="005A2EA8" w:rsidRPr="00867C74" w:rsidRDefault="005A2EA8" w:rsidP="00AC4CAF">
            <w:pPr>
              <w:keepLines/>
              <w:rPr>
                <w:rFonts w:ascii="Cambria" w:hAnsi="Cambria"/>
              </w:rPr>
            </w:pPr>
          </w:p>
          <w:p w14:paraId="34065D32" w14:textId="77777777" w:rsidR="005A2EA8" w:rsidRPr="00867C74" w:rsidRDefault="005A2EA8" w:rsidP="00AC4CAF">
            <w:pPr>
              <w:keepLines/>
              <w:rPr>
                <w:rFonts w:ascii="Cambria" w:hAnsi="Cambria"/>
              </w:rPr>
            </w:pPr>
          </w:p>
        </w:tc>
      </w:tr>
      <w:tr w:rsidR="005A2EA8" w:rsidRPr="00867C74"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867C74"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867C74" w:rsidRDefault="005A2EA8" w:rsidP="00AC4CAF">
            <w:pPr>
              <w:keepLines/>
              <w:snapToGrid w:val="0"/>
              <w:rPr>
                <w:rFonts w:ascii="Cambria" w:hAnsi="Cambria"/>
                <w:b/>
              </w:rPr>
            </w:pPr>
          </w:p>
        </w:tc>
      </w:tr>
      <w:tr w:rsidR="005A2EA8" w:rsidRPr="00867C74"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867C74" w:rsidRDefault="005A2EA8" w:rsidP="00AC4CAF">
            <w:pPr>
              <w:keepLines/>
              <w:snapToGrid w:val="0"/>
              <w:ind w:left="431"/>
              <w:rPr>
                <w:rFonts w:ascii="Cambria" w:hAnsi="Cambria"/>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867C74" w:rsidRDefault="005A2EA8" w:rsidP="00AC4CAF">
            <w:pPr>
              <w:keepLines/>
              <w:snapToGrid w:val="0"/>
              <w:rPr>
                <w:rFonts w:ascii="Cambria" w:hAnsi="Cambria"/>
                <w:b/>
              </w:rPr>
            </w:pPr>
          </w:p>
        </w:tc>
      </w:tr>
    </w:tbl>
    <w:p w14:paraId="3E46E63D" w14:textId="77777777" w:rsidR="005A2EA8" w:rsidRPr="00867C74" w:rsidRDefault="005A2EA8" w:rsidP="005A2EA8">
      <w:pPr>
        <w:rPr>
          <w:rFonts w:ascii="Cambria" w:hAnsi="Cambria"/>
          <w:sz w:val="18"/>
        </w:rPr>
      </w:pPr>
    </w:p>
    <w:p w14:paraId="40FB90F2" w14:textId="77777777" w:rsidR="005A2EA8" w:rsidRPr="00867C74" w:rsidRDefault="005A2EA8" w:rsidP="005A2EA8">
      <w:pPr>
        <w:rPr>
          <w:rFonts w:ascii="Cambria" w:hAnsi="Cambria"/>
          <w:sz w:val="18"/>
        </w:rPr>
      </w:pPr>
    </w:p>
    <w:p w14:paraId="7137F214" w14:textId="77777777" w:rsidR="005A2EA8" w:rsidRPr="00867C74" w:rsidRDefault="005A2EA8" w:rsidP="00B33550">
      <w:pPr>
        <w:rPr>
          <w:rFonts w:ascii="Cambria" w:hAnsi="Cambria"/>
        </w:rPr>
      </w:pPr>
    </w:p>
    <w:p w14:paraId="3B6C7D30" w14:textId="77777777" w:rsidR="00B33550" w:rsidRPr="00867C74" w:rsidRDefault="00B33550" w:rsidP="00B33550">
      <w:pPr>
        <w:rPr>
          <w:rFonts w:ascii="Cambria" w:hAnsi="Cambria"/>
        </w:rPr>
      </w:pPr>
    </w:p>
    <w:p w14:paraId="4C0B7EFE" w14:textId="77777777" w:rsidR="00B33550" w:rsidRPr="00867C74" w:rsidRDefault="00B33550" w:rsidP="00B33550">
      <w:pPr>
        <w:rPr>
          <w:rFonts w:ascii="Cambria" w:hAnsi="Cambria"/>
          <w:lang w:val="en-US"/>
        </w:rPr>
        <w:sectPr w:rsidR="00B33550" w:rsidRPr="00867C74" w:rsidSect="000F094F">
          <w:pgSz w:w="11900" w:h="16840"/>
          <w:pgMar w:top="1417" w:right="1417" w:bottom="1134" w:left="1417" w:header="708" w:footer="708" w:gutter="0"/>
          <w:cols w:space="708"/>
          <w:docGrid w:linePitch="360"/>
        </w:sectPr>
      </w:pPr>
    </w:p>
    <w:p w14:paraId="7013A6F8" w14:textId="34DCE97E" w:rsidR="00B33550" w:rsidRPr="00867C74" w:rsidRDefault="0092077B" w:rsidP="00A3033A">
      <w:pPr>
        <w:pStyle w:val="Heading1"/>
        <w:numPr>
          <w:ilvl w:val="0"/>
          <w:numId w:val="0"/>
        </w:numPr>
        <w:ind w:left="360"/>
      </w:pPr>
      <w:bookmarkStart w:id="203" w:name="_Ref492568443"/>
      <w:bookmarkStart w:id="204" w:name="_Toc493614542"/>
      <w:bookmarkStart w:id="205" w:name="_Toc493615197"/>
      <w:bookmarkStart w:id="206" w:name="_Toc530904343"/>
      <w:bookmarkStart w:id="207" w:name="_Toc530904631"/>
      <w:bookmarkStart w:id="208" w:name="_Toc83380086"/>
      <w:bookmarkStart w:id="209" w:name="_Toc95839341"/>
      <w:bookmarkStart w:id="210" w:name="_Toc95839654"/>
      <w:r w:rsidRPr="00867C74">
        <w:lastRenderedPageBreak/>
        <w:t>7</w:t>
      </w:r>
      <w:r w:rsidR="005B0361" w:rsidRPr="00867C74">
        <w:tab/>
      </w:r>
      <w:r w:rsidR="00B33550" w:rsidRPr="00867C74">
        <w:t>Company’s Equipment</w:t>
      </w:r>
      <w:bookmarkEnd w:id="203"/>
      <w:bookmarkEnd w:id="204"/>
      <w:bookmarkEnd w:id="205"/>
      <w:bookmarkEnd w:id="206"/>
      <w:bookmarkEnd w:id="207"/>
      <w:bookmarkEnd w:id="208"/>
      <w:bookmarkEnd w:id="209"/>
      <w:bookmarkEnd w:id="210"/>
    </w:p>
    <w:p w14:paraId="4763C5FB" w14:textId="77777777" w:rsidR="00B33550" w:rsidRPr="00867C74" w:rsidRDefault="00B33550" w:rsidP="00B33550">
      <w:pPr>
        <w:rPr>
          <w:rFonts w:ascii="Cambria" w:hAnsi="Cambria"/>
        </w:rPr>
      </w:pPr>
      <w:r w:rsidRPr="00867C74">
        <w:rPr>
          <w:rFonts w:ascii="Cambria" w:hAnsi="Cambria"/>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867C74" w:rsidRDefault="00B33550" w:rsidP="00B33550">
      <w:pPr>
        <w:rPr>
          <w:rFonts w:ascii="Cambria" w:hAnsi="Cambria"/>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867C74" w14:paraId="22A1A2FC" w14:textId="77777777" w:rsidTr="00E54F5A">
        <w:tc>
          <w:tcPr>
            <w:tcW w:w="2832" w:type="dxa"/>
            <w:shd w:val="clear" w:color="auto" w:fill="auto"/>
          </w:tcPr>
          <w:p w14:paraId="2DBC1E5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Type / Description / Mode</w:t>
            </w:r>
          </w:p>
        </w:tc>
        <w:tc>
          <w:tcPr>
            <w:tcW w:w="1645" w:type="dxa"/>
            <w:shd w:val="clear" w:color="auto" w:fill="auto"/>
          </w:tcPr>
          <w:p w14:paraId="24E5694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Size / Capacity</w:t>
            </w:r>
          </w:p>
        </w:tc>
        <w:tc>
          <w:tcPr>
            <w:tcW w:w="972" w:type="dxa"/>
            <w:shd w:val="clear" w:color="auto" w:fill="auto"/>
          </w:tcPr>
          <w:p w14:paraId="1004383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Number</w:t>
            </w:r>
          </w:p>
        </w:tc>
        <w:tc>
          <w:tcPr>
            <w:tcW w:w="1821" w:type="dxa"/>
            <w:shd w:val="clear" w:color="auto" w:fill="auto"/>
          </w:tcPr>
          <w:p w14:paraId="0CEE2A2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Current Location</w:t>
            </w:r>
          </w:p>
        </w:tc>
        <w:tc>
          <w:tcPr>
            <w:tcW w:w="1192" w:type="dxa"/>
            <w:shd w:val="clear" w:color="auto" w:fill="auto"/>
          </w:tcPr>
          <w:p w14:paraId="27D47B5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Owned or leased</w:t>
            </w:r>
          </w:p>
        </w:tc>
        <w:tc>
          <w:tcPr>
            <w:tcW w:w="594" w:type="dxa"/>
            <w:shd w:val="clear" w:color="auto" w:fill="auto"/>
          </w:tcPr>
          <w:p w14:paraId="1D8C18D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lang w:val="en-US"/>
              </w:rPr>
            </w:pPr>
            <w:r w:rsidRPr="00867C74">
              <w:rPr>
                <w:rFonts w:ascii="Cambria" w:hAnsi="Cambria"/>
                <w:b/>
              </w:rPr>
              <w:t>Age</w:t>
            </w:r>
          </w:p>
        </w:tc>
      </w:tr>
      <w:tr w:rsidR="00B33550" w:rsidRPr="00867C74" w14:paraId="636AD853" w14:textId="77777777" w:rsidTr="00E54F5A">
        <w:tc>
          <w:tcPr>
            <w:tcW w:w="2832" w:type="dxa"/>
          </w:tcPr>
          <w:p w14:paraId="2DF65DD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F7AAEB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08E53E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F35136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235BAB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2481C1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27531BDA" w14:textId="77777777" w:rsidTr="00E54F5A">
        <w:tc>
          <w:tcPr>
            <w:tcW w:w="2832" w:type="dxa"/>
          </w:tcPr>
          <w:p w14:paraId="14F9E1E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15C87D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5D498B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7F3EBF1"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3AF444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5DA6B4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058B9875" w14:textId="77777777" w:rsidTr="00E54F5A">
        <w:tc>
          <w:tcPr>
            <w:tcW w:w="2832" w:type="dxa"/>
          </w:tcPr>
          <w:p w14:paraId="3A603A7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8B07B0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56D203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67A12A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429A83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D273E3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67D56969" w14:textId="77777777" w:rsidTr="00E54F5A">
        <w:tc>
          <w:tcPr>
            <w:tcW w:w="2832" w:type="dxa"/>
          </w:tcPr>
          <w:p w14:paraId="5764825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EA1D0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16856F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ADCBE6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182827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6D3D66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5A435127" w14:textId="77777777" w:rsidTr="00E54F5A">
        <w:tc>
          <w:tcPr>
            <w:tcW w:w="2832" w:type="dxa"/>
          </w:tcPr>
          <w:p w14:paraId="0139D73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2302D67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EEA598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F78EA7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CC7C0B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639962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7E7A69D2" w14:textId="77777777" w:rsidTr="00E54F5A">
        <w:tc>
          <w:tcPr>
            <w:tcW w:w="2832" w:type="dxa"/>
          </w:tcPr>
          <w:p w14:paraId="638D3B5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3C29F08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FFCBA1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D7CD34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8C26ED1"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621EC7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15EDAC40" w14:textId="77777777" w:rsidTr="00E54F5A">
        <w:tc>
          <w:tcPr>
            <w:tcW w:w="2832" w:type="dxa"/>
          </w:tcPr>
          <w:p w14:paraId="393AAB81"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AD2446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0F97541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3B8228C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0B6286F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DE0D8E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5848FA79" w14:textId="77777777" w:rsidTr="00E54F5A">
        <w:tc>
          <w:tcPr>
            <w:tcW w:w="2832" w:type="dxa"/>
          </w:tcPr>
          <w:p w14:paraId="59F5CBA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59356B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07233B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8361A9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4EA7E8E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1A9EC71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0E3333DF" w14:textId="77777777" w:rsidTr="00E54F5A">
        <w:tc>
          <w:tcPr>
            <w:tcW w:w="2832" w:type="dxa"/>
          </w:tcPr>
          <w:p w14:paraId="02BDDF7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49333E4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4DE85C3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627A77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A4F69A1"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7393F53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2CE4DDE0" w14:textId="77777777" w:rsidTr="00E54F5A">
        <w:tc>
          <w:tcPr>
            <w:tcW w:w="2832" w:type="dxa"/>
          </w:tcPr>
          <w:p w14:paraId="5D59B34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53F664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C43E0E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5317C45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1D480A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0580C8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3A0D8339" w14:textId="77777777" w:rsidTr="00E54F5A">
        <w:tc>
          <w:tcPr>
            <w:tcW w:w="2832" w:type="dxa"/>
          </w:tcPr>
          <w:p w14:paraId="63209D8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5477AD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240523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89DCB6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2890678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6E0D30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63804525" w14:textId="77777777" w:rsidTr="00E54F5A">
        <w:tc>
          <w:tcPr>
            <w:tcW w:w="2832" w:type="dxa"/>
          </w:tcPr>
          <w:p w14:paraId="336FF1F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68A20C1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2BB677C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21E6B62"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340A50C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AC9319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71601011" w14:textId="77777777" w:rsidTr="00E54F5A">
        <w:tc>
          <w:tcPr>
            <w:tcW w:w="2832" w:type="dxa"/>
          </w:tcPr>
          <w:p w14:paraId="4AE98DB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CEF315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F450B2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16CADAA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7F31E9CA"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38E2D70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330A7330" w14:textId="77777777" w:rsidTr="00E54F5A">
        <w:tc>
          <w:tcPr>
            <w:tcW w:w="2832" w:type="dxa"/>
          </w:tcPr>
          <w:p w14:paraId="0D5544E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1B420F8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505AF9F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4D3595C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BC10EC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86197D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30BFF36B" w14:textId="77777777" w:rsidTr="00E54F5A">
        <w:tc>
          <w:tcPr>
            <w:tcW w:w="2832" w:type="dxa"/>
          </w:tcPr>
          <w:p w14:paraId="32F1C3B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7FEF188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28DD2D6"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65DE07B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11DB35F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21B17AC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2E5DCC10" w14:textId="77777777" w:rsidTr="00E54F5A">
        <w:tc>
          <w:tcPr>
            <w:tcW w:w="2832" w:type="dxa"/>
          </w:tcPr>
          <w:p w14:paraId="4EEA228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73B093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7EDCF544"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DBA28B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69B7D2DC"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4C21238E"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4461D0B0" w14:textId="77777777" w:rsidTr="00E54F5A">
        <w:tc>
          <w:tcPr>
            <w:tcW w:w="2832" w:type="dxa"/>
          </w:tcPr>
          <w:p w14:paraId="5F6A549B"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0D3CB38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6CBEEC4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737B0AC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5A3E8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6B1CA138"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6736153D" w14:textId="77777777" w:rsidTr="00E54F5A">
        <w:tc>
          <w:tcPr>
            <w:tcW w:w="2832" w:type="dxa"/>
          </w:tcPr>
          <w:p w14:paraId="778FC6C7"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61C9AE2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112A59A5"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20BDDC1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2EB2482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08881263"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r w:rsidR="00B33550" w:rsidRPr="00867C74" w14:paraId="5C57F1D5" w14:textId="77777777" w:rsidTr="00E54F5A">
        <w:tc>
          <w:tcPr>
            <w:tcW w:w="2832" w:type="dxa"/>
          </w:tcPr>
          <w:p w14:paraId="20D9A49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645" w:type="dxa"/>
          </w:tcPr>
          <w:p w14:paraId="588D2AF9"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972" w:type="dxa"/>
          </w:tcPr>
          <w:p w14:paraId="3AB669A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821" w:type="dxa"/>
          </w:tcPr>
          <w:p w14:paraId="0300D5D0"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1192" w:type="dxa"/>
          </w:tcPr>
          <w:p w14:paraId="5217365F"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c>
          <w:tcPr>
            <w:tcW w:w="594" w:type="dxa"/>
          </w:tcPr>
          <w:p w14:paraId="5F8DC1FD" w14:textId="77777777" w:rsidR="00B33550" w:rsidRPr="00867C74"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lang w:val="en-US"/>
              </w:rPr>
            </w:pPr>
          </w:p>
        </w:tc>
      </w:tr>
    </w:tbl>
    <w:p w14:paraId="34E559F0" w14:textId="77777777" w:rsidR="00B33550" w:rsidRPr="00867C74"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p>
    <w:p w14:paraId="5DB812B2" w14:textId="77777777" w:rsidR="00B33550" w:rsidRPr="00867C74" w:rsidRDefault="00B33550" w:rsidP="00B33550">
      <w:pPr>
        <w:rPr>
          <w:rFonts w:ascii="Cambria" w:hAnsi="Cambria"/>
        </w:rPr>
      </w:pPr>
      <w:r w:rsidRPr="00867C74">
        <w:rPr>
          <w:rFonts w:ascii="Cambria" w:hAnsi="Cambria"/>
        </w:rPr>
        <w:t>Authorized and binding signature: ____________________</w:t>
      </w:r>
    </w:p>
    <w:p w14:paraId="79B20D94" w14:textId="77777777" w:rsidR="00B33550" w:rsidRPr="00867C74" w:rsidRDefault="00B33550" w:rsidP="00B33550">
      <w:pPr>
        <w:rPr>
          <w:rFonts w:ascii="Cambria" w:hAnsi="Cambria"/>
        </w:rPr>
      </w:pPr>
    </w:p>
    <w:p w14:paraId="3EBFDB94" w14:textId="77777777" w:rsidR="00B33550" w:rsidRPr="00867C74" w:rsidRDefault="00B33550" w:rsidP="00B33550">
      <w:pPr>
        <w:rPr>
          <w:rFonts w:ascii="Cambria" w:hAnsi="Cambria"/>
        </w:rPr>
      </w:pPr>
      <w:r w:rsidRPr="00867C74">
        <w:rPr>
          <w:rFonts w:ascii="Cambria" w:hAnsi="Cambria"/>
        </w:rPr>
        <w:t>Name and function of the signatory: ___________________________________________</w:t>
      </w:r>
    </w:p>
    <w:p w14:paraId="61579D7F" w14:textId="77777777" w:rsidR="00B33550" w:rsidRPr="00867C74" w:rsidRDefault="00B33550" w:rsidP="00B33550">
      <w:pPr>
        <w:rPr>
          <w:rFonts w:ascii="Cambria" w:hAnsi="Cambria"/>
        </w:rPr>
      </w:pPr>
    </w:p>
    <w:p w14:paraId="7941FE14" w14:textId="77777777" w:rsidR="00B33550" w:rsidRPr="00867C74" w:rsidRDefault="00B33550" w:rsidP="00B33550">
      <w:pPr>
        <w:rPr>
          <w:rFonts w:ascii="Cambria" w:hAnsi="Cambria"/>
        </w:rPr>
      </w:pPr>
      <w:r w:rsidRPr="00867C74">
        <w:rPr>
          <w:rFonts w:ascii="Cambria" w:hAnsi="Cambria"/>
        </w:rPr>
        <w:t>Date of signing: _____/____/____</w:t>
      </w:r>
    </w:p>
    <w:p w14:paraId="73BD4983" w14:textId="024C806B" w:rsidR="00DF7ACC" w:rsidRPr="00867C74"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pPr>
      <w:r w:rsidRPr="00867C74">
        <w:rPr>
          <w:rFonts w:ascii="Cambria" w:hAnsi="Cambria"/>
          <w:lang w:val="en-US"/>
        </w:rPr>
        <w:br w:type="page"/>
      </w:r>
    </w:p>
    <w:p w14:paraId="452889D0" w14:textId="24F96ADD" w:rsidR="00DF7ACC" w:rsidRPr="00867C74" w:rsidRDefault="00DF7ACC" w:rsidP="00A3033A">
      <w:pPr>
        <w:pStyle w:val="Heading1"/>
        <w:numPr>
          <w:ilvl w:val="0"/>
          <w:numId w:val="0"/>
        </w:numPr>
        <w:ind w:left="360"/>
      </w:pPr>
      <w:bookmarkStart w:id="211" w:name="_Toc83380087"/>
      <w:bookmarkStart w:id="212" w:name="_Toc95839342"/>
      <w:bookmarkStart w:id="213" w:name="_Toc95839655"/>
      <w:r w:rsidRPr="00867C74">
        <w:lastRenderedPageBreak/>
        <w:t>8</w:t>
      </w:r>
      <w:r w:rsidRPr="00867C74">
        <w:tab/>
        <w:t>List of on-going / present projects implemented by the Company (if any)</w:t>
      </w:r>
      <w:bookmarkEnd w:id="211"/>
      <w:bookmarkEnd w:id="212"/>
      <w:bookmarkEnd w:id="213"/>
    </w:p>
    <w:p w14:paraId="3F3BD4E4" w14:textId="77777777" w:rsidR="00DF7ACC" w:rsidRPr="00867C74" w:rsidRDefault="00DF7ACC" w:rsidP="00DF7ACC">
      <w:pPr>
        <w:rPr>
          <w:rFonts w:ascii="Cambria" w:hAnsi="Cambria"/>
        </w:rPr>
      </w:pPr>
    </w:p>
    <w:p w14:paraId="756310FB" w14:textId="61C496BB" w:rsidR="00DF7ACC" w:rsidRPr="00867C74" w:rsidRDefault="00DF7ACC" w:rsidP="00DF7ACC">
      <w:pPr>
        <w:rPr>
          <w:rFonts w:ascii="Cambria" w:hAnsi="Cambria"/>
        </w:rPr>
      </w:pPr>
      <w:r w:rsidRPr="00867C74">
        <w:rPr>
          <w:rFonts w:ascii="Cambria" w:hAnsi="Cambria"/>
        </w:rPr>
        <w:t>Bidders should provide information on their current commitments on all con</w:t>
      </w:r>
      <w:r w:rsidRPr="00867C74">
        <w:rPr>
          <w:rFonts w:ascii="Cambria" w:hAnsi="Cambria"/>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867C74" w14:paraId="464D49A9" w14:textId="77777777" w:rsidTr="000D1467">
        <w:tc>
          <w:tcPr>
            <w:tcW w:w="2830" w:type="dxa"/>
            <w:shd w:val="clear" w:color="auto" w:fill="auto"/>
          </w:tcPr>
          <w:p w14:paraId="748F6B6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szCs w:val="20"/>
              </w:rPr>
            </w:pPr>
            <w:r w:rsidRPr="00867C74">
              <w:rPr>
                <w:rFonts w:ascii="Cambria" w:hAnsi="Cambria"/>
                <w:b/>
                <w:szCs w:val="20"/>
              </w:rPr>
              <w:t>Type of project</w:t>
            </w:r>
          </w:p>
        </w:tc>
        <w:tc>
          <w:tcPr>
            <w:tcW w:w="2836" w:type="dxa"/>
            <w:shd w:val="clear" w:color="auto" w:fill="auto"/>
          </w:tcPr>
          <w:p w14:paraId="16ECA565" w14:textId="08FD01BA" w:rsidR="00DF7ACC" w:rsidRPr="00867C74" w:rsidRDefault="00DF7ACC" w:rsidP="00C444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szCs w:val="20"/>
              </w:rPr>
            </w:pPr>
            <w:r w:rsidRPr="00867C74">
              <w:rPr>
                <w:rFonts w:ascii="Cambria" w:hAnsi="Cambria"/>
                <w:b/>
                <w:szCs w:val="20"/>
              </w:rPr>
              <w:t>Amount of Contract (in EUR</w:t>
            </w:r>
            <w:r w:rsidR="00C444BB">
              <w:rPr>
                <w:rFonts w:ascii="Cambria" w:hAnsi="Cambria"/>
                <w:b/>
                <w:szCs w:val="20"/>
              </w:rPr>
              <w:t>/</w:t>
            </w:r>
            <w:r w:rsidRPr="00867C74">
              <w:rPr>
                <w:rFonts w:ascii="Cambria" w:hAnsi="Cambria"/>
                <w:b/>
                <w:szCs w:val="20"/>
              </w:rPr>
              <w:t xml:space="preserve"> USD</w:t>
            </w:r>
            <w:r w:rsidR="00C444BB">
              <w:rPr>
                <w:rFonts w:ascii="Cambria" w:hAnsi="Cambria"/>
                <w:b/>
                <w:szCs w:val="20"/>
              </w:rPr>
              <w:t>/ TJS</w:t>
            </w:r>
            <w:r w:rsidRPr="00867C74">
              <w:rPr>
                <w:rFonts w:ascii="Cambria" w:hAnsi="Cambria"/>
                <w:b/>
                <w:szCs w:val="20"/>
              </w:rPr>
              <w:t>)</w:t>
            </w:r>
          </w:p>
        </w:tc>
        <w:tc>
          <w:tcPr>
            <w:tcW w:w="1701" w:type="dxa"/>
            <w:shd w:val="clear" w:color="auto" w:fill="auto"/>
          </w:tcPr>
          <w:p w14:paraId="0F91DB07"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szCs w:val="20"/>
              </w:rPr>
            </w:pPr>
            <w:r w:rsidRPr="00867C74">
              <w:rPr>
                <w:rFonts w:ascii="Cambria" w:hAnsi="Cambria"/>
                <w:b/>
                <w:szCs w:val="20"/>
              </w:rPr>
              <w:t>Start Date</w:t>
            </w:r>
          </w:p>
        </w:tc>
        <w:tc>
          <w:tcPr>
            <w:tcW w:w="1701" w:type="dxa"/>
            <w:shd w:val="clear" w:color="auto" w:fill="auto"/>
          </w:tcPr>
          <w:p w14:paraId="698C4C0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szCs w:val="20"/>
              </w:rPr>
            </w:pPr>
            <w:r w:rsidRPr="00867C74">
              <w:rPr>
                <w:rFonts w:ascii="Cambria" w:hAnsi="Cambria"/>
                <w:b/>
                <w:szCs w:val="20"/>
              </w:rPr>
              <w:t>End Date</w:t>
            </w:r>
          </w:p>
        </w:tc>
      </w:tr>
      <w:tr w:rsidR="00DF7ACC" w:rsidRPr="00867C74" w14:paraId="4915C98E" w14:textId="77777777" w:rsidTr="000D1467">
        <w:tc>
          <w:tcPr>
            <w:tcW w:w="2830" w:type="dxa"/>
          </w:tcPr>
          <w:p w14:paraId="1E0FBD2D"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5CD92696"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11AA2E06"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48B45460"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52905920" w14:textId="77777777" w:rsidTr="000D1467">
        <w:tc>
          <w:tcPr>
            <w:tcW w:w="2830" w:type="dxa"/>
          </w:tcPr>
          <w:p w14:paraId="63E22EE4"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772DC6A7"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22AEF1A"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4238ACB"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41F991EE" w14:textId="77777777" w:rsidTr="000D1467">
        <w:tc>
          <w:tcPr>
            <w:tcW w:w="2830" w:type="dxa"/>
          </w:tcPr>
          <w:p w14:paraId="06B7F021"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5983CAB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005FA66"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063DBF1"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002BE6B3" w14:textId="77777777" w:rsidTr="000D1467">
        <w:tc>
          <w:tcPr>
            <w:tcW w:w="2830" w:type="dxa"/>
          </w:tcPr>
          <w:p w14:paraId="1E602829"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69F1786C"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FA5A4AB"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40AB215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0C479E19" w14:textId="77777777" w:rsidTr="000D1467">
        <w:tc>
          <w:tcPr>
            <w:tcW w:w="2830" w:type="dxa"/>
          </w:tcPr>
          <w:p w14:paraId="2F3E027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78F0A9B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43AB41E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1C0BD06D"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20BC227A" w14:textId="77777777" w:rsidTr="000D1467">
        <w:tc>
          <w:tcPr>
            <w:tcW w:w="2830" w:type="dxa"/>
          </w:tcPr>
          <w:p w14:paraId="3288D6E9"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46A97A77"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ECC0E8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255749E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161957BF" w14:textId="77777777" w:rsidTr="000D1467">
        <w:tc>
          <w:tcPr>
            <w:tcW w:w="2830" w:type="dxa"/>
          </w:tcPr>
          <w:p w14:paraId="6C837530"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0A33AE99"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BBDD64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CD36D6A"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15C3B17C" w14:textId="77777777" w:rsidTr="000D1467">
        <w:tc>
          <w:tcPr>
            <w:tcW w:w="2830" w:type="dxa"/>
          </w:tcPr>
          <w:p w14:paraId="654804DD"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16EF814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D3E74D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014B72A"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73B42A71" w14:textId="77777777" w:rsidTr="000D1467">
        <w:tc>
          <w:tcPr>
            <w:tcW w:w="2830" w:type="dxa"/>
          </w:tcPr>
          <w:p w14:paraId="0F7C92C1"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3916AC2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5D6932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03D73FB8"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7284A9CA" w14:textId="77777777" w:rsidTr="000D1467">
        <w:tc>
          <w:tcPr>
            <w:tcW w:w="2830" w:type="dxa"/>
          </w:tcPr>
          <w:p w14:paraId="61CD1E8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1518BCB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10BAD1C"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7FD1111"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2ECF13BF" w14:textId="77777777" w:rsidTr="000D1467">
        <w:tc>
          <w:tcPr>
            <w:tcW w:w="2830" w:type="dxa"/>
          </w:tcPr>
          <w:p w14:paraId="6672AAC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580FADED"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C90380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3C384EB"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5FADDB16" w14:textId="77777777" w:rsidTr="000D1467">
        <w:tc>
          <w:tcPr>
            <w:tcW w:w="2830" w:type="dxa"/>
          </w:tcPr>
          <w:p w14:paraId="59356146"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6FE1A0E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DE7B6E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7D5FCFA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24AA5E8C" w14:textId="77777777" w:rsidTr="000D1467">
        <w:tc>
          <w:tcPr>
            <w:tcW w:w="2830" w:type="dxa"/>
          </w:tcPr>
          <w:p w14:paraId="2BBAB56F"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34CF2004"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090C183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00AAD62"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546C7C8F" w14:textId="77777777" w:rsidTr="000D1467">
        <w:tc>
          <w:tcPr>
            <w:tcW w:w="2830" w:type="dxa"/>
          </w:tcPr>
          <w:p w14:paraId="36F9E17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2B4AC249"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E0C254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62FE64C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2E071CC6" w14:textId="77777777" w:rsidTr="000D1467">
        <w:tc>
          <w:tcPr>
            <w:tcW w:w="2830" w:type="dxa"/>
          </w:tcPr>
          <w:p w14:paraId="60F34D1E"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70E26990"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8F8A83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3659CC80"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r w:rsidR="00DF7ACC" w:rsidRPr="00867C74" w14:paraId="727217FF" w14:textId="77777777" w:rsidTr="000D1467">
        <w:tc>
          <w:tcPr>
            <w:tcW w:w="2830" w:type="dxa"/>
          </w:tcPr>
          <w:p w14:paraId="61E79C56"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2836" w:type="dxa"/>
          </w:tcPr>
          <w:p w14:paraId="0D65893B"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0B4E44D3"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c>
          <w:tcPr>
            <w:tcW w:w="1701" w:type="dxa"/>
          </w:tcPr>
          <w:p w14:paraId="54B30275" w14:textId="77777777" w:rsidR="00DF7ACC" w:rsidRPr="00867C74"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Cs w:val="20"/>
              </w:rPr>
            </w:pPr>
          </w:p>
        </w:tc>
      </w:tr>
    </w:tbl>
    <w:p w14:paraId="1E0F7525" w14:textId="77777777" w:rsidR="00DF7ACC" w:rsidRPr="00867C74" w:rsidRDefault="00DF7ACC" w:rsidP="00DF7ACC">
      <w:pPr>
        <w:rPr>
          <w:rFonts w:ascii="Cambria" w:hAnsi="Cambria"/>
        </w:rPr>
      </w:pPr>
    </w:p>
    <w:p w14:paraId="520DC84F" w14:textId="77777777" w:rsidR="00DF7ACC" w:rsidRPr="00867C74" w:rsidRDefault="00DF7ACC" w:rsidP="00DF7ACC">
      <w:pPr>
        <w:rPr>
          <w:rFonts w:ascii="Cambria" w:hAnsi="Cambria"/>
        </w:rPr>
      </w:pPr>
      <w:r w:rsidRPr="00867C74">
        <w:rPr>
          <w:rFonts w:ascii="Cambria" w:hAnsi="Cambria"/>
        </w:rPr>
        <w:t>Authorized and binding signature: ____________________</w:t>
      </w:r>
    </w:p>
    <w:p w14:paraId="75CA5D8E" w14:textId="77777777" w:rsidR="00DF7ACC" w:rsidRPr="00867C74" w:rsidRDefault="00DF7ACC" w:rsidP="00DF7ACC">
      <w:pPr>
        <w:rPr>
          <w:rFonts w:ascii="Cambria" w:hAnsi="Cambria"/>
        </w:rPr>
      </w:pPr>
    </w:p>
    <w:p w14:paraId="6F740F23" w14:textId="77777777" w:rsidR="00DF7ACC" w:rsidRPr="00867C74" w:rsidRDefault="00DF7ACC" w:rsidP="00DF7ACC">
      <w:pPr>
        <w:rPr>
          <w:rFonts w:ascii="Cambria" w:hAnsi="Cambria"/>
        </w:rPr>
      </w:pPr>
      <w:r w:rsidRPr="00867C74">
        <w:rPr>
          <w:rFonts w:ascii="Cambria" w:hAnsi="Cambria"/>
        </w:rPr>
        <w:t>Name and function of the signatory: ___________________________________________</w:t>
      </w:r>
    </w:p>
    <w:p w14:paraId="5275A9F9" w14:textId="77777777" w:rsidR="00DF7ACC" w:rsidRPr="00867C74" w:rsidRDefault="00DF7ACC" w:rsidP="00DF7ACC">
      <w:pPr>
        <w:rPr>
          <w:rFonts w:ascii="Cambria" w:hAnsi="Cambria"/>
        </w:rPr>
      </w:pPr>
    </w:p>
    <w:p w14:paraId="2C3210DA" w14:textId="75C0BAA1" w:rsidR="00DF7ACC" w:rsidRPr="00867C74"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t>Date of signing: _____/____/____</w:t>
      </w:r>
    </w:p>
    <w:p w14:paraId="7B293A12" w14:textId="7FB801AB" w:rsidR="00F826F1" w:rsidRPr="00867C74" w:rsidRDefault="00DF7ACC" w:rsidP="00F826F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br w:type="page"/>
      </w:r>
    </w:p>
    <w:p w14:paraId="13C132A6" w14:textId="51250737" w:rsidR="00B33550" w:rsidRPr="00867C74" w:rsidRDefault="00B33550"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lang w:val="en-US"/>
        </w:rPr>
        <w:sectPr w:rsidR="00B33550" w:rsidRPr="00867C74" w:rsidSect="000F094F">
          <w:pgSz w:w="11900" w:h="16840"/>
          <w:pgMar w:top="1417" w:right="1417" w:bottom="1134" w:left="1417" w:header="708" w:footer="708" w:gutter="0"/>
          <w:cols w:space="708"/>
          <w:docGrid w:linePitch="360"/>
        </w:sectPr>
      </w:pPr>
    </w:p>
    <w:p w14:paraId="6039E6B7" w14:textId="0FCF7C39" w:rsidR="00B33550" w:rsidRPr="00867C74" w:rsidRDefault="00F826F1" w:rsidP="00A3033A">
      <w:pPr>
        <w:pStyle w:val="Heading1"/>
        <w:numPr>
          <w:ilvl w:val="0"/>
          <w:numId w:val="0"/>
        </w:numPr>
        <w:ind w:left="360"/>
      </w:pPr>
      <w:bookmarkStart w:id="214" w:name="_Toc83380089"/>
      <w:bookmarkStart w:id="215" w:name="_Toc95839344"/>
      <w:bookmarkStart w:id="216" w:name="_Toc95839657"/>
      <w:bookmarkStart w:id="217" w:name="_Toc530904346"/>
      <w:bookmarkStart w:id="218" w:name="_Toc530904634"/>
      <w:bookmarkStart w:id="219" w:name="_Ref492549236"/>
      <w:r>
        <w:lastRenderedPageBreak/>
        <w:t>10</w:t>
      </w:r>
      <w:r w:rsidR="005B0361" w:rsidRPr="00867C74">
        <w:tab/>
      </w:r>
      <w:r w:rsidR="00B33550" w:rsidRPr="00867C74">
        <w:t>Implementation Schedule</w:t>
      </w:r>
      <w:bookmarkEnd w:id="214"/>
      <w:bookmarkEnd w:id="215"/>
      <w:bookmarkEnd w:id="216"/>
      <w:bookmarkEnd w:id="217"/>
      <w:bookmarkEnd w:id="218"/>
    </w:p>
    <w:p w14:paraId="2854E8C7" w14:textId="77777777" w:rsidR="00B33550" w:rsidRPr="00867C74" w:rsidRDefault="00B33550" w:rsidP="00B33550">
      <w:pPr>
        <w:rPr>
          <w:rFonts w:ascii="Cambria" w:hAnsi="Cambria"/>
        </w:rPr>
      </w:pPr>
      <w:r w:rsidRPr="00867C74">
        <w:rPr>
          <w:rFonts w:ascii="Cambria" w:hAnsi="Cambria"/>
        </w:rPr>
        <w:t>EXAMPLE</w:t>
      </w:r>
    </w:p>
    <w:p w14:paraId="5C72F328" w14:textId="3B783128" w:rsidR="00B33550" w:rsidRPr="00867C74" w:rsidRDefault="00B33550" w:rsidP="00B33550">
      <w:pPr>
        <w:rPr>
          <w:rFonts w:ascii="Cambria" w:hAnsi="Cambria"/>
        </w:rPr>
      </w:pPr>
      <w:r w:rsidRPr="00867C74">
        <w:rPr>
          <w:rFonts w:ascii="Cambria" w:hAnsi="Cambria"/>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867C74" w:rsidRDefault="00B33550" w:rsidP="00B33550">
      <w:pPr>
        <w:rPr>
          <w:rFonts w:ascii="Cambria" w:hAnsi="Cambria"/>
        </w:rPr>
      </w:pPr>
    </w:p>
    <w:p w14:paraId="001DF4FF" w14:textId="77777777" w:rsidR="00B33550" w:rsidRPr="00867C74" w:rsidRDefault="00B33550" w:rsidP="00B33550">
      <w:pPr>
        <w:rPr>
          <w:rFonts w:ascii="Cambria" w:hAnsi="Cambria"/>
        </w:rPr>
        <w:sectPr w:rsidR="00B33550" w:rsidRPr="00867C74" w:rsidSect="000F094F">
          <w:pgSz w:w="11900" w:h="16840"/>
          <w:pgMar w:top="1417" w:right="1417" w:bottom="1134" w:left="1417" w:header="708" w:footer="708" w:gutter="0"/>
          <w:cols w:space="708"/>
          <w:docGrid w:linePitch="360"/>
        </w:sectPr>
      </w:pPr>
      <w:r w:rsidRPr="00867C74">
        <w:rPr>
          <w:rFonts w:ascii="Cambria" w:hAnsi="Cambria"/>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56910" cy="2583180"/>
                    </a:xfrm>
                    <a:prstGeom prst="rect">
                      <a:avLst/>
                    </a:prstGeom>
                  </pic:spPr>
                </pic:pic>
              </a:graphicData>
            </a:graphic>
          </wp:inline>
        </w:drawing>
      </w:r>
    </w:p>
    <w:p w14:paraId="184C7DA2" w14:textId="0B64FC2A" w:rsidR="00B33550" w:rsidRPr="00867C74" w:rsidRDefault="00DF7ACC" w:rsidP="00A3033A">
      <w:pPr>
        <w:pStyle w:val="Heading1"/>
        <w:numPr>
          <w:ilvl w:val="0"/>
          <w:numId w:val="0"/>
        </w:numPr>
        <w:ind w:left="360"/>
      </w:pPr>
      <w:bookmarkStart w:id="220" w:name="_Toc530904347"/>
      <w:bookmarkStart w:id="221" w:name="_Toc530904635"/>
      <w:bookmarkStart w:id="222" w:name="_Toc83380090"/>
      <w:bookmarkStart w:id="223" w:name="_Toc95839345"/>
      <w:bookmarkStart w:id="224" w:name="_Toc95839658"/>
      <w:bookmarkStart w:id="225" w:name="_Toc493614548"/>
      <w:bookmarkStart w:id="226" w:name="_Toc493615203"/>
      <w:bookmarkEnd w:id="219"/>
      <w:r w:rsidRPr="00867C74">
        <w:lastRenderedPageBreak/>
        <w:t>11</w:t>
      </w:r>
      <w:r w:rsidRPr="00867C74">
        <w:tab/>
      </w:r>
      <w:r w:rsidR="00B33550" w:rsidRPr="00867C74">
        <w:t>Additional information – if applicable</w:t>
      </w:r>
      <w:bookmarkEnd w:id="220"/>
      <w:bookmarkEnd w:id="221"/>
      <w:bookmarkEnd w:id="222"/>
      <w:bookmarkEnd w:id="223"/>
      <w:bookmarkEnd w:id="224"/>
    </w:p>
    <w:p w14:paraId="497C5CA9" w14:textId="77777777" w:rsidR="00B33550" w:rsidRPr="00867C74" w:rsidRDefault="00B33550" w:rsidP="00B735E7">
      <w:pPr>
        <w:pStyle w:val="Bullit-Aufzhlung"/>
        <w:numPr>
          <w:ilvl w:val="0"/>
          <w:numId w:val="6"/>
        </w:numPr>
        <w:rPr>
          <w:rFonts w:ascii="Cambria" w:hAnsi="Cambria"/>
        </w:rPr>
      </w:pPr>
      <w:r w:rsidRPr="00867C74">
        <w:rPr>
          <w:rFonts w:ascii="Cambria" w:hAnsi="Cambria"/>
        </w:rPr>
        <w:t>Declaration of submitting a proposal</w:t>
      </w:r>
    </w:p>
    <w:p w14:paraId="42FB9911" w14:textId="5E9127FD" w:rsidR="00B33550" w:rsidRPr="00867C74" w:rsidRDefault="001E1EE5" w:rsidP="00B735E7">
      <w:pPr>
        <w:pStyle w:val="Bullit-Aufzhlung"/>
        <w:numPr>
          <w:ilvl w:val="0"/>
          <w:numId w:val="6"/>
        </w:numPr>
        <w:rPr>
          <w:rFonts w:ascii="Cambria" w:hAnsi="Cambria"/>
        </w:rPr>
      </w:pPr>
      <w:r w:rsidRPr="00867C74">
        <w:rPr>
          <w:rFonts w:ascii="Cambria" w:hAnsi="Cambria"/>
        </w:rPr>
        <w:t>Implementing Partner</w:t>
      </w:r>
      <w:r w:rsidR="00B33550" w:rsidRPr="00867C74">
        <w:rPr>
          <w:rFonts w:ascii="Cambria" w:hAnsi="Cambria"/>
        </w:rPr>
        <w:t>’s references and/or Taking Over Certificates and/or other references for the above projects (if certificates are existing)</w:t>
      </w:r>
    </w:p>
    <w:p w14:paraId="492BECC7" w14:textId="77777777" w:rsidR="00B33550" w:rsidRPr="00867C74" w:rsidRDefault="00B33550" w:rsidP="00B735E7">
      <w:pPr>
        <w:pStyle w:val="Bullit-Aufzhlung"/>
        <w:numPr>
          <w:ilvl w:val="0"/>
          <w:numId w:val="6"/>
        </w:numPr>
        <w:rPr>
          <w:rFonts w:ascii="Cambria" w:hAnsi="Cambria"/>
        </w:rPr>
      </w:pPr>
      <w:r w:rsidRPr="00867C74">
        <w:rPr>
          <w:rFonts w:ascii="Cambria" w:hAnsi="Cambria"/>
        </w:rPr>
        <w:t>Photos of projects carried out for each project (if photos are existing)</w:t>
      </w:r>
    </w:p>
    <w:p w14:paraId="352772B3" w14:textId="77777777" w:rsidR="00B33550" w:rsidRPr="00867C74" w:rsidRDefault="00B33550" w:rsidP="00B735E7">
      <w:pPr>
        <w:pStyle w:val="Bullit-Aufzhlung"/>
        <w:numPr>
          <w:ilvl w:val="0"/>
          <w:numId w:val="6"/>
        </w:numPr>
        <w:rPr>
          <w:rFonts w:ascii="Cambria" w:hAnsi="Cambria"/>
        </w:rPr>
      </w:pPr>
      <w:r w:rsidRPr="00867C74">
        <w:rPr>
          <w:rFonts w:ascii="Cambria" w:hAnsi="Cambria"/>
        </w:rPr>
        <w:t>Any other information supporting the company’s eligibility</w:t>
      </w:r>
    </w:p>
    <w:p w14:paraId="4567FFCA" w14:textId="77777777" w:rsidR="00B33550" w:rsidRPr="00867C74" w:rsidRDefault="00B33550" w:rsidP="00B33550">
      <w:pPr>
        <w:rPr>
          <w:rFonts w:ascii="Cambria" w:hAnsi="Cambria"/>
        </w:rPr>
      </w:pPr>
    </w:p>
    <w:p w14:paraId="41CCBC27" w14:textId="77777777" w:rsidR="00B33550" w:rsidRPr="00867C74" w:rsidRDefault="00B33550" w:rsidP="00B33550">
      <w:pPr>
        <w:rPr>
          <w:rFonts w:ascii="Cambria" w:hAnsi="Cambria"/>
        </w:rPr>
        <w:sectPr w:rsidR="00B33550" w:rsidRPr="00867C74" w:rsidSect="000F094F">
          <w:pgSz w:w="11900" w:h="16840"/>
          <w:pgMar w:top="1417" w:right="1417" w:bottom="1134" w:left="1417" w:header="708" w:footer="708" w:gutter="0"/>
          <w:cols w:space="708"/>
          <w:docGrid w:linePitch="360"/>
        </w:sectPr>
      </w:pPr>
    </w:p>
    <w:p w14:paraId="6D35FC4F" w14:textId="3E8BB096" w:rsidR="00B33550" w:rsidRPr="00867C74" w:rsidRDefault="005B0361" w:rsidP="00A3033A">
      <w:pPr>
        <w:pStyle w:val="Heading1"/>
        <w:numPr>
          <w:ilvl w:val="0"/>
          <w:numId w:val="0"/>
        </w:numPr>
        <w:ind w:left="360"/>
      </w:pPr>
      <w:bookmarkStart w:id="227" w:name="_Toc530904349"/>
      <w:bookmarkStart w:id="228" w:name="_Toc530904637"/>
      <w:bookmarkStart w:id="229" w:name="_Toc83380091"/>
      <w:bookmarkStart w:id="230" w:name="_Toc95839346"/>
      <w:bookmarkStart w:id="231" w:name="_Toc95839659"/>
      <w:r w:rsidRPr="00867C74">
        <w:lastRenderedPageBreak/>
        <w:t>1</w:t>
      </w:r>
      <w:r w:rsidR="00DF7ACC" w:rsidRPr="00867C74">
        <w:t>2</w:t>
      </w:r>
      <w:r w:rsidR="00DF7ACC" w:rsidRPr="00867C74">
        <w:tab/>
      </w:r>
      <w:r w:rsidR="00B33550" w:rsidRPr="00867C74">
        <w:t>Letter of Bid</w:t>
      </w:r>
      <w:bookmarkEnd w:id="225"/>
      <w:bookmarkEnd w:id="226"/>
      <w:bookmarkEnd w:id="227"/>
      <w:bookmarkEnd w:id="228"/>
      <w:bookmarkEnd w:id="229"/>
      <w:bookmarkEnd w:id="230"/>
      <w:bookmarkEnd w:id="231"/>
    </w:p>
    <w:p w14:paraId="4B1D4CA6" w14:textId="48D36198" w:rsidR="00B33550" w:rsidRPr="00867C74" w:rsidRDefault="00B33550" w:rsidP="00F12899">
      <w:pPr>
        <w:rPr>
          <w:rFonts w:ascii="Cambria" w:hAnsi="Cambria"/>
        </w:rPr>
      </w:pPr>
    </w:p>
    <w:p w14:paraId="3E125026" w14:textId="517AD35C" w:rsidR="00B33550" w:rsidRPr="00867C74" w:rsidRDefault="00B33550" w:rsidP="00A77C89">
      <w:pPr>
        <w:rPr>
          <w:rFonts w:ascii="Cambria" w:hAnsi="Cambria"/>
          <w:szCs w:val="20"/>
          <w:u w:val="single"/>
        </w:rPr>
      </w:pPr>
      <w:r w:rsidRPr="00867C74">
        <w:rPr>
          <w:rFonts w:ascii="Cambria" w:hAnsi="Cambria"/>
          <w:szCs w:val="20"/>
        </w:rPr>
        <w:t xml:space="preserve">Date: </w:t>
      </w:r>
      <w:r w:rsidRPr="00867C74">
        <w:rPr>
          <w:rFonts w:ascii="Cambria" w:hAnsi="Cambria"/>
          <w:szCs w:val="20"/>
          <w:u w:val="single"/>
        </w:rPr>
        <w:tab/>
      </w:r>
      <w:r w:rsidRPr="00867C74">
        <w:rPr>
          <w:rFonts w:ascii="Cambria" w:hAnsi="Cambria"/>
          <w:szCs w:val="20"/>
          <w:u w:val="single"/>
        </w:rPr>
        <w:tab/>
      </w:r>
      <w:r w:rsidRPr="00867C74">
        <w:rPr>
          <w:rFonts w:ascii="Cambria" w:hAnsi="Cambria"/>
          <w:szCs w:val="20"/>
          <w:u w:val="single"/>
        </w:rPr>
        <w:tab/>
      </w:r>
      <w:r w:rsidRPr="00867C74">
        <w:rPr>
          <w:rFonts w:ascii="Cambria" w:hAnsi="Cambria"/>
          <w:szCs w:val="20"/>
          <w:u w:val="single"/>
        </w:rPr>
        <w:tab/>
      </w:r>
    </w:p>
    <w:p w14:paraId="5F99A575" w14:textId="700B5CC4" w:rsidR="00B33550" w:rsidRPr="00867C74" w:rsidRDefault="00B33550" w:rsidP="00A77C89">
      <w:pPr>
        <w:rPr>
          <w:rFonts w:ascii="Cambria" w:hAnsi="Cambria"/>
          <w:szCs w:val="20"/>
        </w:rPr>
      </w:pPr>
    </w:p>
    <w:p w14:paraId="246D69AC" w14:textId="41727D8C" w:rsidR="00B33550" w:rsidRPr="00867C74" w:rsidRDefault="00B33550" w:rsidP="00A77C89">
      <w:pPr>
        <w:rPr>
          <w:rFonts w:ascii="Cambria" w:hAnsi="Cambria"/>
          <w:szCs w:val="20"/>
        </w:rPr>
      </w:pPr>
      <w:r w:rsidRPr="00867C74">
        <w:rPr>
          <w:rFonts w:ascii="Cambria" w:hAnsi="Cambria"/>
          <w:szCs w:val="20"/>
        </w:rPr>
        <w:t>Company’s Legal Name: __________________</w:t>
      </w:r>
    </w:p>
    <w:p w14:paraId="147BC21B" w14:textId="604748F0" w:rsidR="00B33550" w:rsidRPr="00867C74" w:rsidRDefault="00B33550" w:rsidP="00A77C89">
      <w:pPr>
        <w:rPr>
          <w:rFonts w:ascii="Cambria" w:hAnsi="Cambria"/>
          <w:szCs w:val="20"/>
        </w:rPr>
      </w:pPr>
    </w:p>
    <w:p w14:paraId="685875A6" w14:textId="4317B930" w:rsidR="00B33550" w:rsidRPr="00F826F1" w:rsidRDefault="00B33550" w:rsidP="00C444BB">
      <w:pPr>
        <w:jc w:val="left"/>
        <w:rPr>
          <w:rFonts w:ascii="Cambria" w:hAnsi="Cambria"/>
          <w:bCs/>
          <w:i/>
          <w:color w:val="FF0000"/>
          <w:szCs w:val="20"/>
        </w:rPr>
      </w:pPr>
      <w:r w:rsidRPr="00867C74">
        <w:rPr>
          <w:rFonts w:ascii="Cambria" w:hAnsi="Cambria"/>
          <w:bCs/>
          <w:szCs w:val="20"/>
        </w:rPr>
        <w:t>Name of Contract:</w:t>
      </w:r>
      <w:r w:rsidR="00C444BB">
        <w:rPr>
          <w:rFonts w:ascii="Cambria" w:hAnsi="Cambria"/>
          <w:bCs/>
          <w:szCs w:val="20"/>
        </w:rPr>
        <w:t xml:space="preserve"> </w:t>
      </w:r>
      <w:r w:rsidR="00FF0EEF" w:rsidRPr="00FF0EEF">
        <w:rPr>
          <w:rFonts w:ascii="Cambria" w:hAnsi="Cambria"/>
          <w:b/>
          <w:bCs/>
          <w:color w:val="FF0000"/>
          <w:szCs w:val="20"/>
        </w:rPr>
        <w:t xml:space="preserve">Construction of Public Latrines in Shugnon </w:t>
      </w:r>
      <w:r w:rsidR="00C444BB" w:rsidRPr="00F826F1">
        <w:rPr>
          <w:rFonts w:ascii="Cambria" w:hAnsi="Cambria"/>
          <w:b/>
          <w:bCs/>
          <w:color w:val="FF0000"/>
          <w:szCs w:val="20"/>
        </w:rPr>
        <w:t>district, GBAO</w:t>
      </w:r>
    </w:p>
    <w:p w14:paraId="24A65F56" w14:textId="2B5A019B" w:rsidR="00B33550" w:rsidRPr="00C444BB" w:rsidRDefault="00B33550" w:rsidP="00C444BB">
      <w:pPr>
        <w:rPr>
          <w:rFonts w:ascii="Cambria" w:hAnsi="Cambria"/>
          <w:b/>
          <w:bCs/>
          <w:szCs w:val="20"/>
        </w:rPr>
      </w:pPr>
      <w:r w:rsidRPr="00867C74">
        <w:rPr>
          <w:rFonts w:ascii="Cambria" w:hAnsi="Cambria"/>
          <w:szCs w:val="20"/>
        </w:rPr>
        <w:t xml:space="preserve">To: </w:t>
      </w:r>
      <w:r w:rsidR="00C444BB">
        <w:rPr>
          <w:rFonts w:ascii="Cambria" w:hAnsi="Cambria"/>
          <w:szCs w:val="20"/>
        </w:rPr>
        <w:tab/>
      </w:r>
      <w:r w:rsidR="00C444BB">
        <w:rPr>
          <w:rFonts w:ascii="Cambria" w:hAnsi="Cambria"/>
          <w:szCs w:val="20"/>
        </w:rPr>
        <w:tab/>
      </w:r>
      <w:r w:rsidR="00C444BB" w:rsidRPr="00C444BB">
        <w:rPr>
          <w:rFonts w:ascii="Cambria" w:hAnsi="Cambria"/>
          <w:b/>
          <w:bCs/>
          <w:szCs w:val="20"/>
        </w:rPr>
        <w:t>Mission East Tajikistan, Pushkin str. 16/5, apt. 5</w:t>
      </w:r>
    </w:p>
    <w:p w14:paraId="1DA42DA7" w14:textId="76978CC1" w:rsidR="00B33550" w:rsidRPr="00867C74" w:rsidRDefault="00B33550" w:rsidP="00A77C89">
      <w:pPr>
        <w:rPr>
          <w:rFonts w:ascii="Cambria" w:hAnsi="Cambria"/>
          <w:szCs w:val="20"/>
        </w:rPr>
      </w:pPr>
    </w:p>
    <w:p w14:paraId="3E78171E" w14:textId="2EFFB61C" w:rsidR="00B33550" w:rsidRPr="00867C74" w:rsidRDefault="00B33550" w:rsidP="00A77C89">
      <w:pPr>
        <w:rPr>
          <w:rFonts w:ascii="Cambria" w:hAnsi="Cambria"/>
          <w:szCs w:val="20"/>
        </w:rPr>
      </w:pPr>
    </w:p>
    <w:p w14:paraId="5E6CD221" w14:textId="5AFE4BE9" w:rsidR="00B33550" w:rsidRPr="00867C74" w:rsidRDefault="00B33550" w:rsidP="00A77C89">
      <w:pPr>
        <w:rPr>
          <w:rFonts w:ascii="Cambria" w:hAnsi="Cambria"/>
          <w:szCs w:val="20"/>
        </w:rPr>
      </w:pPr>
      <w:r w:rsidRPr="00867C74">
        <w:rPr>
          <w:rFonts w:ascii="Cambria" w:hAnsi="Cambria"/>
          <w:szCs w:val="20"/>
        </w:rPr>
        <w:t>We, the undersigned, declare that</w:t>
      </w:r>
    </w:p>
    <w:p w14:paraId="0FC61E13" w14:textId="68B3013C" w:rsidR="00B33550" w:rsidRPr="00867C74" w:rsidRDefault="00B33550" w:rsidP="00A77C89">
      <w:pPr>
        <w:rPr>
          <w:rFonts w:ascii="Cambria" w:hAnsi="Cambria"/>
          <w:szCs w:val="20"/>
        </w:rPr>
      </w:pPr>
    </w:p>
    <w:p w14:paraId="3E7C6976" w14:textId="2787CDDD" w:rsidR="00B33550" w:rsidRPr="00867C74" w:rsidRDefault="00B33550" w:rsidP="00B735E7">
      <w:pPr>
        <w:pStyle w:val="ListParagraph"/>
        <w:numPr>
          <w:ilvl w:val="0"/>
          <w:numId w:val="16"/>
        </w:numPr>
      </w:pPr>
      <w:r w:rsidRPr="00867C74">
        <w:t>We have examined and have no reservations to the Bidding Document, including Addenda issued in accordance with the Instructions to Bidders (ITB)</w:t>
      </w:r>
      <w:r w:rsidRPr="00867C74">
        <w:rPr>
          <w:spacing w:val="-21"/>
        </w:rPr>
        <w:t xml:space="preserve"> </w:t>
      </w:r>
      <w:r w:rsidRPr="00867C74">
        <w:t>for:</w:t>
      </w:r>
    </w:p>
    <w:p w14:paraId="3E9FBF0C" w14:textId="0B209ABA" w:rsidR="00B33550" w:rsidRPr="00867C74" w:rsidRDefault="00B33550" w:rsidP="00A77C89">
      <w:pPr>
        <w:rPr>
          <w:rFonts w:ascii="Cambria" w:hAnsi="Cambria"/>
          <w:szCs w:val="20"/>
        </w:rPr>
      </w:pPr>
    </w:p>
    <w:p w14:paraId="1170F75E" w14:textId="57FCDE62" w:rsidR="00B33550" w:rsidRPr="00867C74" w:rsidRDefault="00B33550" w:rsidP="00B735E7">
      <w:pPr>
        <w:pStyle w:val="ListParagraph"/>
        <w:numPr>
          <w:ilvl w:val="0"/>
          <w:numId w:val="16"/>
        </w:numPr>
      </w:pPr>
      <w:r w:rsidRPr="00867C74">
        <w:t>We offer to execute in conformity with the Bidding Document the following</w:t>
      </w:r>
      <w:r w:rsidRPr="00867C74">
        <w:rPr>
          <w:spacing w:val="-28"/>
        </w:rPr>
        <w:t xml:space="preserve"> </w:t>
      </w:r>
      <w:r w:rsidRPr="00867C74">
        <w:t>works:</w:t>
      </w:r>
    </w:p>
    <w:p w14:paraId="35CE99FB" w14:textId="1AEC2AA6" w:rsidR="00B33550" w:rsidRPr="00867C74" w:rsidRDefault="00B33550" w:rsidP="00A77C89">
      <w:pPr>
        <w:rPr>
          <w:rFonts w:ascii="Cambria" w:hAnsi="Cambria"/>
          <w:szCs w:val="20"/>
        </w:rPr>
      </w:pPr>
    </w:p>
    <w:p w14:paraId="64A8B156" w14:textId="1447744B" w:rsidR="00B33550" w:rsidRPr="00867C74" w:rsidRDefault="00B33550" w:rsidP="00B735E7">
      <w:pPr>
        <w:pStyle w:val="ListParagraph"/>
        <w:numPr>
          <w:ilvl w:val="0"/>
          <w:numId w:val="16"/>
        </w:numPr>
      </w:pPr>
      <w:r w:rsidRPr="00867C74">
        <w:t xml:space="preserve">The price of our Bid(s), </w:t>
      </w:r>
      <w:r w:rsidRPr="00867C74">
        <w:rPr>
          <w:spacing w:val="-3"/>
        </w:rPr>
        <w:t>is</w:t>
      </w:r>
    </w:p>
    <w:p w14:paraId="36A81C84" w14:textId="3D4D66A0" w:rsidR="00B33550" w:rsidRPr="00867C74" w:rsidRDefault="00B33550" w:rsidP="00A77C89">
      <w:pPr>
        <w:rPr>
          <w:rFonts w:ascii="Cambria" w:hAnsi="Cambria"/>
          <w:szCs w:val="20"/>
        </w:rPr>
      </w:pPr>
    </w:p>
    <w:p w14:paraId="6A5AB97C" w14:textId="12B13A63" w:rsidR="00B33550" w:rsidRPr="00867C74" w:rsidRDefault="00B33550" w:rsidP="00AC17CE">
      <w:pPr>
        <w:ind w:left="720"/>
        <w:rPr>
          <w:rFonts w:ascii="Cambria" w:hAnsi="Cambria"/>
        </w:rPr>
      </w:pPr>
      <w:r w:rsidRPr="00867C74">
        <w:rPr>
          <w:rFonts w:ascii="Cambria" w:hAnsi="Cambria"/>
        </w:rPr>
        <w:t>Total</w:t>
      </w:r>
      <w:r w:rsidRPr="00867C74">
        <w:rPr>
          <w:rFonts w:ascii="Cambria" w:hAnsi="Cambria"/>
        </w:rPr>
        <w:tab/>
      </w:r>
      <w:r w:rsidRPr="00867C74">
        <w:rPr>
          <w:rFonts w:ascii="Cambria" w:hAnsi="Cambria"/>
          <w:u w:val="single"/>
        </w:rPr>
        <w:t xml:space="preserve"> </w:t>
      </w:r>
      <w:r w:rsidRPr="00867C74">
        <w:rPr>
          <w:rFonts w:ascii="Cambria" w:hAnsi="Cambria"/>
          <w:u w:val="single"/>
        </w:rPr>
        <w:tab/>
      </w:r>
    </w:p>
    <w:p w14:paraId="1C0CB9AA" w14:textId="77777777" w:rsidR="007C652B" w:rsidRPr="00867C74" w:rsidRDefault="007C652B" w:rsidP="00AC17CE">
      <w:pPr>
        <w:ind w:left="720"/>
        <w:rPr>
          <w:rFonts w:ascii="Cambria" w:hAnsi="Cambria"/>
        </w:rPr>
      </w:pPr>
    </w:p>
    <w:p w14:paraId="4946BA4B" w14:textId="117A652C" w:rsidR="00B33550" w:rsidRPr="00867C74" w:rsidRDefault="00B33550" w:rsidP="00B735E7">
      <w:pPr>
        <w:pStyle w:val="ListParagraph"/>
        <w:numPr>
          <w:ilvl w:val="0"/>
          <w:numId w:val="16"/>
        </w:numPr>
      </w:pPr>
      <w:r w:rsidRPr="00867C74">
        <w:t xml:space="preserve">Our bid shall be valid for a period </w:t>
      </w:r>
      <w:r w:rsidRPr="00F826F1">
        <w:t xml:space="preserve">of </w:t>
      </w:r>
      <w:r w:rsidRPr="00F826F1">
        <w:rPr>
          <w:i/>
        </w:rPr>
        <w:t>180</w:t>
      </w:r>
      <w:r w:rsidRPr="00F826F1">
        <w:t xml:space="preserve"> days</w:t>
      </w:r>
      <w:r w:rsidRPr="00867C74">
        <w:t xml:space="preserve"> from the date fixed for the bid submission deadline in accordance with the Bidding Document and it shall remain binding upon us and may be accepted at any time before the expiration of that</w:t>
      </w:r>
      <w:r w:rsidRPr="00867C74">
        <w:rPr>
          <w:spacing w:val="-18"/>
        </w:rPr>
        <w:t xml:space="preserve"> </w:t>
      </w:r>
      <w:r w:rsidRPr="00867C74">
        <w:t>period;</w:t>
      </w:r>
    </w:p>
    <w:p w14:paraId="3965A736" w14:textId="4488E96B" w:rsidR="00B33550" w:rsidRPr="00867C74" w:rsidRDefault="00B33550" w:rsidP="00B735E7">
      <w:pPr>
        <w:pStyle w:val="ListParagraph"/>
        <w:numPr>
          <w:ilvl w:val="0"/>
          <w:numId w:val="16"/>
        </w:numPr>
      </w:pPr>
      <w:r w:rsidRPr="00867C74">
        <w:t>If our bid is accepted, we commit to obtain a Performance Security in accordance with the Bidding Document;</w:t>
      </w:r>
    </w:p>
    <w:p w14:paraId="0BCCA5E7" w14:textId="61B7BD00" w:rsidR="00B33550" w:rsidRPr="00867C74" w:rsidRDefault="00B33550" w:rsidP="00B735E7">
      <w:pPr>
        <w:pStyle w:val="ListParagraph"/>
        <w:numPr>
          <w:ilvl w:val="0"/>
          <w:numId w:val="16"/>
        </w:numPr>
      </w:pPr>
      <w:r w:rsidRPr="00867C74">
        <w:t xml:space="preserve">We do </w:t>
      </w:r>
      <w:r w:rsidRPr="00867C74">
        <w:rPr>
          <w:spacing w:val="-2"/>
        </w:rPr>
        <w:t xml:space="preserve">not </w:t>
      </w:r>
      <w:r w:rsidRPr="00867C74">
        <w:t>have any conflict of</w:t>
      </w:r>
      <w:r w:rsidRPr="00867C74">
        <w:rPr>
          <w:spacing w:val="-2"/>
        </w:rPr>
        <w:t xml:space="preserve"> </w:t>
      </w:r>
      <w:r w:rsidRPr="00867C74">
        <w:t>interest</w:t>
      </w:r>
      <w:r w:rsidRPr="00867C74">
        <w:rPr>
          <w:spacing w:val="-4"/>
        </w:rPr>
        <w:t xml:space="preserve"> </w:t>
      </w:r>
      <w:r w:rsidRPr="00867C74">
        <w:t>in</w:t>
      </w:r>
      <w:r w:rsidRPr="00867C74">
        <w:rPr>
          <w:spacing w:val="-3"/>
        </w:rPr>
        <w:t xml:space="preserve"> </w:t>
      </w:r>
      <w:r w:rsidRPr="00867C74">
        <w:t>accordance</w:t>
      </w:r>
      <w:r w:rsidRPr="00867C74">
        <w:rPr>
          <w:spacing w:val="-4"/>
        </w:rPr>
        <w:t xml:space="preserve"> </w:t>
      </w:r>
      <w:r w:rsidRPr="00867C74">
        <w:t>with</w:t>
      </w:r>
      <w:r w:rsidRPr="00867C74">
        <w:rPr>
          <w:spacing w:val="-3"/>
        </w:rPr>
        <w:t xml:space="preserve"> </w:t>
      </w:r>
      <w:r w:rsidRPr="00867C74">
        <w:t>the</w:t>
      </w:r>
      <w:r w:rsidRPr="00867C74">
        <w:rPr>
          <w:spacing w:val="-1"/>
        </w:rPr>
        <w:t xml:space="preserve"> </w:t>
      </w:r>
      <w:r w:rsidRPr="00867C74">
        <w:t>Instructions</w:t>
      </w:r>
      <w:r w:rsidRPr="00867C74">
        <w:rPr>
          <w:spacing w:val="-4"/>
        </w:rPr>
        <w:t xml:space="preserve"> </w:t>
      </w:r>
      <w:r w:rsidRPr="00867C74">
        <w:t>to Bidders</w:t>
      </w:r>
      <w:r w:rsidRPr="00867C74">
        <w:rPr>
          <w:spacing w:val="-4"/>
        </w:rPr>
        <w:t xml:space="preserve"> </w:t>
      </w:r>
      <w:r w:rsidRPr="00867C74">
        <w:t>of</w:t>
      </w:r>
      <w:r w:rsidRPr="00867C74">
        <w:rPr>
          <w:spacing w:val="-2"/>
        </w:rPr>
        <w:t xml:space="preserve"> </w:t>
      </w:r>
      <w:r w:rsidRPr="00867C74">
        <w:t>this</w:t>
      </w:r>
      <w:r w:rsidRPr="00867C74">
        <w:rPr>
          <w:spacing w:val="-2"/>
        </w:rPr>
        <w:t xml:space="preserve"> </w:t>
      </w:r>
      <w:r w:rsidRPr="00867C74">
        <w:t>bidding</w:t>
      </w:r>
      <w:r w:rsidRPr="00867C74">
        <w:rPr>
          <w:spacing w:val="-3"/>
        </w:rPr>
        <w:t xml:space="preserve"> </w:t>
      </w:r>
      <w:r w:rsidRPr="00867C74">
        <w:t>document</w:t>
      </w:r>
      <w:r w:rsidRPr="00867C74">
        <w:rPr>
          <w:spacing w:val="-2"/>
        </w:rPr>
        <w:t xml:space="preserve"> acc. to ITB</w:t>
      </w:r>
      <w:r w:rsidRPr="00867C74">
        <w:t>;</w:t>
      </w:r>
    </w:p>
    <w:p w14:paraId="3C4D8EB8" w14:textId="77777777" w:rsidR="00A77C89" w:rsidRPr="00867C74" w:rsidRDefault="00B33550" w:rsidP="00B735E7">
      <w:pPr>
        <w:pStyle w:val="ListParagraph"/>
        <w:numPr>
          <w:ilvl w:val="0"/>
          <w:numId w:val="16"/>
        </w:numPr>
      </w:pPr>
      <w:r w:rsidRPr="00867C74">
        <w:t>We are not participating, as a Bidder or as a subcontractor, in more than one bid in this bidding process in accordance with the ITB other than alternative offers submitted in accordance with ITB (if</w:t>
      </w:r>
      <w:r w:rsidRPr="00867C74">
        <w:rPr>
          <w:spacing w:val="-3"/>
        </w:rPr>
        <w:t xml:space="preserve"> </w:t>
      </w:r>
      <w:r w:rsidRPr="00867C74">
        <w:t>any);</w:t>
      </w:r>
      <w:r w:rsidRPr="00867C74">
        <w:tab/>
      </w:r>
    </w:p>
    <w:p w14:paraId="450535E1" w14:textId="01B7FA5E" w:rsidR="00B33550" w:rsidRPr="00867C74" w:rsidRDefault="00B33550" w:rsidP="00B735E7">
      <w:pPr>
        <w:pStyle w:val="ListParagraph"/>
        <w:numPr>
          <w:ilvl w:val="0"/>
          <w:numId w:val="16"/>
        </w:numPr>
      </w:pPr>
      <w:r w:rsidRPr="00867C74">
        <w:t xml:space="preserve">We have not been declared ineligible, under the </w:t>
      </w:r>
      <w:r w:rsidR="001E1EE5" w:rsidRPr="00867C74">
        <w:t>Implementing Partner</w:t>
      </w:r>
      <w:r w:rsidRPr="00867C74">
        <w:t>’s country laws or official regulations or by an act of compliance with a decision of the United Nations Security Council.</w:t>
      </w:r>
    </w:p>
    <w:p w14:paraId="73F0E3F5" w14:textId="53EBCE8B" w:rsidR="00B33550" w:rsidRPr="00867C74" w:rsidRDefault="00B33550" w:rsidP="00B735E7">
      <w:pPr>
        <w:pStyle w:val="ListParagraph"/>
        <w:numPr>
          <w:ilvl w:val="0"/>
          <w:numId w:val="16"/>
        </w:numPr>
      </w:pPr>
      <w:r w:rsidRPr="00867C74">
        <w:t>We are not a government owned</w:t>
      </w:r>
      <w:r w:rsidRPr="00867C74">
        <w:rPr>
          <w:spacing w:val="-11"/>
        </w:rPr>
        <w:t xml:space="preserve"> </w:t>
      </w:r>
      <w:r w:rsidRPr="00867C74">
        <w:t>entity.</w:t>
      </w:r>
    </w:p>
    <w:p w14:paraId="7B662B6E" w14:textId="033733F9" w:rsidR="00B33550" w:rsidRPr="00867C74" w:rsidRDefault="00B33550" w:rsidP="00B735E7">
      <w:pPr>
        <w:pStyle w:val="ListParagraph"/>
        <w:numPr>
          <w:ilvl w:val="0"/>
          <w:numId w:val="16"/>
        </w:numPr>
      </w:pPr>
      <w:r w:rsidRPr="00867C74">
        <w:t>We have paid, or will pay, the following commissions, gratuities, or fees with respect to the bidding process or execution of the</w:t>
      </w:r>
      <w:r w:rsidRPr="00867C74">
        <w:rPr>
          <w:spacing w:val="-10"/>
        </w:rPr>
        <w:t xml:space="preserve"> </w:t>
      </w:r>
      <w:r w:rsidRPr="00867C74">
        <w:t>Contract:</w:t>
      </w:r>
    </w:p>
    <w:p w14:paraId="548E5349" w14:textId="77D18097" w:rsidR="00C2234C" w:rsidRPr="00867C74" w:rsidRDefault="00C2234C" w:rsidP="00A77C89">
      <w:pPr>
        <w:rPr>
          <w:rFonts w:ascii="Cambria" w:hAnsi="Cambria"/>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867C74" w14:paraId="1BAFFB7A" w14:textId="079E6BE7" w:rsidTr="007C652B">
        <w:trPr>
          <w:trHeight w:hRule="exact" w:val="461"/>
        </w:trPr>
        <w:tc>
          <w:tcPr>
            <w:tcW w:w="2127" w:type="dxa"/>
            <w:shd w:val="clear" w:color="auto" w:fill="auto"/>
          </w:tcPr>
          <w:p w14:paraId="199D1DDD" w14:textId="7E4917B0" w:rsidR="00B33550" w:rsidRPr="00867C74" w:rsidRDefault="00B33550" w:rsidP="00A77C89">
            <w:pPr>
              <w:rPr>
                <w:rFonts w:ascii="Cambria" w:hAnsi="Cambria"/>
                <w:b/>
                <w:bCs/>
                <w:szCs w:val="20"/>
              </w:rPr>
            </w:pPr>
            <w:r w:rsidRPr="00867C74">
              <w:rPr>
                <w:rFonts w:ascii="Cambria" w:hAnsi="Cambria"/>
                <w:b/>
                <w:bCs/>
                <w:szCs w:val="20"/>
              </w:rPr>
              <w:t>Name of Recipient</w:t>
            </w:r>
          </w:p>
        </w:tc>
        <w:tc>
          <w:tcPr>
            <w:tcW w:w="2463" w:type="dxa"/>
            <w:shd w:val="clear" w:color="auto" w:fill="auto"/>
          </w:tcPr>
          <w:p w14:paraId="3B8F6759" w14:textId="18B03260" w:rsidR="00B33550" w:rsidRPr="00867C74" w:rsidRDefault="00B33550" w:rsidP="00A77C89">
            <w:pPr>
              <w:rPr>
                <w:rFonts w:ascii="Cambria" w:hAnsi="Cambria"/>
                <w:b/>
                <w:bCs/>
                <w:szCs w:val="20"/>
              </w:rPr>
            </w:pPr>
            <w:r w:rsidRPr="00867C74">
              <w:rPr>
                <w:rFonts w:ascii="Cambria" w:hAnsi="Cambria"/>
                <w:b/>
                <w:bCs/>
                <w:szCs w:val="20"/>
              </w:rPr>
              <w:t>Address</w:t>
            </w:r>
          </w:p>
        </w:tc>
        <w:tc>
          <w:tcPr>
            <w:tcW w:w="2880" w:type="dxa"/>
            <w:shd w:val="clear" w:color="auto" w:fill="auto"/>
          </w:tcPr>
          <w:p w14:paraId="077CA6CA" w14:textId="3F3725B4" w:rsidR="00B33550" w:rsidRPr="00867C74" w:rsidRDefault="00B33550" w:rsidP="00A77C89">
            <w:pPr>
              <w:rPr>
                <w:rFonts w:ascii="Cambria" w:hAnsi="Cambria"/>
                <w:b/>
                <w:bCs/>
                <w:szCs w:val="20"/>
              </w:rPr>
            </w:pPr>
            <w:r w:rsidRPr="00867C74">
              <w:rPr>
                <w:rFonts w:ascii="Cambria" w:hAnsi="Cambria"/>
                <w:b/>
                <w:bCs/>
                <w:szCs w:val="20"/>
              </w:rPr>
              <w:t>Reason</w:t>
            </w:r>
          </w:p>
        </w:tc>
        <w:tc>
          <w:tcPr>
            <w:tcW w:w="1620" w:type="dxa"/>
            <w:shd w:val="clear" w:color="auto" w:fill="auto"/>
          </w:tcPr>
          <w:p w14:paraId="5417449C" w14:textId="5448CAF1" w:rsidR="00B33550" w:rsidRPr="00867C74" w:rsidRDefault="00B33550" w:rsidP="00A77C89">
            <w:pPr>
              <w:rPr>
                <w:rFonts w:ascii="Cambria" w:hAnsi="Cambria"/>
                <w:b/>
                <w:bCs/>
                <w:szCs w:val="20"/>
              </w:rPr>
            </w:pPr>
            <w:r w:rsidRPr="00867C74">
              <w:rPr>
                <w:rFonts w:ascii="Cambria" w:hAnsi="Cambria"/>
                <w:b/>
                <w:bCs/>
                <w:szCs w:val="20"/>
              </w:rPr>
              <w:t>Amount</w:t>
            </w:r>
          </w:p>
        </w:tc>
      </w:tr>
      <w:tr w:rsidR="00B33550" w:rsidRPr="00867C74" w14:paraId="7F8C0EF7" w14:textId="353CB479" w:rsidTr="007C652B">
        <w:trPr>
          <w:trHeight w:hRule="exact" w:val="278"/>
        </w:trPr>
        <w:tc>
          <w:tcPr>
            <w:tcW w:w="2127" w:type="dxa"/>
          </w:tcPr>
          <w:p w14:paraId="494F32E3" w14:textId="639E230E" w:rsidR="00B33550" w:rsidRPr="00867C74" w:rsidRDefault="00B33550" w:rsidP="00A77C89">
            <w:pPr>
              <w:rPr>
                <w:rFonts w:ascii="Cambria" w:hAnsi="Cambria"/>
                <w:szCs w:val="20"/>
              </w:rPr>
            </w:pPr>
          </w:p>
        </w:tc>
        <w:tc>
          <w:tcPr>
            <w:tcW w:w="2463" w:type="dxa"/>
          </w:tcPr>
          <w:p w14:paraId="7E6017CF" w14:textId="44B3BB62" w:rsidR="00B33550" w:rsidRPr="00867C74" w:rsidRDefault="00B33550" w:rsidP="00A77C89">
            <w:pPr>
              <w:rPr>
                <w:rFonts w:ascii="Cambria" w:hAnsi="Cambria"/>
                <w:szCs w:val="20"/>
              </w:rPr>
            </w:pPr>
          </w:p>
        </w:tc>
        <w:tc>
          <w:tcPr>
            <w:tcW w:w="2880" w:type="dxa"/>
          </w:tcPr>
          <w:p w14:paraId="477E6F3D" w14:textId="3E287CA3" w:rsidR="00B33550" w:rsidRPr="00867C74" w:rsidRDefault="00B33550" w:rsidP="00A77C89">
            <w:pPr>
              <w:rPr>
                <w:rFonts w:ascii="Cambria" w:hAnsi="Cambria"/>
                <w:szCs w:val="20"/>
              </w:rPr>
            </w:pPr>
          </w:p>
        </w:tc>
        <w:tc>
          <w:tcPr>
            <w:tcW w:w="1620" w:type="dxa"/>
          </w:tcPr>
          <w:p w14:paraId="587E478F" w14:textId="3242517B" w:rsidR="00B33550" w:rsidRPr="00867C74" w:rsidRDefault="00B33550" w:rsidP="00A77C89">
            <w:pPr>
              <w:rPr>
                <w:rFonts w:ascii="Cambria" w:hAnsi="Cambria"/>
                <w:szCs w:val="20"/>
              </w:rPr>
            </w:pPr>
          </w:p>
        </w:tc>
      </w:tr>
      <w:tr w:rsidR="00B33550" w:rsidRPr="00867C74" w14:paraId="760EADFC" w14:textId="1BA40B22" w:rsidTr="007C652B">
        <w:trPr>
          <w:trHeight w:hRule="exact" w:val="281"/>
        </w:trPr>
        <w:tc>
          <w:tcPr>
            <w:tcW w:w="2127" w:type="dxa"/>
          </w:tcPr>
          <w:p w14:paraId="3B2707A7" w14:textId="74E46929" w:rsidR="00B33550" w:rsidRPr="00867C74" w:rsidRDefault="00B33550" w:rsidP="00A77C89">
            <w:pPr>
              <w:rPr>
                <w:rFonts w:ascii="Cambria" w:hAnsi="Cambria"/>
                <w:szCs w:val="20"/>
              </w:rPr>
            </w:pPr>
          </w:p>
        </w:tc>
        <w:tc>
          <w:tcPr>
            <w:tcW w:w="2463" w:type="dxa"/>
          </w:tcPr>
          <w:p w14:paraId="635D5720" w14:textId="79A3369D" w:rsidR="00B33550" w:rsidRPr="00867C74" w:rsidRDefault="00B33550" w:rsidP="00A77C89">
            <w:pPr>
              <w:rPr>
                <w:rFonts w:ascii="Cambria" w:hAnsi="Cambria"/>
                <w:szCs w:val="20"/>
              </w:rPr>
            </w:pPr>
          </w:p>
        </w:tc>
        <w:tc>
          <w:tcPr>
            <w:tcW w:w="2880" w:type="dxa"/>
          </w:tcPr>
          <w:p w14:paraId="0EE44F14" w14:textId="05731475" w:rsidR="00B33550" w:rsidRPr="00867C74" w:rsidRDefault="00B33550" w:rsidP="00A77C89">
            <w:pPr>
              <w:rPr>
                <w:rFonts w:ascii="Cambria" w:hAnsi="Cambria"/>
                <w:szCs w:val="20"/>
              </w:rPr>
            </w:pPr>
          </w:p>
        </w:tc>
        <w:tc>
          <w:tcPr>
            <w:tcW w:w="1620" w:type="dxa"/>
          </w:tcPr>
          <w:p w14:paraId="67BA6DAF" w14:textId="2AE483E1" w:rsidR="00B33550" w:rsidRPr="00867C74" w:rsidRDefault="00B33550" w:rsidP="00A77C89">
            <w:pPr>
              <w:rPr>
                <w:rFonts w:ascii="Cambria" w:hAnsi="Cambria"/>
                <w:szCs w:val="20"/>
              </w:rPr>
            </w:pPr>
          </w:p>
        </w:tc>
      </w:tr>
    </w:tbl>
    <w:p w14:paraId="2C358D77" w14:textId="4BCAE4DA" w:rsidR="00B33550" w:rsidRPr="00867C74" w:rsidRDefault="00B33550" w:rsidP="00AC17CE">
      <w:pPr>
        <w:ind w:left="720"/>
        <w:rPr>
          <w:rFonts w:ascii="Cambria" w:hAnsi="Cambria"/>
        </w:rPr>
      </w:pPr>
      <w:r w:rsidRPr="00867C74">
        <w:rPr>
          <w:rFonts w:ascii="Cambria" w:hAnsi="Cambria"/>
        </w:rPr>
        <w:t>[if none has been paid or is to be paid, indicate “none”]</w:t>
      </w:r>
    </w:p>
    <w:p w14:paraId="41BA543D" w14:textId="77777777" w:rsidR="00A77C89" w:rsidRPr="00867C74" w:rsidRDefault="00A77C89" w:rsidP="00AC17CE">
      <w:pPr>
        <w:ind w:left="720"/>
        <w:rPr>
          <w:rFonts w:ascii="Cambria" w:hAnsi="Cambria"/>
        </w:rPr>
      </w:pPr>
    </w:p>
    <w:p w14:paraId="1D80DDE2" w14:textId="66698A8C" w:rsidR="00B33550" w:rsidRPr="00867C74" w:rsidRDefault="00B33550" w:rsidP="00B735E7">
      <w:pPr>
        <w:pStyle w:val="ListParagraph"/>
        <w:numPr>
          <w:ilvl w:val="0"/>
          <w:numId w:val="16"/>
        </w:numPr>
      </w:pPr>
      <w:r w:rsidRPr="00867C74">
        <w:lastRenderedPageBreak/>
        <w:t>We understand that this bid, together with your written acceptance thereof included in your notification of award, shall constitute a binding contract between us, until a formal contract is prepared and executed;</w:t>
      </w:r>
      <w:r w:rsidRPr="00867C74">
        <w:rPr>
          <w:spacing w:val="-11"/>
        </w:rPr>
        <w:t xml:space="preserve"> </w:t>
      </w:r>
      <w:r w:rsidRPr="00867C74">
        <w:t>and</w:t>
      </w:r>
    </w:p>
    <w:p w14:paraId="73CCDDCC" w14:textId="06E85317" w:rsidR="00B33550" w:rsidRPr="00867C74" w:rsidRDefault="00B33550" w:rsidP="00B735E7">
      <w:pPr>
        <w:pStyle w:val="ListParagraph"/>
        <w:numPr>
          <w:ilvl w:val="0"/>
          <w:numId w:val="16"/>
        </w:numPr>
      </w:pPr>
      <w:r w:rsidRPr="00867C74">
        <w:t>We understand that you are not bound to accept the lowest evaluated bid or any other bid that you may</w:t>
      </w:r>
      <w:r w:rsidRPr="00867C74">
        <w:rPr>
          <w:spacing w:val="-3"/>
        </w:rPr>
        <w:t xml:space="preserve"> </w:t>
      </w:r>
      <w:r w:rsidRPr="00867C74">
        <w:t>receive.</w:t>
      </w:r>
    </w:p>
    <w:p w14:paraId="1565CBE1" w14:textId="5630B730" w:rsidR="00B33550" w:rsidRPr="00867C74" w:rsidRDefault="00B33550" w:rsidP="00B735E7">
      <w:pPr>
        <w:pStyle w:val="ListParagraph"/>
        <w:numPr>
          <w:ilvl w:val="0"/>
          <w:numId w:val="16"/>
        </w:numPr>
      </w:pPr>
      <w:r w:rsidRPr="00867C74">
        <w:t>We hereby certify that we have taken steps to ensure that no person acting for us or on our behalf will engage in</w:t>
      </w:r>
      <w:r w:rsidRPr="00867C74">
        <w:rPr>
          <w:spacing w:val="-7"/>
        </w:rPr>
        <w:t xml:space="preserve"> </w:t>
      </w:r>
      <w:r w:rsidRPr="00867C74">
        <w:t>bribery.</w:t>
      </w:r>
    </w:p>
    <w:p w14:paraId="7D4B3872" w14:textId="2F3B69E1" w:rsidR="00B33550" w:rsidRPr="00867C74" w:rsidRDefault="00B33550" w:rsidP="00A77C89">
      <w:pPr>
        <w:rPr>
          <w:rFonts w:ascii="Cambria" w:hAnsi="Cambria"/>
          <w:szCs w:val="20"/>
        </w:rPr>
      </w:pPr>
    </w:p>
    <w:p w14:paraId="15599C48" w14:textId="77777777" w:rsidR="007C652B" w:rsidRPr="00867C74" w:rsidRDefault="007C652B" w:rsidP="00A77C89">
      <w:pPr>
        <w:rPr>
          <w:rFonts w:ascii="Cambria" w:hAnsi="Cambria"/>
          <w:szCs w:val="20"/>
        </w:rPr>
      </w:pPr>
    </w:p>
    <w:p w14:paraId="49C17915" w14:textId="46720F78" w:rsidR="00B33550" w:rsidRPr="00867C74" w:rsidRDefault="00B33550" w:rsidP="00A77C89">
      <w:pPr>
        <w:rPr>
          <w:rFonts w:ascii="Cambria" w:hAnsi="Cambria"/>
          <w:szCs w:val="20"/>
        </w:rPr>
      </w:pPr>
      <w:r w:rsidRPr="00867C74">
        <w:rPr>
          <w:rFonts w:ascii="Cambria" w:hAnsi="Cambria"/>
          <w:szCs w:val="20"/>
        </w:rPr>
        <w:t>Authorized and binding signature: ____________________</w:t>
      </w:r>
    </w:p>
    <w:p w14:paraId="1E4EE449" w14:textId="20C854A6" w:rsidR="00B33550" w:rsidRPr="00867C74" w:rsidRDefault="00B33550" w:rsidP="00A77C89">
      <w:pPr>
        <w:rPr>
          <w:rFonts w:ascii="Cambria" w:hAnsi="Cambria"/>
          <w:szCs w:val="20"/>
        </w:rPr>
      </w:pPr>
    </w:p>
    <w:p w14:paraId="53988D33" w14:textId="73C16ED1" w:rsidR="00B33550" w:rsidRPr="00867C74" w:rsidRDefault="00B33550" w:rsidP="00A77C89">
      <w:pPr>
        <w:rPr>
          <w:rFonts w:ascii="Cambria" w:hAnsi="Cambria"/>
          <w:szCs w:val="20"/>
        </w:rPr>
      </w:pPr>
      <w:r w:rsidRPr="00867C74">
        <w:rPr>
          <w:rFonts w:ascii="Cambria" w:hAnsi="Cambria"/>
          <w:szCs w:val="20"/>
        </w:rPr>
        <w:t>Name and function of the signatory: ___________________________________________</w:t>
      </w:r>
    </w:p>
    <w:p w14:paraId="1E6DBEB6" w14:textId="5EC53B77" w:rsidR="00B33550" w:rsidRPr="00867C74" w:rsidRDefault="00B33550" w:rsidP="00A77C89">
      <w:pPr>
        <w:rPr>
          <w:rFonts w:ascii="Cambria" w:hAnsi="Cambria"/>
          <w:szCs w:val="20"/>
        </w:rPr>
      </w:pPr>
    </w:p>
    <w:p w14:paraId="733A1625" w14:textId="0E236402" w:rsidR="00B33550" w:rsidRPr="00867C74" w:rsidRDefault="00B33550" w:rsidP="00A77C89">
      <w:pPr>
        <w:rPr>
          <w:rFonts w:ascii="Cambria" w:hAnsi="Cambria"/>
          <w:szCs w:val="20"/>
        </w:rPr>
      </w:pPr>
      <w:r w:rsidRPr="00867C74">
        <w:rPr>
          <w:rFonts w:ascii="Cambria" w:hAnsi="Cambria"/>
          <w:szCs w:val="20"/>
        </w:rPr>
        <w:t>Date of signing: _____/____/____</w:t>
      </w:r>
    </w:p>
    <w:p w14:paraId="4CB89FC7" w14:textId="77777777" w:rsidR="00B33550" w:rsidRDefault="00B33550" w:rsidP="00B33550">
      <w:pPr>
        <w:rPr>
          <w:rFonts w:ascii="Cambria" w:hAnsi="Cambria"/>
          <w:szCs w:val="20"/>
        </w:rPr>
      </w:pPr>
    </w:p>
    <w:p w14:paraId="216B0009" w14:textId="77777777" w:rsidR="00EE04D9" w:rsidRDefault="00EE04D9" w:rsidP="00B33550">
      <w:pPr>
        <w:rPr>
          <w:rFonts w:ascii="Cambria" w:hAnsi="Cambria"/>
          <w:szCs w:val="20"/>
        </w:rPr>
      </w:pPr>
    </w:p>
    <w:p w14:paraId="436D51C5" w14:textId="77777777" w:rsidR="00EE04D9" w:rsidRDefault="00EE04D9" w:rsidP="00B33550">
      <w:pPr>
        <w:rPr>
          <w:rFonts w:ascii="Cambria" w:hAnsi="Cambria"/>
          <w:szCs w:val="20"/>
        </w:rPr>
      </w:pPr>
    </w:p>
    <w:p w14:paraId="5A16CE1D" w14:textId="77777777" w:rsidR="00EE04D9" w:rsidRDefault="00EE04D9" w:rsidP="00B33550">
      <w:pPr>
        <w:rPr>
          <w:rFonts w:ascii="Cambria" w:hAnsi="Cambria"/>
          <w:szCs w:val="20"/>
        </w:rPr>
      </w:pPr>
    </w:p>
    <w:p w14:paraId="43482B17" w14:textId="77777777" w:rsidR="00EE04D9" w:rsidRDefault="00EE04D9" w:rsidP="00B33550">
      <w:pPr>
        <w:rPr>
          <w:rFonts w:ascii="Cambria" w:hAnsi="Cambria"/>
          <w:szCs w:val="20"/>
        </w:rPr>
      </w:pPr>
    </w:p>
    <w:p w14:paraId="08BCB0DA" w14:textId="77777777" w:rsidR="00EE04D9" w:rsidRDefault="00EE04D9" w:rsidP="00B33550">
      <w:pPr>
        <w:rPr>
          <w:rFonts w:ascii="Cambria" w:hAnsi="Cambria"/>
          <w:szCs w:val="20"/>
        </w:rPr>
      </w:pPr>
    </w:p>
    <w:p w14:paraId="320D7E40" w14:textId="77777777" w:rsidR="00EE04D9" w:rsidRDefault="00EE04D9" w:rsidP="00B33550">
      <w:pPr>
        <w:rPr>
          <w:rFonts w:ascii="Cambria" w:hAnsi="Cambria"/>
          <w:szCs w:val="20"/>
        </w:rPr>
      </w:pPr>
    </w:p>
    <w:p w14:paraId="0A50ADE7" w14:textId="77777777" w:rsidR="00EE04D9" w:rsidRDefault="00EE04D9" w:rsidP="00B33550">
      <w:pPr>
        <w:rPr>
          <w:rFonts w:ascii="Cambria" w:hAnsi="Cambria"/>
          <w:szCs w:val="20"/>
        </w:rPr>
      </w:pPr>
    </w:p>
    <w:p w14:paraId="3F5A3FBB" w14:textId="77777777" w:rsidR="00EE04D9" w:rsidRDefault="00EE04D9" w:rsidP="00B33550">
      <w:pPr>
        <w:rPr>
          <w:rFonts w:ascii="Cambria" w:hAnsi="Cambria"/>
          <w:szCs w:val="20"/>
        </w:rPr>
      </w:pPr>
    </w:p>
    <w:p w14:paraId="6A92CB0E" w14:textId="77777777" w:rsidR="00EE04D9" w:rsidRDefault="00EE04D9" w:rsidP="00B33550">
      <w:pPr>
        <w:rPr>
          <w:rFonts w:ascii="Cambria" w:hAnsi="Cambria"/>
          <w:szCs w:val="20"/>
        </w:rPr>
      </w:pPr>
    </w:p>
    <w:p w14:paraId="2CEF1D23" w14:textId="77777777" w:rsidR="00EE04D9" w:rsidRDefault="00EE04D9" w:rsidP="00B33550">
      <w:pPr>
        <w:rPr>
          <w:rFonts w:ascii="Cambria" w:hAnsi="Cambria"/>
          <w:szCs w:val="20"/>
        </w:rPr>
      </w:pPr>
    </w:p>
    <w:p w14:paraId="11DC083D" w14:textId="77777777" w:rsidR="00EE04D9" w:rsidRDefault="00EE04D9" w:rsidP="00B33550">
      <w:pPr>
        <w:rPr>
          <w:rFonts w:ascii="Cambria" w:hAnsi="Cambria"/>
          <w:szCs w:val="20"/>
        </w:rPr>
      </w:pPr>
    </w:p>
    <w:p w14:paraId="1F35A710" w14:textId="77777777" w:rsidR="00EE04D9" w:rsidRDefault="00EE04D9" w:rsidP="00B33550">
      <w:pPr>
        <w:rPr>
          <w:rFonts w:ascii="Cambria" w:hAnsi="Cambria"/>
          <w:szCs w:val="20"/>
        </w:rPr>
      </w:pPr>
    </w:p>
    <w:p w14:paraId="6558C9AC" w14:textId="77777777" w:rsidR="00EE04D9" w:rsidRDefault="00EE04D9" w:rsidP="00B33550">
      <w:pPr>
        <w:rPr>
          <w:rFonts w:ascii="Cambria" w:hAnsi="Cambria"/>
          <w:szCs w:val="20"/>
        </w:rPr>
      </w:pPr>
    </w:p>
    <w:p w14:paraId="4BBC9EA6" w14:textId="77777777" w:rsidR="00EE04D9" w:rsidRDefault="00EE04D9" w:rsidP="00B33550">
      <w:pPr>
        <w:rPr>
          <w:rFonts w:ascii="Cambria" w:hAnsi="Cambria"/>
          <w:szCs w:val="20"/>
        </w:rPr>
      </w:pPr>
    </w:p>
    <w:p w14:paraId="2C742DDB" w14:textId="77777777" w:rsidR="00EE04D9" w:rsidRDefault="00EE04D9" w:rsidP="00B33550">
      <w:pPr>
        <w:rPr>
          <w:rFonts w:ascii="Cambria" w:hAnsi="Cambria"/>
          <w:szCs w:val="20"/>
        </w:rPr>
      </w:pPr>
    </w:p>
    <w:p w14:paraId="7D91BC3F" w14:textId="77777777" w:rsidR="00EE04D9" w:rsidRDefault="00EE04D9" w:rsidP="00B33550">
      <w:pPr>
        <w:rPr>
          <w:rFonts w:ascii="Cambria" w:hAnsi="Cambria"/>
          <w:szCs w:val="20"/>
        </w:rPr>
      </w:pPr>
    </w:p>
    <w:p w14:paraId="3910C7EE" w14:textId="77777777" w:rsidR="00EE04D9" w:rsidRDefault="00EE04D9" w:rsidP="00B33550">
      <w:pPr>
        <w:rPr>
          <w:rFonts w:ascii="Cambria" w:hAnsi="Cambria"/>
          <w:szCs w:val="20"/>
        </w:rPr>
      </w:pPr>
    </w:p>
    <w:p w14:paraId="5A78A25B" w14:textId="77777777" w:rsidR="00EE04D9" w:rsidRDefault="00EE04D9" w:rsidP="00B33550">
      <w:pPr>
        <w:rPr>
          <w:rFonts w:ascii="Cambria" w:hAnsi="Cambria"/>
          <w:szCs w:val="20"/>
        </w:rPr>
      </w:pPr>
    </w:p>
    <w:p w14:paraId="5D08335E" w14:textId="77777777" w:rsidR="00EE04D9" w:rsidRDefault="00EE04D9" w:rsidP="00B33550">
      <w:pPr>
        <w:rPr>
          <w:rFonts w:ascii="Cambria" w:hAnsi="Cambria"/>
          <w:szCs w:val="20"/>
        </w:rPr>
      </w:pPr>
    </w:p>
    <w:p w14:paraId="190B3F68" w14:textId="77777777" w:rsidR="00EE04D9" w:rsidRDefault="00EE04D9" w:rsidP="00B33550">
      <w:pPr>
        <w:rPr>
          <w:rFonts w:ascii="Cambria" w:hAnsi="Cambria"/>
          <w:szCs w:val="20"/>
        </w:rPr>
      </w:pPr>
    </w:p>
    <w:p w14:paraId="1E851D6B" w14:textId="77777777" w:rsidR="00EE04D9" w:rsidRDefault="00EE04D9" w:rsidP="00B33550">
      <w:pPr>
        <w:rPr>
          <w:rFonts w:ascii="Cambria" w:hAnsi="Cambria"/>
          <w:szCs w:val="20"/>
        </w:rPr>
      </w:pPr>
    </w:p>
    <w:p w14:paraId="1CC32671" w14:textId="77777777" w:rsidR="00EE04D9" w:rsidRDefault="00EE04D9" w:rsidP="00B33550">
      <w:pPr>
        <w:rPr>
          <w:rFonts w:ascii="Cambria" w:hAnsi="Cambria"/>
          <w:szCs w:val="20"/>
        </w:rPr>
      </w:pPr>
    </w:p>
    <w:p w14:paraId="5D267D7D" w14:textId="77777777" w:rsidR="00EE04D9" w:rsidRDefault="00EE04D9" w:rsidP="00B33550">
      <w:pPr>
        <w:rPr>
          <w:rFonts w:ascii="Cambria" w:hAnsi="Cambria"/>
          <w:szCs w:val="20"/>
        </w:rPr>
      </w:pPr>
    </w:p>
    <w:p w14:paraId="79D20504" w14:textId="77777777" w:rsidR="00EE04D9" w:rsidRDefault="00EE04D9" w:rsidP="00B33550">
      <w:pPr>
        <w:rPr>
          <w:rFonts w:ascii="Cambria" w:hAnsi="Cambria"/>
          <w:szCs w:val="20"/>
        </w:rPr>
      </w:pPr>
    </w:p>
    <w:p w14:paraId="6371B49F" w14:textId="77777777" w:rsidR="00EE04D9" w:rsidRDefault="00EE04D9" w:rsidP="00B33550">
      <w:pPr>
        <w:rPr>
          <w:rFonts w:ascii="Cambria" w:hAnsi="Cambria"/>
          <w:szCs w:val="20"/>
        </w:rPr>
      </w:pPr>
    </w:p>
    <w:p w14:paraId="3BB96DD5" w14:textId="77777777" w:rsidR="00EE04D9" w:rsidRDefault="00EE04D9" w:rsidP="00B33550">
      <w:pPr>
        <w:rPr>
          <w:rFonts w:ascii="Cambria" w:hAnsi="Cambria"/>
          <w:szCs w:val="20"/>
        </w:rPr>
      </w:pPr>
    </w:p>
    <w:p w14:paraId="3CBA7B1C" w14:textId="55273736" w:rsidR="00EE04D9" w:rsidRDefault="008343A4" w:rsidP="00B33550">
      <w:pPr>
        <w:rPr>
          <w:rFonts w:ascii="Cambria" w:hAnsi="Cambria"/>
          <w:szCs w:val="20"/>
        </w:rPr>
      </w:pPr>
      <w:r w:rsidRPr="000528E9">
        <w:rPr>
          <w:rFonts w:asciiTheme="minorHAnsi" w:hAnsiTheme="minorHAnsi" w:cstheme="minorHAnsi"/>
          <w:noProof/>
          <w:sz w:val="22"/>
          <w:u w:val="single"/>
        </w:rPr>
        <w:lastRenderedPageBreak/>
        <w:drawing>
          <wp:anchor distT="0" distB="0" distL="114300" distR="114300" simplePos="0" relativeHeight="251692032" behindDoc="1" locked="0" layoutInCell="1" allowOverlap="1" wp14:anchorId="59E1C1D1" wp14:editId="2316F397">
            <wp:simplePos x="0" y="0"/>
            <wp:positionH relativeFrom="column">
              <wp:posOffset>3108960</wp:posOffset>
            </wp:positionH>
            <wp:positionV relativeFrom="paragraph">
              <wp:posOffset>223272</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897844500" name="Picture 89784450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9C041E" w14:textId="1F212222" w:rsidR="00EE04D9" w:rsidRDefault="00EE04D9" w:rsidP="00EE04D9">
      <w:pPr>
        <w:tabs>
          <w:tab w:val="left" w:pos="1615"/>
        </w:tabs>
        <w:rPr>
          <w:rFonts w:ascii="Cambria" w:hAnsi="Cambria"/>
          <w:szCs w:val="20"/>
        </w:rPr>
      </w:pPr>
      <w:r>
        <w:rPr>
          <w:rFonts w:ascii="Cambria" w:hAnsi="Cambria"/>
          <w:szCs w:val="20"/>
        </w:rPr>
        <w:tab/>
      </w:r>
      <w:r w:rsidRPr="00867C74">
        <w:rPr>
          <w:rFonts w:ascii="Cambria" w:hAnsi="Cambria"/>
          <w:i/>
          <w:noProof/>
          <w:highlight w:val="yellow"/>
          <w:bdr w:val="none" w:sz="0" w:space="0" w:color="auto"/>
          <w:lang w:val="en-US" w:eastAsia="en-US"/>
        </w:rPr>
        <w:drawing>
          <wp:anchor distT="0" distB="0" distL="114300" distR="114300" simplePos="0" relativeHeight="251689984" behindDoc="1" locked="0" layoutInCell="1" allowOverlap="1" wp14:anchorId="78B45D36" wp14:editId="3A68EB4F">
            <wp:simplePos x="0" y="0"/>
            <wp:positionH relativeFrom="column">
              <wp:posOffset>0</wp:posOffset>
            </wp:positionH>
            <wp:positionV relativeFrom="paragraph">
              <wp:posOffset>-635</wp:posOffset>
            </wp:positionV>
            <wp:extent cx="2724150" cy="749300"/>
            <wp:effectExtent l="0" t="0" r="0" b="0"/>
            <wp:wrapNone/>
            <wp:docPr id="46748160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442B2332" w14:textId="2B9E6F88" w:rsidR="00EE04D9" w:rsidRDefault="00EE04D9" w:rsidP="00B33550">
      <w:pPr>
        <w:rPr>
          <w:rFonts w:ascii="Cambria" w:hAnsi="Cambria"/>
          <w:szCs w:val="20"/>
        </w:rPr>
      </w:pPr>
    </w:p>
    <w:p w14:paraId="6F7BEA75" w14:textId="09167786" w:rsidR="00EE04D9" w:rsidRDefault="00EE04D9" w:rsidP="00B33550">
      <w:pPr>
        <w:rPr>
          <w:rFonts w:ascii="Cambria" w:hAnsi="Cambria"/>
          <w:szCs w:val="20"/>
        </w:rPr>
      </w:pPr>
    </w:p>
    <w:p w14:paraId="18032D80" w14:textId="77777777" w:rsidR="00EE04D9" w:rsidRDefault="00EE04D9" w:rsidP="00B33550">
      <w:pPr>
        <w:rPr>
          <w:rFonts w:ascii="Cambria" w:hAnsi="Cambria"/>
          <w:szCs w:val="20"/>
        </w:rPr>
      </w:pPr>
    </w:p>
    <w:p w14:paraId="78A4C650" w14:textId="77777777" w:rsidR="00EE04D9" w:rsidRDefault="00EE04D9" w:rsidP="00B33550">
      <w:pPr>
        <w:rPr>
          <w:rFonts w:ascii="Cambria" w:hAnsi="Cambria"/>
          <w:szCs w:val="20"/>
        </w:rPr>
      </w:pPr>
    </w:p>
    <w:p w14:paraId="43999231" w14:textId="77777777" w:rsidR="00EE04D9" w:rsidRDefault="00EE04D9" w:rsidP="00B33550">
      <w:pPr>
        <w:rPr>
          <w:rFonts w:ascii="Cambria" w:hAnsi="Cambria"/>
          <w:szCs w:val="20"/>
        </w:rPr>
      </w:pPr>
    </w:p>
    <w:p w14:paraId="503655BF" w14:textId="77777777" w:rsidR="00EE04D9" w:rsidRDefault="00EE04D9" w:rsidP="00B33550">
      <w:pPr>
        <w:rPr>
          <w:rFonts w:ascii="Cambria" w:hAnsi="Cambria"/>
          <w:szCs w:val="20"/>
        </w:rPr>
      </w:pPr>
    </w:p>
    <w:p w14:paraId="7F920046" w14:textId="77777777" w:rsidR="00EE04D9" w:rsidRDefault="00EE04D9" w:rsidP="00EE04D9">
      <w:pPr>
        <w:rPr>
          <w:rFonts w:ascii="Cambria" w:hAnsi="Cambria"/>
          <w:b/>
        </w:rPr>
      </w:pPr>
    </w:p>
    <w:p w14:paraId="603CDFDC" w14:textId="77777777" w:rsidR="00EE04D9" w:rsidRDefault="00EE04D9" w:rsidP="00EE04D9">
      <w:pPr>
        <w:rPr>
          <w:rFonts w:ascii="Cambria" w:hAnsi="Cambria"/>
          <w:b/>
        </w:rPr>
      </w:pPr>
    </w:p>
    <w:p w14:paraId="2B065A36" w14:textId="77777777" w:rsidR="00EE04D9" w:rsidRDefault="00EE04D9" w:rsidP="00EE04D9">
      <w:pPr>
        <w:rPr>
          <w:rFonts w:ascii="Cambria" w:hAnsi="Cambria"/>
          <w:b/>
        </w:rPr>
      </w:pPr>
    </w:p>
    <w:p w14:paraId="26E3EB3F" w14:textId="77777777" w:rsidR="00EE04D9" w:rsidRDefault="00EE04D9" w:rsidP="00EE04D9">
      <w:pPr>
        <w:rPr>
          <w:rFonts w:ascii="Cambria" w:hAnsi="Cambria"/>
          <w:b/>
        </w:rPr>
      </w:pPr>
    </w:p>
    <w:p w14:paraId="5F3529D7" w14:textId="77777777" w:rsidR="00EE04D9" w:rsidRDefault="00EE04D9" w:rsidP="00EE04D9">
      <w:pPr>
        <w:rPr>
          <w:rFonts w:ascii="Cambria" w:hAnsi="Cambria"/>
          <w:b/>
        </w:rPr>
      </w:pPr>
    </w:p>
    <w:p w14:paraId="46FADB54" w14:textId="77777777" w:rsidR="00EE04D9" w:rsidRDefault="00EE04D9" w:rsidP="00EE04D9">
      <w:pPr>
        <w:rPr>
          <w:rFonts w:ascii="Cambria" w:hAnsi="Cambria"/>
          <w:b/>
        </w:rPr>
      </w:pPr>
    </w:p>
    <w:p w14:paraId="0F1B6689" w14:textId="77777777" w:rsidR="00EE04D9" w:rsidRDefault="00EE04D9" w:rsidP="00EE04D9">
      <w:pPr>
        <w:rPr>
          <w:rFonts w:ascii="Cambria" w:hAnsi="Cambria"/>
          <w:b/>
        </w:rPr>
      </w:pPr>
    </w:p>
    <w:p w14:paraId="420FD644" w14:textId="20BD0953" w:rsidR="00EE04D9" w:rsidRPr="0073747C" w:rsidRDefault="00EE04D9" w:rsidP="00EE04D9">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749BC0BF" w14:textId="77777777" w:rsidR="00EE04D9" w:rsidRPr="0073747C" w:rsidRDefault="00EE04D9" w:rsidP="00EE04D9">
      <w:pPr>
        <w:rPr>
          <w:rFonts w:ascii="Cambria" w:hAnsi="Cambria"/>
        </w:rPr>
      </w:pPr>
    </w:p>
    <w:p w14:paraId="163E5B9F" w14:textId="29710434" w:rsidR="00EE04D9" w:rsidRPr="00C22655" w:rsidRDefault="00EE04D9" w:rsidP="00EE04D9">
      <w:pPr>
        <w:rPr>
          <w:rFonts w:ascii="Cambria" w:hAnsi="Cambria"/>
          <w:color w:val="FF0000"/>
        </w:rPr>
      </w:pPr>
      <w:r w:rsidRPr="0073747C">
        <w:rPr>
          <w:rFonts w:ascii="Cambria" w:hAnsi="Cambria"/>
          <w:b/>
        </w:rPr>
        <w:t>Type of services:</w:t>
      </w:r>
      <w:r w:rsidRPr="0073747C">
        <w:rPr>
          <w:rFonts w:ascii="Cambria" w:hAnsi="Cambria"/>
        </w:rPr>
        <w:t xml:space="preserve"> </w:t>
      </w:r>
      <w:r w:rsidR="00FF0EEF" w:rsidRPr="00FF0EEF">
        <w:rPr>
          <w:rFonts w:ascii="Cambria" w:hAnsi="Cambria"/>
          <w:color w:val="FF0000"/>
        </w:rPr>
        <w:t xml:space="preserve">Construction of Public Latrines in Shugnon </w:t>
      </w:r>
      <w:r w:rsidRPr="00C22655">
        <w:rPr>
          <w:rFonts w:ascii="Cambria" w:hAnsi="Cambria"/>
          <w:color w:val="FF0000"/>
        </w:rPr>
        <w:t>district in Tajikistan.</w:t>
      </w:r>
    </w:p>
    <w:p w14:paraId="714D9C87" w14:textId="77777777" w:rsidR="00EE04D9" w:rsidRPr="00867C74" w:rsidRDefault="00EE04D9" w:rsidP="00EE04D9">
      <w:pPr>
        <w:pStyle w:val="Title"/>
        <w:rPr>
          <w:rFonts w:ascii="Cambria" w:hAnsi="Cambria"/>
        </w:rPr>
      </w:pPr>
    </w:p>
    <w:p w14:paraId="497AE8F8" w14:textId="77777777" w:rsidR="00EE04D9" w:rsidRPr="00867C74" w:rsidRDefault="00EE04D9" w:rsidP="00EE04D9">
      <w:pPr>
        <w:rPr>
          <w:rFonts w:ascii="Cambria" w:hAnsi="Cambria"/>
        </w:rPr>
      </w:pPr>
    </w:p>
    <w:p w14:paraId="0B484ABD" w14:textId="14ACB37C" w:rsidR="00EE04D9" w:rsidRDefault="00EE04D9" w:rsidP="00EE04D9">
      <w:pPr>
        <w:pStyle w:val="Heading7"/>
      </w:pPr>
      <w:r w:rsidRPr="00867C74">
        <w:t xml:space="preserve">Section </w:t>
      </w:r>
      <w:r w:rsidR="008343A4" w:rsidRPr="00A73D0F">
        <w:t>3.2: Bill of Quantities</w:t>
      </w:r>
    </w:p>
    <w:p w14:paraId="1117BFC4" w14:textId="77777777" w:rsidR="008343A4" w:rsidRDefault="008343A4" w:rsidP="008343A4"/>
    <w:p w14:paraId="04A195E2" w14:textId="1CBCB095" w:rsidR="008343A4" w:rsidRPr="00AC04C6" w:rsidRDefault="008343A4" w:rsidP="008343A4">
      <w:r w:rsidRPr="00AC04C6">
        <w:t>The BOQs are attached herewith in annex</w:t>
      </w:r>
      <w:r>
        <w:t>.</w:t>
      </w:r>
    </w:p>
    <w:p w14:paraId="2C6A49E5" w14:textId="77777777" w:rsidR="008343A4" w:rsidRPr="008343A4" w:rsidRDefault="008343A4" w:rsidP="008343A4"/>
    <w:p w14:paraId="22724129" w14:textId="77777777" w:rsidR="00EE04D9" w:rsidRDefault="00EE04D9" w:rsidP="00B33550">
      <w:pPr>
        <w:rPr>
          <w:rFonts w:ascii="Cambria" w:hAnsi="Cambria"/>
          <w:szCs w:val="20"/>
        </w:rPr>
      </w:pPr>
    </w:p>
    <w:p w14:paraId="23703B45" w14:textId="77777777" w:rsidR="00EE04D9" w:rsidRDefault="00EE04D9" w:rsidP="00B33550">
      <w:pPr>
        <w:rPr>
          <w:rFonts w:ascii="Cambria" w:hAnsi="Cambria"/>
          <w:szCs w:val="20"/>
        </w:rPr>
      </w:pPr>
    </w:p>
    <w:p w14:paraId="5BD4DAC0" w14:textId="77777777" w:rsidR="00EE04D9" w:rsidRDefault="00EE04D9" w:rsidP="00B33550">
      <w:pPr>
        <w:rPr>
          <w:rFonts w:ascii="Cambria" w:hAnsi="Cambria"/>
          <w:szCs w:val="20"/>
        </w:rPr>
      </w:pPr>
    </w:p>
    <w:p w14:paraId="16B4CC13" w14:textId="77777777" w:rsidR="008343A4" w:rsidRDefault="008343A4" w:rsidP="00B33550">
      <w:pPr>
        <w:rPr>
          <w:rFonts w:ascii="Cambria" w:hAnsi="Cambria"/>
          <w:szCs w:val="20"/>
        </w:rPr>
      </w:pPr>
    </w:p>
    <w:p w14:paraId="449D1A6E" w14:textId="77777777" w:rsidR="008343A4" w:rsidRDefault="008343A4" w:rsidP="00B33550">
      <w:pPr>
        <w:rPr>
          <w:rFonts w:ascii="Cambria" w:hAnsi="Cambria"/>
          <w:szCs w:val="20"/>
        </w:rPr>
      </w:pPr>
    </w:p>
    <w:p w14:paraId="13165CF7" w14:textId="77777777" w:rsidR="008343A4" w:rsidRDefault="008343A4" w:rsidP="00B33550">
      <w:pPr>
        <w:rPr>
          <w:rFonts w:ascii="Cambria" w:hAnsi="Cambria"/>
          <w:szCs w:val="20"/>
        </w:rPr>
      </w:pPr>
    </w:p>
    <w:p w14:paraId="7F35E085" w14:textId="77777777" w:rsidR="008343A4" w:rsidRDefault="008343A4" w:rsidP="00B33550">
      <w:pPr>
        <w:rPr>
          <w:rFonts w:ascii="Cambria" w:hAnsi="Cambria"/>
          <w:szCs w:val="20"/>
        </w:rPr>
      </w:pPr>
    </w:p>
    <w:p w14:paraId="1E075972" w14:textId="77777777" w:rsidR="008343A4" w:rsidRDefault="008343A4" w:rsidP="00B33550">
      <w:pPr>
        <w:rPr>
          <w:rFonts w:ascii="Cambria" w:hAnsi="Cambria"/>
          <w:szCs w:val="20"/>
        </w:rPr>
      </w:pPr>
    </w:p>
    <w:p w14:paraId="4C0FF8A0" w14:textId="77777777" w:rsidR="008343A4" w:rsidRDefault="008343A4" w:rsidP="00B33550">
      <w:pPr>
        <w:rPr>
          <w:rFonts w:ascii="Cambria" w:hAnsi="Cambria"/>
          <w:szCs w:val="20"/>
        </w:rPr>
      </w:pPr>
    </w:p>
    <w:p w14:paraId="77DFA769" w14:textId="77777777" w:rsidR="008343A4" w:rsidRDefault="008343A4" w:rsidP="00B33550">
      <w:pPr>
        <w:rPr>
          <w:rFonts w:ascii="Cambria" w:hAnsi="Cambria"/>
          <w:szCs w:val="20"/>
        </w:rPr>
      </w:pPr>
    </w:p>
    <w:p w14:paraId="0D12C1C5" w14:textId="77777777" w:rsidR="008343A4" w:rsidRDefault="008343A4" w:rsidP="00B33550">
      <w:pPr>
        <w:rPr>
          <w:rFonts w:ascii="Cambria" w:hAnsi="Cambria"/>
          <w:szCs w:val="20"/>
        </w:rPr>
      </w:pPr>
    </w:p>
    <w:p w14:paraId="5BE33535" w14:textId="77777777" w:rsidR="008343A4" w:rsidRDefault="008343A4" w:rsidP="00B33550">
      <w:pPr>
        <w:rPr>
          <w:rFonts w:ascii="Cambria" w:hAnsi="Cambria"/>
          <w:szCs w:val="20"/>
        </w:rPr>
      </w:pPr>
    </w:p>
    <w:p w14:paraId="766B24B5" w14:textId="3746D169" w:rsidR="008343A4" w:rsidRDefault="008343A4" w:rsidP="00B33550">
      <w:pPr>
        <w:rPr>
          <w:rFonts w:ascii="Cambria" w:hAnsi="Cambria"/>
          <w:szCs w:val="20"/>
        </w:rPr>
      </w:pPr>
    </w:p>
    <w:p w14:paraId="5AB94ADA" w14:textId="0D30347C" w:rsidR="008343A4" w:rsidRDefault="008343A4" w:rsidP="00B33550">
      <w:pPr>
        <w:rPr>
          <w:rFonts w:ascii="Cambria" w:hAnsi="Cambria"/>
          <w:szCs w:val="20"/>
        </w:rPr>
      </w:pPr>
      <w:r w:rsidRPr="000528E9">
        <w:rPr>
          <w:rFonts w:asciiTheme="minorHAnsi" w:hAnsiTheme="minorHAnsi" w:cstheme="minorHAnsi"/>
          <w:noProof/>
          <w:sz w:val="22"/>
          <w:u w:val="single"/>
        </w:rPr>
        <w:lastRenderedPageBreak/>
        <w:drawing>
          <wp:anchor distT="0" distB="0" distL="114300" distR="114300" simplePos="0" relativeHeight="251696128" behindDoc="1" locked="0" layoutInCell="1" allowOverlap="1" wp14:anchorId="57D102A0" wp14:editId="19F5F21D">
            <wp:simplePos x="0" y="0"/>
            <wp:positionH relativeFrom="column">
              <wp:posOffset>2989690</wp:posOffset>
            </wp:positionH>
            <wp:positionV relativeFrom="paragraph">
              <wp:posOffset>50110</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452523969" name="Picture 45252396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B196B4" w14:textId="77777777" w:rsidR="008343A4" w:rsidRDefault="008343A4" w:rsidP="00B33550">
      <w:pPr>
        <w:rPr>
          <w:rFonts w:ascii="Cambria" w:hAnsi="Cambria"/>
          <w:szCs w:val="20"/>
        </w:rPr>
      </w:pPr>
      <w:r w:rsidRPr="00867C74">
        <w:rPr>
          <w:rFonts w:ascii="Cambria" w:hAnsi="Cambria"/>
          <w:i/>
          <w:noProof/>
          <w:highlight w:val="yellow"/>
          <w:bdr w:val="none" w:sz="0" w:space="0" w:color="auto"/>
          <w:lang w:val="en-US" w:eastAsia="en-US"/>
        </w:rPr>
        <w:drawing>
          <wp:anchor distT="0" distB="0" distL="114300" distR="114300" simplePos="0" relativeHeight="251694080" behindDoc="1" locked="0" layoutInCell="1" allowOverlap="1" wp14:anchorId="61720B01" wp14:editId="6F1D0EC9">
            <wp:simplePos x="0" y="0"/>
            <wp:positionH relativeFrom="column">
              <wp:posOffset>0</wp:posOffset>
            </wp:positionH>
            <wp:positionV relativeFrom="paragraph">
              <wp:posOffset>-225425</wp:posOffset>
            </wp:positionV>
            <wp:extent cx="2724150" cy="749300"/>
            <wp:effectExtent l="0" t="0" r="0" b="0"/>
            <wp:wrapNone/>
            <wp:docPr id="1221158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30D2C434" w14:textId="77777777" w:rsidR="008343A4" w:rsidRPr="008343A4" w:rsidRDefault="008343A4" w:rsidP="008343A4">
      <w:pPr>
        <w:rPr>
          <w:rFonts w:ascii="Cambria" w:hAnsi="Cambria"/>
          <w:szCs w:val="20"/>
        </w:rPr>
      </w:pPr>
    </w:p>
    <w:p w14:paraId="2C72DAA8" w14:textId="77777777" w:rsidR="008343A4" w:rsidRPr="008343A4" w:rsidRDefault="008343A4" w:rsidP="008343A4">
      <w:pPr>
        <w:rPr>
          <w:rFonts w:ascii="Cambria" w:hAnsi="Cambria"/>
          <w:szCs w:val="20"/>
        </w:rPr>
      </w:pPr>
    </w:p>
    <w:p w14:paraId="7091FC41" w14:textId="77777777" w:rsidR="008343A4" w:rsidRPr="008343A4" w:rsidRDefault="008343A4" w:rsidP="008343A4">
      <w:pPr>
        <w:rPr>
          <w:rFonts w:ascii="Cambria" w:hAnsi="Cambria"/>
          <w:szCs w:val="20"/>
        </w:rPr>
      </w:pPr>
    </w:p>
    <w:p w14:paraId="7F58B1FB" w14:textId="77777777" w:rsidR="008343A4" w:rsidRPr="008343A4" w:rsidRDefault="008343A4" w:rsidP="008343A4">
      <w:pPr>
        <w:rPr>
          <w:rFonts w:ascii="Cambria" w:hAnsi="Cambria"/>
          <w:szCs w:val="20"/>
        </w:rPr>
      </w:pPr>
    </w:p>
    <w:p w14:paraId="018436E1" w14:textId="77777777" w:rsidR="008343A4" w:rsidRDefault="008343A4" w:rsidP="008343A4">
      <w:pPr>
        <w:rPr>
          <w:rFonts w:ascii="Cambria" w:hAnsi="Cambria"/>
          <w:szCs w:val="20"/>
        </w:rPr>
      </w:pPr>
    </w:p>
    <w:p w14:paraId="74B43DD5" w14:textId="77777777" w:rsidR="008343A4" w:rsidRPr="008343A4" w:rsidRDefault="008343A4" w:rsidP="008343A4">
      <w:pPr>
        <w:rPr>
          <w:rFonts w:ascii="Cambria" w:hAnsi="Cambria"/>
          <w:szCs w:val="20"/>
        </w:rPr>
      </w:pPr>
    </w:p>
    <w:p w14:paraId="1D3F22C3" w14:textId="77777777" w:rsidR="008343A4" w:rsidRPr="00867C74" w:rsidRDefault="008343A4" w:rsidP="008343A4">
      <w:pPr>
        <w:rPr>
          <w:rFonts w:ascii="Cambria" w:hAnsi="Cambria"/>
        </w:rPr>
      </w:pPr>
      <w:r>
        <w:rPr>
          <w:rFonts w:ascii="Cambria" w:hAnsi="Cambria"/>
          <w:szCs w:val="20"/>
        </w:rPr>
        <w:tab/>
      </w:r>
    </w:p>
    <w:p w14:paraId="00070593" w14:textId="77777777" w:rsidR="008343A4" w:rsidRDefault="008343A4" w:rsidP="008343A4">
      <w:pPr>
        <w:rPr>
          <w:rFonts w:ascii="Cambria" w:hAnsi="Cambria"/>
          <w:b/>
        </w:rPr>
      </w:pPr>
    </w:p>
    <w:p w14:paraId="0E7C3E54" w14:textId="77777777" w:rsidR="008343A4" w:rsidRDefault="008343A4" w:rsidP="008343A4">
      <w:pPr>
        <w:rPr>
          <w:rFonts w:ascii="Cambria" w:hAnsi="Cambria"/>
          <w:b/>
        </w:rPr>
      </w:pPr>
    </w:p>
    <w:p w14:paraId="0F575747" w14:textId="77777777" w:rsidR="008343A4" w:rsidRDefault="008343A4" w:rsidP="008343A4">
      <w:pPr>
        <w:rPr>
          <w:rFonts w:ascii="Cambria" w:hAnsi="Cambria"/>
          <w:b/>
        </w:rPr>
      </w:pPr>
    </w:p>
    <w:p w14:paraId="1A254E69" w14:textId="4F6FCEA4" w:rsidR="008343A4" w:rsidRPr="0073747C" w:rsidRDefault="008343A4" w:rsidP="008343A4">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243DD522" w14:textId="77777777" w:rsidR="008343A4" w:rsidRPr="0073747C" w:rsidRDefault="008343A4" w:rsidP="008343A4">
      <w:pPr>
        <w:rPr>
          <w:rFonts w:ascii="Cambria" w:hAnsi="Cambria"/>
        </w:rPr>
      </w:pPr>
    </w:p>
    <w:p w14:paraId="73263BA9" w14:textId="10601219" w:rsidR="008343A4" w:rsidRPr="00C22655" w:rsidRDefault="008343A4" w:rsidP="008343A4">
      <w:pPr>
        <w:rPr>
          <w:rFonts w:ascii="Cambria" w:hAnsi="Cambria"/>
          <w:color w:val="FF0000"/>
        </w:rPr>
      </w:pPr>
      <w:r w:rsidRPr="0073747C">
        <w:rPr>
          <w:rFonts w:ascii="Cambria" w:hAnsi="Cambria"/>
          <w:b/>
        </w:rPr>
        <w:t>Type of services:</w:t>
      </w:r>
      <w:r w:rsidRPr="0073747C">
        <w:rPr>
          <w:rFonts w:ascii="Cambria" w:hAnsi="Cambria"/>
        </w:rPr>
        <w:t xml:space="preserve"> </w:t>
      </w:r>
      <w:r w:rsidR="00FF0EEF" w:rsidRPr="00FF0EEF">
        <w:rPr>
          <w:rFonts w:ascii="Cambria" w:hAnsi="Cambria"/>
          <w:color w:val="FF0000"/>
        </w:rPr>
        <w:t xml:space="preserve">Construction of Public Latrines in Shugnon </w:t>
      </w:r>
      <w:r w:rsidRPr="00C22655">
        <w:rPr>
          <w:rFonts w:ascii="Cambria" w:hAnsi="Cambria"/>
          <w:color w:val="FF0000"/>
        </w:rPr>
        <w:t>district in Tajikistan.</w:t>
      </w:r>
    </w:p>
    <w:p w14:paraId="1CCBB915" w14:textId="77777777" w:rsidR="008343A4" w:rsidRPr="00867C74" w:rsidRDefault="008343A4" w:rsidP="008343A4">
      <w:pPr>
        <w:pStyle w:val="Title"/>
        <w:rPr>
          <w:rFonts w:ascii="Cambria" w:hAnsi="Cambria"/>
        </w:rPr>
      </w:pPr>
    </w:p>
    <w:p w14:paraId="4E8829AD" w14:textId="77777777" w:rsidR="008343A4" w:rsidRPr="00867C74" w:rsidRDefault="008343A4" w:rsidP="008343A4">
      <w:pPr>
        <w:rPr>
          <w:rFonts w:ascii="Cambria" w:hAnsi="Cambria"/>
        </w:rPr>
      </w:pPr>
    </w:p>
    <w:p w14:paraId="4EBD2A6C" w14:textId="77777777" w:rsidR="008343A4" w:rsidRPr="00161AC1" w:rsidRDefault="008343A4" w:rsidP="008343A4">
      <w:pPr>
        <w:pStyle w:val="Heading7"/>
      </w:pPr>
      <w:r>
        <w:t xml:space="preserve">Section </w:t>
      </w:r>
      <w:r>
        <w:fldChar w:fldCharType="begin"/>
      </w:r>
      <w:r>
        <w:instrText xml:space="preserve"> SEQ Section \* ARABIC </w:instrText>
      </w:r>
      <w:r>
        <w:fldChar w:fldCharType="separate"/>
      </w:r>
      <w:r>
        <w:rPr>
          <w:noProof/>
        </w:rPr>
        <w:t>4</w:t>
      </w:r>
      <w:r>
        <w:fldChar w:fldCharType="end"/>
      </w:r>
      <w:r w:rsidRPr="00A73D0F">
        <w:t>:</w:t>
      </w:r>
      <w:r>
        <w:t xml:space="preserve"> Specifications</w:t>
      </w:r>
    </w:p>
    <w:p w14:paraId="4A1156D6" w14:textId="772783DF" w:rsidR="008343A4" w:rsidRDefault="008343A4" w:rsidP="008343A4">
      <w:pPr>
        <w:pStyle w:val="Heading7"/>
      </w:pPr>
      <w:r w:rsidRPr="00A73D0F">
        <w:t>Section 4.1: General Specifications</w:t>
      </w:r>
      <w:r>
        <w:t xml:space="preserve"> (N/A)</w:t>
      </w:r>
    </w:p>
    <w:p w14:paraId="036EC6D7" w14:textId="77777777" w:rsidR="008343A4" w:rsidRPr="00867C74" w:rsidRDefault="008343A4" w:rsidP="008343A4">
      <w:pPr>
        <w:rPr>
          <w:rFonts w:ascii="Cambria" w:hAnsi="Cambria"/>
        </w:rPr>
      </w:pPr>
    </w:p>
    <w:p w14:paraId="1CE083A5" w14:textId="4BCEE4BF" w:rsidR="008343A4" w:rsidRDefault="008343A4" w:rsidP="008343A4">
      <w:pPr>
        <w:tabs>
          <w:tab w:val="left" w:pos="1640"/>
        </w:tabs>
        <w:rPr>
          <w:rFonts w:ascii="Cambria" w:hAnsi="Cambria"/>
          <w:szCs w:val="20"/>
        </w:rPr>
      </w:pPr>
    </w:p>
    <w:p w14:paraId="167074F7" w14:textId="6063F6D3" w:rsidR="008343A4" w:rsidRPr="008343A4" w:rsidRDefault="008343A4" w:rsidP="008343A4">
      <w:pPr>
        <w:tabs>
          <w:tab w:val="left" w:pos="1640"/>
        </w:tabs>
        <w:rPr>
          <w:rFonts w:ascii="Cambria" w:hAnsi="Cambria"/>
          <w:szCs w:val="20"/>
        </w:rPr>
        <w:sectPr w:rsidR="008343A4" w:rsidRPr="008343A4" w:rsidSect="000F094F">
          <w:headerReference w:type="default" r:id="rId41"/>
          <w:pgSz w:w="11900" w:h="16840"/>
          <w:pgMar w:top="1417" w:right="1417" w:bottom="1134" w:left="1417" w:header="760" w:footer="1115" w:gutter="0"/>
          <w:cols w:space="720"/>
          <w:docGrid w:linePitch="272"/>
        </w:sectPr>
      </w:pPr>
      <w:r>
        <w:rPr>
          <w:rFonts w:ascii="Cambria" w:hAnsi="Cambria"/>
          <w:szCs w:val="20"/>
        </w:rPr>
        <w:tab/>
      </w:r>
    </w:p>
    <w:bookmarkEnd w:id="151"/>
    <w:p w14:paraId="7490F8A7" w14:textId="1955B67E" w:rsidR="00AE5B41" w:rsidRPr="00867C74" w:rsidRDefault="00A15EA5" w:rsidP="00AE5B41">
      <w:pPr>
        <w:jc w:val="right"/>
        <w:rPr>
          <w:rFonts w:ascii="Cambria" w:hAnsi="Cambria"/>
          <w:i/>
        </w:rPr>
      </w:pPr>
      <w:r w:rsidRPr="000528E9">
        <w:rPr>
          <w:rFonts w:asciiTheme="minorHAnsi" w:hAnsiTheme="minorHAnsi" w:cstheme="minorHAnsi"/>
          <w:noProof/>
          <w:sz w:val="22"/>
          <w:u w:val="single"/>
        </w:rPr>
        <w:lastRenderedPageBreak/>
        <w:drawing>
          <wp:anchor distT="0" distB="0" distL="114300" distR="114300" simplePos="0" relativeHeight="251685888" behindDoc="1" locked="0" layoutInCell="1" allowOverlap="1" wp14:anchorId="4C956EEF" wp14:editId="25FB6C23">
            <wp:simplePos x="0" y="0"/>
            <wp:positionH relativeFrom="column">
              <wp:posOffset>3140766</wp:posOffset>
            </wp:positionH>
            <wp:positionV relativeFrom="paragraph">
              <wp:posOffset>28</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1631481803" name="Picture 16314818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B41" w:rsidRPr="00867C74">
        <w:rPr>
          <w:rFonts w:ascii="Cambria" w:hAnsi="Cambria"/>
          <w:i/>
          <w:noProof/>
          <w:highlight w:val="yellow"/>
          <w:bdr w:val="none" w:sz="0" w:space="0" w:color="auto"/>
          <w:lang w:val="en-US" w:eastAsia="en-US"/>
        </w:rPr>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4F660EE1" w:rsidR="00AE5B41" w:rsidRPr="00867C74" w:rsidRDefault="00AE5B41" w:rsidP="008343A4">
      <w:pPr>
        <w:jc w:val="center"/>
        <w:rPr>
          <w:rFonts w:ascii="Cambria" w:hAnsi="Cambria"/>
          <w:i/>
        </w:rPr>
      </w:pPr>
    </w:p>
    <w:p w14:paraId="31BBE389" w14:textId="77777777" w:rsidR="00AE5B41" w:rsidRPr="00867C74" w:rsidRDefault="00AE5B41" w:rsidP="00AE5B41">
      <w:pPr>
        <w:rPr>
          <w:rFonts w:ascii="Cambria" w:hAnsi="Cambria"/>
        </w:rPr>
      </w:pPr>
    </w:p>
    <w:p w14:paraId="1014D192" w14:textId="77777777" w:rsidR="00AE5B41" w:rsidRPr="00867C74" w:rsidRDefault="00AE5B41" w:rsidP="00AE5B41">
      <w:pPr>
        <w:rPr>
          <w:rFonts w:ascii="Cambria" w:hAnsi="Cambria"/>
        </w:rPr>
      </w:pPr>
    </w:p>
    <w:p w14:paraId="09B87681" w14:textId="77777777" w:rsidR="00AE5B41" w:rsidRPr="00867C74" w:rsidRDefault="00AE5B41" w:rsidP="00AE5B41">
      <w:pPr>
        <w:rPr>
          <w:rFonts w:ascii="Cambria" w:hAnsi="Cambria"/>
        </w:rPr>
      </w:pPr>
    </w:p>
    <w:p w14:paraId="04A6E9A4" w14:textId="77777777" w:rsidR="00AE5B41" w:rsidRPr="00867C74" w:rsidRDefault="00AE5B41" w:rsidP="00AE5B41">
      <w:pPr>
        <w:rPr>
          <w:rFonts w:ascii="Cambria" w:hAnsi="Cambria"/>
        </w:rPr>
      </w:pPr>
    </w:p>
    <w:p w14:paraId="125DE397" w14:textId="77777777" w:rsidR="00AE5B41" w:rsidRPr="00867C74" w:rsidRDefault="00AE5B41" w:rsidP="00AE5B41">
      <w:pPr>
        <w:rPr>
          <w:rFonts w:ascii="Cambria" w:hAnsi="Cambria"/>
        </w:rPr>
      </w:pPr>
    </w:p>
    <w:p w14:paraId="36F0D55F" w14:textId="77777777" w:rsidR="00AE5B41" w:rsidRPr="00867C74" w:rsidRDefault="00AE5B41" w:rsidP="00AE5B41">
      <w:pPr>
        <w:rPr>
          <w:rFonts w:ascii="Cambria" w:hAnsi="Cambria"/>
        </w:rPr>
      </w:pPr>
    </w:p>
    <w:p w14:paraId="50367C38" w14:textId="77777777" w:rsidR="00AE5B41" w:rsidRPr="00867C74" w:rsidRDefault="00AE5B41" w:rsidP="00AE5B41">
      <w:pPr>
        <w:rPr>
          <w:rFonts w:ascii="Cambria" w:hAnsi="Cambria"/>
        </w:rPr>
      </w:pPr>
    </w:p>
    <w:p w14:paraId="554860F6" w14:textId="77777777" w:rsidR="00AE5B41" w:rsidRPr="00867C74" w:rsidRDefault="00AE5B41" w:rsidP="00AE5B41">
      <w:pPr>
        <w:rPr>
          <w:rFonts w:ascii="Cambria" w:hAnsi="Cambria"/>
        </w:rPr>
      </w:pPr>
    </w:p>
    <w:p w14:paraId="54BC976E" w14:textId="77777777" w:rsidR="00AE5B41" w:rsidRPr="00867C74" w:rsidRDefault="00AE5B41" w:rsidP="00AE5B41">
      <w:pPr>
        <w:rPr>
          <w:rFonts w:ascii="Cambria" w:hAnsi="Cambria"/>
        </w:rPr>
      </w:pPr>
    </w:p>
    <w:p w14:paraId="620A3D89" w14:textId="77777777" w:rsidR="00AE5B41" w:rsidRPr="00867C74" w:rsidRDefault="00AE5B41" w:rsidP="00AE5B41">
      <w:pPr>
        <w:rPr>
          <w:rFonts w:ascii="Cambria" w:hAnsi="Cambria"/>
        </w:rPr>
      </w:pPr>
    </w:p>
    <w:p w14:paraId="3DE7A429" w14:textId="77777777" w:rsidR="00AE5B41" w:rsidRPr="00867C74" w:rsidRDefault="00AE5B41" w:rsidP="00AE5B41">
      <w:pPr>
        <w:rPr>
          <w:rFonts w:ascii="Cambria" w:hAnsi="Cambria"/>
        </w:rPr>
      </w:pPr>
    </w:p>
    <w:p w14:paraId="7A91883E" w14:textId="77777777" w:rsidR="00AE5B41" w:rsidRPr="00867C74" w:rsidRDefault="00AE5B41" w:rsidP="00AE5B41">
      <w:pPr>
        <w:rPr>
          <w:rFonts w:ascii="Cambria" w:hAnsi="Cambria"/>
        </w:rPr>
      </w:pPr>
    </w:p>
    <w:p w14:paraId="3C249A13" w14:textId="77777777" w:rsidR="00AE5B41" w:rsidRPr="00867C74" w:rsidRDefault="00AE5B41" w:rsidP="00AE5B41">
      <w:pPr>
        <w:rPr>
          <w:rFonts w:ascii="Cambria" w:hAnsi="Cambria"/>
        </w:rPr>
      </w:pPr>
    </w:p>
    <w:p w14:paraId="6337A5F0" w14:textId="77777777" w:rsidR="00AE5B41" w:rsidRPr="00867C74" w:rsidRDefault="00AE5B41" w:rsidP="00AE5B41">
      <w:pPr>
        <w:rPr>
          <w:rFonts w:ascii="Cambria" w:hAnsi="Cambria"/>
        </w:rPr>
      </w:pPr>
    </w:p>
    <w:p w14:paraId="68E5DCA0" w14:textId="77777777" w:rsidR="00AE5B41" w:rsidRPr="00867C74" w:rsidRDefault="00AE5B41" w:rsidP="00AE5B41">
      <w:pPr>
        <w:rPr>
          <w:rFonts w:ascii="Cambria" w:hAnsi="Cambria"/>
        </w:rPr>
      </w:pPr>
    </w:p>
    <w:p w14:paraId="6949172B" w14:textId="77777777" w:rsidR="00A15EA5" w:rsidRPr="0073747C" w:rsidRDefault="00A15EA5" w:rsidP="00A15EA5">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340AB7B2" w14:textId="77777777" w:rsidR="00A15EA5" w:rsidRPr="0073747C" w:rsidRDefault="00A15EA5" w:rsidP="00A15EA5">
      <w:pPr>
        <w:rPr>
          <w:rFonts w:ascii="Cambria" w:hAnsi="Cambria"/>
        </w:rPr>
      </w:pPr>
    </w:p>
    <w:p w14:paraId="1A35F0CC" w14:textId="5CA555F6" w:rsidR="00A15EA5" w:rsidRPr="00C22655" w:rsidRDefault="00A15EA5" w:rsidP="00A15EA5">
      <w:pPr>
        <w:rPr>
          <w:rFonts w:ascii="Cambria" w:hAnsi="Cambria"/>
          <w:color w:val="FF0000"/>
        </w:rPr>
      </w:pPr>
      <w:r w:rsidRPr="0073747C">
        <w:rPr>
          <w:rFonts w:ascii="Cambria" w:hAnsi="Cambria"/>
          <w:b/>
        </w:rPr>
        <w:t>Type of services</w:t>
      </w:r>
      <w:r w:rsidRPr="00C22655">
        <w:rPr>
          <w:rFonts w:ascii="Cambria" w:hAnsi="Cambria"/>
          <w:b/>
          <w:color w:val="FF0000"/>
        </w:rPr>
        <w:t>:</w:t>
      </w:r>
      <w:r w:rsidRPr="00C22655">
        <w:rPr>
          <w:rFonts w:ascii="Cambria" w:hAnsi="Cambria"/>
          <w:color w:val="FF0000"/>
        </w:rPr>
        <w:t xml:space="preserve"> </w:t>
      </w:r>
      <w:r w:rsidR="00FF0EEF" w:rsidRPr="00FF0EEF">
        <w:rPr>
          <w:rFonts w:ascii="Cambria" w:hAnsi="Cambria"/>
          <w:color w:val="FF0000"/>
        </w:rPr>
        <w:t xml:space="preserve">Construction of Public Latrines in Shugnon </w:t>
      </w:r>
      <w:r w:rsidRPr="00C22655">
        <w:rPr>
          <w:rFonts w:ascii="Cambria" w:hAnsi="Cambria"/>
          <w:color w:val="FF0000"/>
        </w:rPr>
        <w:t>district in Tajikistan.</w:t>
      </w:r>
    </w:p>
    <w:p w14:paraId="52632F68" w14:textId="77777777" w:rsidR="00AE5B41" w:rsidRPr="00277D00" w:rsidRDefault="00AE5B41" w:rsidP="00AE5B41">
      <w:pPr>
        <w:pStyle w:val="Title"/>
        <w:rPr>
          <w:rFonts w:ascii="Cambria" w:hAnsi="Cambria"/>
          <w:lang w:val="en-US"/>
        </w:rPr>
      </w:pPr>
    </w:p>
    <w:p w14:paraId="421E8146" w14:textId="77777777" w:rsidR="00AE5B41" w:rsidRPr="00867C74" w:rsidRDefault="00AE5B41" w:rsidP="00AE5B41">
      <w:pPr>
        <w:rPr>
          <w:rFonts w:ascii="Cambria" w:hAnsi="Cambria"/>
        </w:rPr>
      </w:pPr>
    </w:p>
    <w:p w14:paraId="7948690C" w14:textId="2D74F780" w:rsidR="00AE5B41" w:rsidRPr="00867C74" w:rsidRDefault="00525027" w:rsidP="00525027">
      <w:pPr>
        <w:pStyle w:val="Heading7"/>
      </w:pPr>
      <w:r w:rsidRPr="00867C74">
        <w:t xml:space="preserve">Section </w:t>
      </w:r>
      <w:r w:rsidRPr="00867C74">
        <w:fldChar w:fldCharType="begin"/>
      </w:r>
      <w:r w:rsidRPr="00867C74">
        <w:instrText xml:space="preserve"> SEQ Section \* ARABIC </w:instrText>
      </w:r>
      <w:r w:rsidRPr="00867C74">
        <w:fldChar w:fldCharType="separate"/>
      </w:r>
      <w:r w:rsidRPr="00867C74">
        <w:rPr>
          <w:noProof/>
        </w:rPr>
        <w:t>5</w:t>
      </w:r>
      <w:r w:rsidRPr="00867C74">
        <w:fldChar w:fldCharType="end"/>
      </w:r>
      <w:r w:rsidR="00AE5B41" w:rsidRPr="00867C74">
        <w:t>: Contract Form and Conditions of Contract</w:t>
      </w:r>
    </w:p>
    <w:p w14:paraId="01EEA32D" w14:textId="77777777" w:rsidR="0094767E" w:rsidRPr="00867C74" w:rsidRDefault="0094767E" w:rsidP="0094767E">
      <w:pPr>
        <w:rPr>
          <w:rFonts w:ascii="Cambria" w:hAnsi="Cambria"/>
        </w:rPr>
      </w:pPr>
    </w:p>
    <w:p w14:paraId="275221C3" w14:textId="6E9FC252" w:rsidR="0094767E" w:rsidRPr="00867C74" w:rsidRDefault="0094767E" w:rsidP="0094767E">
      <w:pPr>
        <w:rPr>
          <w:rFonts w:ascii="Cambria" w:hAnsi="Cambria"/>
        </w:rPr>
        <w:sectPr w:rsidR="0094767E" w:rsidRPr="00867C74" w:rsidSect="000F094F">
          <w:headerReference w:type="default" r:id="rId42"/>
          <w:footerReference w:type="even" r:id="rId43"/>
          <w:headerReference w:type="first" r:id="rId44"/>
          <w:pgSz w:w="11900" w:h="16840"/>
          <w:pgMar w:top="1417" w:right="1417" w:bottom="1134" w:left="1417" w:header="708" w:footer="708" w:gutter="0"/>
          <w:pgNumType w:start="1"/>
          <w:cols w:space="708"/>
          <w:docGrid w:linePitch="360"/>
        </w:sectPr>
      </w:pPr>
    </w:p>
    <w:p w14:paraId="14E60CAF" w14:textId="77777777" w:rsidR="00AE5B41" w:rsidRPr="00867C74" w:rsidRDefault="00AE5B41" w:rsidP="00AE5B41">
      <w:pPr>
        <w:rPr>
          <w:rFonts w:ascii="Cambria" w:hAnsi="Cambria"/>
          <w:b/>
          <w:bCs/>
          <w:sz w:val="32"/>
        </w:rPr>
      </w:pPr>
      <w:r w:rsidRPr="00867C74">
        <w:rPr>
          <w:rFonts w:ascii="Cambria" w:hAnsi="Cambria"/>
          <w:b/>
          <w:bCs/>
          <w:sz w:val="32"/>
        </w:rPr>
        <w:lastRenderedPageBreak/>
        <w:t>Content</w:t>
      </w:r>
    </w:p>
    <w:p w14:paraId="780F6203" w14:textId="3CFFF8B8" w:rsidR="004F653A" w:rsidRPr="00867C74" w:rsidRDefault="004F653A">
      <w:pPr>
        <w:pStyle w:val="TOC1"/>
        <w:rPr>
          <w:rFonts w:ascii="Cambria" w:eastAsiaTheme="minorEastAsia" w:hAnsi="Cambria" w:cstheme="minorBidi"/>
          <w:noProof/>
          <w:color w:val="auto"/>
          <w:sz w:val="22"/>
          <w:szCs w:val="22"/>
          <w:bdr w:val="none" w:sz="0" w:space="0" w:color="auto"/>
        </w:rPr>
      </w:pPr>
      <w:r w:rsidRPr="00867C74">
        <w:rPr>
          <w:rFonts w:ascii="Cambria" w:hAnsi="Cambria"/>
        </w:rPr>
        <w:fldChar w:fldCharType="begin"/>
      </w:r>
      <w:r w:rsidRPr="00867C74">
        <w:rPr>
          <w:rFonts w:ascii="Cambria" w:hAnsi="Cambria"/>
        </w:rPr>
        <w:instrText xml:space="preserve"> TOC \b c \* MERGEFORMAT </w:instrText>
      </w:r>
      <w:r w:rsidRPr="00867C74">
        <w:rPr>
          <w:rFonts w:ascii="Cambria" w:hAnsi="Cambria"/>
        </w:rPr>
        <w:fldChar w:fldCharType="separate"/>
      </w:r>
      <w:r w:rsidRPr="00867C74">
        <w:rPr>
          <w:rFonts w:ascii="Cambria" w:hAnsi="Cambria"/>
          <w:noProof/>
        </w:rPr>
        <w:t>1. Letter of Acceptance</w:t>
      </w:r>
      <w:r w:rsidRPr="00867C74">
        <w:rPr>
          <w:rFonts w:ascii="Cambria" w:hAnsi="Cambria"/>
          <w:noProof/>
        </w:rPr>
        <w:tab/>
      </w:r>
      <w:r w:rsidRPr="00867C74">
        <w:rPr>
          <w:rFonts w:ascii="Cambria" w:hAnsi="Cambria"/>
          <w:noProof/>
        </w:rPr>
        <w:fldChar w:fldCharType="begin"/>
      </w:r>
      <w:r w:rsidRPr="00867C74">
        <w:rPr>
          <w:rFonts w:ascii="Cambria" w:hAnsi="Cambria"/>
          <w:noProof/>
        </w:rPr>
        <w:instrText xml:space="preserve"> PAGEREF _Toc83381979 \h </w:instrText>
      </w:r>
      <w:r w:rsidRPr="00867C74">
        <w:rPr>
          <w:rFonts w:ascii="Cambria" w:hAnsi="Cambria"/>
          <w:noProof/>
        </w:rPr>
      </w:r>
      <w:r w:rsidRPr="00867C74">
        <w:rPr>
          <w:rFonts w:ascii="Cambria" w:hAnsi="Cambria"/>
          <w:noProof/>
        </w:rPr>
        <w:fldChar w:fldCharType="separate"/>
      </w:r>
      <w:r w:rsidRPr="00867C74">
        <w:rPr>
          <w:rFonts w:ascii="Cambria" w:hAnsi="Cambria"/>
          <w:noProof/>
        </w:rPr>
        <w:t>2</w:t>
      </w:r>
      <w:r w:rsidRPr="00867C74">
        <w:rPr>
          <w:rFonts w:ascii="Cambria" w:hAnsi="Cambria"/>
          <w:noProof/>
        </w:rPr>
        <w:fldChar w:fldCharType="end"/>
      </w:r>
    </w:p>
    <w:p w14:paraId="012FFADD" w14:textId="3CFC7328" w:rsidR="004F653A" w:rsidRPr="00867C74" w:rsidRDefault="004F653A">
      <w:pPr>
        <w:pStyle w:val="TOC1"/>
        <w:rPr>
          <w:rFonts w:ascii="Cambria" w:eastAsiaTheme="minorEastAsia" w:hAnsi="Cambria" w:cstheme="minorBidi"/>
          <w:noProof/>
          <w:color w:val="auto"/>
          <w:sz w:val="22"/>
          <w:szCs w:val="22"/>
          <w:bdr w:val="none" w:sz="0" w:space="0" w:color="auto"/>
        </w:rPr>
      </w:pPr>
      <w:r w:rsidRPr="00867C74">
        <w:rPr>
          <w:rFonts w:ascii="Cambria" w:hAnsi="Cambria"/>
          <w:noProof/>
        </w:rPr>
        <w:t>2. Contract Form</w:t>
      </w:r>
      <w:r w:rsidRPr="00867C74">
        <w:rPr>
          <w:rFonts w:ascii="Cambria" w:hAnsi="Cambria"/>
          <w:noProof/>
        </w:rPr>
        <w:tab/>
      </w:r>
      <w:r w:rsidRPr="00867C74">
        <w:rPr>
          <w:rFonts w:ascii="Cambria" w:hAnsi="Cambria"/>
          <w:noProof/>
        </w:rPr>
        <w:fldChar w:fldCharType="begin"/>
      </w:r>
      <w:r w:rsidRPr="00867C74">
        <w:rPr>
          <w:rFonts w:ascii="Cambria" w:hAnsi="Cambria"/>
          <w:noProof/>
        </w:rPr>
        <w:instrText xml:space="preserve"> PAGEREF _Toc83381980 \h </w:instrText>
      </w:r>
      <w:r w:rsidRPr="00867C74">
        <w:rPr>
          <w:rFonts w:ascii="Cambria" w:hAnsi="Cambria"/>
          <w:noProof/>
        </w:rPr>
      </w:r>
      <w:r w:rsidRPr="00867C74">
        <w:rPr>
          <w:rFonts w:ascii="Cambria" w:hAnsi="Cambria"/>
          <w:noProof/>
        </w:rPr>
        <w:fldChar w:fldCharType="separate"/>
      </w:r>
      <w:r w:rsidRPr="00867C74">
        <w:rPr>
          <w:rFonts w:ascii="Cambria" w:hAnsi="Cambria"/>
          <w:noProof/>
        </w:rPr>
        <w:t>3</w:t>
      </w:r>
      <w:r w:rsidRPr="00867C74">
        <w:rPr>
          <w:rFonts w:ascii="Cambria" w:hAnsi="Cambria"/>
          <w:noProof/>
        </w:rPr>
        <w:fldChar w:fldCharType="end"/>
      </w:r>
    </w:p>
    <w:p w14:paraId="28B7A7CF" w14:textId="282DA9E0" w:rsidR="004F653A" w:rsidRPr="00867C74" w:rsidRDefault="004F653A">
      <w:pPr>
        <w:pStyle w:val="TOC1"/>
        <w:rPr>
          <w:rFonts w:ascii="Cambria" w:eastAsiaTheme="minorEastAsia" w:hAnsi="Cambria" w:cstheme="minorBidi"/>
          <w:noProof/>
          <w:color w:val="auto"/>
          <w:sz w:val="22"/>
          <w:szCs w:val="22"/>
          <w:bdr w:val="none" w:sz="0" w:space="0" w:color="auto"/>
        </w:rPr>
      </w:pPr>
      <w:r w:rsidRPr="00867C74">
        <w:rPr>
          <w:rFonts w:ascii="Cambria" w:hAnsi="Cambria"/>
          <w:noProof/>
        </w:rPr>
        <w:t>3. Appendix to Contract</w:t>
      </w:r>
      <w:r w:rsidRPr="00867C74">
        <w:rPr>
          <w:rFonts w:ascii="Cambria" w:hAnsi="Cambria"/>
          <w:noProof/>
        </w:rPr>
        <w:tab/>
      </w:r>
      <w:r w:rsidRPr="00867C74">
        <w:rPr>
          <w:rFonts w:ascii="Cambria" w:hAnsi="Cambria"/>
          <w:noProof/>
        </w:rPr>
        <w:fldChar w:fldCharType="begin"/>
      </w:r>
      <w:r w:rsidRPr="00867C74">
        <w:rPr>
          <w:rFonts w:ascii="Cambria" w:hAnsi="Cambria"/>
          <w:noProof/>
        </w:rPr>
        <w:instrText xml:space="preserve"> PAGEREF _Toc83381981 \h </w:instrText>
      </w:r>
      <w:r w:rsidRPr="00867C74">
        <w:rPr>
          <w:rFonts w:ascii="Cambria" w:hAnsi="Cambria"/>
          <w:noProof/>
        </w:rPr>
      </w:r>
      <w:r w:rsidRPr="00867C74">
        <w:rPr>
          <w:rFonts w:ascii="Cambria" w:hAnsi="Cambria"/>
          <w:noProof/>
        </w:rPr>
        <w:fldChar w:fldCharType="separate"/>
      </w:r>
      <w:r w:rsidRPr="00867C74">
        <w:rPr>
          <w:rFonts w:ascii="Cambria" w:hAnsi="Cambria"/>
          <w:noProof/>
        </w:rPr>
        <w:t>4</w:t>
      </w:r>
      <w:r w:rsidRPr="00867C74">
        <w:rPr>
          <w:rFonts w:ascii="Cambria" w:hAnsi="Cambria"/>
          <w:noProof/>
        </w:rPr>
        <w:fldChar w:fldCharType="end"/>
      </w:r>
    </w:p>
    <w:p w14:paraId="28AD7A88" w14:textId="3FB4F81D" w:rsidR="004F653A" w:rsidRPr="00867C74" w:rsidRDefault="004F653A">
      <w:pPr>
        <w:pStyle w:val="TOC1"/>
        <w:rPr>
          <w:rFonts w:ascii="Cambria" w:eastAsiaTheme="minorEastAsia" w:hAnsi="Cambria" w:cstheme="minorBidi"/>
          <w:noProof/>
          <w:color w:val="auto"/>
          <w:sz w:val="22"/>
          <w:szCs w:val="22"/>
          <w:bdr w:val="none" w:sz="0" w:space="0" w:color="auto"/>
        </w:rPr>
      </w:pPr>
      <w:r w:rsidRPr="00867C74">
        <w:rPr>
          <w:rFonts w:ascii="Cambria" w:hAnsi="Cambria"/>
          <w:noProof/>
        </w:rPr>
        <w:t>4. Advance Payment Security</w:t>
      </w:r>
      <w:r w:rsidRPr="00867C74">
        <w:rPr>
          <w:rFonts w:ascii="Cambria" w:hAnsi="Cambria"/>
          <w:noProof/>
        </w:rPr>
        <w:tab/>
      </w:r>
      <w:r w:rsidRPr="00867C74">
        <w:rPr>
          <w:rFonts w:ascii="Cambria" w:hAnsi="Cambria"/>
          <w:noProof/>
        </w:rPr>
        <w:fldChar w:fldCharType="begin"/>
      </w:r>
      <w:r w:rsidRPr="00867C74">
        <w:rPr>
          <w:rFonts w:ascii="Cambria" w:hAnsi="Cambria"/>
          <w:noProof/>
        </w:rPr>
        <w:instrText xml:space="preserve"> PAGEREF _Toc83381982 \h </w:instrText>
      </w:r>
      <w:r w:rsidRPr="00867C74">
        <w:rPr>
          <w:rFonts w:ascii="Cambria" w:hAnsi="Cambria"/>
          <w:noProof/>
        </w:rPr>
      </w:r>
      <w:r w:rsidRPr="00867C74">
        <w:rPr>
          <w:rFonts w:ascii="Cambria" w:hAnsi="Cambria"/>
          <w:noProof/>
        </w:rPr>
        <w:fldChar w:fldCharType="separate"/>
      </w:r>
      <w:r w:rsidRPr="00867C74">
        <w:rPr>
          <w:rFonts w:ascii="Cambria" w:hAnsi="Cambria"/>
          <w:noProof/>
        </w:rPr>
        <w:t>13</w:t>
      </w:r>
      <w:r w:rsidRPr="00867C74">
        <w:rPr>
          <w:rFonts w:ascii="Cambria" w:hAnsi="Cambria"/>
          <w:noProof/>
        </w:rPr>
        <w:fldChar w:fldCharType="end"/>
      </w:r>
    </w:p>
    <w:p w14:paraId="3025CCD6" w14:textId="22427994" w:rsidR="00AE5B41" w:rsidRPr="00867C74" w:rsidRDefault="004F653A" w:rsidP="00A77C89">
      <w:pPr>
        <w:pStyle w:val="TOC1"/>
        <w:rPr>
          <w:rFonts w:ascii="Cambria" w:eastAsiaTheme="minorEastAsia" w:hAnsi="Cambria" w:cstheme="minorBidi"/>
          <w:noProof/>
          <w:color w:val="auto"/>
          <w:sz w:val="24"/>
          <w:bdr w:val="none" w:sz="0" w:space="0" w:color="auto"/>
          <w:lang w:val="en-US"/>
        </w:rPr>
      </w:pPr>
      <w:r w:rsidRPr="00867C74">
        <w:rPr>
          <w:rFonts w:ascii="Cambria" w:hAnsi="Cambria"/>
        </w:rPr>
        <w:fldChar w:fldCharType="end"/>
      </w:r>
      <w:r w:rsidR="00AE5B41" w:rsidRPr="00867C74">
        <w:rPr>
          <w:rFonts w:ascii="Cambria" w:hAnsi="Cambria"/>
        </w:rPr>
        <w:fldChar w:fldCharType="begin"/>
      </w:r>
      <w:r w:rsidR="00AE5B41" w:rsidRPr="00867C74">
        <w:rPr>
          <w:rFonts w:ascii="Cambria" w:hAnsi="Cambria"/>
        </w:rPr>
        <w:instrText xml:space="preserve"> TOC \o "1-1" \h \z </w:instrText>
      </w:r>
      <w:r w:rsidR="00AE5B41" w:rsidRPr="00867C74">
        <w:rPr>
          <w:rFonts w:ascii="Cambria" w:hAnsi="Cambria"/>
        </w:rPr>
        <w:fldChar w:fldCharType="separate"/>
      </w:r>
    </w:p>
    <w:p w14:paraId="352FEA0F" w14:textId="77777777" w:rsidR="00AE5B41" w:rsidRPr="00867C74" w:rsidRDefault="00AE5B41" w:rsidP="00AE5B41">
      <w:pPr>
        <w:rPr>
          <w:rFonts w:ascii="Cambria" w:hAnsi="Cambria"/>
        </w:rPr>
      </w:pPr>
      <w:r w:rsidRPr="00867C74">
        <w:rPr>
          <w:rFonts w:ascii="Cambria" w:hAnsi="Cambria"/>
        </w:rPr>
        <w:fldChar w:fldCharType="end"/>
      </w:r>
    </w:p>
    <w:p w14:paraId="0A3323C2" w14:textId="77777777" w:rsidR="00AE5B41" w:rsidRPr="00867C74" w:rsidRDefault="00AE5B41" w:rsidP="00AE5B41">
      <w:pPr>
        <w:rPr>
          <w:rFonts w:ascii="Cambria" w:hAnsi="Cambria"/>
          <w:highlight w:val="yellow"/>
        </w:rPr>
      </w:pPr>
    </w:p>
    <w:p w14:paraId="612BFAF5" w14:textId="77777777" w:rsidR="00AE5B41" w:rsidRPr="00867C74" w:rsidRDefault="00AE5B41" w:rsidP="00AE5B41">
      <w:pPr>
        <w:rPr>
          <w:rFonts w:ascii="Cambria" w:hAnsi="Cambria"/>
          <w:lang w:val="en-US"/>
        </w:rPr>
      </w:pPr>
    </w:p>
    <w:p w14:paraId="6F476CCE" w14:textId="77777777" w:rsidR="00AE5B41" w:rsidRPr="00867C74" w:rsidRDefault="00AE5B41" w:rsidP="00AE5B41">
      <w:pPr>
        <w:rPr>
          <w:rFonts w:ascii="Cambria" w:hAnsi="Cambria"/>
          <w:lang w:val="en-US"/>
        </w:rPr>
        <w:sectPr w:rsidR="00AE5B41" w:rsidRPr="00867C74" w:rsidSect="000F094F">
          <w:headerReference w:type="default" r:id="rId45"/>
          <w:footerReference w:type="default" r:id="rId46"/>
          <w:headerReference w:type="first" r:id="rId47"/>
          <w:footerReference w:type="first" r:id="rId48"/>
          <w:pgSz w:w="11900" w:h="16840"/>
          <w:pgMar w:top="1417" w:right="1417" w:bottom="1134" w:left="1417" w:header="708" w:footer="708" w:gutter="0"/>
          <w:pgNumType w:fmt="lowerRoman" w:start="1"/>
          <w:cols w:space="708"/>
          <w:titlePg/>
          <w:docGrid w:linePitch="360"/>
        </w:sectPr>
      </w:pPr>
    </w:p>
    <w:p w14:paraId="6F0F2DB0" w14:textId="77777777" w:rsidR="00634F34" w:rsidRPr="00867C74" w:rsidRDefault="00634F34" w:rsidP="00634F34">
      <w:pPr>
        <w:pStyle w:val="Heading1"/>
        <w:numPr>
          <w:ilvl w:val="0"/>
          <w:numId w:val="0"/>
        </w:numPr>
        <w:ind w:left="1152"/>
      </w:pPr>
      <w:bookmarkStart w:id="232" w:name="_Toc83380093"/>
      <w:bookmarkStart w:id="233" w:name="_Toc83381979"/>
      <w:bookmarkStart w:id="234" w:name="_Toc95839348"/>
      <w:bookmarkStart w:id="235" w:name="_Toc357178373"/>
      <w:bookmarkStart w:id="236" w:name="_Toc509607166"/>
      <w:bookmarkStart w:id="237" w:name="_Toc530904353"/>
      <w:bookmarkStart w:id="238" w:name="_Toc530904641"/>
      <w:bookmarkStart w:id="239" w:name="_Toc493795359"/>
      <w:bookmarkStart w:id="240" w:name="c"/>
      <w:r w:rsidRPr="00867C74">
        <w:lastRenderedPageBreak/>
        <w:t>1. Letter of Acceptance</w:t>
      </w:r>
      <w:bookmarkEnd w:id="232"/>
      <w:bookmarkEnd w:id="233"/>
      <w:bookmarkEnd w:id="234"/>
    </w:p>
    <w:p w14:paraId="3458A1FD" w14:textId="77777777" w:rsidR="00634F34" w:rsidRPr="00867C74" w:rsidRDefault="00634F34" w:rsidP="00634F34">
      <w:pPr>
        <w:jc w:val="center"/>
        <w:rPr>
          <w:rFonts w:ascii="Cambria" w:hAnsi="Cambria"/>
          <w:b/>
          <w:sz w:val="28"/>
        </w:rPr>
      </w:pPr>
    </w:p>
    <w:p w14:paraId="474B33DD" w14:textId="3FE223E6" w:rsidR="00634F34" w:rsidRPr="004D1BAE" w:rsidRDefault="004D1BAE" w:rsidP="00634F34">
      <w:pPr>
        <w:contextualSpacing/>
        <w:rPr>
          <w:rFonts w:ascii="Cambria" w:hAnsi="Cambria"/>
          <w:bCs/>
          <w:iCs/>
          <w:lang w:val="en-US"/>
        </w:rPr>
      </w:pPr>
      <w:r w:rsidRPr="004D1BAE">
        <w:rPr>
          <w:rFonts w:ascii="Cambria" w:hAnsi="Cambria"/>
          <w:bCs/>
          <w:iCs/>
          <w:lang w:val="en-US"/>
        </w:rPr>
        <w:t>Mission East Tajikistan</w:t>
      </w:r>
      <w:r w:rsidR="00634F34" w:rsidRPr="004D1BAE">
        <w:rPr>
          <w:rFonts w:ascii="Cambria" w:hAnsi="Cambria"/>
          <w:bCs/>
          <w:iCs/>
          <w:lang w:val="en-US"/>
        </w:rPr>
        <w:tab/>
      </w:r>
      <w:r w:rsidR="00634F34" w:rsidRPr="004D1BAE">
        <w:rPr>
          <w:rFonts w:ascii="Cambria" w:hAnsi="Cambria"/>
          <w:bCs/>
          <w:iCs/>
          <w:highlight w:val="yellow"/>
          <w:lang w:val="en-US"/>
        </w:rPr>
        <w:br/>
      </w:r>
      <w:r w:rsidRPr="004D1BAE">
        <w:rPr>
          <w:rFonts w:ascii="Cambria" w:hAnsi="Cambria"/>
          <w:bCs/>
          <w:iCs/>
          <w:lang w:val="en-US"/>
        </w:rPr>
        <w:t>Pushkin str. 16/5, apt. 5</w:t>
      </w:r>
    </w:p>
    <w:p w14:paraId="2B116DAB" w14:textId="77777777" w:rsidR="00634F34" w:rsidRPr="00867C74" w:rsidRDefault="00634F34" w:rsidP="00634F34">
      <w:pPr>
        <w:jc w:val="center"/>
        <w:rPr>
          <w:rFonts w:ascii="Cambria" w:hAnsi="Cambria"/>
          <w:b/>
          <w:lang w:val="en-US"/>
        </w:rPr>
      </w:pPr>
      <w:r w:rsidRPr="00867C74">
        <w:rPr>
          <w:rFonts w:ascii="Cambria" w:hAnsi="Cambria"/>
          <w:b/>
          <w:lang w:val="en-US"/>
        </w:rPr>
        <w:t>Letter of Acceptance</w:t>
      </w:r>
    </w:p>
    <w:p w14:paraId="56A8FE6E" w14:textId="1F51E07C" w:rsidR="00634F34" w:rsidRPr="009C4695" w:rsidRDefault="009C4695" w:rsidP="00634F34">
      <w:pPr>
        <w:jc w:val="right"/>
        <w:rPr>
          <w:rFonts w:ascii="Cambria" w:hAnsi="Cambria"/>
          <w:color w:val="FF0000"/>
          <w:lang w:val="en-US"/>
        </w:rPr>
      </w:pPr>
      <w:r w:rsidRPr="009C4695">
        <w:rPr>
          <w:rFonts w:ascii="Cambria" w:hAnsi="Cambria"/>
          <w:color w:val="FF0000"/>
          <w:lang w:val="en-US"/>
        </w:rPr>
        <w:t xml:space="preserve">Dushanbe, Tajikistan_ </w:t>
      </w:r>
      <w:r w:rsidR="00E804B3">
        <w:rPr>
          <w:rFonts w:ascii="Cambria" w:hAnsi="Cambria"/>
          <w:color w:val="FF0000"/>
          <w:lang w:val="en-US"/>
        </w:rPr>
        <w:t>20</w:t>
      </w:r>
      <w:r w:rsidRPr="009C4695">
        <w:rPr>
          <w:rFonts w:ascii="Cambria" w:hAnsi="Cambria"/>
          <w:color w:val="FF0000"/>
          <w:lang w:val="en-US"/>
        </w:rPr>
        <w:t xml:space="preserve"> April 2024</w:t>
      </w:r>
    </w:p>
    <w:p w14:paraId="2C359C7A" w14:textId="77777777" w:rsidR="00634F34" w:rsidRPr="00867C74" w:rsidRDefault="00634F34" w:rsidP="00634F34">
      <w:pPr>
        <w:rPr>
          <w:rFonts w:ascii="Cambria" w:hAnsi="Cambria"/>
          <w:lang w:val="en-US"/>
        </w:rPr>
      </w:pPr>
    </w:p>
    <w:p w14:paraId="1FC0B7FC" w14:textId="77777777" w:rsidR="00634F34" w:rsidRPr="00867C74" w:rsidRDefault="00634F34" w:rsidP="00634F34">
      <w:pPr>
        <w:rPr>
          <w:rFonts w:ascii="Cambria" w:hAnsi="Cambria"/>
          <w:lang w:val="en-US"/>
        </w:rPr>
      </w:pPr>
      <w:r w:rsidRPr="00867C74">
        <w:rPr>
          <w:rFonts w:ascii="Cambria" w:hAnsi="Cambria"/>
          <w:lang w:val="en-US"/>
        </w:rPr>
        <w:t>Subject:</w:t>
      </w:r>
      <w:r w:rsidRPr="00867C74">
        <w:rPr>
          <w:rFonts w:ascii="Cambria" w:hAnsi="Cambria"/>
          <w:lang w:val="en-US"/>
        </w:rPr>
        <w:tab/>
        <w:t>Notification of Award for Contract No........................</w:t>
      </w:r>
    </w:p>
    <w:p w14:paraId="3F5EF2D9" w14:textId="77777777" w:rsidR="00634F34" w:rsidRPr="00867C74" w:rsidRDefault="00634F34" w:rsidP="00634F34">
      <w:pPr>
        <w:rPr>
          <w:rFonts w:ascii="Cambria" w:hAnsi="Cambria"/>
          <w:lang w:val="en-US"/>
        </w:rPr>
      </w:pPr>
      <w:r w:rsidRPr="00867C74">
        <w:rPr>
          <w:rFonts w:ascii="Cambria" w:hAnsi="Cambria"/>
          <w:lang w:val="en-US"/>
        </w:rPr>
        <w:t>This is to notify you that your Bid dated ................ for execution of the</w:t>
      </w:r>
    </w:p>
    <w:p w14:paraId="3897406E" w14:textId="013115A0" w:rsidR="00634F34" w:rsidRPr="004E502C" w:rsidRDefault="00FF0EEF" w:rsidP="00634F34">
      <w:pPr>
        <w:rPr>
          <w:rFonts w:ascii="Cambria" w:hAnsi="Cambria"/>
          <w:iCs/>
          <w:color w:val="FF0000"/>
          <w:lang w:val="en-US"/>
        </w:rPr>
      </w:pPr>
      <w:r w:rsidRPr="00FF0EEF">
        <w:rPr>
          <w:rFonts w:ascii="Cambria" w:hAnsi="Cambria"/>
          <w:iCs/>
          <w:color w:val="FF0000"/>
        </w:rPr>
        <w:t>Construction of Public Latrines in Shugnon</w:t>
      </w:r>
      <w:r w:rsidR="009C4695" w:rsidRPr="009C4695">
        <w:rPr>
          <w:rFonts w:ascii="Cambria" w:hAnsi="Cambria"/>
          <w:iCs/>
          <w:color w:val="FF0000"/>
          <w:lang w:val="en-US"/>
        </w:rPr>
        <w:t>/ GBAO_</w:t>
      </w:r>
      <w:r w:rsidR="009C4695" w:rsidRPr="009C4695">
        <w:rPr>
          <w:iCs/>
          <w:color w:val="FF0000"/>
        </w:rPr>
        <w:t xml:space="preserve"> </w:t>
      </w:r>
      <w:r w:rsidR="004E502C" w:rsidRPr="004E502C">
        <w:rPr>
          <w:rFonts w:ascii="Cambria" w:hAnsi="Cambria"/>
          <w:iCs/>
          <w:color w:val="FF0000"/>
          <w:lang w:val="en-US"/>
        </w:rPr>
        <w:t>TAJ-PAP-07-2024-0</w:t>
      </w:r>
      <w:r w:rsidR="006837B1">
        <w:rPr>
          <w:rFonts w:ascii="Cambria" w:hAnsi="Cambria"/>
          <w:iCs/>
          <w:color w:val="FF0000"/>
          <w:lang w:val="en-US"/>
        </w:rPr>
        <w:t>2</w:t>
      </w:r>
      <w:r>
        <w:rPr>
          <w:rFonts w:ascii="Cambria" w:hAnsi="Cambria"/>
          <w:iCs/>
          <w:color w:val="FF0000"/>
          <w:lang w:val="en-US"/>
        </w:rPr>
        <w:t>1</w:t>
      </w:r>
    </w:p>
    <w:p w14:paraId="1D8F8E62" w14:textId="77777777" w:rsidR="00634F34" w:rsidRPr="00867C74" w:rsidRDefault="00634F34" w:rsidP="00634F34">
      <w:pPr>
        <w:rPr>
          <w:rFonts w:ascii="Cambria" w:hAnsi="Cambria"/>
          <w:b/>
        </w:rPr>
      </w:pPr>
    </w:p>
    <w:p w14:paraId="275617F3" w14:textId="77777777" w:rsidR="00634F34" w:rsidRPr="00867C74" w:rsidRDefault="00634F34" w:rsidP="00634F34">
      <w:pPr>
        <w:rPr>
          <w:rFonts w:ascii="Cambria" w:hAnsi="Cambria"/>
          <w:lang w:val="en-US"/>
        </w:rPr>
      </w:pPr>
      <w:r w:rsidRPr="00867C74">
        <w:rPr>
          <w:rFonts w:ascii="Cambria" w:hAnsi="Cambria"/>
          <w:lang w:val="en-US"/>
        </w:rPr>
        <w:t>for the Accepted Contract Amount of</w:t>
      </w:r>
    </w:p>
    <w:p w14:paraId="2CE190A8" w14:textId="466BB98A" w:rsidR="00634F34" w:rsidRPr="009C4695" w:rsidRDefault="00645E86" w:rsidP="00634F34">
      <w:pPr>
        <w:jc w:val="center"/>
        <w:rPr>
          <w:rFonts w:ascii="Cambria" w:hAnsi="Cambria"/>
          <w:b/>
          <w:color w:val="FF0000"/>
          <w:lang w:val="en-US"/>
        </w:rPr>
      </w:pPr>
      <w:r>
        <w:rPr>
          <w:rFonts w:ascii="Cambria" w:hAnsi="Cambria"/>
          <w:b/>
          <w:color w:val="FF0000"/>
          <w:lang w:val="tg-Cyrl-TJ"/>
        </w:rPr>
        <w:t>0.0</w:t>
      </w:r>
      <w:r w:rsidR="009C4695" w:rsidRPr="009C4695">
        <w:rPr>
          <w:rFonts w:ascii="Cambria" w:hAnsi="Cambria"/>
          <w:b/>
          <w:color w:val="FF0000"/>
          <w:lang w:val="en-US"/>
        </w:rPr>
        <w:t>0 TJS</w:t>
      </w:r>
    </w:p>
    <w:p w14:paraId="64774C87" w14:textId="4A2CCE4B" w:rsidR="00634F34" w:rsidRPr="009C4695" w:rsidRDefault="00634F34" w:rsidP="00634F34">
      <w:pPr>
        <w:jc w:val="center"/>
        <w:rPr>
          <w:rFonts w:ascii="Cambria" w:hAnsi="Cambria"/>
          <w:b/>
          <w:color w:val="FF0000"/>
          <w:lang w:val="en-US"/>
        </w:rPr>
      </w:pPr>
      <w:r w:rsidRPr="009C4695">
        <w:rPr>
          <w:rFonts w:ascii="Cambria" w:hAnsi="Cambria"/>
          <w:b/>
          <w:color w:val="FF0000"/>
          <w:lang w:val="en-US"/>
        </w:rPr>
        <w:t>(</w:t>
      </w:r>
      <w:r w:rsidR="009C4695" w:rsidRPr="009C4695">
        <w:rPr>
          <w:rFonts w:ascii="Cambria" w:hAnsi="Cambria"/>
          <w:b/>
          <w:color w:val="FF0000"/>
          <w:lang w:val="en-US"/>
        </w:rPr>
        <w:t xml:space="preserve"> somoni</w:t>
      </w:r>
      <w:r w:rsidRPr="009C4695">
        <w:rPr>
          <w:rFonts w:ascii="Cambria" w:hAnsi="Cambria"/>
          <w:b/>
          <w:color w:val="FF0000"/>
          <w:lang w:val="en-US"/>
        </w:rPr>
        <w:t>)</w:t>
      </w:r>
    </w:p>
    <w:p w14:paraId="4FBFCC88" w14:textId="77777777" w:rsidR="00634F34" w:rsidRPr="00867C74" w:rsidRDefault="00634F34" w:rsidP="00634F34">
      <w:pPr>
        <w:rPr>
          <w:rFonts w:ascii="Cambria" w:hAnsi="Cambria"/>
          <w:lang w:val="en-US"/>
        </w:rPr>
      </w:pPr>
      <w:r w:rsidRPr="00867C74">
        <w:rPr>
          <w:rFonts w:ascii="Cambria" w:hAnsi="Cambria"/>
          <w:lang w:val="en-US"/>
        </w:rPr>
        <w:t>as corrected and modified in accordance with the Instructions to Bidders, is hereby accepted. You are requested to furnish the Performance Security for the Regular Items in the amount of</w:t>
      </w:r>
    </w:p>
    <w:p w14:paraId="0C16500E" w14:textId="46A69503" w:rsidR="00634F34" w:rsidRPr="009C4695" w:rsidRDefault="009C4695" w:rsidP="00634F34">
      <w:pPr>
        <w:jc w:val="center"/>
        <w:rPr>
          <w:rFonts w:ascii="Cambria" w:hAnsi="Cambria"/>
          <w:b/>
          <w:color w:val="FF0000"/>
          <w:lang w:val="en-US"/>
        </w:rPr>
      </w:pPr>
      <w:r w:rsidRPr="009C4695">
        <w:rPr>
          <w:rFonts w:ascii="Cambria" w:hAnsi="Cambria"/>
          <w:b/>
          <w:color w:val="FF0000"/>
          <w:lang w:val="en-US"/>
        </w:rPr>
        <w:t>0.00 TJS ( somoni)</w:t>
      </w:r>
    </w:p>
    <w:p w14:paraId="4F09E9F9" w14:textId="77777777" w:rsidR="00634F34" w:rsidRPr="00867C74" w:rsidRDefault="00634F34" w:rsidP="00634F34">
      <w:pPr>
        <w:rPr>
          <w:rFonts w:ascii="Cambria" w:hAnsi="Cambria"/>
          <w:lang w:val="en-US"/>
        </w:rPr>
      </w:pPr>
      <w:r w:rsidRPr="00867C74">
        <w:rPr>
          <w:rFonts w:ascii="Cambria" w:hAnsi="Cambria"/>
          <w:lang w:val="en-US"/>
        </w:rPr>
        <w:t>within 14 days in accordance with the Conditions of Contract, by using the Performance Security Form included in Section 8 (Contract Forms) of the Bidding Document.</w:t>
      </w:r>
    </w:p>
    <w:p w14:paraId="4A61DAD6" w14:textId="77777777" w:rsidR="00634F34" w:rsidRPr="00867C74" w:rsidRDefault="00634F34" w:rsidP="00634F34">
      <w:pPr>
        <w:rPr>
          <w:rFonts w:ascii="Cambria" w:hAnsi="Cambria"/>
          <w:lang w:val="en-US"/>
        </w:rPr>
      </w:pPr>
    </w:p>
    <w:p w14:paraId="2715145E" w14:textId="77777777" w:rsidR="00634F34" w:rsidRPr="00867C74" w:rsidRDefault="00634F34" w:rsidP="00634F34">
      <w:pPr>
        <w:rPr>
          <w:rFonts w:ascii="Cambria" w:hAnsi="Cambria"/>
          <w:lang w:val="en-US"/>
        </w:rPr>
      </w:pPr>
      <w:r w:rsidRPr="00867C74">
        <w:rPr>
          <w:rFonts w:ascii="Cambria" w:hAnsi="Cambria"/>
          <w:lang w:val="en-US"/>
        </w:rPr>
        <w:t>Authorized Signature: ..........................................................................</w:t>
      </w:r>
    </w:p>
    <w:p w14:paraId="6EBB1EB5" w14:textId="77777777" w:rsidR="00634F34" w:rsidRPr="00867C74" w:rsidRDefault="00634F34" w:rsidP="00634F34">
      <w:pPr>
        <w:rPr>
          <w:rFonts w:ascii="Cambria" w:hAnsi="Cambria"/>
          <w:lang w:val="en-US"/>
        </w:rPr>
      </w:pPr>
      <w:r w:rsidRPr="00867C74">
        <w:rPr>
          <w:rFonts w:ascii="Cambria" w:hAnsi="Cambria"/>
          <w:lang w:val="en-US"/>
        </w:rPr>
        <w:t>Title and Name of Signatory.................................................................</w:t>
      </w:r>
    </w:p>
    <w:p w14:paraId="1B95E750" w14:textId="77777777" w:rsidR="00634F34" w:rsidRPr="00867C74" w:rsidRDefault="00634F34" w:rsidP="00634F34">
      <w:pPr>
        <w:rPr>
          <w:rFonts w:ascii="Cambria" w:hAnsi="Cambria"/>
          <w:lang w:val="en-US"/>
        </w:rPr>
      </w:pPr>
      <w:r w:rsidRPr="00867C74">
        <w:rPr>
          <w:rFonts w:ascii="Cambria" w:hAnsi="Cambria"/>
          <w:lang w:val="en-US"/>
        </w:rPr>
        <w:t>Name of Agency...................................................................................</w:t>
      </w:r>
    </w:p>
    <w:p w14:paraId="60D7AEB8" w14:textId="77777777" w:rsidR="00634F34" w:rsidRPr="00867C74" w:rsidRDefault="00634F34" w:rsidP="00634F34">
      <w:pPr>
        <w:rPr>
          <w:rFonts w:ascii="Cambria" w:hAnsi="Cambria"/>
          <w:lang w:val="en-US"/>
        </w:rPr>
      </w:pPr>
    </w:p>
    <w:p w14:paraId="4D56ADB2" w14:textId="77777777" w:rsidR="00634F34" w:rsidRPr="00867C74" w:rsidRDefault="00634F34" w:rsidP="00634F34">
      <w:pPr>
        <w:rPr>
          <w:rFonts w:ascii="Cambria" w:hAnsi="Cambria"/>
          <w:lang w:val="en-US"/>
        </w:rPr>
      </w:pPr>
    </w:p>
    <w:p w14:paraId="3BDB3997" w14:textId="3E6DDBF8" w:rsidR="00AE5B41" w:rsidRPr="00867C74" w:rsidRDefault="00634F34" w:rsidP="004F653A">
      <w:pPr>
        <w:rPr>
          <w:rFonts w:ascii="Cambria" w:hAnsi="Cambria"/>
          <w:lang w:val="en-US"/>
        </w:rPr>
      </w:pPr>
      <w:bookmarkStart w:id="241" w:name="_Toc83380094"/>
      <w:r w:rsidRPr="00867C74">
        <w:rPr>
          <w:rFonts w:ascii="Cambria" w:hAnsi="Cambria"/>
          <w:lang w:val="en-US"/>
        </w:rPr>
        <w:t>Attachment: Contract Agreement</w:t>
      </w:r>
      <w:bookmarkEnd w:id="241"/>
      <w:r w:rsidRPr="00867C74" w:rsidDel="00634F34">
        <w:rPr>
          <w:rFonts w:ascii="Cambria" w:hAnsi="Cambria"/>
        </w:rPr>
        <w:t xml:space="preserve"> </w:t>
      </w:r>
      <w:bookmarkEnd w:id="235"/>
      <w:bookmarkEnd w:id="236"/>
      <w:bookmarkEnd w:id="237"/>
      <w:bookmarkEnd w:id="238"/>
    </w:p>
    <w:p w14:paraId="643D2DE5" w14:textId="0FE91CFF" w:rsidR="00AE5B41" w:rsidRPr="00867C74" w:rsidRDefault="00AE5B41" w:rsidP="00CF522D">
      <w:pPr>
        <w:pStyle w:val="Heading1"/>
        <w:numPr>
          <w:ilvl w:val="0"/>
          <w:numId w:val="0"/>
        </w:numPr>
        <w:ind w:left="1152"/>
        <w:rPr>
          <w:lang w:val="en-US"/>
        </w:rPr>
      </w:pPr>
      <w:r w:rsidRPr="00867C74">
        <w:rPr>
          <w:lang w:val="en-US"/>
        </w:rPr>
        <w:br w:type="page"/>
      </w:r>
    </w:p>
    <w:p w14:paraId="1A169471" w14:textId="6FAC6469" w:rsidR="00AE5B41" w:rsidRPr="00867C74" w:rsidRDefault="00F05968" w:rsidP="00923608">
      <w:pPr>
        <w:pStyle w:val="Heading1"/>
        <w:numPr>
          <w:ilvl w:val="0"/>
          <w:numId w:val="0"/>
        </w:numPr>
        <w:ind w:left="1152"/>
      </w:pPr>
      <w:bookmarkStart w:id="242" w:name="_Toc509607167"/>
      <w:bookmarkStart w:id="243" w:name="_Toc530904354"/>
      <w:bookmarkStart w:id="244" w:name="_Toc530904642"/>
      <w:bookmarkStart w:id="245" w:name="_Toc83380095"/>
      <w:bookmarkStart w:id="246" w:name="_Toc83381980"/>
      <w:bookmarkStart w:id="247" w:name="_Toc95839349"/>
      <w:bookmarkStart w:id="248" w:name="_Toc493614553"/>
      <w:bookmarkStart w:id="249" w:name="_Toc493615208"/>
      <w:bookmarkStart w:id="250" w:name="_Toc493795361"/>
      <w:bookmarkEnd w:id="239"/>
      <w:r w:rsidRPr="00867C74">
        <w:lastRenderedPageBreak/>
        <w:t xml:space="preserve">2. </w:t>
      </w:r>
      <w:r w:rsidR="00AE5B41" w:rsidRPr="00867C74">
        <w:t>Contract Form</w:t>
      </w:r>
      <w:bookmarkEnd w:id="242"/>
      <w:bookmarkEnd w:id="243"/>
      <w:bookmarkEnd w:id="244"/>
      <w:bookmarkEnd w:id="245"/>
      <w:bookmarkEnd w:id="246"/>
      <w:bookmarkEnd w:id="247"/>
    </w:p>
    <w:p w14:paraId="2C8C548B" w14:textId="77777777" w:rsidR="00F05968" w:rsidRPr="00867C74" w:rsidRDefault="00F05968" w:rsidP="00F05968">
      <w:pPr>
        <w:rPr>
          <w:rFonts w:ascii="Cambria" w:hAnsi="Cambria"/>
        </w:rPr>
      </w:pPr>
    </w:p>
    <w:p w14:paraId="6F497C41" w14:textId="77777777" w:rsidR="00AE5B41" w:rsidRPr="00867C74" w:rsidRDefault="00AE5B41" w:rsidP="00AE5B41">
      <w:pPr>
        <w:rPr>
          <w:rFonts w:ascii="Cambria" w:hAnsi="Cambria"/>
        </w:rPr>
      </w:pPr>
      <w:r w:rsidRPr="00867C74">
        <w:rPr>
          <w:rFonts w:ascii="Cambria" w:hAnsi="Cambria"/>
        </w:rPr>
        <w:t>Reference No. / Short Tag _______________________</w:t>
      </w:r>
    </w:p>
    <w:p w14:paraId="7130B535" w14:textId="77777777" w:rsidR="00AE5B41" w:rsidRPr="00867C74" w:rsidRDefault="00AE5B41" w:rsidP="00AE5B41">
      <w:pPr>
        <w:rPr>
          <w:rFonts w:ascii="Cambria" w:hAnsi="Cambria"/>
        </w:rPr>
      </w:pPr>
    </w:p>
    <w:p w14:paraId="74A4AC29" w14:textId="595F368A" w:rsidR="00AE5B41" w:rsidRPr="00867C74" w:rsidRDefault="00AE5B41" w:rsidP="00AE5B41">
      <w:pPr>
        <w:rPr>
          <w:rFonts w:ascii="Cambria" w:hAnsi="Cambria"/>
        </w:rPr>
      </w:pPr>
      <w:r w:rsidRPr="00867C74">
        <w:rPr>
          <w:rFonts w:ascii="Cambria" w:hAnsi="Cambria"/>
        </w:rPr>
        <w:t>Between</w:t>
      </w:r>
      <w:r w:rsidRPr="00867C74">
        <w:rPr>
          <w:rFonts w:ascii="Cambria" w:hAnsi="Cambria"/>
        </w:rPr>
        <w:tab/>
        <w:t xml:space="preserve">the </w:t>
      </w:r>
      <w:r w:rsidR="004D1BAE">
        <w:rPr>
          <w:rFonts w:ascii="Cambria" w:hAnsi="Cambria"/>
          <w:i/>
          <w:lang w:val="en-US"/>
        </w:rPr>
        <w:t>Mission East office in Tajikistan</w:t>
      </w:r>
    </w:p>
    <w:p w14:paraId="6C6D8F1D" w14:textId="77777777" w:rsidR="00AE5B41" w:rsidRPr="00867C74" w:rsidRDefault="00AE5B41" w:rsidP="00AE5B41">
      <w:pPr>
        <w:rPr>
          <w:rFonts w:ascii="Cambria" w:hAnsi="Cambria"/>
        </w:rPr>
      </w:pPr>
    </w:p>
    <w:p w14:paraId="42182CDE" w14:textId="77777777" w:rsidR="00AE5B41" w:rsidRPr="00867C74" w:rsidRDefault="00AE5B41" w:rsidP="00AE5B41">
      <w:pPr>
        <w:rPr>
          <w:rFonts w:ascii="Cambria" w:hAnsi="Cambria"/>
        </w:rPr>
      </w:pPr>
      <w:r w:rsidRPr="00867C74">
        <w:rPr>
          <w:rFonts w:ascii="Cambria" w:hAnsi="Cambria"/>
        </w:rPr>
        <w:t>and</w:t>
      </w:r>
      <w:r w:rsidRPr="00867C74">
        <w:rPr>
          <w:rFonts w:ascii="Cambria" w:hAnsi="Cambria"/>
        </w:rPr>
        <w:tab/>
        <w:t xml:space="preserve"> </w:t>
      </w:r>
      <w:r w:rsidRPr="00867C74">
        <w:rPr>
          <w:rFonts w:ascii="Cambria" w:hAnsi="Cambria"/>
          <w:highlight w:val="yellow"/>
        </w:rPr>
        <w:t>NAME OF WINNING BIDDER</w:t>
      </w:r>
      <w:r w:rsidRPr="00867C74">
        <w:rPr>
          <w:rFonts w:ascii="Cambria" w:hAnsi="Cambria"/>
        </w:rPr>
        <w:t xml:space="preserve">, </w:t>
      </w:r>
    </w:p>
    <w:p w14:paraId="347E18B1" w14:textId="77777777" w:rsidR="00AE5B41" w:rsidRPr="00867C74" w:rsidRDefault="00AE5B41" w:rsidP="00AE5B41">
      <w:pPr>
        <w:ind w:firstLine="708"/>
        <w:rPr>
          <w:rFonts w:ascii="Cambria" w:hAnsi="Cambria"/>
        </w:rPr>
      </w:pPr>
      <w:r w:rsidRPr="00867C74">
        <w:rPr>
          <w:rFonts w:ascii="Cambria" w:hAnsi="Cambria"/>
        </w:rPr>
        <w:t>hereinafter referred to as the ‘Contractor’</w:t>
      </w:r>
    </w:p>
    <w:p w14:paraId="6486022F" w14:textId="77777777" w:rsidR="00AE5B41" w:rsidRPr="00867C74" w:rsidRDefault="00AE5B41" w:rsidP="00AE5B41">
      <w:pPr>
        <w:rPr>
          <w:rFonts w:ascii="Cambria" w:hAnsi="Cambria"/>
        </w:rPr>
      </w:pPr>
    </w:p>
    <w:p w14:paraId="040EB4A5" w14:textId="77777777" w:rsidR="00AE5B41" w:rsidRPr="00867C74" w:rsidRDefault="00AE5B41" w:rsidP="00AE5B41">
      <w:pPr>
        <w:rPr>
          <w:rFonts w:ascii="Cambria" w:hAnsi="Cambria"/>
        </w:rPr>
      </w:pPr>
      <w:r w:rsidRPr="00867C74">
        <w:rPr>
          <w:rFonts w:ascii="Cambria" w:hAnsi="Cambria"/>
        </w:rPr>
        <w:t>the following agreement</w:t>
      </w:r>
    </w:p>
    <w:p w14:paraId="4334E32D" w14:textId="77777777" w:rsidR="00AE5B41" w:rsidRPr="00867C74" w:rsidRDefault="00AE5B41" w:rsidP="00AE5B41">
      <w:pPr>
        <w:rPr>
          <w:rFonts w:ascii="Cambria" w:hAnsi="Cambria"/>
        </w:rPr>
      </w:pPr>
    </w:p>
    <w:p w14:paraId="5EFC08E4" w14:textId="675453E3" w:rsidR="00AE5B41" w:rsidRPr="00867C74" w:rsidRDefault="00AE5B41" w:rsidP="00AE5B41">
      <w:pPr>
        <w:rPr>
          <w:rFonts w:ascii="Cambria" w:hAnsi="Cambria"/>
        </w:rPr>
      </w:pPr>
      <w:r w:rsidRPr="00867C74">
        <w:rPr>
          <w:rFonts w:ascii="Cambria" w:hAnsi="Cambria"/>
        </w:rPr>
        <w:t xml:space="preserve">for execution of </w:t>
      </w:r>
      <w:r w:rsidR="00FF0EEF" w:rsidRPr="00FF0EEF">
        <w:rPr>
          <w:rFonts w:ascii="Cambria" w:hAnsi="Cambria"/>
          <w:color w:val="FF0000"/>
        </w:rPr>
        <w:t xml:space="preserve">Construction of Public Latrines in Shugnon </w:t>
      </w:r>
      <w:r w:rsidR="00E804B3">
        <w:rPr>
          <w:rFonts w:ascii="Cambria" w:hAnsi="Cambria"/>
          <w:color w:val="FF0000"/>
        </w:rPr>
        <w:t>district</w:t>
      </w:r>
      <w:r w:rsidRPr="00867C74">
        <w:rPr>
          <w:rFonts w:ascii="Cambria" w:hAnsi="Cambria"/>
        </w:rPr>
        <w:t>, hereinafter referred to as the ‘Works’.</w:t>
      </w:r>
    </w:p>
    <w:p w14:paraId="05EE00FA" w14:textId="77777777" w:rsidR="00AE5B41" w:rsidRPr="00867C74" w:rsidRDefault="00AE5B41" w:rsidP="00AE5B41">
      <w:pPr>
        <w:rPr>
          <w:rFonts w:ascii="Cambria" w:hAnsi="Cambria"/>
        </w:rPr>
      </w:pPr>
      <w:r w:rsidRPr="00867C74">
        <w:rPr>
          <w:rFonts w:ascii="Cambria" w:hAnsi="Cambria"/>
        </w:rPr>
        <w:t>is made:</w:t>
      </w:r>
    </w:p>
    <w:p w14:paraId="16A82AC0" w14:textId="77777777" w:rsidR="00AE5B41" w:rsidRPr="00867C74" w:rsidRDefault="00AE5B41" w:rsidP="00AE5B41">
      <w:pPr>
        <w:rPr>
          <w:rFonts w:ascii="Cambria" w:hAnsi="Cambria"/>
        </w:rPr>
      </w:pPr>
    </w:p>
    <w:p w14:paraId="4C7CB681" w14:textId="77777777" w:rsidR="00AE5B41" w:rsidRPr="00867C74" w:rsidRDefault="00AE5B41" w:rsidP="00AE5B41">
      <w:pPr>
        <w:rPr>
          <w:rFonts w:ascii="Cambria" w:hAnsi="Cambria"/>
        </w:rPr>
      </w:pPr>
      <w:r w:rsidRPr="00867C74">
        <w:rPr>
          <w:rFonts w:ascii="Cambria" w:hAnsi="Cambria"/>
        </w:rPr>
        <w:t>Type of Contract:</w:t>
      </w:r>
    </w:p>
    <w:p w14:paraId="677259E3" w14:textId="77777777" w:rsidR="00AE5B41" w:rsidRPr="00867C74" w:rsidRDefault="00AE5B41" w:rsidP="00AE5B41">
      <w:pPr>
        <w:rPr>
          <w:rFonts w:ascii="Cambria" w:hAnsi="Cambria"/>
        </w:rPr>
      </w:pPr>
    </w:p>
    <w:p w14:paraId="28EF504E" w14:textId="362EB9FA" w:rsidR="00AE5B41" w:rsidRPr="00867C74" w:rsidRDefault="00AE5B41" w:rsidP="00AE5B41">
      <w:pPr>
        <w:rPr>
          <w:rFonts w:ascii="Cambria" w:hAnsi="Cambria"/>
        </w:rPr>
      </w:pPr>
      <w:r w:rsidRPr="00867C74">
        <w:rPr>
          <w:rFonts w:ascii="Cambria" w:hAnsi="Cambria"/>
        </w:rPr>
        <w:t>(a)</w:t>
      </w:r>
      <w:r w:rsidRPr="00867C74">
        <w:rPr>
          <w:rFonts w:ascii="Cambria" w:hAnsi="Cambria"/>
        </w:rPr>
        <w:tab/>
      </w:r>
      <w:r w:rsidR="00594029" w:rsidRPr="00867C74">
        <w:rPr>
          <w:rFonts w:ascii="Cambria" w:hAnsi="Cambria"/>
        </w:rPr>
        <w:t>measured contract</w:t>
      </w:r>
      <w:r w:rsidRPr="00867C74">
        <w:rPr>
          <w:rFonts w:ascii="Cambria" w:hAnsi="Cambria"/>
        </w:rPr>
        <w:t>,</w:t>
      </w:r>
    </w:p>
    <w:p w14:paraId="7FE876F5" w14:textId="39A17E64" w:rsidR="00AE5B41" w:rsidRPr="00867C74" w:rsidRDefault="00AE5B41" w:rsidP="00AE5B41">
      <w:pPr>
        <w:rPr>
          <w:rFonts w:ascii="Cambria" w:hAnsi="Cambria"/>
        </w:rPr>
      </w:pPr>
      <w:r w:rsidRPr="00867C74">
        <w:rPr>
          <w:rFonts w:ascii="Cambria" w:hAnsi="Cambria"/>
        </w:rPr>
        <w:t>(b)</w:t>
      </w:r>
      <w:r w:rsidRPr="00867C74">
        <w:rPr>
          <w:rFonts w:ascii="Cambria" w:hAnsi="Cambria"/>
        </w:rPr>
        <w:tab/>
      </w:r>
      <w:r w:rsidR="00594029" w:rsidRPr="00867C74">
        <w:rPr>
          <w:rFonts w:ascii="Cambria" w:hAnsi="Cambria"/>
        </w:rPr>
        <w:t>milestone lump sum</w:t>
      </w:r>
      <w:r w:rsidRPr="00867C74">
        <w:rPr>
          <w:rFonts w:ascii="Cambria" w:hAnsi="Cambria"/>
        </w:rPr>
        <w:t>,</w:t>
      </w:r>
    </w:p>
    <w:p w14:paraId="14287ECE"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mixed contract of (a) and (b)</w:t>
      </w:r>
    </w:p>
    <w:p w14:paraId="70956A97" w14:textId="77777777" w:rsidR="00AE5B41" w:rsidRPr="00867C74" w:rsidRDefault="00AE5B41" w:rsidP="00AE5B41">
      <w:pPr>
        <w:rPr>
          <w:rFonts w:ascii="Cambria" w:hAnsi="Cambria"/>
        </w:rPr>
      </w:pPr>
      <w:r w:rsidRPr="00867C74">
        <w:rPr>
          <w:rFonts w:ascii="Cambria" w:hAnsi="Cambria"/>
        </w:rPr>
        <w:t>(tick one only!)</w:t>
      </w:r>
    </w:p>
    <w:p w14:paraId="2F27272E" w14:textId="77777777" w:rsidR="00AE5B41" w:rsidRPr="00867C74" w:rsidRDefault="00AE5B41" w:rsidP="00AE5B41">
      <w:pPr>
        <w:rPr>
          <w:rFonts w:ascii="Cambria" w:hAnsi="Cambria"/>
        </w:rPr>
      </w:pPr>
      <w:r w:rsidRPr="00867C74">
        <w:rPr>
          <w:rFonts w:ascii="Cambria" w:hAnsi="Cambria"/>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31519B05" w:rsidR="00AE5B41" w:rsidRPr="009C4695" w:rsidRDefault="00AE5B41" w:rsidP="00AE5B41">
      <w:pPr>
        <w:rPr>
          <w:rFonts w:ascii="Cambria" w:hAnsi="Cambria"/>
          <w:color w:val="FF0000"/>
        </w:rPr>
      </w:pPr>
      <w:r w:rsidRPr="00867C74">
        <w:rPr>
          <w:rFonts w:ascii="Cambria" w:hAnsi="Cambria"/>
        </w:rPr>
        <w:t xml:space="preserve"> </w:t>
      </w:r>
      <w:r w:rsidRPr="00867C74">
        <w:rPr>
          <w:rFonts w:ascii="Cambria" w:hAnsi="Cambria"/>
          <w:u w:val="single"/>
        </w:rPr>
        <w:tab/>
      </w:r>
      <w:r w:rsidRPr="00867C74">
        <w:rPr>
          <w:rFonts w:ascii="Cambria" w:hAnsi="Cambria"/>
          <w:u w:val="single"/>
        </w:rPr>
        <w:tab/>
      </w:r>
      <w:r w:rsidR="009C4695" w:rsidRPr="009C4695">
        <w:rPr>
          <w:rFonts w:ascii="Cambria" w:hAnsi="Cambria"/>
          <w:i/>
          <w:color w:val="FF0000"/>
        </w:rPr>
        <w:t>TJS</w:t>
      </w:r>
      <w:r w:rsidRPr="009C4695">
        <w:rPr>
          <w:rFonts w:ascii="Cambria" w:hAnsi="Cambria"/>
          <w:color w:val="FF0000"/>
        </w:rPr>
        <w:t xml:space="preserve"> </w:t>
      </w:r>
      <w:r w:rsidRPr="009C4695">
        <w:rPr>
          <w:rFonts w:ascii="Cambria" w:hAnsi="Cambria"/>
          <w:color w:val="FF0000"/>
          <w:highlight w:val="yellow"/>
        </w:rPr>
        <w:t>(in figures)</w:t>
      </w:r>
    </w:p>
    <w:p w14:paraId="64C8A661" w14:textId="29A86A7A" w:rsidR="00AE5B41" w:rsidRPr="009C4695" w:rsidRDefault="00AE5B41" w:rsidP="00AE5B41">
      <w:pPr>
        <w:rPr>
          <w:rFonts w:ascii="Cambria" w:hAnsi="Cambria"/>
          <w:color w:val="FF0000"/>
        </w:rPr>
      </w:pPr>
      <w:r w:rsidRPr="00867C74">
        <w:rPr>
          <w:rFonts w:ascii="Cambria" w:hAnsi="Cambria"/>
        </w:rPr>
        <w:t xml:space="preserv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009C4695" w:rsidRPr="009C4695">
        <w:rPr>
          <w:rFonts w:ascii="Cambria" w:hAnsi="Cambria"/>
          <w:i/>
          <w:color w:val="FF0000"/>
        </w:rPr>
        <w:t>TJS</w:t>
      </w:r>
      <w:r w:rsidRPr="009C4695">
        <w:rPr>
          <w:rFonts w:ascii="Cambria" w:hAnsi="Cambria"/>
          <w:color w:val="FF0000"/>
        </w:rPr>
        <w:t xml:space="preserve"> </w:t>
      </w:r>
      <w:r w:rsidRPr="009C4695">
        <w:rPr>
          <w:rFonts w:ascii="Cambria" w:hAnsi="Cambria"/>
          <w:color w:val="FF0000"/>
          <w:highlight w:val="yellow"/>
        </w:rPr>
        <w:t>(in words)</w:t>
      </w:r>
    </w:p>
    <w:p w14:paraId="00A3B1D5" w14:textId="77777777" w:rsidR="00AE5B41" w:rsidRPr="00867C74" w:rsidRDefault="00AE5B41" w:rsidP="00AE5B41">
      <w:pPr>
        <w:rPr>
          <w:rFonts w:ascii="Cambria" w:hAnsi="Cambria"/>
        </w:rPr>
      </w:pPr>
    </w:p>
    <w:p w14:paraId="22E9DCA5" w14:textId="77777777" w:rsidR="00AE5B41" w:rsidRPr="00867C74" w:rsidRDefault="00AE5B41" w:rsidP="00AE5B41">
      <w:pPr>
        <w:rPr>
          <w:rFonts w:ascii="Cambria" w:hAnsi="Cambria"/>
        </w:rPr>
      </w:pPr>
      <w:r w:rsidRPr="00867C74">
        <w:rPr>
          <w:rFonts w:ascii="Cambria" w:hAnsi="Cambria"/>
        </w:rPr>
        <w:t>This Offer, in this form of an Agreement, will become the Agreement if</w:t>
      </w:r>
    </w:p>
    <w:p w14:paraId="00C27C7D" w14:textId="3115D502" w:rsidR="00AE5B41" w:rsidRPr="00867C74" w:rsidRDefault="00AE5B41" w:rsidP="00AE5B41">
      <w:pPr>
        <w:rPr>
          <w:rFonts w:ascii="Cambria" w:hAnsi="Cambria"/>
        </w:rPr>
      </w:pPr>
      <w:r w:rsidRPr="00867C74">
        <w:rPr>
          <w:rFonts w:ascii="Cambria" w:hAnsi="Cambria"/>
        </w:rPr>
        <w:t>a)</w:t>
      </w:r>
      <w:r w:rsidRPr="00867C74">
        <w:rPr>
          <w:rFonts w:ascii="Cambria" w:hAnsi="Cambria"/>
        </w:rPr>
        <w:tab/>
        <w:t xml:space="preserve">accepted by the </w:t>
      </w:r>
      <w:r w:rsidR="001E1EE5" w:rsidRPr="00867C74">
        <w:rPr>
          <w:rFonts w:ascii="Cambria" w:hAnsi="Cambria"/>
        </w:rPr>
        <w:t>Implementing Partner</w:t>
      </w:r>
      <w:r w:rsidRPr="00867C74">
        <w:rPr>
          <w:rFonts w:ascii="Cambria" w:hAnsi="Cambria"/>
        </w:rPr>
        <w:t xml:space="preserve"> and signed by all parties</w:t>
      </w:r>
    </w:p>
    <w:p w14:paraId="402E7E85" w14:textId="77777777" w:rsidR="00AE5B41" w:rsidRPr="00867C74" w:rsidRDefault="00AE5B41" w:rsidP="00AE5B41">
      <w:pPr>
        <w:rPr>
          <w:rFonts w:ascii="Cambria" w:hAnsi="Cambria"/>
        </w:rPr>
      </w:pPr>
      <w:r w:rsidRPr="00867C74">
        <w:rPr>
          <w:rFonts w:ascii="Cambria" w:hAnsi="Cambria"/>
        </w:rPr>
        <w:t>or</w:t>
      </w:r>
    </w:p>
    <w:p w14:paraId="52B891DD" w14:textId="77777777" w:rsidR="00AE5B41" w:rsidRPr="00867C74" w:rsidRDefault="00AE5B41" w:rsidP="00AE5B41">
      <w:pPr>
        <w:rPr>
          <w:rFonts w:ascii="Cambria" w:hAnsi="Cambria"/>
        </w:rPr>
      </w:pPr>
      <w:r w:rsidRPr="00867C74">
        <w:rPr>
          <w:rFonts w:ascii="Cambria" w:hAnsi="Cambria"/>
        </w:rPr>
        <w:t>b)</w:t>
      </w:r>
      <w:r w:rsidRPr="00867C74">
        <w:rPr>
          <w:rFonts w:ascii="Cambria" w:hAnsi="Cambria"/>
        </w:rPr>
        <w:tab/>
        <w:t>corrected for arithmetical errors and then signed by all parties.</w:t>
      </w:r>
    </w:p>
    <w:p w14:paraId="0DC0BB4E" w14:textId="77777777" w:rsidR="00AE5B41" w:rsidRPr="00867C74" w:rsidRDefault="00AE5B41" w:rsidP="00AE5B41">
      <w:pPr>
        <w:rPr>
          <w:rFonts w:ascii="Cambria" w:hAnsi="Cambria"/>
        </w:rPr>
      </w:pPr>
    </w:p>
    <w:p w14:paraId="35DE6804" w14:textId="77777777" w:rsidR="00AE5B41" w:rsidRPr="00867C74" w:rsidRDefault="00AE5B41" w:rsidP="00AE5B41">
      <w:pPr>
        <w:rPr>
          <w:rFonts w:ascii="Cambria" w:hAnsi="Cambria"/>
        </w:rPr>
      </w:pPr>
      <w:r w:rsidRPr="00867C74">
        <w:rPr>
          <w:rFonts w:ascii="Cambria" w:hAnsi="Cambria"/>
        </w:rPr>
        <w:t>All documents listed in the Appendix and the Appendix will form part of the Agreement.</w:t>
      </w:r>
    </w:p>
    <w:p w14:paraId="304942A3" w14:textId="77777777" w:rsidR="00AE5B41" w:rsidRPr="00867C74" w:rsidRDefault="00AE5B41" w:rsidP="00AE5B41">
      <w:pPr>
        <w:rPr>
          <w:rFonts w:ascii="Cambria" w:hAnsi="Cambria"/>
        </w:rPr>
      </w:pPr>
    </w:p>
    <w:p w14:paraId="058E313F" w14:textId="77777777" w:rsidR="00AE5B41" w:rsidRPr="00867C74" w:rsidRDefault="00AE5B41" w:rsidP="00AE5B41">
      <w:pPr>
        <w:rPr>
          <w:rFonts w:ascii="Cambria" w:hAnsi="Cambria"/>
        </w:rPr>
      </w:pPr>
      <w:r w:rsidRPr="00867C74">
        <w:rPr>
          <w:rFonts w:ascii="Cambria" w:hAnsi="Cambria"/>
        </w:rPr>
        <w:t xml:space="preserve">Signature: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Date: </w:t>
      </w:r>
      <w:r w:rsidRPr="00867C74">
        <w:rPr>
          <w:rFonts w:ascii="Cambria" w:hAnsi="Cambria"/>
          <w:u w:val="single"/>
        </w:rPr>
        <w:t xml:space="preserve"> </w:t>
      </w:r>
      <w:r w:rsidRPr="00867C74">
        <w:rPr>
          <w:rFonts w:ascii="Cambria" w:hAnsi="Cambria"/>
          <w:u w:val="single"/>
        </w:rPr>
        <w:tab/>
      </w:r>
      <w:r w:rsidRPr="00867C74">
        <w:rPr>
          <w:rFonts w:ascii="Cambria" w:hAnsi="Cambria"/>
          <w:u w:val="single"/>
        </w:rPr>
        <w:tab/>
      </w:r>
    </w:p>
    <w:p w14:paraId="3B04030C" w14:textId="77777777" w:rsidR="00AE5B41" w:rsidRPr="00867C74" w:rsidRDefault="00AE5B41" w:rsidP="00AE5B41">
      <w:pPr>
        <w:rPr>
          <w:rFonts w:ascii="Cambria" w:hAnsi="Cambria"/>
        </w:rPr>
      </w:pPr>
    </w:p>
    <w:p w14:paraId="23F5AFF0" w14:textId="77777777" w:rsidR="00AE5B41" w:rsidRPr="00867C74" w:rsidRDefault="00AE5B41" w:rsidP="00AE5B41">
      <w:pPr>
        <w:rPr>
          <w:rFonts w:ascii="Cambria" w:hAnsi="Cambria"/>
        </w:rPr>
      </w:pPr>
      <w:r w:rsidRPr="00867C74">
        <w:rPr>
          <w:rFonts w:ascii="Cambria" w:hAnsi="Cambria"/>
        </w:rPr>
        <w:t xml:space="preserve">Name: </w:t>
      </w:r>
      <w:r w:rsidRPr="00867C74">
        <w:rPr>
          <w:rFonts w:ascii="Cambria" w:hAnsi="Cambria"/>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Authorized to sign on behalf of</w:t>
      </w:r>
    </w:p>
    <w:p w14:paraId="236B5618" w14:textId="77777777" w:rsidR="00AE5B41" w:rsidRPr="00867C74" w:rsidRDefault="00AE5B41" w:rsidP="00AE5B41">
      <w:pPr>
        <w:rPr>
          <w:rFonts w:ascii="Cambria" w:hAnsi="Cambria"/>
        </w:rPr>
      </w:pPr>
    </w:p>
    <w:p w14:paraId="67D28A44" w14:textId="77777777" w:rsidR="00AE5B41" w:rsidRPr="00867C74" w:rsidRDefault="00AE5B41" w:rsidP="00AE5B41">
      <w:pPr>
        <w:rPr>
          <w:rFonts w:ascii="Cambria" w:hAnsi="Cambria"/>
          <w:u w:val="single"/>
        </w:rPr>
      </w:pPr>
      <w:r w:rsidRPr="00867C74">
        <w:rPr>
          <w:rFonts w:ascii="Cambria" w:hAnsi="Cambria"/>
        </w:rPr>
        <w:tab/>
      </w:r>
      <w:r w:rsidRPr="00867C74">
        <w:rPr>
          <w:rFonts w:ascii="Cambria" w:hAnsi="Cambria"/>
        </w:rPr>
        <w:tab/>
      </w:r>
      <w:r w:rsidRPr="00867C74">
        <w:rPr>
          <w:rFonts w:ascii="Cambria" w:hAnsi="Cambria"/>
        </w:rPr>
        <w:tab/>
      </w:r>
      <w:r w:rsidRPr="00867C74">
        <w:rPr>
          <w:rFonts w:ascii="Cambria" w:hAnsi="Cambria"/>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130F51B6" w14:textId="41D85C05" w:rsidR="00AE5B41" w:rsidRPr="00867C74" w:rsidRDefault="00AE5B41" w:rsidP="00AE5B41">
      <w:pPr>
        <w:ind w:left="2124" w:firstLine="708"/>
        <w:rPr>
          <w:rFonts w:ascii="Cambria" w:hAnsi="Cambria"/>
        </w:rPr>
      </w:pPr>
      <w:r w:rsidRPr="00867C74">
        <w:rPr>
          <w:rFonts w:ascii="Cambria" w:hAnsi="Cambria"/>
        </w:rPr>
        <w:t>(Construction Company)</w:t>
      </w:r>
    </w:p>
    <w:p w14:paraId="4DBE6206" w14:textId="77777777" w:rsidR="00AE5B41" w:rsidRPr="00867C74" w:rsidRDefault="00AE5B41" w:rsidP="00AE5B41">
      <w:pPr>
        <w:rPr>
          <w:rFonts w:ascii="Cambria" w:hAnsi="Cambria"/>
        </w:rPr>
      </w:pPr>
      <w:r w:rsidRPr="00867C74">
        <w:rPr>
          <w:rFonts w:ascii="Cambria" w:hAnsi="Cambria"/>
        </w:rPr>
        <w:t xml:space="preserve">Capacity: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(stamp)</w:t>
      </w:r>
    </w:p>
    <w:p w14:paraId="6517C790" w14:textId="49C84D3E" w:rsidR="00F05968" w:rsidRPr="00867C74" w:rsidRDefault="00F05968" w:rsidP="00EB2E5D">
      <w:pPr>
        <w:pStyle w:val="Heading1"/>
        <w:numPr>
          <w:ilvl w:val="0"/>
          <w:numId w:val="0"/>
        </w:numPr>
        <w:ind w:left="1152"/>
      </w:pPr>
      <w:bookmarkStart w:id="251" w:name="_Toc530904355"/>
      <w:bookmarkStart w:id="252" w:name="_Toc530904643"/>
      <w:bookmarkStart w:id="253" w:name="_Toc83380096"/>
      <w:bookmarkStart w:id="254" w:name="_Toc83381981"/>
      <w:bookmarkStart w:id="255" w:name="_Toc95839350"/>
      <w:bookmarkStart w:id="256" w:name="_Toc509607168"/>
      <w:r w:rsidRPr="00867C74">
        <w:lastRenderedPageBreak/>
        <w:t>3. Appendix to C</w:t>
      </w:r>
      <w:r w:rsidR="00AE5B41" w:rsidRPr="00867C74">
        <w:t>ontract</w:t>
      </w:r>
      <w:bookmarkEnd w:id="248"/>
      <w:bookmarkEnd w:id="249"/>
      <w:bookmarkEnd w:id="250"/>
      <w:bookmarkEnd w:id="251"/>
      <w:bookmarkEnd w:id="252"/>
      <w:bookmarkEnd w:id="253"/>
      <w:bookmarkEnd w:id="254"/>
      <w:bookmarkEnd w:id="255"/>
    </w:p>
    <w:bookmarkEnd w:id="256"/>
    <w:p w14:paraId="2EB216E3" w14:textId="77777777" w:rsidR="00AE5B41" w:rsidRPr="00867C74" w:rsidRDefault="00AE5B41" w:rsidP="00AE5B41">
      <w:pPr>
        <w:rPr>
          <w:rFonts w:ascii="Cambria" w:hAnsi="Cambria"/>
          <w:b/>
          <w:sz w:val="24"/>
        </w:rPr>
      </w:pPr>
      <w:r w:rsidRPr="00867C74">
        <w:rPr>
          <w:rFonts w:ascii="Cambria" w:hAnsi="Cambria"/>
          <w:b/>
          <w:sz w:val="24"/>
        </w:rPr>
        <w:t>1.</w:t>
      </w:r>
      <w:r w:rsidRPr="00867C74">
        <w:rPr>
          <w:rFonts w:ascii="Cambria" w:hAnsi="Cambria"/>
          <w:b/>
          <w:sz w:val="24"/>
        </w:rPr>
        <w:tab/>
        <w:t>Documents forming the Contract listed in the order of priority</w:t>
      </w:r>
    </w:p>
    <w:p w14:paraId="0124E034"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the Agreement</w:t>
      </w:r>
    </w:p>
    <w:p w14:paraId="7EB9E748" w14:textId="77777777" w:rsidR="00AE5B41" w:rsidRPr="00867C74" w:rsidRDefault="00AE5B41" w:rsidP="00AE5B41">
      <w:pPr>
        <w:rPr>
          <w:rFonts w:ascii="Cambria" w:hAnsi="Cambria"/>
        </w:rPr>
      </w:pPr>
      <w:r w:rsidRPr="00867C74">
        <w:rPr>
          <w:rFonts w:ascii="Cambria" w:hAnsi="Cambria"/>
        </w:rPr>
        <w:t>B)</w:t>
      </w:r>
      <w:r w:rsidRPr="00867C74">
        <w:rPr>
          <w:rFonts w:ascii="Cambria" w:hAnsi="Cambria"/>
        </w:rPr>
        <w:tab/>
        <w:t>this Appendix</w:t>
      </w:r>
    </w:p>
    <w:p w14:paraId="3CEA9E6F"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the Annexes</w:t>
      </w:r>
    </w:p>
    <w:p w14:paraId="0FCCCF49" w14:textId="77777777" w:rsidR="00AE5B41" w:rsidRPr="00867C74" w:rsidRDefault="00AE5B41" w:rsidP="00AE5B41">
      <w:pPr>
        <w:rPr>
          <w:rFonts w:ascii="Cambria" w:hAnsi="Cambria"/>
        </w:rPr>
      </w:pPr>
      <w:r w:rsidRPr="00867C74">
        <w:rPr>
          <w:rFonts w:ascii="Cambria" w:hAnsi="Cambria"/>
        </w:rPr>
        <w:t>Annex 1:</w:t>
      </w:r>
      <w:r w:rsidRPr="00867C74">
        <w:rPr>
          <w:rFonts w:ascii="Cambria" w:hAnsi="Cambria"/>
        </w:rPr>
        <w:tab/>
        <w:t xml:space="preserve">Minutes of Clarification Meeting </w:t>
      </w:r>
    </w:p>
    <w:p w14:paraId="3F38D785" w14:textId="77777777" w:rsidR="00AE5B41" w:rsidRPr="00867C74" w:rsidRDefault="00AE5B41" w:rsidP="00AE5B41">
      <w:pPr>
        <w:rPr>
          <w:rFonts w:ascii="Cambria" w:hAnsi="Cambria"/>
        </w:rPr>
      </w:pPr>
      <w:r w:rsidRPr="00867C74">
        <w:rPr>
          <w:rFonts w:ascii="Cambria" w:hAnsi="Cambria"/>
        </w:rPr>
        <w:t>Annex 2:</w:t>
      </w:r>
      <w:r w:rsidRPr="00867C74">
        <w:rPr>
          <w:rFonts w:ascii="Cambria" w:hAnsi="Cambria"/>
        </w:rPr>
        <w:tab/>
        <w:t>Technical Specifications</w:t>
      </w:r>
    </w:p>
    <w:p w14:paraId="02B0E568" w14:textId="77777777" w:rsidR="00AE5B41" w:rsidRPr="00867C74" w:rsidRDefault="00AE5B41" w:rsidP="00AE5B41">
      <w:pPr>
        <w:rPr>
          <w:rFonts w:ascii="Cambria" w:hAnsi="Cambria"/>
        </w:rPr>
      </w:pPr>
      <w:r w:rsidRPr="00867C74">
        <w:rPr>
          <w:rFonts w:ascii="Cambria" w:hAnsi="Cambria"/>
        </w:rPr>
        <w:t>Annex 3:</w:t>
      </w:r>
      <w:r w:rsidRPr="00867C74">
        <w:rPr>
          <w:rFonts w:ascii="Cambria" w:hAnsi="Cambria"/>
        </w:rPr>
        <w:tab/>
        <w:t xml:space="preserve">Drawings, Standard Designs, Conceptual Plan, Sketches, etc. </w:t>
      </w:r>
    </w:p>
    <w:p w14:paraId="575D8352" w14:textId="77777777" w:rsidR="00AE5B41" w:rsidRPr="00867C74" w:rsidRDefault="00AE5B41" w:rsidP="00AE5B41">
      <w:pPr>
        <w:ind w:left="1416" w:hanging="1416"/>
        <w:rPr>
          <w:rFonts w:ascii="Cambria" w:hAnsi="Cambria"/>
        </w:rPr>
      </w:pPr>
      <w:r w:rsidRPr="00867C74">
        <w:rPr>
          <w:rFonts w:ascii="Cambria" w:hAnsi="Cambria"/>
        </w:rPr>
        <w:t>Annex 4:</w:t>
      </w:r>
      <w:r w:rsidRPr="00867C74">
        <w:rPr>
          <w:rFonts w:ascii="Cambria" w:hAnsi="Cambria"/>
        </w:rPr>
        <w:tab/>
        <w:t>Basis of Payment: for type (a) Bill of Quantities (priced) *), for type (b) Payment Schedule</w:t>
      </w:r>
    </w:p>
    <w:p w14:paraId="3983D801" w14:textId="77777777" w:rsidR="00AE5B41" w:rsidRPr="00867C74" w:rsidRDefault="00AE5B41" w:rsidP="00AE5B41">
      <w:pPr>
        <w:rPr>
          <w:rFonts w:ascii="Cambria" w:hAnsi="Cambria"/>
        </w:rPr>
      </w:pPr>
      <w:r w:rsidRPr="00867C74">
        <w:rPr>
          <w:rFonts w:ascii="Cambria" w:hAnsi="Cambria"/>
        </w:rPr>
        <w:t>Annex 5:</w:t>
      </w:r>
      <w:r w:rsidRPr="00867C74">
        <w:rPr>
          <w:rFonts w:ascii="Cambria" w:hAnsi="Cambria"/>
        </w:rPr>
        <w:tab/>
        <w:t>Technical Description of Work, Studies and other Reports</w:t>
      </w:r>
    </w:p>
    <w:p w14:paraId="12026878" w14:textId="77777777" w:rsidR="00AE5B41" w:rsidRPr="00867C74" w:rsidRDefault="00AE5B41" w:rsidP="00AE5B41">
      <w:pPr>
        <w:rPr>
          <w:rFonts w:ascii="Cambria" w:hAnsi="Cambria"/>
        </w:rPr>
      </w:pPr>
      <w:r w:rsidRPr="00867C74">
        <w:rPr>
          <w:rFonts w:ascii="Cambria" w:hAnsi="Cambria"/>
        </w:rPr>
        <w:t>Annex 6:</w:t>
      </w:r>
      <w:r w:rsidRPr="00867C74">
        <w:rPr>
          <w:rFonts w:ascii="Cambria" w:hAnsi="Cambria"/>
        </w:rPr>
        <w:tab/>
        <w:t>Global time Schedule and/or Sequence of Works (Implementation Plan)</w:t>
      </w:r>
    </w:p>
    <w:p w14:paraId="016E8FBA" w14:textId="77777777" w:rsidR="00AE5B41" w:rsidRPr="00867C74" w:rsidRDefault="00AE5B41" w:rsidP="00AE5B41">
      <w:pPr>
        <w:rPr>
          <w:rFonts w:ascii="Cambria" w:hAnsi="Cambria"/>
        </w:rPr>
      </w:pPr>
      <w:r w:rsidRPr="00867C74">
        <w:rPr>
          <w:rFonts w:ascii="Cambria" w:hAnsi="Cambria"/>
        </w:rPr>
        <w:t>Annex 7:</w:t>
      </w:r>
      <w:r w:rsidRPr="00867C74">
        <w:rPr>
          <w:rFonts w:ascii="Cambria" w:hAnsi="Cambria"/>
        </w:rPr>
        <w:tab/>
        <w:t xml:space="preserve">Contractor´s Detailed Implementation Schedule / Works Program </w:t>
      </w:r>
    </w:p>
    <w:p w14:paraId="098C74AB" w14:textId="77777777" w:rsidR="00AE5B41" w:rsidRPr="00867C74" w:rsidRDefault="00AE5B41" w:rsidP="00AE5B41">
      <w:pPr>
        <w:rPr>
          <w:rFonts w:ascii="Cambria" w:hAnsi="Cambria"/>
        </w:rPr>
      </w:pPr>
      <w:r w:rsidRPr="00867C74">
        <w:rPr>
          <w:rFonts w:ascii="Cambria" w:hAnsi="Cambria"/>
        </w:rPr>
        <w:t>Annex 8:</w:t>
      </w:r>
      <w:r w:rsidRPr="00867C74">
        <w:rPr>
          <w:rFonts w:ascii="Cambria" w:hAnsi="Cambria"/>
        </w:rPr>
        <w:tab/>
        <w:t>Declaration of Undertaking *)</w:t>
      </w:r>
    </w:p>
    <w:p w14:paraId="6C646A09" w14:textId="77777777" w:rsidR="00AE5B41" w:rsidRPr="00867C74" w:rsidRDefault="00AE5B41" w:rsidP="00AE5B41">
      <w:pPr>
        <w:rPr>
          <w:rFonts w:ascii="Cambria" w:hAnsi="Cambria"/>
        </w:rPr>
      </w:pPr>
      <w:r w:rsidRPr="00867C74">
        <w:rPr>
          <w:rFonts w:ascii="Cambria" w:hAnsi="Cambria"/>
        </w:rPr>
        <w:t>Annex 9:</w:t>
      </w:r>
      <w:r w:rsidRPr="00867C74">
        <w:rPr>
          <w:rFonts w:ascii="Cambria" w:hAnsi="Cambria"/>
        </w:rPr>
        <w:tab/>
        <w:t>Valid Registration *)</w:t>
      </w:r>
    </w:p>
    <w:p w14:paraId="6344BD29" w14:textId="77777777" w:rsidR="00AE5B41" w:rsidRPr="00867C74" w:rsidRDefault="00AE5B41" w:rsidP="00AE5B41">
      <w:pPr>
        <w:rPr>
          <w:rFonts w:ascii="Cambria" w:hAnsi="Cambria"/>
        </w:rPr>
      </w:pPr>
      <w:r w:rsidRPr="00867C74">
        <w:rPr>
          <w:rFonts w:ascii="Cambria" w:hAnsi="Cambria"/>
        </w:rPr>
        <w:t>Annex 10:</w:t>
      </w:r>
      <w:r w:rsidRPr="00867C74">
        <w:rPr>
          <w:rFonts w:ascii="Cambria" w:hAnsi="Cambria"/>
        </w:rPr>
        <w:tab/>
        <w:t xml:space="preserve">CVs of Contractor´s Key Staff for the project *) </w:t>
      </w:r>
    </w:p>
    <w:p w14:paraId="5F19C70D" w14:textId="77777777" w:rsidR="00AE5B41" w:rsidRPr="00867C74" w:rsidRDefault="00AE5B41" w:rsidP="00AE5B41">
      <w:pPr>
        <w:rPr>
          <w:rFonts w:ascii="Cambria" w:hAnsi="Cambria"/>
        </w:rPr>
      </w:pPr>
      <w:r w:rsidRPr="00867C74">
        <w:rPr>
          <w:rFonts w:ascii="Cambria" w:hAnsi="Cambria"/>
        </w:rPr>
        <w:t>Annex 11:</w:t>
      </w:r>
      <w:r w:rsidRPr="00867C74">
        <w:rPr>
          <w:rFonts w:ascii="Cambria" w:hAnsi="Cambria"/>
        </w:rPr>
        <w:tab/>
        <w:t xml:space="preserve">List of Contractor’s Equipment for the project *) </w:t>
      </w:r>
    </w:p>
    <w:p w14:paraId="7AF632E8" w14:textId="05329690" w:rsidR="00AE5B41" w:rsidRPr="00867C74" w:rsidRDefault="00AE5B41" w:rsidP="00AE5B41">
      <w:pPr>
        <w:rPr>
          <w:rFonts w:ascii="Cambria" w:hAnsi="Cambria"/>
        </w:rPr>
      </w:pPr>
      <w:r w:rsidRPr="00867C74">
        <w:rPr>
          <w:rFonts w:ascii="Cambria" w:hAnsi="Cambria"/>
        </w:rPr>
        <w:t>Annex 12:</w:t>
      </w:r>
      <w:r w:rsidRPr="00867C74">
        <w:rPr>
          <w:rFonts w:ascii="Cambria" w:hAnsi="Cambria"/>
        </w:rPr>
        <w:tab/>
        <w:t>Form of Performance Bond **)</w:t>
      </w:r>
    </w:p>
    <w:p w14:paraId="64C6E63E" w14:textId="64EBAABF" w:rsidR="003C2976" w:rsidRPr="00867C74" w:rsidRDefault="003C2976" w:rsidP="003C2976">
      <w:pPr>
        <w:rPr>
          <w:rFonts w:ascii="Cambria" w:hAnsi="Cambria"/>
        </w:rPr>
      </w:pPr>
      <w:r w:rsidRPr="00867C74">
        <w:rPr>
          <w:rFonts w:ascii="Cambria" w:hAnsi="Cambria"/>
        </w:rPr>
        <w:t>Annex 1</w:t>
      </w:r>
      <w:r w:rsidR="00277069" w:rsidRPr="00867C74">
        <w:rPr>
          <w:rFonts w:ascii="Cambria" w:hAnsi="Cambria"/>
        </w:rPr>
        <w:t>3</w:t>
      </w:r>
      <w:r w:rsidRPr="00867C74">
        <w:rPr>
          <w:rFonts w:ascii="Cambria" w:hAnsi="Cambria"/>
        </w:rPr>
        <w:t>:</w:t>
      </w:r>
      <w:r w:rsidRPr="00867C74">
        <w:rPr>
          <w:rFonts w:ascii="Cambria" w:hAnsi="Cambria"/>
        </w:rPr>
        <w:tab/>
        <w:t>Minimum Labour Standards (construction)</w:t>
      </w:r>
    </w:p>
    <w:p w14:paraId="3D7BC4F2" w14:textId="4AA0D1DE" w:rsidR="003C2976" w:rsidRPr="00867C74" w:rsidRDefault="003C2976" w:rsidP="003C2976">
      <w:pPr>
        <w:rPr>
          <w:rFonts w:ascii="Cambria" w:hAnsi="Cambria"/>
        </w:rPr>
      </w:pPr>
      <w:r w:rsidRPr="00867C74">
        <w:rPr>
          <w:rFonts w:ascii="Cambria" w:hAnsi="Cambria"/>
        </w:rPr>
        <w:t>Annex 1</w:t>
      </w:r>
      <w:r w:rsidR="00277069" w:rsidRPr="00867C74">
        <w:rPr>
          <w:rFonts w:ascii="Cambria" w:hAnsi="Cambria"/>
        </w:rPr>
        <w:t>4</w:t>
      </w:r>
      <w:r w:rsidRPr="00867C74">
        <w:rPr>
          <w:rFonts w:ascii="Cambria" w:hAnsi="Cambria"/>
        </w:rPr>
        <w:t>:</w:t>
      </w:r>
      <w:r w:rsidRPr="00867C74">
        <w:rPr>
          <w:rFonts w:ascii="Cambria" w:hAnsi="Cambria"/>
        </w:rPr>
        <w:tab/>
        <w:t>Workers Health &amp; Safety Plan including incident reporting (construction)</w:t>
      </w:r>
    </w:p>
    <w:p w14:paraId="520BF1C8" w14:textId="77777777" w:rsidR="00AE5B41" w:rsidRPr="00867C74" w:rsidRDefault="00AE5B41" w:rsidP="00AE5B41">
      <w:pPr>
        <w:rPr>
          <w:rFonts w:ascii="Cambria" w:hAnsi="Cambria"/>
        </w:rPr>
      </w:pPr>
      <w:r w:rsidRPr="00867C74">
        <w:rPr>
          <w:rFonts w:ascii="Cambria" w:hAnsi="Cambria"/>
        </w:rPr>
        <w:t>*) Annexes 8 to 11 and priced Bill of Quantities as submitted with the tender by the bidder or as agreed upon.</w:t>
      </w:r>
    </w:p>
    <w:p w14:paraId="2F47571B" w14:textId="2D99888B" w:rsidR="00AE5B41" w:rsidRPr="00867C74" w:rsidRDefault="00AE5B41" w:rsidP="00AE5B41">
      <w:pPr>
        <w:rPr>
          <w:rFonts w:ascii="Cambria" w:hAnsi="Cambria"/>
        </w:rPr>
      </w:pPr>
      <w:r w:rsidRPr="00867C74">
        <w:rPr>
          <w:rFonts w:ascii="Cambria" w:hAnsi="Cambria"/>
        </w:rPr>
        <w:t xml:space="preserve">**) The Contractor shall deliver to the </w:t>
      </w:r>
      <w:r w:rsidR="001E1EE5" w:rsidRPr="00867C74">
        <w:rPr>
          <w:rFonts w:ascii="Cambria" w:hAnsi="Cambria"/>
        </w:rPr>
        <w:t>Implementing Partner</w:t>
      </w:r>
      <w:r w:rsidRPr="00867C74">
        <w:rPr>
          <w:rFonts w:ascii="Cambria" w:hAnsi="Cambria"/>
        </w:rPr>
        <w:t xml:space="preserve"> within 14 days of the Commencement Date a Performance Security as stated in section 1.</w:t>
      </w:r>
    </w:p>
    <w:p w14:paraId="5EE56B4B" w14:textId="7617F5AA" w:rsidR="00AE5B41" w:rsidRPr="00867C74" w:rsidRDefault="00AE5B41" w:rsidP="00AE5B41">
      <w:pPr>
        <w:rPr>
          <w:rFonts w:ascii="Cambria" w:hAnsi="Cambria"/>
        </w:rPr>
      </w:pPr>
      <w:r w:rsidRPr="00867C74">
        <w:rPr>
          <w:rFonts w:ascii="Cambria" w:hAnsi="Cambria"/>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867C74">
        <w:rPr>
          <w:rFonts w:ascii="Cambria" w:hAnsi="Cambria"/>
        </w:rPr>
        <w:t>Implementing Partner</w:t>
      </w:r>
      <w:r w:rsidRPr="00867C74">
        <w:rPr>
          <w:rFonts w:ascii="Cambria" w:hAnsi="Cambria"/>
        </w:rPr>
        <w:t xml:space="preserve"> shall issue any necessary instructions to the Contractor.</w:t>
      </w:r>
    </w:p>
    <w:p w14:paraId="2251F6D6" w14:textId="77777777" w:rsidR="00AE5B41" w:rsidRPr="00867C74" w:rsidRDefault="00AE5B41" w:rsidP="00AE5B41">
      <w:pPr>
        <w:rPr>
          <w:rFonts w:ascii="Cambria" w:hAnsi="Cambria"/>
        </w:rPr>
      </w:pPr>
    </w:p>
    <w:p w14:paraId="3D773A5F" w14:textId="129FBE45" w:rsidR="00AE5B41" w:rsidRPr="00867C74" w:rsidRDefault="00F05968" w:rsidP="00AE5B41">
      <w:pPr>
        <w:rPr>
          <w:rFonts w:ascii="Cambria" w:hAnsi="Cambria"/>
          <w:b/>
          <w:sz w:val="24"/>
        </w:rPr>
      </w:pPr>
      <w:r w:rsidRPr="00867C74">
        <w:rPr>
          <w:rFonts w:ascii="Cambria" w:hAnsi="Cambria"/>
          <w:b/>
          <w:sz w:val="24"/>
        </w:rPr>
        <w:t>2.</w:t>
      </w:r>
      <w:r w:rsidRPr="00867C74">
        <w:rPr>
          <w:rFonts w:ascii="Cambria" w:hAnsi="Cambria"/>
          <w:b/>
          <w:sz w:val="24"/>
        </w:rPr>
        <w:tab/>
        <w:t>Time for C</w:t>
      </w:r>
      <w:r w:rsidR="00AE5B41" w:rsidRPr="00867C74">
        <w:rPr>
          <w:rFonts w:ascii="Cambria" w:hAnsi="Cambria"/>
          <w:b/>
          <w:sz w:val="24"/>
        </w:rPr>
        <w:t>ompletion</w:t>
      </w:r>
    </w:p>
    <w:p w14:paraId="2207250E" w14:textId="77777777" w:rsidR="00AE5B41" w:rsidRPr="00867C74" w:rsidRDefault="00AE5B41" w:rsidP="00AE5B41">
      <w:pPr>
        <w:rPr>
          <w:rFonts w:ascii="Cambria" w:hAnsi="Cambria"/>
          <w:u w:val="single"/>
        </w:rPr>
      </w:pPr>
      <w:r w:rsidRPr="00867C74">
        <w:rPr>
          <w:rFonts w:ascii="Cambria" w:hAnsi="Cambria"/>
          <w:u w:val="single"/>
        </w:rPr>
        <w:t xml:space="preserve">           </w:t>
      </w:r>
      <w:r w:rsidRPr="00867C74">
        <w:rPr>
          <w:rFonts w:ascii="Cambria" w:hAnsi="Cambria"/>
        </w:rPr>
        <w:t xml:space="preserve">calendar days, i.e. starting date of works </w:t>
      </w:r>
      <w:r w:rsidRPr="00867C74">
        <w:rPr>
          <w:rFonts w:ascii="Cambria" w:hAnsi="Cambria"/>
          <w:u w:val="single"/>
        </w:rPr>
        <w:tab/>
      </w:r>
      <w:r w:rsidRPr="00867C74">
        <w:rPr>
          <w:rFonts w:ascii="Cambria" w:hAnsi="Cambria"/>
          <w:u w:val="single"/>
        </w:rPr>
        <w:tab/>
      </w:r>
      <w:r w:rsidRPr="00867C74">
        <w:rPr>
          <w:rFonts w:ascii="Cambria" w:hAnsi="Cambria"/>
        </w:rPr>
        <w:t xml:space="preserve">, completion date </w:t>
      </w:r>
      <w:r w:rsidRPr="00867C74">
        <w:rPr>
          <w:rFonts w:ascii="Cambria" w:hAnsi="Cambria"/>
          <w:u w:val="single"/>
        </w:rPr>
        <w:tab/>
      </w:r>
      <w:r w:rsidRPr="00867C74">
        <w:rPr>
          <w:rFonts w:ascii="Cambria" w:hAnsi="Cambria"/>
          <w:u w:val="single"/>
        </w:rPr>
        <w:tab/>
      </w:r>
    </w:p>
    <w:p w14:paraId="07255C10" w14:textId="77777777" w:rsidR="00AE5B41" w:rsidRPr="00867C74" w:rsidRDefault="00AE5B41" w:rsidP="00AE5B41">
      <w:pPr>
        <w:rPr>
          <w:rFonts w:ascii="Cambria" w:hAnsi="Cambria"/>
        </w:rPr>
      </w:pPr>
    </w:p>
    <w:p w14:paraId="3F497A59" w14:textId="2B7DE871" w:rsidR="00AE5B41" w:rsidRPr="00867C74" w:rsidRDefault="00F05968" w:rsidP="00AE5B41">
      <w:pPr>
        <w:rPr>
          <w:rFonts w:ascii="Cambria" w:hAnsi="Cambria"/>
          <w:b/>
          <w:sz w:val="24"/>
        </w:rPr>
      </w:pPr>
      <w:r w:rsidRPr="00867C74">
        <w:rPr>
          <w:rFonts w:ascii="Cambria" w:hAnsi="Cambria"/>
          <w:b/>
          <w:sz w:val="24"/>
        </w:rPr>
        <w:t>3.</w:t>
      </w:r>
      <w:r w:rsidRPr="00867C74">
        <w:rPr>
          <w:rFonts w:ascii="Cambria" w:hAnsi="Cambria"/>
          <w:b/>
          <w:sz w:val="24"/>
        </w:rPr>
        <w:tab/>
        <w:t>Law of the Contract</w:t>
      </w:r>
    </w:p>
    <w:p w14:paraId="00E78C71" w14:textId="2B983255" w:rsidR="00AE5B41" w:rsidRPr="00867C74" w:rsidRDefault="00AE5B41" w:rsidP="00AE5B41">
      <w:pPr>
        <w:rPr>
          <w:rFonts w:ascii="Cambria" w:hAnsi="Cambria"/>
        </w:rPr>
      </w:pPr>
      <w:r w:rsidRPr="00867C74">
        <w:rPr>
          <w:rFonts w:ascii="Cambria" w:hAnsi="Cambria"/>
        </w:rPr>
        <w:t xml:space="preserve">Law of </w:t>
      </w:r>
      <w:r w:rsidR="004D1BAE">
        <w:rPr>
          <w:rFonts w:ascii="Cambria" w:hAnsi="Cambria"/>
          <w:i/>
        </w:rPr>
        <w:t>Republic of Tajikistan</w:t>
      </w:r>
      <w:r w:rsidRPr="00867C74">
        <w:rPr>
          <w:rFonts w:ascii="Cambria" w:hAnsi="Cambria"/>
        </w:rPr>
        <w:t>, as far as applicable.</w:t>
      </w:r>
    </w:p>
    <w:p w14:paraId="4E0371F0" w14:textId="77777777" w:rsidR="00AE5B41" w:rsidRPr="00867C74" w:rsidRDefault="00AE5B41" w:rsidP="00AE5B41">
      <w:pPr>
        <w:rPr>
          <w:rFonts w:ascii="Cambria" w:hAnsi="Cambria"/>
        </w:rPr>
      </w:pPr>
    </w:p>
    <w:p w14:paraId="7536E871" w14:textId="2F1311A5" w:rsidR="00AE5B41" w:rsidRPr="00867C74" w:rsidRDefault="00F05968" w:rsidP="00AE5B41">
      <w:pPr>
        <w:rPr>
          <w:rFonts w:ascii="Cambria" w:hAnsi="Cambria"/>
          <w:b/>
          <w:sz w:val="24"/>
        </w:rPr>
      </w:pPr>
      <w:r w:rsidRPr="00867C74">
        <w:rPr>
          <w:rFonts w:ascii="Cambria" w:hAnsi="Cambria"/>
          <w:b/>
          <w:sz w:val="24"/>
        </w:rPr>
        <w:t>4.</w:t>
      </w:r>
      <w:r w:rsidRPr="00867C74">
        <w:rPr>
          <w:rFonts w:ascii="Cambria" w:hAnsi="Cambria"/>
          <w:b/>
          <w:sz w:val="24"/>
        </w:rPr>
        <w:tab/>
        <w:t>Language of the Contract</w:t>
      </w:r>
    </w:p>
    <w:p w14:paraId="56801DB4" w14:textId="4C9BC1E3" w:rsidR="00AE5B41" w:rsidRPr="00867C74" w:rsidRDefault="00AE5B41" w:rsidP="00AE5B41">
      <w:pPr>
        <w:rPr>
          <w:rFonts w:ascii="Cambria" w:hAnsi="Cambria"/>
        </w:rPr>
      </w:pPr>
      <w:r w:rsidRPr="00867C74">
        <w:rPr>
          <w:rFonts w:ascii="Cambria" w:hAnsi="Cambria"/>
        </w:rPr>
        <w:t xml:space="preserve">The Contract language is the English </w:t>
      </w:r>
      <w:r w:rsidR="004D1BAE">
        <w:rPr>
          <w:rFonts w:ascii="Cambria" w:hAnsi="Cambria"/>
        </w:rPr>
        <w:t xml:space="preserve">and |Tajik </w:t>
      </w:r>
      <w:r w:rsidRPr="00867C74">
        <w:rPr>
          <w:rFonts w:ascii="Cambria" w:hAnsi="Cambria"/>
        </w:rPr>
        <w:t>language</w:t>
      </w:r>
      <w:r w:rsidR="004D1BAE">
        <w:rPr>
          <w:rFonts w:ascii="Cambria" w:hAnsi="Cambria"/>
        </w:rPr>
        <w:t>s</w:t>
      </w:r>
      <w:r w:rsidRPr="00867C74">
        <w:rPr>
          <w:rFonts w:ascii="Cambria" w:hAnsi="Cambria"/>
        </w:rPr>
        <w:t>.</w:t>
      </w:r>
    </w:p>
    <w:p w14:paraId="0C00568A" w14:textId="77777777" w:rsidR="00AE5B41" w:rsidRPr="00867C74" w:rsidRDefault="00AE5B41" w:rsidP="00AE5B41">
      <w:pPr>
        <w:rPr>
          <w:rFonts w:ascii="Cambria" w:hAnsi="Cambria"/>
        </w:rPr>
      </w:pPr>
    </w:p>
    <w:p w14:paraId="04049EF0" w14:textId="3FB91D6A" w:rsidR="00AE5B41" w:rsidRPr="00867C74" w:rsidRDefault="00F05968" w:rsidP="00AE5B41">
      <w:pPr>
        <w:rPr>
          <w:rFonts w:ascii="Cambria" w:hAnsi="Cambria"/>
          <w:b/>
          <w:sz w:val="24"/>
        </w:rPr>
      </w:pPr>
      <w:r w:rsidRPr="00867C74">
        <w:rPr>
          <w:rFonts w:ascii="Cambria" w:hAnsi="Cambria"/>
          <w:b/>
          <w:sz w:val="24"/>
        </w:rPr>
        <w:t>5.</w:t>
      </w:r>
      <w:r w:rsidRPr="00867C74">
        <w:rPr>
          <w:rFonts w:ascii="Cambria" w:hAnsi="Cambria"/>
          <w:b/>
          <w:sz w:val="24"/>
        </w:rPr>
        <w:tab/>
        <w:t>Commencement of Works</w:t>
      </w:r>
    </w:p>
    <w:p w14:paraId="40521682" w14:textId="6191FA51" w:rsidR="00AE5B41" w:rsidRPr="00867C74" w:rsidRDefault="00AE5B41" w:rsidP="00AE5B41">
      <w:pPr>
        <w:rPr>
          <w:rFonts w:ascii="Cambria" w:hAnsi="Cambria"/>
        </w:rPr>
      </w:pPr>
      <w:r w:rsidRPr="00867C74">
        <w:rPr>
          <w:rFonts w:ascii="Cambria" w:hAnsi="Cambria"/>
        </w:rPr>
        <w:t xml:space="preserve">Works are to be commenced within </w:t>
      </w:r>
      <w:r w:rsidR="004D1BAE">
        <w:rPr>
          <w:rFonts w:ascii="Cambria" w:hAnsi="Cambria"/>
        </w:rPr>
        <w:t xml:space="preserve">five (5) </w:t>
      </w:r>
      <w:r w:rsidRPr="00867C74">
        <w:rPr>
          <w:rFonts w:ascii="Cambria" w:hAnsi="Cambria"/>
        </w:rPr>
        <w:t>calendar days from signing of contract.</w:t>
      </w:r>
    </w:p>
    <w:p w14:paraId="46DB67D2" w14:textId="666812D7" w:rsidR="00AE5B41" w:rsidRPr="00867C74" w:rsidRDefault="00AE5B41" w:rsidP="00AE5B41">
      <w:pPr>
        <w:rPr>
          <w:rFonts w:ascii="Cambria" w:hAnsi="Cambria"/>
          <w:b/>
          <w:sz w:val="24"/>
        </w:rPr>
      </w:pPr>
      <w:r w:rsidRPr="00867C74">
        <w:rPr>
          <w:rFonts w:ascii="Cambria" w:hAnsi="Cambria"/>
          <w:b/>
          <w:sz w:val="24"/>
        </w:rPr>
        <w:t>6.</w:t>
      </w:r>
      <w:r w:rsidRPr="00867C74">
        <w:rPr>
          <w:rFonts w:ascii="Cambria" w:hAnsi="Cambria"/>
          <w:b/>
          <w:sz w:val="24"/>
        </w:rPr>
        <w:tab/>
        <w:t>Contractor’s responsible superv</w:t>
      </w:r>
      <w:r w:rsidR="00F05968" w:rsidRPr="00867C74">
        <w:rPr>
          <w:rFonts w:ascii="Cambria" w:hAnsi="Cambria"/>
          <w:b/>
          <w:sz w:val="24"/>
        </w:rPr>
        <w:t>ising Engineer who manages the Project</w:t>
      </w:r>
    </w:p>
    <w:p w14:paraId="6A2ACEBC" w14:textId="77777777" w:rsidR="00AE5B41" w:rsidRPr="00867C74" w:rsidRDefault="00AE5B41" w:rsidP="00AE5B41">
      <w:pPr>
        <w:rPr>
          <w:rFonts w:ascii="Cambria" w:hAnsi="Cambria"/>
          <w:u w:val="single"/>
        </w:rPr>
      </w:pPr>
      <w:r w:rsidRPr="00867C74">
        <w:rPr>
          <w:rFonts w:ascii="Cambria" w:hAnsi="Cambria"/>
        </w:rPr>
        <w:lastRenderedPageBreak/>
        <w:t xml:space="preserve">Name: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Phone: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3A469D17" w14:textId="77777777" w:rsidR="00AE5B41" w:rsidRPr="00867C74" w:rsidRDefault="00AE5B41" w:rsidP="00AE5B41">
      <w:pPr>
        <w:rPr>
          <w:rFonts w:ascii="Cambria" w:hAnsi="Cambria"/>
        </w:rPr>
      </w:pPr>
    </w:p>
    <w:p w14:paraId="420554E5" w14:textId="77777777" w:rsidR="00AE5B41" w:rsidRPr="00867C74" w:rsidRDefault="00AE5B41" w:rsidP="00AE5B41">
      <w:pPr>
        <w:rPr>
          <w:rFonts w:ascii="Cambria" w:hAnsi="Cambria"/>
          <w:b/>
          <w:sz w:val="24"/>
        </w:rPr>
      </w:pPr>
      <w:r w:rsidRPr="00867C74">
        <w:rPr>
          <w:rFonts w:ascii="Cambria" w:hAnsi="Cambria"/>
          <w:b/>
          <w:sz w:val="24"/>
        </w:rPr>
        <w:t>7.</w:t>
      </w:r>
      <w:r w:rsidRPr="00867C74">
        <w:rPr>
          <w:rFonts w:ascii="Cambria" w:hAnsi="Cambria"/>
          <w:b/>
          <w:sz w:val="24"/>
        </w:rPr>
        <w:tab/>
        <w:t>Contractor’s other key staff: (list all required positions)</w:t>
      </w:r>
    </w:p>
    <w:p w14:paraId="6196B15A" w14:textId="77777777" w:rsidR="00AE5B41" w:rsidRPr="00867C74" w:rsidRDefault="00AE5B41" w:rsidP="00AE5B41">
      <w:pPr>
        <w:rPr>
          <w:rFonts w:ascii="Cambria" w:hAnsi="Cambria"/>
          <w:u w:val="single"/>
        </w:rPr>
      </w:pPr>
      <w:r w:rsidRPr="00867C74">
        <w:rPr>
          <w:rFonts w:ascii="Cambria" w:hAnsi="Cambria"/>
        </w:rPr>
        <w:t>a)</w:t>
      </w:r>
      <w:r w:rsidRPr="00867C74">
        <w:rPr>
          <w:rFonts w:ascii="Cambria" w:hAnsi="Cambria"/>
        </w:rPr>
        <w:tab/>
        <w:t xml:space="preserve">Position: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6D1EB391" w14:textId="77777777" w:rsidR="00AE5B41" w:rsidRPr="00867C74" w:rsidRDefault="00AE5B41" w:rsidP="00AE5B41">
      <w:pPr>
        <w:rPr>
          <w:rFonts w:ascii="Cambria" w:hAnsi="Cambria"/>
        </w:rPr>
      </w:pPr>
    </w:p>
    <w:p w14:paraId="4DDBB4C4" w14:textId="77777777" w:rsidR="00AE5B41" w:rsidRPr="00867C74" w:rsidRDefault="00AE5B41" w:rsidP="00AE5B41">
      <w:pPr>
        <w:rPr>
          <w:rFonts w:ascii="Cambria" w:hAnsi="Cambria"/>
          <w:u w:val="single"/>
        </w:rPr>
      </w:pPr>
      <w:r w:rsidRPr="00867C74">
        <w:rPr>
          <w:rFonts w:ascii="Cambria" w:hAnsi="Cambria"/>
        </w:rPr>
        <w:t xml:space="preserve">Name: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Phone: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00B29D0C" w14:textId="77777777" w:rsidR="00AE5B41" w:rsidRPr="00867C74" w:rsidRDefault="00AE5B41" w:rsidP="00AE5B41">
      <w:pPr>
        <w:rPr>
          <w:rFonts w:ascii="Cambria" w:hAnsi="Cambria"/>
        </w:rPr>
      </w:pPr>
    </w:p>
    <w:p w14:paraId="5F3F80AB" w14:textId="77777777" w:rsidR="00AE5B41" w:rsidRPr="00867C74" w:rsidRDefault="00AE5B41" w:rsidP="00AE5B41">
      <w:pPr>
        <w:rPr>
          <w:rFonts w:ascii="Cambria" w:hAnsi="Cambria"/>
          <w:u w:val="single"/>
        </w:rPr>
      </w:pPr>
      <w:r w:rsidRPr="00867C74">
        <w:rPr>
          <w:rFonts w:ascii="Cambria" w:hAnsi="Cambria"/>
        </w:rPr>
        <w:t>b)</w:t>
      </w:r>
      <w:r w:rsidRPr="00867C74">
        <w:rPr>
          <w:rFonts w:ascii="Cambria" w:hAnsi="Cambria"/>
        </w:rPr>
        <w:tab/>
        <w:t xml:space="preserve">Position: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2237F984" w14:textId="77777777" w:rsidR="00AE5B41" w:rsidRPr="00867C74" w:rsidRDefault="00AE5B41" w:rsidP="00AE5B41">
      <w:pPr>
        <w:rPr>
          <w:rFonts w:ascii="Cambria" w:hAnsi="Cambria"/>
        </w:rPr>
      </w:pPr>
    </w:p>
    <w:p w14:paraId="586BF047" w14:textId="77777777" w:rsidR="00AE5B41" w:rsidRPr="00867C74" w:rsidRDefault="00AE5B41" w:rsidP="00AE5B41">
      <w:pPr>
        <w:rPr>
          <w:rFonts w:ascii="Cambria" w:hAnsi="Cambria"/>
          <w:u w:val="single"/>
        </w:rPr>
      </w:pPr>
      <w:r w:rsidRPr="00867C74">
        <w:rPr>
          <w:rFonts w:ascii="Cambria" w:hAnsi="Cambria"/>
        </w:rPr>
        <w:t xml:space="preserve">Name: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Phone: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3FEDBDE4" w14:textId="77777777" w:rsidR="00AE5B41" w:rsidRPr="00867C74" w:rsidRDefault="00AE5B41" w:rsidP="00AE5B41">
      <w:pPr>
        <w:rPr>
          <w:rFonts w:ascii="Cambria" w:hAnsi="Cambria"/>
        </w:rPr>
      </w:pPr>
    </w:p>
    <w:p w14:paraId="1E9AB576"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 xml:space="preserve">Position: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30303D58" w14:textId="77777777" w:rsidR="00AE5B41" w:rsidRPr="00867C74" w:rsidRDefault="00AE5B41" w:rsidP="00AE5B41">
      <w:pPr>
        <w:rPr>
          <w:rFonts w:ascii="Cambria" w:hAnsi="Cambria"/>
        </w:rPr>
      </w:pPr>
    </w:p>
    <w:p w14:paraId="45AE2BC4" w14:textId="77777777" w:rsidR="00AE5B41" w:rsidRPr="00867C74" w:rsidRDefault="00AE5B41" w:rsidP="00AE5B41">
      <w:pPr>
        <w:rPr>
          <w:rFonts w:ascii="Cambria" w:hAnsi="Cambria"/>
          <w:u w:val="single"/>
        </w:rPr>
      </w:pPr>
      <w:r w:rsidRPr="00867C74">
        <w:rPr>
          <w:rFonts w:ascii="Cambria" w:hAnsi="Cambria"/>
        </w:rPr>
        <w:t xml:space="preserve">Name: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Phone: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45D1CD07" w14:textId="77777777" w:rsidR="00AE5B41" w:rsidRPr="00867C74" w:rsidRDefault="00AE5B41" w:rsidP="00AE5B41">
      <w:pPr>
        <w:rPr>
          <w:rFonts w:ascii="Cambria" w:hAnsi="Cambria"/>
        </w:rPr>
      </w:pPr>
    </w:p>
    <w:p w14:paraId="1CB362AE" w14:textId="77777777" w:rsidR="00AE5B41" w:rsidRPr="00867C74" w:rsidRDefault="00AE5B41" w:rsidP="00AE5B41">
      <w:pPr>
        <w:rPr>
          <w:rFonts w:ascii="Cambria" w:hAnsi="Cambria"/>
        </w:rPr>
      </w:pPr>
      <w:r w:rsidRPr="00867C74">
        <w:rPr>
          <w:rFonts w:ascii="Cambria" w:hAnsi="Cambria"/>
        </w:rPr>
        <w:t>d)</w:t>
      </w:r>
      <w:r w:rsidRPr="00867C74">
        <w:rPr>
          <w:rFonts w:ascii="Cambria" w:hAnsi="Cambria"/>
        </w:rPr>
        <w:tab/>
        <w:t xml:space="preserve">Position: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28DD7E96" w14:textId="77777777" w:rsidR="00AE5B41" w:rsidRPr="00867C74" w:rsidRDefault="00AE5B41" w:rsidP="00AE5B41">
      <w:pPr>
        <w:rPr>
          <w:rFonts w:ascii="Cambria" w:hAnsi="Cambria"/>
        </w:rPr>
      </w:pPr>
    </w:p>
    <w:p w14:paraId="544DFE02" w14:textId="77777777" w:rsidR="00AE5B41" w:rsidRPr="00867C74" w:rsidRDefault="00AE5B41" w:rsidP="00AE5B41">
      <w:pPr>
        <w:rPr>
          <w:rFonts w:ascii="Cambria" w:hAnsi="Cambria"/>
          <w:u w:val="single"/>
        </w:rPr>
      </w:pPr>
      <w:r w:rsidRPr="00867C74">
        <w:rPr>
          <w:rFonts w:ascii="Cambria" w:hAnsi="Cambria"/>
        </w:rPr>
        <w:t xml:space="preserve">Name: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xml:space="preserve"> Phone: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4F16716F" w14:textId="77777777" w:rsidR="00AE5B41" w:rsidRPr="00867C74" w:rsidRDefault="00AE5B41" w:rsidP="00AE5B41">
      <w:pPr>
        <w:rPr>
          <w:rFonts w:ascii="Cambria" w:hAnsi="Cambria"/>
        </w:rPr>
      </w:pPr>
    </w:p>
    <w:p w14:paraId="2B0A9FF1" w14:textId="311DBA3E" w:rsidR="00AE5B41" w:rsidRPr="00867C74" w:rsidRDefault="00F05968" w:rsidP="00AE5B41">
      <w:pPr>
        <w:rPr>
          <w:rFonts w:ascii="Cambria" w:hAnsi="Cambria"/>
          <w:b/>
          <w:sz w:val="24"/>
        </w:rPr>
      </w:pPr>
      <w:r w:rsidRPr="00867C74">
        <w:rPr>
          <w:rFonts w:ascii="Cambria" w:hAnsi="Cambria"/>
          <w:b/>
          <w:sz w:val="24"/>
        </w:rPr>
        <w:t>8.</w:t>
      </w:r>
      <w:r w:rsidRPr="00867C74">
        <w:rPr>
          <w:rFonts w:ascii="Cambria" w:hAnsi="Cambria"/>
          <w:b/>
          <w:sz w:val="24"/>
        </w:rPr>
        <w:tab/>
        <w:t>Contractor’s Equipment</w:t>
      </w:r>
    </w:p>
    <w:p w14:paraId="51A6BA9D" w14:textId="77777777" w:rsidR="00AE5B41" w:rsidRPr="00867C74" w:rsidRDefault="00AE5B41" w:rsidP="00AE5B41">
      <w:pPr>
        <w:rPr>
          <w:rFonts w:ascii="Cambria" w:hAnsi="Cambria"/>
        </w:rPr>
      </w:pPr>
      <w:r w:rsidRPr="00867C74">
        <w:rPr>
          <w:rFonts w:ascii="Cambria" w:hAnsi="Cambria"/>
        </w:rPr>
        <w:t>Contractor´s key equipment as per Annex 11 has to be on site and operable at all times as required per project phase. Standard tools and any other equipment have to be on site in sufficient numbers and be operable at all times as per project   requirements.</w:t>
      </w:r>
    </w:p>
    <w:p w14:paraId="0451FF9E" w14:textId="77777777" w:rsidR="00AE5B41" w:rsidRPr="00867C74" w:rsidRDefault="00AE5B41" w:rsidP="00AE5B41">
      <w:pPr>
        <w:rPr>
          <w:rFonts w:ascii="Cambria" w:hAnsi="Cambria"/>
        </w:rPr>
      </w:pPr>
    </w:p>
    <w:p w14:paraId="58C7F70F" w14:textId="73048EE1" w:rsidR="00AE5B41" w:rsidRPr="00867C74" w:rsidRDefault="00AE5B41" w:rsidP="00AE5B41">
      <w:pPr>
        <w:rPr>
          <w:rFonts w:ascii="Cambria" w:hAnsi="Cambria"/>
          <w:b/>
          <w:sz w:val="24"/>
        </w:rPr>
      </w:pPr>
      <w:r w:rsidRPr="00867C74">
        <w:rPr>
          <w:rFonts w:ascii="Cambria" w:hAnsi="Cambria"/>
          <w:b/>
          <w:sz w:val="24"/>
        </w:rPr>
        <w:t>9.</w:t>
      </w:r>
      <w:r w:rsidRPr="00867C74">
        <w:rPr>
          <w:rFonts w:ascii="Cambria" w:hAnsi="Cambria"/>
          <w:b/>
          <w:sz w:val="24"/>
        </w:rPr>
        <w:tab/>
        <w:t>C</w:t>
      </w:r>
      <w:r w:rsidR="00F05968" w:rsidRPr="00867C74">
        <w:rPr>
          <w:rFonts w:ascii="Cambria" w:hAnsi="Cambria"/>
          <w:b/>
          <w:sz w:val="24"/>
        </w:rPr>
        <w:t>ontractor’s Account Information</w:t>
      </w:r>
    </w:p>
    <w:p w14:paraId="0A5DF02A" w14:textId="77777777" w:rsidR="00AE5B41" w:rsidRPr="00867C74" w:rsidRDefault="00AE5B41" w:rsidP="00AE5B41">
      <w:pPr>
        <w:rPr>
          <w:rFonts w:ascii="Cambria" w:hAnsi="Cambria"/>
        </w:rPr>
      </w:pPr>
      <w:r w:rsidRPr="00867C74">
        <w:rPr>
          <w:rFonts w:ascii="Cambria" w:hAnsi="Cambria"/>
        </w:rPr>
        <w:t>Account Holder</w:t>
      </w:r>
      <w:r w:rsidRPr="00867C74">
        <w:rPr>
          <w:rFonts w:ascii="Cambria" w:hAnsi="Cambria"/>
        </w:rPr>
        <w:tab/>
        <w:t xml:space="preserve">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50D33C72" w14:textId="77777777" w:rsidR="00AE5B41" w:rsidRPr="00867C74" w:rsidRDefault="00AE5B41" w:rsidP="00AE5B41">
      <w:pPr>
        <w:rPr>
          <w:rFonts w:ascii="Cambria" w:hAnsi="Cambria"/>
        </w:rPr>
      </w:pPr>
      <w:r w:rsidRPr="00867C74">
        <w:rPr>
          <w:rFonts w:ascii="Cambria" w:hAnsi="Cambria"/>
        </w:rPr>
        <w:t>Account No.</w:t>
      </w:r>
      <w:r w:rsidRPr="00867C74">
        <w:rPr>
          <w:rFonts w:ascii="Cambria" w:hAnsi="Cambria"/>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52C2BC4D" w14:textId="77777777" w:rsidR="00AE5B41" w:rsidRPr="00867C74" w:rsidRDefault="00AE5B41" w:rsidP="00AE5B41">
      <w:pPr>
        <w:rPr>
          <w:rFonts w:ascii="Cambria" w:hAnsi="Cambria"/>
        </w:rPr>
      </w:pPr>
      <w:r w:rsidRPr="00867C74">
        <w:rPr>
          <w:rFonts w:ascii="Cambria" w:hAnsi="Cambria"/>
        </w:rPr>
        <w:t>Bank</w:t>
      </w:r>
      <w:r w:rsidRPr="00867C74">
        <w:rPr>
          <w:rFonts w:ascii="Cambria" w:hAnsi="Cambria"/>
        </w:rPr>
        <w:tab/>
        <w:t xml:space="preserve"> </w:t>
      </w:r>
      <w:r w:rsidRPr="00867C74">
        <w:rPr>
          <w:rFonts w:ascii="Cambria" w:hAnsi="Cambria"/>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2C11B550" w14:textId="1AB9D763" w:rsidR="00771036" w:rsidRPr="00867C74" w:rsidRDefault="00B83989" w:rsidP="00AE5B41">
      <w:pPr>
        <w:rPr>
          <w:rFonts w:ascii="Cambria" w:hAnsi="Cambria"/>
        </w:rPr>
      </w:pPr>
      <w:r w:rsidRPr="00867C74">
        <w:rPr>
          <w:rFonts w:ascii="Cambria" w:hAnsi="Cambria"/>
        </w:rPr>
        <w:t>IBAN</w:t>
      </w:r>
      <w:r w:rsidR="00771036" w:rsidRPr="00867C74">
        <w:rPr>
          <w:rFonts w:ascii="Cambria" w:hAnsi="Cambria"/>
        </w:rPr>
        <w:tab/>
      </w:r>
      <w:r w:rsidR="00771036" w:rsidRPr="00867C74">
        <w:rPr>
          <w:rFonts w:ascii="Cambria" w:hAnsi="Cambria"/>
        </w:rPr>
        <w:tab/>
        <w:t>_____________________________</w:t>
      </w:r>
    </w:p>
    <w:p w14:paraId="13BEBC7A" w14:textId="2890B8E8" w:rsidR="00AE5B41" w:rsidRPr="00867C74" w:rsidRDefault="00771036" w:rsidP="00AE5B41">
      <w:pPr>
        <w:rPr>
          <w:rFonts w:ascii="Cambria" w:hAnsi="Cambria"/>
        </w:rPr>
      </w:pPr>
      <w:r w:rsidRPr="00867C74">
        <w:rPr>
          <w:rFonts w:ascii="Cambria" w:hAnsi="Cambria"/>
        </w:rPr>
        <w:t>S</w:t>
      </w:r>
      <w:r w:rsidR="00AE5B41" w:rsidRPr="00867C74">
        <w:rPr>
          <w:rFonts w:ascii="Cambria" w:hAnsi="Cambria"/>
        </w:rPr>
        <w:t>WIFT</w:t>
      </w:r>
      <w:r w:rsidR="00AE5B41" w:rsidRPr="00867C74">
        <w:rPr>
          <w:rFonts w:ascii="Cambria" w:hAnsi="Cambria"/>
        </w:rPr>
        <w:tab/>
        <w:t xml:space="preserve"> </w:t>
      </w:r>
      <w:r w:rsidR="00AE5B41" w:rsidRPr="00867C74">
        <w:rPr>
          <w:rFonts w:ascii="Cambria" w:hAnsi="Cambria"/>
        </w:rPr>
        <w:tab/>
      </w:r>
      <w:r w:rsidR="00AE5B41" w:rsidRPr="00867C74">
        <w:rPr>
          <w:rFonts w:ascii="Cambria" w:hAnsi="Cambria"/>
          <w:u w:val="single"/>
        </w:rPr>
        <w:tab/>
      </w:r>
      <w:r w:rsidR="00AE5B41" w:rsidRPr="00867C74">
        <w:rPr>
          <w:rFonts w:ascii="Cambria" w:hAnsi="Cambria"/>
          <w:u w:val="single"/>
        </w:rPr>
        <w:tab/>
      </w:r>
      <w:r w:rsidR="00AE5B41" w:rsidRPr="00867C74">
        <w:rPr>
          <w:rFonts w:ascii="Cambria" w:hAnsi="Cambria"/>
          <w:u w:val="single"/>
        </w:rPr>
        <w:tab/>
      </w:r>
    </w:p>
    <w:p w14:paraId="17515A62" w14:textId="77777777" w:rsidR="00AE5B41" w:rsidRPr="00867C74" w:rsidRDefault="00AE5B41" w:rsidP="00AE5B41">
      <w:pPr>
        <w:rPr>
          <w:rFonts w:ascii="Cambria" w:hAnsi="Cambria"/>
        </w:rPr>
      </w:pPr>
      <w:r w:rsidRPr="00867C74">
        <w:rPr>
          <w:rFonts w:ascii="Cambria" w:hAnsi="Cambria"/>
        </w:rPr>
        <w:t xml:space="preserve">Corresponding Bank </w:t>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27050EB6" w14:textId="77777777" w:rsidR="00AE5B41" w:rsidRPr="00867C74" w:rsidRDefault="00AE5B41" w:rsidP="00AE5B41">
      <w:pPr>
        <w:rPr>
          <w:rFonts w:ascii="Cambria" w:hAnsi="Cambria"/>
        </w:rPr>
      </w:pPr>
    </w:p>
    <w:p w14:paraId="08121CEF" w14:textId="5F793C37" w:rsidR="00AE5B41" w:rsidRPr="00867C74" w:rsidRDefault="00AE5B41" w:rsidP="00AE5B41">
      <w:pPr>
        <w:rPr>
          <w:rFonts w:ascii="Cambria" w:hAnsi="Cambria"/>
          <w:b/>
          <w:sz w:val="24"/>
        </w:rPr>
      </w:pPr>
      <w:r w:rsidRPr="00867C74">
        <w:rPr>
          <w:rFonts w:ascii="Cambria" w:hAnsi="Cambria"/>
          <w:b/>
          <w:sz w:val="24"/>
        </w:rPr>
        <w:t>10.</w:t>
      </w:r>
      <w:r w:rsidRPr="00867C74">
        <w:rPr>
          <w:rFonts w:ascii="Cambria" w:hAnsi="Cambria"/>
          <w:b/>
          <w:sz w:val="24"/>
        </w:rPr>
        <w:tab/>
      </w:r>
      <w:r w:rsidR="001E1EE5" w:rsidRPr="00867C74">
        <w:rPr>
          <w:rFonts w:ascii="Cambria" w:hAnsi="Cambria"/>
          <w:b/>
          <w:sz w:val="24"/>
        </w:rPr>
        <w:t>Implementing Partner</w:t>
      </w:r>
      <w:r w:rsidR="00F05968" w:rsidRPr="00867C74">
        <w:rPr>
          <w:rFonts w:ascii="Cambria" w:hAnsi="Cambria"/>
          <w:b/>
          <w:sz w:val="24"/>
        </w:rPr>
        <w:t>’s representatives</w:t>
      </w:r>
    </w:p>
    <w:p w14:paraId="39ECB4DF"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Client´s Engineer:</w:t>
      </w:r>
    </w:p>
    <w:p w14:paraId="48E3A3C1" w14:textId="77777777" w:rsidR="00AE5B41" w:rsidRPr="00867C74" w:rsidRDefault="00AE5B41" w:rsidP="00AE5B41">
      <w:pPr>
        <w:rPr>
          <w:rFonts w:ascii="Cambria" w:hAnsi="Cambria"/>
          <w:u w:val="single"/>
        </w:rPr>
      </w:pPr>
      <w:r w:rsidRPr="00867C74">
        <w:rPr>
          <w:rFonts w:ascii="Cambria" w:hAnsi="Cambria"/>
        </w:rPr>
        <w:t xml:space="preserve"> </w:t>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600E0DA9" w14:textId="77777777" w:rsidR="00AE5B41" w:rsidRPr="00867C74" w:rsidRDefault="00AE5B41" w:rsidP="00AE5B41">
      <w:pPr>
        <w:rPr>
          <w:rFonts w:ascii="Cambria" w:hAnsi="Cambria"/>
        </w:rPr>
      </w:pPr>
      <w:r w:rsidRPr="00867C74">
        <w:rPr>
          <w:rFonts w:ascii="Cambria" w:hAnsi="Cambria"/>
        </w:rPr>
        <w:t>(company)</w:t>
      </w:r>
    </w:p>
    <w:p w14:paraId="162EF17A" w14:textId="77777777" w:rsidR="00AE5B41" w:rsidRPr="00867C74" w:rsidRDefault="00AE5B41" w:rsidP="00AE5B41">
      <w:pPr>
        <w:rPr>
          <w:rFonts w:ascii="Cambria" w:hAnsi="Cambria"/>
          <w:sz w:val="11"/>
        </w:rPr>
      </w:pPr>
    </w:p>
    <w:p w14:paraId="21F28A12" w14:textId="77777777" w:rsidR="00AE5B41" w:rsidRPr="00867C74" w:rsidRDefault="00AE5B41" w:rsidP="00AE5B41">
      <w:pPr>
        <w:rPr>
          <w:rFonts w:ascii="Cambria" w:hAnsi="Cambria"/>
        </w:rPr>
      </w:pPr>
      <w:r w:rsidRPr="00867C74">
        <w:rPr>
          <w:rFonts w:ascii="Cambria" w:hAnsi="Cambria"/>
        </w:rPr>
        <w:t>represented by:</w:t>
      </w:r>
    </w:p>
    <w:p w14:paraId="70A7A994" w14:textId="77777777" w:rsidR="00AE5B41" w:rsidRPr="00867C74" w:rsidRDefault="00AE5B41" w:rsidP="00AE5B41">
      <w:pPr>
        <w:rPr>
          <w:rFonts w:ascii="Cambria" w:hAnsi="Cambria"/>
          <w:u w:val="single"/>
        </w:rPr>
      </w:pP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u w:val="single"/>
        </w:rPr>
        <w:tab/>
      </w:r>
    </w:p>
    <w:p w14:paraId="6B21992F" w14:textId="77777777" w:rsidR="00AE5B41" w:rsidRPr="00867C74" w:rsidRDefault="00AE5B41" w:rsidP="00AE5B41">
      <w:pPr>
        <w:rPr>
          <w:rFonts w:ascii="Cambria" w:hAnsi="Cambria"/>
        </w:rPr>
      </w:pPr>
      <w:r w:rsidRPr="00867C74">
        <w:rPr>
          <w:rFonts w:ascii="Cambria" w:hAnsi="Cambria"/>
        </w:rPr>
        <w:t>(name)</w:t>
      </w:r>
    </w:p>
    <w:p w14:paraId="02FE9B2F" w14:textId="77777777" w:rsidR="00AE5B41" w:rsidRPr="00867C74" w:rsidRDefault="00AE5B41" w:rsidP="00AE5B41">
      <w:pPr>
        <w:rPr>
          <w:rFonts w:ascii="Cambria" w:hAnsi="Cambria"/>
          <w:sz w:val="2"/>
        </w:rPr>
      </w:pPr>
    </w:p>
    <w:p w14:paraId="7C941E55" w14:textId="77777777" w:rsidR="00AE5B41" w:rsidRPr="00867C74" w:rsidRDefault="00AE5B41" w:rsidP="00AE5B41">
      <w:pPr>
        <w:rPr>
          <w:rFonts w:ascii="Cambria" w:hAnsi="Cambria"/>
          <w:u w:val="single"/>
        </w:rPr>
      </w:pPr>
      <w:r w:rsidRPr="00867C74">
        <w:rPr>
          <w:rFonts w:ascii="Cambria" w:hAnsi="Cambria"/>
          <w:u w:val="single"/>
        </w:rPr>
        <w:lastRenderedPageBreak/>
        <w:tab/>
      </w:r>
      <w:r w:rsidRPr="00867C74">
        <w:rPr>
          <w:rFonts w:ascii="Cambria" w:hAnsi="Cambria"/>
          <w:u w:val="single"/>
        </w:rPr>
        <w:tab/>
      </w:r>
      <w:r w:rsidRPr="00867C74">
        <w:rPr>
          <w:rFonts w:ascii="Cambria" w:hAnsi="Cambria"/>
          <w:u w:val="single"/>
        </w:rPr>
        <w:tab/>
      </w:r>
      <w:r w:rsidRPr="00867C74">
        <w:rPr>
          <w:rFonts w:ascii="Cambria" w:hAnsi="Cambria"/>
          <w:u w:val="single"/>
        </w:rPr>
        <w:tab/>
      </w:r>
      <w:r w:rsidRPr="00867C74">
        <w:rPr>
          <w:rFonts w:ascii="Cambria" w:hAnsi="Cambria"/>
        </w:rPr>
        <w:t>, Technical Unit Leader;</w:t>
      </w:r>
    </w:p>
    <w:p w14:paraId="595C8EED" w14:textId="77777777" w:rsidR="00AE5B41" w:rsidRPr="00867C74" w:rsidRDefault="00AE5B41" w:rsidP="00AE5B41">
      <w:pPr>
        <w:rPr>
          <w:rFonts w:ascii="Cambria" w:hAnsi="Cambria"/>
        </w:rPr>
      </w:pPr>
    </w:p>
    <w:p w14:paraId="4EE4082B" w14:textId="4908029D" w:rsidR="00AE5B41" w:rsidRPr="00867C74" w:rsidRDefault="00AE5B41" w:rsidP="00AE5B41">
      <w:pPr>
        <w:rPr>
          <w:rFonts w:ascii="Cambria" w:hAnsi="Cambria"/>
          <w:b/>
          <w:sz w:val="24"/>
        </w:rPr>
      </w:pPr>
      <w:r w:rsidRPr="00867C74">
        <w:rPr>
          <w:rFonts w:ascii="Cambria" w:hAnsi="Cambria"/>
          <w:b/>
          <w:sz w:val="24"/>
        </w:rPr>
        <w:t>11.</w:t>
      </w:r>
      <w:r w:rsidRPr="00867C74">
        <w:rPr>
          <w:rFonts w:ascii="Cambria" w:hAnsi="Cambria"/>
          <w:b/>
          <w:sz w:val="24"/>
        </w:rPr>
        <w:tab/>
      </w:r>
      <w:r w:rsidR="001E1EE5" w:rsidRPr="00867C74">
        <w:rPr>
          <w:rFonts w:ascii="Cambria" w:hAnsi="Cambria"/>
          <w:b/>
          <w:sz w:val="24"/>
        </w:rPr>
        <w:t>Implementing Partner</w:t>
      </w:r>
      <w:r w:rsidRPr="00867C74">
        <w:rPr>
          <w:rFonts w:ascii="Cambria" w:hAnsi="Cambria"/>
          <w:b/>
          <w:sz w:val="24"/>
        </w:rPr>
        <w:t>’s Liability</w:t>
      </w:r>
    </w:p>
    <w:p w14:paraId="1D1A2CF2" w14:textId="53592BCF" w:rsidR="00AE5B41" w:rsidRPr="00867C74" w:rsidRDefault="00AE5B41" w:rsidP="00AE5B41">
      <w:pPr>
        <w:rPr>
          <w:rFonts w:ascii="Cambria" w:hAnsi="Cambria"/>
        </w:rPr>
      </w:pPr>
      <w:r w:rsidRPr="00867C74">
        <w:rPr>
          <w:rFonts w:ascii="Cambria" w:hAnsi="Cambria"/>
        </w:rPr>
        <w:t>-</w:t>
      </w:r>
      <w:r w:rsidRPr="00867C74">
        <w:rPr>
          <w:rFonts w:ascii="Cambria" w:hAnsi="Cambria"/>
        </w:rPr>
        <w:tab/>
        <w:t xml:space="preserve">The </w:t>
      </w:r>
      <w:r w:rsidR="001E1EE5" w:rsidRPr="00867C74">
        <w:rPr>
          <w:rFonts w:ascii="Cambria" w:hAnsi="Cambria"/>
        </w:rPr>
        <w:t>Implementing Partner</w:t>
      </w:r>
      <w:r w:rsidRPr="00867C74">
        <w:rPr>
          <w:rFonts w:ascii="Cambria" w:hAnsi="Cambria"/>
        </w:rPr>
        <w:t xml:space="preserve"> shall provide the Site and right of access thereto as required.</w:t>
      </w:r>
    </w:p>
    <w:p w14:paraId="103AF2CB" w14:textId="1EF277D2" w:rsidR="00AE5B41" w:rsidRPr="00867C74" w:rsidRDefault="00AE5B41" w:rsidP="00AE5B41">
      <w:pPr>
        <w:ind w:left="709" w:hanging="709"/>
        <w:rPr>
          <w:rFonts w:ascii="Cambria" w:hAnsi="Cambria"/>
        </w:rPr>
      </w:pPr>
      <w:r w:rsidRPr="00867C74">
        <w:rPr>
          <w:rFonts w:ascii="Cambria" w:hAnsi="Cambria"/>
        </w:rPr>
        <w:t>-</w:t>
      </w:r>
      <w:r w:rsidRPr="00867C74">
        <w:rPr>
          <w:rFonts w:ascii="Cambria" w:hAnsi="Cambria"/>
        </w:rPr>
        <w:tab/>
        <w:t xml:space="preserve">The </w:t>
      </w:r>
      <w:r w:rsidR="001E1EE5" w:rsidRPr="00867C74">
        <w:rPr>
          <w:rFonts w:ascii="Cambria" w:hAnsi="Cambria"/>
        </w:rPr>
        <w:t>Implementing Partner</w:t>
      </w:r>
      <w:r w:rsidRPr="00867C74">
        <w:rPr>
          <w:rFonts w:ascii="Cambria" w:hAnsi="Cambria"/>
        </w:rPr>
        <w:t xml:space="preserve"> is liable for the Design, respectively the basis of Contractor´s Design as provided in Annex 3.</w:t>
      </w:r>
    </w:p>
    <w:p w14:paraId="40811609" w14:textId="77777777" w:rsidR="00AE5B41" w:rsidRPr="00867C74" w:rsidRDefault="00AE5B41" w:rsidP="00AE5B41">
      <w:pPr>
        <w:rPr>
          <w:rFonts w:ascii="Cambria" w:hAnsi="Cambria"/>
        </w:rPr>
      </w:pPr>
    </w:p>
    <w:p w14:paraId="33372B44" w14:textId="56EB820A" w:rsidR="00AE5B41" w:rsidRPr="00867C74" w:rsidRDefault="00F05968" w:rsidP="00AE5B41">
      <w:pPr>
        <w:rPr>
          <w:rFonts w:ascii="Cambria" w:hAnsi="Cambria"/>
          <w:b/>
          <w:sz w:val="24"/>
        </w:rPr>
      </w:pPr>
      <w:r w:rsidRPr="00867C74">
        <w:rPr>
          <w:rFonts w:ascii="Cambria" w:hAnsi="Cambria"/>
          <w:b/>
          <w:sz w:val="24"/>
        </w:rPr>
        <w:t>12.</w:t>
      </w:r>
      <w:r w:rsidRPr="00867C74">
        <w:rPr>
          <w:rFonts w:ascii="Cambria" w:hAnsi="Cambria"/>
          <w:b/>
          <w:sz w:val="24"/>
        </w:rPr>
        <w:tab/>
      </w:r>
      <w:r w:rsidR="001E1EE5" w:rsidRPr="00867C74">
        <w:rPr>
          <w:rFonts w:ascii="Cambria" w:hAnsi="Cambria"/>
          <w:b/>
          <w:sz w:val="24"/>
        </w:rPr>
        <w:t>Implementing Partner</w:t>
      </w:r>
      <w:r w:rsidRPr="00867C74">
        <w:rPr>
          <w:rFonts w:ascii="Cambria" w:hAnsi="Cambria"/>
          <w:b/>
          <w:sz w:val="24"/>
        </w:rPr>
        <w:t>’s Instructions</w:t>
      </w:r>
    </w:p>
    <w:p w14:paraId="66839AEE" w14:textId="23E88FCD" w:rsidR="00AE5B41" w:rsidRPr="00867C74" w:rsidRDefault="00AE5B41" w:rsidP="00AE5B41">
      <w:pPr>
        <w:rPr>
          <w:rFonts w:ascii="Cambria" w:hAnsi="Cambria"/>
        </w:rPr>
      </w:pPr>
      <w:r w:rsidRPr="00867C74">
        <w:rPr>
          <w:rFonts w:ascii="Cambria" w:hAnsi="Cambria"/>
        </w:rPr>
        <w:t xml:space="preserve">The Contractor shall comply with all instructions given by the </w:t>
      </w:r>
      <w:r w:rsidR="001E1EE5" w:rsidRPr="00867C74">
        <w:rPr>
          <w:rFonts w:ascii="Cambria" w:hAnsi="Cambria"/>
        </w:rPr>
        <w:t>Implementing Partner</w:t>
      </w:r>
      <w:r w:rsidRPr="00867C74">
        <w:rPr>
          <w:rFonts w:ascii="Cambria" w:hAnsi="Cambria"/>
        </w:rPr>
        <w:t xml:space="preserve"> in respect of the Works including the suspension of all or part of the Works.</w:t>
      </w:r>
    </w:p>
    <w:p w14:paraId="61DB8462" w14:textId="77777777" w:rsidR="00AE5B41" w:rsidRPr="00867C74" w:rsidRDefault="00AE5B41" w:rsidP="00AE5B41">
      <w:pPr>
        <w:rPr>
          <w:rFonts w:ascii="Cambria" w:hAnsi="Cambria"/>
        </w:rPr>
      </w:pPr>
    </w:p>
    <w:p w14:paraId="3D72A155" w14:textId="4AE3FC71" w:rsidR="00AE5B41" w:rsidRPr="00867C74" w:rsidRDefault="00794CFA" w:rsidP="00AE5B41">
      <w:pPr>
        <w:rPr>
          <w:rFonts w:ascii="Cambria" w:hAnsi="Cambria"/>
          <w:b/>
          <w:sz w:val="24"/>
        </w:rPr>
      </w:pPr>
      <w:r w:rsidRPr="00867C74">
        <w:rPr>
          <w:rFonts w:ascii="Cambria" w:hAnsi="Cambria"/>
          <w:b/>
          <w:sz w:val="24"/>
        </w:rPr>
        <w:t>13.</w:t>
      </w:r>
      <w:r w:rsidRPr="00867C74">
        <w:rPr>
          <w:rFonts w:ascii="Cambria" w:hAnsi="Cambria"/>
          <w:b/>
          <w:sz w:val="24"/>
        </w:rPr>
        <w:tab/>
        <w:t>Approvals</w:t>
      </w:r>
    </w:p>
    <w:p w14:paraId="71A40BC6" w14:textId="051D673D" w:rsidR="00AE5B41" w:rsidRPr="00867C74" w:rsidRDefault="00AE5B41" w:rsidP="00AE5B41">
      <w:pPr>
        <w:rPr>
          <w:rFonts w:ascii="Cambria" w:hAnsi="Cambria"/>
        </w:rPr>
      </w:pPr>
      <w:r w:rsidRPr="00867C74">
        <w:rPr>
          <w:rFonts w:ascii="Cambria" w:hAnsi="Cambria"/>
        </w:rPr>
        <w:t xml:space="preserve">No approval or consent or absence of comment by the </w:t>
      </w:r>
      <w:r w:rsidR="001E1EE5" w:rsidRPr="00867C74">
        <w:rPr>
          <w:rFonts w:ascii="Cambria" w:hAnsi="Cambria"/>
        </w:rPr>
        <w:t>Implementing Partner</w:t>
      </w:r>
      <w:r w:rsidRPr="00867C74">
        <w:rPr>
          <w:rFonts w:ascii="Cambria" w:hAnsi="Cambria"/>
        </w:rPr>
        <w:t xml:space="preserve"> or the </w:t>
      </w:r>
      <w:r w:rsidR="001E1EE5" w:rsidRPr="00867C74">
        <w:rPr>
          <w:rFonts w:ascii="Cambria" w:hAnsi="Cambria"/>
        </w:rPr>
        <w:t>Implementing Partner</w:t>
      </w:r>
      <w:r w:rsidRPr="00867C74">
        <w:rPr>
          <w:rFonts w:ascii="Cambria" w:hAnsi="Cambria"/>
        </w:rPr>
        <w:t>'s representative shall affect the Contractor's obligations.</w:t>
      </w:r>
    </w:p>
    <w:p w14:paraId="3D64993A" w14:textId="77777777" w:rsidR="00AE5B41" w:rsidRPr="00867C74" w:rsidRDefault="00AE5B41" w:rsidP="00AE5B41">
      <w:pPr>
        <w:rPr>
          <w:rFonts w:ascii="Cambria" w:hAnsi="Cambria"/>
        </w:rPr>
      </w:pPr>
    </w:p>
    <w:p w14:paraId="575707EE" w14:textId="52FD5990" w:rsidR="00AE5B41" w:rsidRPr="00867C74" w:rsidRDefault="00AE5B41" w:rsidP="00AE5B41">
      <w:pPr>
        <w:rPr>
          <w:rFonts w:ascii="Cambria" w:hAnsi="Cambria"/>
          <w:b/>
          <w:sz w:val="24"/>
        </w:rPr>
      </w:pPr>
      <w:r w:rsidRPr="00867C74">
        <w:rPr>
          <w:rFonts w:ascii="Cambria" w:hAnsi="Cambria"/>
          <w:b/>
          <w:sz w:val="24"/>
        </w:rPr>
        <w:t>14.</w:t>
      </w:r>
      <w:r w:rsidRPr="00867C74">
        <w:rPr>
          <w:rFonts w:ascii="Cambria" w:hAnsi="Cambria"/>
          <w:b/>
          <w:sz w:val="24"/>
        </w:rPr>
        <w:tab/>
        <w:t>Genera</w:t>
      </w:r>
      <w:r w:rsidR="00794CFA" w:rsidRPr="00867C74">
        <w:rPr>
          <w:rFonts w:ascii="Cambria" w:hAnsi="Cambria"/>
          <w:b/>
          <w:sz w:val="24"/>
        </w:rPr>
        <w:t>l Obligations of the Contractor</w:t>
      </w:r>
    </w:p>
    <w:p w14:paraId="40D828B3" w14:textId="77777777" w:rsidR="00AE5B41" w:rsidRPr="00867C74" w:rsidRDefault="00AE5B41" w:rsidP="00AE5B41">
      <w:pPr>
        <w:rPr>
          <w:rFonts w:ascii="Cambria" w:hAnsi="Cambria"/>
        </w:rPr>
      </w:pPr>
      <w:r w:rsidRPr="00867C74">
        <w:rPr>
          <w:rFonts w:ascii="Cambria" w:hAnsi="Cambria"/>
        </w:rPr>
        <w:t>The Contractor shall carry out the Works properly and in accordance with the Contract. The Contractor shall check the BoQs and designs prior to execution and shall give notice in due time if he discovers mistakes.</w:t>
      </w:r>
    </w:p>
    <w:p w14:paraId="3F9E42CE" w14:textId="77777777" w:rsidR="00AE5B41" w:rsidRPr="00867C74" w:rsidRDefault="00AE5B41" w:rsidP="00AE5B41">
      <w:pPr>
        <w:rPr>
          <w:rFonts w:ascii="Cambria" w:hAnsi="Cambria"/>
        </w:rPr>
      </w:pPr>
      <w:r w:rsidRPr="00867C74">
        <w:rPr>
          <w:rFonts w:ascii="Cambria" w:hAnsi="Cambria"/>
        </w:rPr>
        <w:t>In case the Contractor carries out design works as specified in Annex 2, Specifications as per Annex 4, or BoQs, he shall be responsible for the design including mistakes not discovered during approval. He shall also be responsible for mistakes not discovered in the BoQs, even he was not tasked to prepare these.</w:t>
      </w:r>
    </w:p>
    <w:p w14:paraId="3575A244" w14:textId="43612A67" w:rsidR="00AE5B41" w:rsidRPr="00867C74" w:rsidRDefault="00AE5B41" w:rsidP="00AE5B41">
      <w:pPr>
        <w:rPr>
          <w:rFonts w:ascii="Cambria" w:hAnsi="Cambria"/>
        </w:rPr>
      </w:pPr>
      <w:r w:rsidRPr="00867C74">
        <w:rPr>
          <w:rFonts w:ascii="Cambria" w:hAnsi="Cambria"/>
        </w:rPr>
        <w:t xml:space="preserve">The Contractor shall deliver the design promptly and latest as per the agreed upon work program (Annex 7). Corrections as per the </w:t>
      </w:r>
      <w:r w:rsidR="001E1EE5" w:rsidRPr="00867C74">
        <w:rPr>
          <w:rFonts w:ascii="Cambria" w:hAnsi="Cambria"/>
        </w:rPr>
        <w:t>Implementing Partner</w:t>
      </w:r>
      <w:r w:rsidRPr="00867C74">
        <w:rPr>
          <w:rFonts w:ascii="Cambria" w:hAnsi="Cambria"/>
        </w:rPr>
        <w:t xml:space="preserve">´s instruction shall be made promptly and works shall not start before the </w:t>
      </w:r>
      <w:r w:rsidR="001E1EE5" w:rsidRPr="00867C74">
        <w:rPr>
          <w:rFonts w:ascii="Cambria" w:hAnsi="Cambria"/>
        </w:rPr>
        <w:t>Implementing Partner</w:t>
      </w:r>
      <w:r w:rsidRPr="00867C74">
        <w:rPr>
          <w:rFonts w:ascii="Cambria" w:hAnsi="Cambria"/>
        </w:rPr>
        <w:t>´s approval of the Design.</w:t>
      </w:r>
    </w:p>
    <w:p w14:paraId="7CDEE4D7" w14:textId="01A4899D" w:rsidR="00AE5B41" w:rsidRPr="00867C74" w:rsidRDefault="00AE5B41" w:rsidP="00AE5B41">
      <w:pPr>
        <w:rPr>
          <w:rFonts w:ascii="Cambria" w:hAnsi="Cambria"/>
        </w:rPr>
      </w:pPr>
      <w:r w:rsidRPr="00867C74">
        <w:rPr>
          <w:rFonts w:ascii="Cambria" w:hAnsi="Cambria"/>
        </w:rPr>
        <w:t xml:space="preserve">The Contractor shall provide all supervision, labour, Materials, Plant and Contractor's Equipment which may be required. All Materials and Plant on Site shall be deemed to be the property of the </w:t>
      </w:r>
      <w:r w:rsidR="001E1EE5" w:rsidRPr="00867C74">
        <w:rPr>
          <w:rFonts w:ascii="Cambria" w:hAnsi="Cambria"/>
        </w:rPr>
        <w:t>Implementing Partner</w:t>
      </w:r>
      <w:r w:rsidRPr="00867C74">
        <w:rPr>
          <w:rFonts w:ascii="Cambria" w:hAnsi="Cambria"/>
        </w:rPr>
        <w:t>.</w:t>
      </w:r>
    </w:p>
    <w:p w14:paraId="0DFDF9A7" w14:textId="77777777" w:rsidR="00AE5B41" w:rsidRPr="00867C74" w:rsidRDefault="00AE5B41" w:rsidP="00AE5B41">
      <w:pPr>
        <w:rPr>
          <w:rFonts w:ascii="Cambria" w:hAnsi="Cambria"/>
        </w:rPr>
      </w:pPr>
    </w:p>
    <w:p w14:paraId="635F44B9" w14:textId="7D601882" w:rsidR="00AE5B41" w:rsidRPr="00867C74" w:rsidRDefault="00794CFA" w:rsidP="00AE5B41">
      <w:pPr>
        <w:rPr>
          <w:rFonts w:ascii="Cambria" w:hAnsi="Cambria"/>
          <w:b/>
          <w:sz w:val="24"/>
        </w:rPr>
      </w:pPr>
      <w:r w:rsidRPr="00867C74">
        <w:rPr>
          <w:rFonts w:ascii="Cambria" w:hAnsi="Cambria"/>
          <w:b/>
          <w:sz w:val="24"/>
        </w:rPr>
        <w:t>15.</w:t>
      </w:r>
      <w:r w:rsidRPr="00867C74">
        <w:rPr>
          <w:rFonts w:ascii="Cambria" w:hAnsi="Cambria"/>
          <w:b/>
          <w:sz w:val="24"/>
        </w:rPr>
        <w:tab/>
        <w:t>Compliance with Laws and R</w:t>
      </w:r>
      <w:r w:rsidR="005139BC" w:rsidRPr="00867C74">
        <w:rPr>
          <w:rFonts w:ascii="Cambria" w:hAnsi="Cambria"/>
          <w:b/>
          <w:sz w:val="24"/>
        </w:rPr>
        <w:t>egulations</w:t>
      </w:r>
    </w:p>
    <w:p w14:paraId="58DC4ADE" w14:textId="2F61589C" w:rsidR="00AE5B41" w:rsidRPr="00867C74" w:rsidRDefault="00AE5B41" w:rsidP="00AE5B41">
      <w:pPr>
        <w:rPr>
          <w:rFonts w:ascii="Cambria" w:hAnsi="Cambria"/>
        </w:rPr>
      </w:pPr>
      <w:r w:rsidRPr="00867C74">
        <w:rPr>
          <w:rFonts w:ascii="Cambria" w:hAnsi="Cambria"/>
        </w:rPr>
        <w:t xml:space="preserve">It is the responsibility of the contractor to comply with all laws and regulations in </w:t>
      </w:r>
      <w:r w:rsidR="004D1BAE">
        <w:rPr>
          <w:rFonts w:ascii="Cambria" w:hAnsi="Cambria"/>
        </w:rPr>
        <w:t>Republic of Tajikistan</w:t>
      </w:r>
      <w:r w:rsidRPr="00867C74">
        <w:rPr>
          <w:rFonts w:ascii="Cambria" w:hAnsi="Cambria"/>
        </w:rPr>
        <w:t>, including social, environmental and hygiene standards and liabilities to third parties. The Contractor shall give all notices and pay all fees and other charges in respect of the Works.</w:t>
      </w:r>
    </w:p>
    <w:p w14:paraId="16310270" w14:textId="6018A6BF" w:rsidR="00AE5B41" w:rsidRPr="00867C74" w:rsidRDefault="00AE5B41" w:rsidP="00AE5B41">
      <w:pPr>
        <w:rPr>
          <w:rFonts w:ascii="Cambria" w:hAnsi="Cambria"/>
        </w:rPr>
      </w:pPr>
      <w:r w:rsidRPr="00867C74">
        <w:rPr>
          <w:rFonts w:ascii="Cambria" w:hAnsi="Cambria"/>
        </w:rPr>
        <w:t xml:space="preserve">Only non-hazardous and </w:t>
      </w:r>
      <w:r w:rsidR="00730F14" w:rsidRPr="00867C74">
        <w:rPr>
          <w:rFonts w:ascii="Cambria" w:hAnsi="Cambria"/>
        </w:rPr>
        <w:t>environmentally</w:t>
      </w:r>
      <w:r w:rsidRPr="00867C74">
        <w:rPr>
          <w:rFonts w:ascii="Cambria" w:hAnsi="Cambria"/>
        </w:rPr>
        <w:t xml:space="preserve"> friendly materials shall be used, e.g.  no asbestos and no paint etc. that have negative impact on health.</w:t>
      </w:r>
    </w:p>
    <w:p w14:paraId="713749B8" w14:textId="203FF77F" w:rsidR="00AE5B41" w:rsidRPr="00867C74" w:rsidRDefault="00AE5B41" w:rsidP="00AE5B41">
      <w:pPr>
        <w:rPr>
          <w:rFonts w:ascii="Cambria" w:hAnsi="Cambria"/>
        </w:rPr>
      </w:pPr>
      <w:r w:rsidRPr="00867C74">
        <w:rPr>
          <w:rFonts w:ascii="Cambria" w:hAnsi="Cambria"/>
        </w:rPr>
        <w:t xml:space="preserve">The Contractor shall draw up a Health and Safety Plan for approval through the </w:t>
      </w:r>
      <w:r w:rsidR="001E1EE5" w:rsidRPr="00867C74">
        <w:rPr>
          <w:rFonts w:ascii="Cambria" w:hAnsi="Cambria"/>
        </w:rPr>
        <w:t>Implementing Partner</w:t>
      </w:r>
      <w:r w:rsidRPr="00867C74">
        <w:rPr>
          <w:rFonts w:ascii="Cambria" w:hAnsi="Cambria"/>
        </w:rPr>
        <w:t xml:space="preserve"> which has to be adhered to.</w:t>
      </w:r>
    </w:p>
    <w:p w14:paraId="7113F92C" w14:textId="77777777" w:rsidR="00AE5B41" w:rsidRPr="00867C74" w:rsidRDefault="00AE5B41" w:rsidP="00AE5B41">
      <w:pPr>
        <w:rPr>
          <w:rFonts w:ascii="Cambria" w:hAnsi="Cambria"/>
        </w:rPr>
      </w:pPr>
    </w:p>
    <w:p w14:paraId="264B0B64" w14:textId="65DCC3FC" w:rsidR="00AE5B41" w:rsidRPr="00867C74" w:rsidRDefault="00AE5B41" w:rsidP="00AE5B41">
      <w:pPr>
        <w:rPr>
          <w:rFonts w:ascii="Cambria" w:hAnsi="Cambria"/>
          <w:b/>
          <w:sz w:val="24"/>
        </w:rPr>
      </w:pPr>
      <w:r w:rsidRPr="00867C74">
        <w:rPr>
          <w:rFonts w:ascii="Cambria" w:hAnsi="Cambria"/>
          <w:b/>
          <w:sz w:val="24"/>
        </w:rPr>
        <w:t>16.</w:t>
      </w:r>
      <w:r w:rsidRPr="00867C74">
        <w:rPr>
          <w:rFonts w:ascii="Cambria" w:hAnsi="Cambria"/>
          <w:b/>
          <w:sz w:val="24"/>
        </w:rPr>
        <w:tab/>
        <w:t>Contractor</w:t>
      </w:r>
      <w:r w:rsidR="005139BC" w:rsidRPr="00867C74">
        <w:rPr>
          <w:rFonts w:ascii="Cambria" w:hAnsi="Cambria"/>
          <w:b/>
          <w:sz w:val="24"/>
        </w:rPr>
        <w:t>’s Representative</w:t>
      </w:r>
    </w:p>
    <w:p w14:paraId="2800BF4A" w14:textId="5106841A" w:rsidR="00AE5B41" w:rsidRPr="00867C74" w:rsidRDefault="00AE5B41" w:rsidP="00AE5B41">
      <w:pPr>
        <w:rPr>
          <w:rFonts w:ascii="Cambria" w:hAnsi="Cambria"/>
        </w:rPr>
      </w:pPr>
      <w:r w:rsidRPr="00867C74">
        <w:rPr>
          <w:rFonts w:ascii="Cambria" w:hAnsi="Cambria"/>
        </w:rPr>
        <w:t xml:space="preserve">The Contractor shall submit to the </w:t>
      </w:r>
      <w:r w:rsidR="001E1EE5" w:rsidRPr="00867C74">
        <w:rPr>
          <w:rFonts w:ascii="Cambria" w:hAnsi="Cambria"/>
        </w:rPr>
        <w:t>Implementing Partner</w:t>
      </w:r>
      <w:r w:rsidRPr="00867C74">
        <w:rPr>
          <w:rFonts w:ascii="Cambria" w:hAnsi="Cambria"/>
        </w:rPr>
        <w:t xml:space="preserve"> for consent the name and particulars of the person authorised to receive instructions on behalf of the Contractor.</w:t>
      </w:r>
    </w:p>
    <w:p w14:paraId="3FB74A0E" w14:textId="77777777" w:rsidR="00AE5B41" w:rsidRPr="00867C74" w:rsidRDefault="00AE5B41" w:rsidP="00AE5B41">
      <w:pPr>
        <w:rPr>
          <w:rFonts w:ascii="Cambria" w:hAnsi="Cambria"/>
        </w:rPr>
      </w:pPr>
    </w:p>
    <w:p w14:paraId="75A0E28F" w14:textId="35D2F2CF" w:rsidR="00AE5B41" w:rsidRPr="00867C74" w:rsidRDefault="005139BC" w:rsidP="00AE5B41">
      <w:pPr>
        <w:rPr>
          <w:rFonts w:ascii="Cambria" w:hAnsi="Cambria"/>
          <w:b/>
          <w:sz w:val="24"/>
        </w:rPr>
      </w:pPr>
      <w:r w:rsidRPr="00867C74">
        <w:rPr>
          <w:rFonts w:ascii="Cambria" w:hAnsi="Cambria"/>
          <w:b/>
          <w:sz w:val="24"/>
        </w:rPr>
        <w:t>17.</w:t>
      </w:r>
      <w:r w:rsidRPr="00867C74">
        <w:rPr>
          <w:rFonts w:ascii="Cambria" w:hAnsi="Cambria"/>
          <w:b/>
          <w:sz w:val="24"/>
        </w:rPr>
        <w:tab/>
        <w:t>Subcontracting</w:t>
      </w:r>
    </w:p>
    <w:p w14:paraId="3820823C" w14:textId="0206AAEF" w:rsidR="00AE5B41" w:rsidRPr="00867C74" w:rsidRDefault="00AE5B41" w:rsidP="00AE5B41">
      <w:pPr>
        <w:rPr>
          <w:rFonts w:ascii="Cambria" w:hAnsi="Cambria"/>
        </w:rPr>
      </w:pPr>
      <w:r w:rsidRPr="00867C74">
        <w:rPr>
          <w:rFonts w:ascii="Cambria" w:hAnsi="Cambria"/>
        </w:rPr>
        <w:t xml:space="preserve">The Contractor is not permitted to subcontract the whole of the Works. The Contractor shall not subcontract any part of the Works without the written consent of the </w:t>
      </w:r>
      <w:r w:rsidR="001E1EE5" w:rsidRPr="00867C74">
        <w:rPr>
          <w:rFonts w:ascii="Cambria" w:hAnsi="Cambria"/>
        </w:rPr>
        <w:t>Implementing Partner</w:t>
      </w:r>
      <w:r w:rsidRPr="00867C74">
        <w:rPr>
          <w:rFonts w:ascii="Cambria" w:hAnsi="Cambria"/>
        </w:rPr>
        <w:t xml:space="preserve">. </w:t>
      </w:r>
    </w:p>
    <w:p w14:paraId="5230FC0E" w14:textId="77777777" w:rsidR="00AE5B41" w:rsidRPr="00867C74" w:rsidRDefault="00AE5B41" w:rsidP="00AE5B41">
      <w:pPr>
        <w:rPr>
          <w:rFonts w:ascii="Cambria" w:hAnsi="Cambria"/>
        </w:rPr>
      </w:pPr>
    </w:p>
    <w:p w14:paraId="60C69C57" w14:textId="21DC6AC0" w:rsidR="00AE5B41" w:rsidRPr="00867C74" w:rsidRDefault="005139BC" w:rsidP="00AE5B41">
      <w:pPr>
        <w:rPr>
          <w:rFonts w:ascii="Cambria" w:hAnsi="Cambria"/>
          <w:b/>
          <w:sz w:val="24"/>
        </w:rPr>
      </w:pPr>
      <w:r w:rsidRPr="00867C74">
        <w:rPr>
          <w:rFonts w:ascii="Cambria" w:hAnsi="Cambria"/>
          <w:b/>
          <w:sz w:val="24"/>
        </w:rPr>
        <w:t>18.</w:t>
      </w:r>
      <w:r w:rsidRPr="00867C74">
        <w:rPr>
          <w:rFonts w:ascii="Cambria" w:hAnsi="Cambria"/>
          <w:b/>
          <w:sz w:val="24"/>
        </w:rPr>
        <w:tab/>
        <w:t>Execution of the Works</w:t>
      </w:r>
    </w:p>
    <w:p w14:paraId="3E68B163" w14:textId="77777777" w:rsidR="00AE5B41" w:rsidRPr="00867C74" w:rsidRDefault="00AE5B41" w:rsidP="00AE5B41">
      <w:pPr>
        <w:rPr>
          <w:rFonts w:ascii="Cambria" w:hAnsi="Cambria"/>
        </w:rPr>
      </w:pPr>
      <w:r w:rsidRPr="00867C74">
        <w:rPr>
          <w:rFonts w:ascii="Cambria" w:hAnsi="Cambria"/>
        </w:rPr>
        <w:t>The Contractor shall commence the Works on the Commencement Date and shall proceed expeditiously and without delay and shall complete the Works within the Time for Completion.</w:t>
      </w:r>
    </w:p>
    <w:p w14:paraId="5169FF80" w14:textId="77777777" w:rsidR="00AE5B41" w:rsidRPr="00867C74" w:rsidRDefault="00AE5B41" w:rsidP="00AE5B41">
      <w:pPr>
        <w:rPr>
          <w:rFonts w:ascii="Cambria" w:hAnsi="Cambria"/>
        </w:rPr>
      </w:pPr>
    </w:p>
    <w:p w14:paraId="6A7BB7DA" w14:textId="55DA5844" w:rsidR="00AE5B41" w:rsidRPr="00867C74" w:rsidRDefault="005139BC" w:rsidP="00AE5B41">
      <w:pPr>
        <w:rPr>
          <w:rFonts w:ascii="Cambria" w:hAnsi="Cambria"/>
          <w:b/>
          <w:sz w:val="24"/>
        </w:rPr>
      </w:pPr>
      <w:r w:rsidRPr="00867C74">
        <w:rPr>
          <w:rFonts w:ascii="Cambria" w:hAnsi="Cambria"/>
          <w:b/>
          <w:sz w:val="24"/>
        </w:rPr>
        <w:t>19.</w:t>
      </w:r>
      <w:r w:rsidRPr="00867C74">
        <w:rPr>
          <w:rFonts w:ascii="Cambria" w:hAnsi="Cambria"/>
          <w:b/>
          <w:sz w:val="24"/>
        </w:rPr>
        <w:tab/>
        <w:t>Program</w:t>
      </w:r>
    </w:p>
    <w:p w14:paraId="274904AF" w14:textId="54D84793" w:rsidR="00AE5B41" w:rsidRPr="00867C74" w:rsidRDefault="00AE5B41" w:rsidP="00AE5B41">
      <w:pPr>
        <w:rPr>
          <w:rFonts w:ascii="Cambria" w:hAnsi="Cambria"/>
        </w:rPr>
      </w:pPr>
      <w:r w:rsidRPr="00867C74">
        <w:rPr>
          <w:rFonts w:ascii="Cambria" w:hAnsi="Cambria"/>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867C74">
        <w:rPr>
          <w:rFonts w:ascii="Cambria" w:hAnsi="Cambria"/>
        </w:rPr>
        <w:t>Implementing Partner</w:t>
      </w:r>
      <w:r w:rsidRPr="00867C74">
        <w:rPr>
          <w:rFonts w:ascii="Cambria" w:hAnsi="Cambria"/>
        </w:rPr>
        <w:t>. Dates for the completion of milestones/major components will be fixed in this Works Program.</w:t>
      </w:r>
    </w:p>
    <w:p w14:paraId="374562ED" w14:textId="77777777" w:rsidR="00AE5B41" w:rsidRPr="00867C74" w:rsidRDefault="00AE5B41" w:rsidP="00AE5B41">
      <w:pPr>
        <w:rPr>
          <w:rFonts w:ascii="Cambria" w:hAnsi="Cambria"/>
        </w:rPr>
      </w:pPr>
    </w:p>
    <w:p w14:paraId="7BF0DE28" w14:textId="0180FF2D" w:rsidR="00AE5B41" w:rsidRPr="00867C74" w:rsidRDefault="005139BC" w:rsidP="00AE5B41">
      <w:pPr>
        <w:rPr>
          <w:rFonts w:ascii="Cambria" w:hAnsi="Cambria"/>
          <w:b/>
          <w:sz w:val="24"/>
        </w:rPr>
      </w:pPr>
      <w:r w:rsidRPr="00867C74">
        <w:rPr>
          <w:rFonts w:ascii="Cambria" w:hAnsi="Cambria"/>
          <w:b/>
          <w:sz w:val="24"/>
        </w:rPr>
        <w:t>20.</w:t>
      </w:r>
      <w:r w:rsidRPr="00867C74">
        <w:rPr>
          <w:rFonts w:ascii="Cambria" w:hAnsi="Cambria"/>
          <w:b/>
          <w:sz w:val="24"/>
        </w:rPr>
        <w:tab/>
        <w:t>Extension of Time</w:t>
      </w:r>
    </w:p>
    <w:p w14:paraId="6287B058" w14:textId="083EA774" w:rsidR="00AE5B41" w:rsidRPr="00867C74" w:rsidRDefault="00AE5B41" w:rsidP="00AE5B41">
      <w:pPr>
        <w:rPr>
          <w:rFonts w:ascii="Cambria" w:hAnsi="Cambria"/>
        </w:rPr>
      </w:pPr>
      <w:r w:rsidRPr="00867C74">
        <w:rPr>
          <w:rFonts w:ascii="Cambria" w:hAnsi="Cambria"/>
        </w:rPr>
        <w:t xml:space="preserve">The Contractor shall be entitled to an extension of the Time for Completion if he is or will be delayed by any of the </w:t>
      </w:r>
      <w:r w:rsidR="001E1EE5" w:rsidRPr="00867C74">
        <w:rPr>
          <w:rFonts w:ascii="Cambria" w:hAnsi="Cambria"/>
        </w:rPr>
        <w:t>Implementing Partner</w:t>
      </w:r>
      <w:r w:rsidRPr="00867C74">
        <w:rPr>
          <w:rFonts w:ascii="Cambria" w:hAnsi="Cambria"/>
        </w:rPr>
        <w:t>'s Liabilities or through Force Majeure.</w:t>
      </w:r>
    </w:p>
    <w:p w14:paraId="0A851E14" w14:textId="77777777" w:rsidR="00AE5B41" w:rsidRPr="00867C74" w:rsidRDefault="00AE5B41" w:rsidP="00AE5B41">
      <w:pPr>
        <w:rPr>
          <w:rFonts w:ascii="Cambria" w:hAnsi="Cambria"/>
        </w:rPr>
      </w:pPr>
      <w:r w:rsidRPr="00867C74">
        <w:rPr>
          <w:rFonts w:ascii="Cambria" w:hAnsi="Cambria"/>
        </w:rPr>
        <w:t>The Contractor has to apply for Extension of Time within one week of the occurrence of the cause of the delay.</w:t>
      </w:r>
    </w:p>
    <w:p w14:paraId="2FDF8D47" w14:textId="66AAB779" w:rsidR="00AE5B41" w:rsidRPr="00867C74" w:rsidRDefault="00AE5B41" w:rsidP="00AE5B41">
      <w:pPr>
        <w:rPr>
          <w:rFonts w:ascii="Cambria" w:hAnsi="Cambria"/>
        </w:rPr>
      </w:pPr>
      <w:r w:rsidRPr="00867C74">
        <w:rPr>
          <w:rFonts w:ascii="Cambria" w:hAnsi="Cambria"/>
        </w:rPr>
        <w:t xml:space="preserve">On receipt of an application from the Contractor, the </w:t>
      </w:r>
      <w:r w:rsidR="001E1EE5" w:rsidRPr="00867C74">
        <w:rPr>
          <w:rFonts w:ascii="Cambria" w:hAnsi="Cambria"/>
        </w:rPr>
        <w:t>Implementing Partner</w:t>
      </w:r>
      <w:r w:rsidRPr="00867C74">
        <w:rPr>
          <w:rFonts w:ascii="Cambria" w:hAnsi="Cambria"/>
        </w:rPr>
        <w:t xml:space="preserve"> will consider all supporting details provided by the Contractor in due time and will extend the Time for Completion as appropriate.</w:t>
      </w:r>
    </w:p>
    <w:p w14:paraId="2E3BB67C" w14:textId="77777777" w:rsidR="00AE5B41" w:rsidRPr="00867C74" w:rsidRDefault="00AE5B41" w:rsidP="00AE5B41">
      <w:pPr>
        <w:rPr>
          <w:rFonts w:ascii="Cambria" w:hAnsi="Cambria"/>
        </w:rPr>
      </w:pPr>
    </w:p>
    <w:p w14:paraId="43D476C8" w14:textId="6ED97A2F" w:rsidR="00AE5B41" w:rsidRPr="00867C74" w:rsidRDefault="005139BC" w:rsidP="00AE5B41">
      <w:pPr>
        <w:rPr>
          <w:rFonts w:ascii="Cambria" w:hAnsi="Cambria"/>
          <w:b/>
          <w:sz w:val="24"/>
        </w:rPr>
      </w:pPr>
      <w:r w:rsidRPr="00867C74">
        <w:rPr>
          <w:rFonts w:ascii="Cambria" w:hAnsi="Cambria"/>
          <w:b/>
          <w:sz w:val="24"/>
        </w:rPr>
        <w:t>21.</w:t>
      </w:r>
      <w:r w:rsidRPr="00867C74">
        <w:rPr>
          <w:rFonts w:ascii="Cambria" w:hAnsi="Cambria"/>
          <w:b/>
          <w:sz w:val="24"/>
        </w:rPr>
        <w:tab/>
        <w:t>Late Completion</w:t>
      </w:r>
    </w:p>
    <w:p w14:paraId="48DDB84A" w14:textId="064B4345" w:rsidR="00AE5B41" w:rsidRPr="00867C74" w:rsidRDefault="00AE5B41" w:rsidP="00AE5B41">
      <w:pPr>
        <w:rPr>
          <w:rFonts w:ascii="Cambria" w:hAnsi="Cambria"/>
        </w:rPr>
      </w:pPr>
      <w:r w:rsidRPr="00867C74">
        <w:rPr>
          <w:rFonts w:ascii="Cambria" w:hAnsi="Cambria"/>
        </w:rPr>
        <w:t>Failure to complete the Works or to achieve the agreed progress due to default of the contractor may result in termination of this agreement in conformity with the Termination and Repayment Clause. Deduction of 0.</w:t>
      </w:r>
      <w:r w:rsidR="00AA076C">
        <w:rPr>
          <w:rFonts w:ascii="Cambria" w:hAnsi="Cambria"/>
          <w:lang w:val="tg-Cyrl-TJ"/>
        </w:rPr>
        <w:t>2</w:t>
      </w:r>
      <w:r w:rsidRPr="00867C74">
        <w:rPr>
          <w:rFonts w:ascii="Cambria" w:hAnsi="Cambria"/>
        </w:rPr>
        <w:t xml:space="preserve">% (zer point </w:t>
      </w:r>
      <w:r w:rsidR="00AA076C">
        <w:rPr>
          <w:rFonts w:ascii="Cambria" w:hAnsi="Cambria"/>
          <w:lang w:val="en-US"/>
        </w:rPr>
        <w:t>two</w:t>
      </w:r>
      <w:r w:rsidRPr="00867C74">
        <w:rPr>
          <w:rFonts w:ascii="Cambria" w:hAnsi="Cambria"/>
        </w:rPr>
        <w:t xml:space="preserve"> percent) of Contract Sum per calendar day up to a total deduction of 10 % can be applied. As soon as such delays become evident, the deduction may be applied on interim payments.</w:t>
      </w:r>
    </w:p>
    <w:p w14:paraId="7CF3BC5B" w14:textId="77777777" w:rsidR="00AE5B41" w:rsidRPr="00867C74" w:rsidRDefault="00AE5B41" w:rsidP="00AE5B41">
      <w:pPr>
        <w:rPr>
          <w:rFonts w:ascii="Cambria" w:hAnsi="Cambria"/>
        </w:rPr>
      </w:pPr>
    </w:p>
    <w:p w14:paraId="2D8DE838" w14:textId="46F42065" w:rsidR="00AE5B41" w:rsidRPr="00867C74" w:rsidRDefault="00AE5B41" w:rsidP="00AE5B41">
      <w:pPr>
        <w:rPr>
          <w:rFonts w:ascii="Cambria" w:hAnsi="Cambria"/>
          <w:b/>
          <w:sz w:val="24"/>
        </w:rPr>
      </w:pPr>
      <w:r w:rsidRPr="00867C74">
        <w:rPr>
          <w:rFonts w:ascii="Cambria" w:hAnsi="Cambria"/>
          <w:b/>
          <w:sz w:val="24"/>
        </w:rPr>
        <w:t>22.</w:t>
      </w:r>
      <w:r w:rsidRPr="00867C74">
        <w:rPr>
          <w:rFonts w:ascii="Cambria" w:hAnsi="Cambria"/>
          <w:b/>
          <w:sz w:val="24"/>
        </w:rPr>
        <w:tab/>
        <w:t>Co</w:t>
      </w:r>
      <w:r w:rsidR="005139BC" w:rsidRPr="00867C74">
        <w:rPr>
          <w:rFonts w:ascii="Cambria" w:hAnsi="Cambria"/>
          <w:b/>
          <w:sz w:val="24"/>
        </w:rPr>
        <w:t>mpletion and Inspection thereof</w:t>
      </w:r>
    </w:p>
    <w:p w14:paraId="38127B3E" w14:textId="55DA35F3" w:rsidR="00AE5B41" w:rsidRPr="00867C74" w:rsidRDefault="00AE5B41" w:rsidP="00AE5B41">
      <w:pPr>
        <w:rPr>
          <w:rFonts w:ascii="Cambria" w:hAnsi="Cambria"/>
        </w:rPr>
      </w:pPr>
      <w:r w:rsidRPr="00867C74">
        <w:rPr>
          <w:rFonts w:ascii="Cambria" w:hAnsi="Cambria"/>
        </w:rPr>
        <w:t xml:space="preserve">The Contractor may notify the </w:t>
      </w:r>
      <w:r w:rsidR="001E1EE5" w:rsidRPr="00867C74">
        <w:rPr>
          <w:rFonts w:ascii="Cambria" w:hAnsi="Cambria"/>
        </w:rPr>
        <w:t>Implementing Partner</w:t>
      </w:r>
      <w:r w:rsidRPr="00867C74">
        <w:rPr>
          <w:rFonts w:ascii="Cambria" w:hAnsi="Cambria"/>
        </w:rPr>
        <w:t xml:space="preserve"> when he considers that the Works are complete. When this notice is given, all works must have been executed. The </w:t>
      </w:r>
      <w:r w:rsidR="001E1EE5" w:rsidRPr="00867C74">
        <w:rPr>
          <w:rFonts w:ascii="Cambria" w:hAnsi="Cambria"/>
        </w:rPr>
        <w:t>Implementing Partner</w:t>
      </w:r>
      <w:r w:rsidRPr="00867C74">
        <w:rPr>
          <w:rFonts w:ascii="Cambria" w:hAnsi="Cambria"/>
        </w:rPr>
        <w:t xml:space="preserve"> shall then inspect the works for Handing over.</w:t>
      </w:r>
    </w:p>
    <w:p w14:paraId="380EDDA1" w14:textId="77777777" w:rsidR="00AE5B41" w:rsidRPr="00867C74" w:rsidRDefault="00AE5B41" w:rsidP="00AE5B41">
      <w:pPr>
        <w:rPr>
          <w:rFonts w:ascii="Cambria" w:hAnsi="Cambria"/>
        </w:rPr>
      </w:pPr>
    </w:p>
    <w:p w14:paraId="2D5936BE" w14:textId="72A603CE" w:rsidR="00AE5B41" w:rsidRPr="00867C74" w:rsidRDefault="005139BC" w:rsidP="00AE5B41">
      <w:pPr>
        <w:rPr>
          <w:rFonts w:ascii="Cambria" w:hAnsi="Cambria"/>
          <w:b/>
          <w:sz w:val="24"/>
        </w:rPr>
      </w:pPr>
      <w:r w:rsidRPr="00867C74">
        <w:rPr>
          <w:rFonts w:ascii="Cambria" w:hAnsi="Cambria"/>
          <w:b/>
          <w:sz w:val="24"/>
        </w:rPr>
        <w:t>23.</w:t>
      </w:r>
      <w:r w:rsidRPr="00867C74">
        <w:rPr>
          <w:rFonts w:ascii="Cambria" w:hAnsi="Cambria"/>
          <w:b/>
          <w:sz w:val="24"/>
        </w:rPr>
        <w:tab/>
        <w:t>Technical Standards</w:t>
      </w:r>
    </w:p>
    <w:p w14:paraId="5295D4EA" w14:textId="16D45BA9" w:rsidR="00AE5B41" w:rsidRPr="00867C74" w:rsidRDefault="00AE5B41" w:rsidP="00AE5B41">
      <w:pPr>
        <w:rPr>
          <w:rFonts w:ascii="Cambria" w:hAnsi="Cambria"/>
        </w:rPr>
      </w:pPr>
      <w:r w:rsidRPr="00867C74">
        <w:rPr>
          <w:rFonts w:ascii="Cambria" w:hAnsi="Cambria"/>
        </w:rPr>
        <w:t xml:space="preserve">The Contractor will adhere to the prevailing technical standards in </w:t>
      </w:r>
      <w:r w:rsidR="004D1BAE">
        <w:rPr>
          <w:rFonts w:ascii="Cambria" w:hAnsi="Cambria"/>
          <w:i/>
        </w:rPr>
        <w:t>Republic of Tajikistan</w:t>
      </w:r>
      <w:r w:rsidRPr="00867C74">
        <w:rPr>
          <w:rFonts w:ascii="Cambria" w:hAnsi="Cambria"/>
        </w:rPr>
        <w:t xml:space="preserve"> and the attached Specification as applicable and apply all diligence and care customary in his field of operation and as far as possible under the given circumstances.</w:t>
      </w:r>
    </w:p>
    <w:p w14:paraId="5915F032" w14:textId="77777777" w:rsidR="00AE5B41" w:rsidRPr="00867C74" w:rsidRDefault="00AE5B41" w:rsidP="00AE5B41">
      <w:pPr>
        <w:rPr>
          <w:rFonts w:ascii="Cambria" w:hAnsi="Cambria"/>
        </w:rPr>
      </w:pPr>
    </w:p>
    <w:p w14:paraId="39AC8A2D" w14:textId="3F4336A3" w:rsidR="00AE5B41" w:rsidRPr="00867C74" w:rsidRDefault="005139BC" w:rsidP="00AE5B41">
      <w:pPr>
        <w:rPr>
          <w:rFonts w:ascii="Cambria" w:hAnsi="Cambria"/>
          <w:b/>
          <w:sz w:val="24"/>
        </w:rPr>
      </w:pPr>
      <w:r w:rsidRPr="00867C74">
        <w:rPr>
          <w:rFonts w:ascii="Cambria" w:hAnsi="Cambria"/>
          <w:b/>
          <w:sz w:val="24"/>
        </w:rPr>
        <w:t>24.</w:t>
      </w:r>
      <w:r w:rsidRPr="00867C74">
        <w:rPr>
          <w:rFonts w:ascii="Cambria" w:hAnsi="Cambria"/>
          <w:b/>
          <w:sz w:val="24"/>
        </w:rPr>
        <w:tab/>
        <w:t>Remedying Defects</w:t>
      </w:r>
    </w:p>
    <w:p w14:paraId="2B3DBC49" w14:textId="2F547EAD" w:rsidR="00AE5B41" w:rsidRPr="00867C74" w:rsidRDefault="00AE5B41" w:rsidP="00AE5B41">
      <w:pPr>
        <w:rPr>
          <w:rFonts w:ascii="Cambria" w:hAnsi="Cambria"/>
        </w:rPr>
      </w:pPr>
      <w:r w:rsidRPr="00867C74">
        <w:rPr>
          <w:rFonts w:ascii="Cambria" w:hAnsi="Cambria"/>
        </w:rPr>
        <w:t xml:space="preserve">The Contractor will execute the Works to the best professional practice according to abovementioned Technical Standards. Payments will only be released for correctly executed works. Substandard work has to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867C74">
        <w:rPr>
          <w:rFonts w:ascii="Cambria" w:hAnsi="Cambria"/>
        </w:rPr>
        <w:t>Implementing Partner</w:t>
      </w:r>
      <w:r w:rsidRPr="00867C74">
        <w:rPr>
          <w:rFonts w:ascii="Cambria" w:hAnsi="Cambria"/>
        </w:rPr>
        <w:t xml:space="preserve"> reserves the right to reduce the payment in case such corrections are unsuccessful or unreasonably delayed, or to get defects corrected at the expense of the contractor.</w:t>
      </w:r>
    </w:p>
    <w:p w14:paraId="7D47EE34" w14:textId="14C93550" w:rsidR="00EB2E5D" w:rsidRPr="00867C74" w:rsidRDefault="00AE5B41" w:rsidP="00AE5B41">
      <w:pPr>
        <w:rPr>
          <w:rFonts w:ascii="Cambria" w:hAnsi="Cambria"/>
        </w:rPr>
      </w:pPr>
      <w:r w:rsidRPr="00867C74">
        <w:rPr>
          <w:rFonts w:ascii="Cambria" w:hAnsi="Cambria"/>
        </w:rPr>
        <w:t xml:space="preserve">The </w:t>
      </w:r>
      <w:r w:rsidR="001E1EE5" w:rsidRPr="00867C74">
        <w:rPr>
          <w:rFonts w:ascii="Cambria" w:hAnsi="Cambria"/>
        </w:rPr>
        <w:t>Implementing Partner</w:t>
      </w:r>
      <w:r w:rsidRPr="00867C74">
        <w:rPr>
          <w:rFonts w:ascii="Cambria" w:hAnsi="Cambria"/>
        </w:rPr>
        <w:t xml:space="preserve"> also may at any time prior to the expiry of the liability period notify the Contractor of any defects or outstanding work. The Contractor shall remedy at no cost    to the </w:t>
      </w:r>
      <w:r w:rsidR="001E1EE5" w:rsidRPr="00867C74">
        <w:rPr>
          <w:rFonts w:ascii="Cambria" w:hAnsi="Cambria"/>
        </w:rPr>
        <w:t xml:space="preserve">Implementing </w:t>
      </w:r>
      <w:r w:rsidR="001E1EE5" w:rsidRPr="00867C74">
        <w:rPr>
          <w:rFonts w:ascii="Cambria" w:hAnsi="Cambria"/>
        </w:rPr>
        <w:lastRenderedPageBreak/>
        <w:t>Partner</w:t>
      </w:r>
      <w:r w:rsidRPr="00867C74">
        <w:rPr>
          <w:rFonts w:ascii="Cambria" w:hAnsi="Cambria"/>
        </w:rPr>
        <w:t xml:space="preserve"> any defects due to the Contractor's design, Materials, Plant or workmanship not being in accordance with the Contract.</w:t>
      </w:r>
    </w:p>
    <w:p w14:paraId="54D46CF6" w14:textId="77777777" w:rsidR="00771036" w:rsidRPr="00867C74" w:rsidRDefault="00771036" w:rsidP="00AE5B41">
      <w:pPr>
        <w:rPr>
          <w:rFonts w:ascii="Cambria" w:hAnsi="Cambria"/>
        </w:rPr>
      </w:pPr>
    </w:p>
    <w:p w14:paraId="5B3D0E16" w14:textId="4A08F115" w:rsidR="00AE5B41" w:rsidRPr="00867C74" w:rsidRDefault="0001594F" w:rsidP="00AE5B41">
      <w:pPr>
        <w:rPr>
          <w:rFonts w:ascii="Cambria" w:hAnsi="Cambria"/>
          <w:b/>
          <w:sz w:val="24"/>
        </w:rPr>
      </w:pPr>
      <w:r w:rsidRPr="00867C74">
        <w:rPr>
          <w:rFonts w:ascii="Cambria" w:hAnsi="Cambria"/>
          <w:b/>
          <w:sz w:val="24"/>
        </w:rPr>
        <w:t>25.</w:t>
      </w:r>
      <w:r w:rsidRPr="00867C74">
        <w:rPr>
          <w:rFonts w:ascii="Cambria" w:hAnsi="Cambria"/>
          <w:b/>
          <w:sz w:val="24"/>
        </w:rPr>
        <w:tab/>
        <w:t>Uncovering and Testing</w:t>
      </w:r>
    </w:p>
    <w:p w14:paraId="50524EB6" w14:textId="4EEA53BF" w:rsidR="00AE5B41" w:rsidRPr="00867C74" w:rsidRDefault="00AE5B41" w:rsidP="00AE5B41">
      <w:pPr>
        <w:rPr>
          <w:rFonts w:ascii="Cambria" w:hAnsi="Cambria"/>
        </w:rPr>
      </w:pPr>
      <w:r w:rsidRPr="00867C74">
        <w:rPr>
          <w:rFonts w:ascii="Cambria" w:hAnsi="Cambria"/>
        </w:rPr>
        <w:t xml:space="preserve">The </w:t>
      </w:r>
      <w:r w:rsidR="001E1EE5" w:rsidRPr="00867C74">
        <w:rPr>
          <w:rFonts w:ascii="Cambria" w:hAnsi="Cambria"/>
        </w:rPr>
        <w:t>Implementing Partner</w:t>
      </w:r>
      <w:r w:rsidRPr="00867C74">
        <w:rPr>
          <w:rFonts w:ascii="Cambria" w:hAnsi="Cambria"/>
        </w:rPr>
        <w:t xml:space="preserve"> may give instruction as to the uncovering and/or testing of any work. Unless as a result of any uncovering and/or</w:t>
      </w:r>
      <w:r w:rsidR="0001594F" w:rsidRPr="00867C74">
        <w:rPr>
          <w:rFonts w:ascii="Cambria" w:hAnsi="Cambria"/>
        </w:rPr>
        <w:t xml:space="preserve"> testing it is established that</w:t>
      </w:r>
      <w:r w:rsidRPr="00867C74">
        <w:rPr>
          <w:rFonts w:ascii="Cambria" w:hAnsi="Cambria"/>
        </w:rPr>
        <w:t xml:space="preserve"> the Contractor's design, Materials, Plant or workmanship are not in accordance with the Contract, the Contractor shall be paid for such uncovering and/or testing as a Variation.</w:t>
      </w:r>
    </w:p>
    <w:p w14:paraId="00A28B77" w14:textId="77777777" w:rsidR="00AE5B41" w:rsidRPr="00867C74" w:rsidRDefault="00AE5B41" w:rsidP="00AE5B41">
      <w:pPr>
        <w:rPr>
          <w:rFonts w:ascii="Cambria" w:hAnsi="Cambria"/>
        </w:rPr>
      </w:pPr>
    </w:p>
    <w:p w14:paraId="76CD048E" w14:textId="68685581" w:rsidR="00AE5B41" w:rsidRPr="00867C74" w:rsidRDefault="003929E1" w:rsidP="00AE5B41">
      <w:pPr>
        <w:rPr>
          <w:rFonts w:ascii="Cambria" w:hAnsi="Cambria"/>
          <w:b/>
          <w:sz w:val="24"/>
        </w:rPr>
      </w:pPr>
      <w:r w:rsidRPr="00867C74">
        <w:rPr>
          <w:rFonts w:ascii="Cambria" w:hAnsi="Cambria"/>
          <w:b/>
          <w:sz w:val="24"/>
        </w:rPr>
        <w:t>26.</w:t>
      </w:r>
      <w:r w:rsidRPr="00867C74">
        <w:rPr>
          <w:rFonts w:ascii="Cambria" w:hAnsi="Cambria"/>
          <w:b/>
          <w:sz w:val="24"/>
        </w:rPr>
        <w:tab/>
        <w:t>Variations</w:t>
      </w:r>
    </w:p>
    <w:p w14:paraId="3234C1DC" w14:textId="0E9BB476" w:rsidR="00AE5B41" w:rsidRPr="00867C74" w:rsidRDefault="00AE5B41" w:rsidP="00AE5B41">
      <w:pPr>
        <w:rPr>
          <w:rFonts w:ascii="Cambria" w:hAnsi="Cambria"/>
        </w:rPr>
      </w:pPr>
      <w:r w:rsidRPr="00867C74">
        <w:rPr>
          <w:rFonts w:ascii="Cambria" w:hAnsi="Cambria"/>
        </w:rPr>
        <w:t xml:space="preserve">All additional/variated works, if any, have to be agreed upon in writing with the </w:t>
      </w:r>
      <w:r w:rsidR="001E1EE5" w:rsidRPr="00867C74">
        <w:rPr>
          <w:rFonts w:ascii="Cambria" w:hAnsi="Cambria"/>
        </w:rPr>
        <w:t>Implementing Partner</w:t>
      </w:r>
      <w:r w:rsidRPr="00867C74">
        <w:rPr>
          <w:rFonts w:ascii="Cambria" w:hAnsi="Cambria"/>
        </w:rPr>
        <w:t xml:space="preserve"> before executing. A standard form for this request will be handed over to the contractor. Additional/variated works executed without written agreement will not be paid. The value of variations will be determined on the basis of the BoQ rates as far as applicable.</w:t>
      </w:r>
    </w:p>
    <w:p w14:paraId="2CFDE71F" w14:textId="77777777" w:rsidR="00AE5B41" w:rsidRPr="00867C74" w:rsidRDefault="00AE5B41" w:rsidP="00AE5B41">
      <w:pPr>
        <w:rPr>
          <w:rFonts w:ascii="Cambria" w:hAnsi="Cambria"/>
        </w:rPr>
      </w:pPr>
    </w:p>
    <w:p w14:paraId="23984DB4" w14:textId="4D08E961" w:rsidR="00AE5B41" w:rsidRPr="00867C74" w:rsidRDefault="003929E1" w:rsidP="00AE5B41">
      <w:pPr>
        <w:rPr>
          <w:rFonts w:ascii="Cambria" w:hAnsi="Cambria"/>
          <w:b/>
          <w:sz w:val="24"/>
        </w:rPr>
      </w:pPr>
      <w:r w:rsidRPr="00867C74">
        <w:rPr>
          <w:rFonts w:ascii="Cambria" w:hAnsi="Cambria"/>
          <w:b/>
          <w:sz w:val="24"/>
        </w:rPr>
        <w:t>27.</w:t>
      </w:r>
      <w:r w:rsidRPr="00867C74">
        <w:rPr>
          <w:rFonts w:ascii="Cambria" w:hAnsi="Cambria"/>
          <w:b/>
          <w:sz w:val="24"/>
        </w:rPr>
        <w:tab/>
        <w:t>Early Warning</w:t>
      </w:r>
    </w:p>
    <w:p w14:paraId="24E9CA22" w14:textId="77777777" w:rsidR="00AE5B41" w:rsidRPr="00867C74" w:rsidRDefault="00AE5B41" w:rsidP="00AE5B41">
      <w:pPr>
        <w:rPr>
          <w:rFonts w:ascii="Cambria" w:hAnsi="Cambria"/>
        </w:rPr>
      </w:pPr>
      <w:r w:rsidRPr="00867C74">
        <w:rPr>
          <w:rFonts w:ascii="Cambria" w:hAnsi="Cambria"/>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867C74" w:rsidRDefault="00AE5B41" w:rsidP="00AE5B41">
      <w:pPr>
        <w:rPr>
          <w:rFonts w:ascii="Cambria" w:hAnsi="Cambria"/>
        </w:rPr>
      </w:pPr>
      <w:r w:rsidRPr="00867C74">
        <w:rPr>
          <w:rFonts w:ascii="Cambria" w:hAnsi="Cambria"/>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867C74" w:rsidRDefault="00AE5B41" w:rsidP="00AE5B41">
      <w:pPr>
        <w:rPr>
          <w:rFonts w:ascii="Cambria" w:hAnsi="Cambria"/>
        </w:rPr>
      </w:pPr>
    </w:p>
    <w:p w14:paraId="72948B12" w14:textId="696DC341" w:rsidR="00AE5B41" w:rsidRPr="00867C74" w:rsidRDefault="003929E1" w:rsidP="00AE5B41">
      <w:pPr>
        <w:rPr>
          <w:rFonts w:ascii="Cambria" w:hAnsi="Cambria"/>
          <w:b/>
          <w:sz w:val="24"/>
        </w:rPr>
      </w:pPr>
      <w:r w:rsidRPr="00867C74">
        <w:rPr>
          <w:rFonts w:ascii="Cambria" w:hAnsi="Cambria"/>
          <w:b/>
          <w:sz w:val="24"/>
        </w:rPr>
        <w:t>28.</w:t>
      </w:r>
      <w:r w:rsidRPr="00867C74">
        <w:rPr>
          <w:rFonts w:ascii="Cambria" w:hAnsi="Cambria"/>
          <w:b/>
          <w:sz w:val="24"/>
        </w:rPr>
        <w:tab/>
        <w:t>Right to Claim</w:t>
      </w:r>
    </w:p>
    <w:p w14:paraId="47A83989" w14:textId="2ED9DAE5" w:rsidR="00AE5B41" w:rsidRPr="00867C74" w:rsidRDefault="00AE5B41" w:rsidP="00AE5B41">
      <w:pPr>
        <w:rPr>
          <w:rFonts w:ascii="Cambria" w:hAnsi="Cambria"/>
        </w:rPr>
      </w:pPr>
      <w:r w:rsidRPr="00867C74">
        <w:rPr>
          <w:rFonts w:ascii="Cambria" w:hAnsi="Cambria"/>
        </w:rPr>
        <w:t xml:space="preserve">If Cost incurs for the Contractor as a result of any of the </w:t>
      </w:r>
      <w:r w:rsidR="001E1EE5" w:rsidRPr="00867C74">
        <w:rPr>
          <w:rFonts w:ascii="Cambria" w:hAnsi="Cambria"/>
        </w:rPr>
        <w:t>Implementing Partner</w:t>
      </w:r>
      <w:r w:rsidRPr="00867C74">
        <w:rPr>
          <w:rFonts w:ascii="Cambria" w:hAnsi="Cambria"/>
        </w:rPr>
        <w:t xml:space="preserve">'s Liabilities, the Contractor shall be entitled to the justified and reasonable amount of such Cost. If as a result of any of the </w:t>
      </w:r>
      <w:r w:rsidR="001E1EE5" w:rsidRPr="00867C74">
        <w:rPr>
          <w:rFonts w:ascii="Cambria" w:hAnsi="Cambria"/>
        </w:rPr>
        <w:t>Implementing Partner</w:t>
      </w:r>
      <w:r w:rsidRPr="00867C74">
        <w:rPr>
          <w:rFonts w:ascii="Cambria" w:hAnsi="Cambria"/>
        </w:rPr>
        <w:t>'s Liabilities it is necessary to change the Works, this shall be dealt with as a Variation.</w:t>
      </w:r>
    </w:p>
    <w:p w14:paraId="1BB40A53" w14:textId="77777777" w:rsidR="00AE5B41" w:rsidRPr="00867C74" w:rsidRDefault="00AE5B41" w:rsidP="00AE5B41">
      <w:pPr>
        <w:rPr>
          <w:rFonts w:ascii="Cambria" w:hAnsi="Cambria"/>
        </w:rPr>
      </w:pPr>
    </w:p>
    <w:p w14:paraId="64FCC58D" w14:textId="1AA376EE" w:rsidR="00AE5B41" w:rsidRPr="00867C74" w:rsidRDefault="003929E1" w:rsidP="00AE5B41">
      <w:pPr>
        <w:rPr>
          <w:rFonts w:ascii="Cambria" w:hAnsi="Cambria"/>
          <w:b/>
          <w:sz w:val="24"/>
        </w:rPr>
      </w:pPr>
      <w:r w:rsidRPr="00867C74">
        <w:rPr>
          <w:rFonts w:ascii="Cambria" w:hAnsi="Cambria"/>
          <w:b/>
          <w:sz w:val="24"/>
        </w:rPr>
        <w:t>29.</w:t>
      </w:r>
      <w:r w:rsidRPr="00867C74">
        <w:rPr>
          <w:rFonts w:ascii="Cambria" w:hAnsi="Cambria"/>
          <w:b/>
          <w:sz w:val="24"/>
        </w:rPr>
        <w:tab/>
        <w:t>Claim Procedure</w:t>
      </w:r>
    </w:p>
    <w:p w14:paraId="5033A34A" w14:textId="16BFAF6D" w:rsidR="00AE5B41" w:rsidRPr="00867C74" w:rsidRDefault="00AE5B41" w:rsidP="00AE5B41">
      <w:pPr>
        <w:rPr>
          <w:rFonts w:ascii="Cambria" w:hAnsi="Cambria"/>
        </w:rPr>
      </w:pPr>
      <w:r w:rsidRPr="00867C74">
        <w:rPr>
          <w:rFonts w:ascii="Cambria" w:hAnsi="Cambria"/>
        </w:rPr>
        <w:t xml:space="preserve">The Contractor shall submit to the </w:t>
      </w:r>
      <w:r w:rsidR="001E1EE5" w:rsidRPr="00867C74">
        <w:rPr>
          <w:rFonts w:ascii="Cambria" w:hAnsi="Cambria"/>
        </w:rPr>
        <w:t>Implementing Partner</w:t>
      </w:r>
      <w:r w:rsidRPr="00867C74">
        <w:rPr>
          <w:rFonts w:ascii="Cambria" w:hAnsi="Cambria"/>
        </w:rPr>
        <w:t xml:space="preserve"> an itemised make-up of the value of Variations and claims within 28 days of the Instruction of the </w:t>
      </w:r>
      <w:r w:rsidR="001E1EE5" w:rsidRPr="00867C74">
        <w:rPr>
          <w:rFonts w:ascii="Cambria" w:hAnsi="Cambria"/>
        </w:rPr>
        <w:t>Implementing Partner</w:t>
      </w:r>
      <w:r w:rsidRPr="00867C74">
        <w:rPr>
          <w:rFonts w:ascii="Cambria" w:hAnsi="Cambria"/>
        </w:rPr>
        <w:t xml:space="preserve"> or of the event giving rise to the claim.  The </w:t>
      </w:r>
      <w:r w:rsidR="001E1EE5" w:rsidRPr="00867C74">
        <w:rPr>
          <w:rFonts w:ascii="Cambria" w:hAnsi="Cambria"/>
        </w:rPr>
        <w:t>Implementing Partner</w:t>
      </w:r>
      <w:r w:rsidRPr="00867C74">
        <w:rPr>
          <w:rFonts w:ascii="Cambria" w:hAnsi="Cambria"/>
        </w:rPr>
        <w:t xml:space="preserve"> shall check and if </w:t>
      </w:r>
      <w:r w:rsidR="00730F14" w:rsidRPr="00867C74">
        <w:rPr>
          <w:rFonts w:ascii="Cambria" w:hAnsi="Cambria"/>
        </w:rPr>
        <w:t>possible,</w:t>
      </w:r>
      <w:r w:rsidRPr="00867C74">
        <w:rPr>
          <w:rFonts w:ascii="Cambria" w:hAnsi="Cambria"/>
        </w:rPr>
        <w:t xml:space="preserve"> agree the value. In the absence of agreement, the </w:t>
      </w:r>
      <w:r w:rsidR="001E1EE5" w:rsidRPr="00867C74">
        <w:rPr>
          <w:rFonts w:ascii="Cambria" w:hAnsi="Cambria"/>
        </w:rPr>
        <w:t>Implementing Partner</w:t>
      </w:r>
      <w:r w:rsidRPr="00867C74">
        <w:rPr>
          <w:rFonts w:ascii="Cambria" w:hAnsi="Cambria"/>
        </w:rPr>
        <w:t xml:space="preserve"> shall determine the value.</w:t>
      </w:r>
    </w:p>
    <w:p w14:paraId="680C2B64" w14:textId="77777777" w:rsidR="00AE5B41" w:rsidRPr="00867C74" w:rsidRDefault="00AE5B41" w:rsidP="00AE5B41">
      <w:pPr>
        <w:rPr>
          <w:rFonts w:ascii="Cambria" w:hAnsi="Cambria"/>
        </w:rPr>
      </w:pPr>
    </w:p>
    <w:p w14:paraId="35E98F8B" w14:textId="1ED887B2" w:rsidR="00AE5B41" w:rsidRPr="00867C74" w:rsidRDefault="003929E1" w:rsidP="00AE5B41">
      <w:pPr>
        <w:rPr>
          <w:rFonts w:ascii="Cambria" w:hAnsi="Cambria"/>
          <w:b/>
          <w:sz w:val="24"/>
        </w:rPr>
      </w:pPr>
      <w:r w:rsidRPr="00867C74">
        <w:rPr>
          <w:rFonts w:ascii="Cambria" w:hAnsi="Cambria"/>
          <w:b/>
          <w:sz w:val="24"/>
        </w:rPr>
        <w:t>30.</w:t>
      </w:r>
      <w:r w:rsidRPr="00867C74">
        <w:rPr>
          <w:rFonts w:ascii="Cambria" w:hAnsi="Cambria"/>
          <w:b/>
          <w:sz w:val="24"/>
        </w:rPr>
        <w:tab/>
        <w:t>Valuation of the Works</w:t>
      </w:r>
    </w:p>
    <w:p w14:paraId="5C3496C5" w14:textId="77777777" w:rsidR="00AE5B41" w:rsidRPr="00867C74" w:rsidRDefault="00AE5B41" w:rsidP="00AE5B41">
      <w:pPr>
        <w:rPr>
          <w:rFonts w:ascii="Cambria" w:hAnsi="Cambria"/>
        </w:rPr>
      </w:pPr>
      <w:r w:rsidRPr="00867C74">
        <w:rPr>
          <w:rFonts w:ascii="Cambria" w:hAnsi="Cambria"/>
        </w:rPr>
        <w:t>The Works shall be valued according to remeasurements with Bill of Quantities for measured contracts and as per each milestone in the payment schedule fully completed for lump sum-milestone contracts.</w:t>
      </w:r>
    </w:p>
    <w:p w14:paraId="6888E426" w14:textId="77777777" w:rsidR="00AE5B41" w:rsidRPr="00867C74" w:rsidRDefault="00AE5B41" w:rsidP="00AE5B41">
      <w:pPr>
        <w:rPr>
          <w:rFonts w:ascii="Cambria" w:hAnsi="Cambria"/>
        </w:rPr>
      </w:pPr>
      <w:r w:rsidRPr="00867C74">
        <w:rPr>
          <w:rFonts w:ascii="Cambria" w:hAnsi="Cambria"/>
        </w:rPr>
        <w:t>Costs for construction equipment and other materials required to carry out the works are to be included in the tender prices and cannot be claimed separately.</w:t>
      </w:r>
    </w:p>
    <w:p w14:paraId="66A564D0" w14:textId="77777777" w:rsidR="00AE5B41" w:rsidRPr="00867C74" w:rsidRDefault="00AE5B41" w:rsidP="00AE5B41">
      <w:pPr>
        <w:rPr>
          <w:rFonts w:ascii="Cambria" w:hAnsi="Cambria"/>
        </w:rPr>
      </w:pPr>
    </w:p>
    <w:p w14:paraId="721965B0" w14:textId="77777777" w:rsidR="00AE5B41" w:rsidRPr="00867C74" w:rsidRDefault="00AE5B41" w:rsidP="00AE5B41">
      <w:pPr>
        <w:rPr>
          <w:rFonts w:ascii="Cambria" w:hAnsi="Cambria"/>
          <w:b/>
          <w:sz w:val="24"/>
        </w:rPr>
      </w:pPr>
      <w:r w:rsidRPr="00867C74">
        <w:rPr>
          <w:rFonts w:ascii="Cambria" w:hAnsi="Cambria"/>
          <w:b/>
          <w:sz w:val="24"/>
        </w:rPr>
        <w:t>31.</w:t>
      </w:r>
      <w:r w:rsidRPr="00867C74">
        <w:rPr>
          <w:rFonts w:ascii="Cambria" w:hAnsi="Cambria"/>
          <w:b/>
          <w:sz w:val="24"/>
        </w:rPr>
        <w:tab/>
        <w:t>Payments and Performance Bond:</w:t>
      </w:r>
    </w:p>
    <w:p w14:paraId="535F00E1" w14:textId="77777777" w:rsidR="00AE5B41" w:rsidRPr="00867C74" w:rsidRDefault="00AE5B41" w:rsidP="00AE5B41">
      <w:pPr>
        <w:rPr>
          <w:rFonts w:ascii="Cambria" w:hAnsi="Cambria"/>
        </w:rPr>
      </w:pPr>
      <w:r w:rsidRPr="00867C74">
        <w:rPr>
          <w:rFonts w:ascii="Cambria" w:hAnsi="Cambria"/>
        </w:rPr>
        <w:t>31.1</w:t>
      </w:r>
      <w:r w:rsidRPr="00867C74">
        <w:rPr>
          <w:rFonts w:ascii="Cambria" w:hAnsi="Cambria"/>
        </w:rPr>
        <w:tab/>
        <w:t>For measured contracts (type (a)):</w:t>
      </w:r>
    </w:p>
    <w:p w14:paraId="7EB19FF6" w14:textId="77777777" w:rsidR="00AE5B41" w:rsidRPr="00867C74" w:rsidRDefault="00AE5B41" w:rsidP="00AE5B41">
      <w:pPr>
        <w:rPr>
          <w:rFonts w:ascii="Cambria" w:hAnsi="Cambria"/>
        </w:rPr>
      </w:pPr>
      <w:r w:rsidRPr="00867C74">
        <w:rPr>
          <w:rFonts w:ascii="Cambria" w:hAnsi="Cambria"/>
        </w:rPr>
        <w:t>The Contractor shall be entitled to be paid at monthly intervals:</w:t>
      </w:r>
    </w:p>
    <w:p w14:paraId="7F52939A"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the value of the Works executed,</w:t>
      </w:r>
    </w:p>
    <w:p w14:paraId="1DF5893D" w14:textId="77777777" w:rsidR="00AE5B41" w:rsidRPr="00867C74" w:rsidRDefault="00AE5B41" w:rsidP="00AE5B41">
      <w:pPr>
        <w:rPr>
          <w:rFonts w:ascii="Cambria" w:hAnsi="Cambria"/>
        </w:rPr>
      </w:pPr>
      <w:r w:rsidRPr="00867C74">
        <w:rPr>
          <w:rFonts w:ascii="Cambria" w:hAnsi="Cambria"/>
        </w:rPr>
        <w:t>b)</w:t>
      </w:r>
      <w:r w:rsidRPr="00867C74">
        <w:rPr>
          <w:rFonts w:ascii="Cambria" w:hAnsi="Cambria"/>
        </w:rPr>
        <w:tab/>
        <w:t>80% of the value of Materials delivered to the Site at a reasonable time, but not exceeding 30% of the amount for finished works.</w:t>
      </w:r>
    </w:p>
    <w:p w14:paraId="6F9E9A3C" w14:textId="77777777" w:rsidR="00AE5B41" w:rsidRPr="00867C74" w:rsidRDefault="00AE5B41" w:rsidP="00AE5B41">
      <w:pPr>
        <w:rPr>
          <w:rFonts w:ascii="Cambria" w:hAnsi="Cambria"/>
        </w:rPr>
      </w:pPr>
      <w:r w:rsidRPr="00867C74">
        <w:rPr>
          <w:rFonts w:ascii="Cambria" w:hAnsi="Cambria"/>
        </w:rPr>
        <w:lastRenderedPageBreak/>
        <w:t>This is only applicable if the Contractor has given the material component cost for these items in his tender, and after this has been accepted as reasonable before contracting.</w:t>
      </w:r>
    </w:p>
    <w:p w14:paraId="328FEF07"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subject to any additions or deductions which may be due.</w:t>
      </w:r>
    </w:p>
    <w:p w14:paraId="437A5C09" w14:textId="77777777" w:rsidR="00AE5B41" w:rsidRPr="00867C74" w:rsidRDefault="00AE5B41" w:rsidP="00AE5B41">
      <w:pPr>
        <w:rPr>
          <w:rFonts w:ascii="Cambria" w:hAnsi="Cambria"/>
        </w:rPr>
      </w:pPr>
      <w:r w:rsidRPr="00867C74">
        <w:rPr>
          <w:rFonts w:ascii="Cambria" w:hAnsi="Cambria"/>
        </w:rPr>
        <w:t>31.2</w:t>
      </w:r>
      <w:r w:rsidRPr="00867C74">
        <w:rPr>
          <w:rFonts w:ascii="Cambria" w:hAnsi="Cambria"/>
        </w:rPr>
        <w:tab/>
        <w:t>For milestone-lump sum contracts (type (b)):</w:t>
      </w:r>
    </w:p>
    <w:p w14:paraId="4829ACBF" w14:textId="77777777" w:rsidR="00AE5B41" w:rsidRPr="00867C74" w:rsidRDefault="00AE5B41" w:rsidP="00AE5B41">
      <w:pPr>
        <w:rPr>
          <w:rFonts w:ascii="Cambria" w:hAnsi="Cambria"/>
        </w:rPr>
      </w:pPr>
      <w:r w:rsidRPr="00867C74">
        <w:rPr>
          <w:rFonts w:ascii="Cambria" w:hAnsi="Cambria"/>
        </w:rPr>
        <w:t>Payment shall be on milestones completed as per payment   schedule.</w:t>
      </w:r>
    </w:p>
    <w:p w14:paraId="01D4EF4F" w14:textId="77777777" w:rsidR="00AE5B41" w:rsidRPr="00867C74" w:rsidRDefault="00AE5B41" w:rsidP="00AE5B41">
      <w:pPr>
        <w:rPr>
          <w:rFonts w:ascii="Cambria" w:hAnsi="Cambria"/>
        </w:rPr>
      </w:pPr>
      <w:r w:rsidRPr="00867C74">
        <w:rPr>
          <w:rFonts w:ascii="Cambria" w:hAnsi="Cambria"/>
        </w:rPr>
        <w:t>31.3</w:t>
      </w:r>
      <w:r w:rsidRPr="00867C74">
        <w:rPr>
          <w:rFonts w:ascii="Cambria" w:hAnsi="Cambria"/>
        </w:rPr>
        <w:tab/>
        <w:t>For mixed contracts (type (c)):</w:t>
      </w:r>
    </w:p>
    <w:p w14:paraId="60ED6DF5" w14:textId="77777777" w:rsidR="00AE5B41" w:rsidRPr="00867C74" w:rsidRDefault="00AE5B41" w:rsidP="00AE5B41">
      <w:pPr>
        <w:rPr>
          <w:rFonts w:ascii="Cambria" w:hAnsi="Cambria"/>
        </w:rPr>
      </w:pPr>
      <w:r w:rsidRPr="00867C74">
        <w:rPr>
          <w:rFonts w:ascii="Cambria" w:hAnsi="Cambria"/>
        </w:rPr>
        <w:t>One defined component is based on Bill of Quantities as for type (a) contracts above; the other is based on milestones as for type (b).</w:t>
      </w:r>
    </w:p>
    <w:p w14:paraId="0FA03C0E" w14:textId="77777777" w:rsidR="00AE5B41" w:rsidRPr="00867C74" w:rsidRDefault="00AE5B41" w:rsidP="00AE5B41">
      <w:pPr>
        <w:rPr>
          <w:rFonts w:ascii="Cambria" w:hAnsi="Cambria"/>
        </w:rPr>
      </w:pPr>
      <w:r w:rsidRPr="00867C74">
        <w:rPr>
          <w:rFonts w:ascii="Cambria" w:hAnsi="Cambria"/>
        </w:rPr>
        <w:t>31.4</w:t>
      </w:r>
      <w:r w:rsidRPr="00867C74">
        <w:rPr>
          <w:rFonts w:ascii="Cambria" w:hAnsi="Cambria"/>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867C74" w:rsidRDefault="00AE5B41" w:rsidP="00AE5B41">
      <w:pPr>
        <w:rPr>
          <w:rFonts w:ascii="Cambria" w:hAnsi="Cambria"/>
        </w:rPr>
      </w:pPr>
      <w:r w:rsidRPr="00867C74">
        <w:rPr>
          <w:rFonts w:ascii="Cambria" w:hAnsi="Cambria"/>
        </w:rPr>
        <w:t>31.5</w:t>
      </w:r>
      <w:r w:rsidRPr="00867C74">
        <w:rPr>
          <w:rFonts w:ascii="Cambria" w:hAnsi="Cambria"/>
        </w:rPr>
        <w:tab/>
        <w:t xml:space="preserve">The Contractor shall deliver to the </w:t>
      </w:r>
      <w:r w:rsidR="001E1EE5" w:rsidRPr="00867C74">
        <w:rPr>
          <w:rFonts w:ascii="Cambria" w:hAnsi="Cambria"/>
        </w:rPr>
        <w:t>Implementing Partner</w:t>
      </w:r>
      <w:r w:rsidRPr="00867C74">
        <w:rPr>
          <w:rFonts w:ascii="Cambria" w:hAnsi="Cambria"/>
        </w:rPr>
        <w:t xml:space="preserve"> within 14 days of the Commencement Date a Performance Security in the form handed out with the Tender documents and from a third party approved by the </w:t>
      </w:r>
      <w:r w:rsidR="001E1EE5" w:rsidRPr="00867C74">
        <w:rPr>
          <w:rFonts w:ascii="Cambria" w:hAnsi="Cambria"/>
        </w:rPr>
        <w:t>Implementing Partner</w:t>
      </w:r>
      <w:r w:rsidRPr="00867C74">
        <w:rPr>
          <w:rFonts w:ascii="Cambria" w:hAnsi="Cambria"/>
        </w:rPr>
        <w:t xml:space="preserve"> over </w:t>
      </w:r>
      <w:r w:rsidR="00D11125" w:rsidRPr="00867C74">
        <w:rPr>
          <w:rFonts w:ascii="Cambria" w:hAnsi="Cambria"/>
        </w:rPr>
        <w:t>10</w:t>
      </w:r>
      <w:r w:rsidRPr="00867C74">
        <w:rPr>
          <w:rFonts w:ascii="Cambria" w:hAnsi="Cambria"/>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867C74">
        <w:rPr>
          <w:rFonts w:ascii="Cambria" w:hAnsi="Cambria"/>
        </w:rPr>
        <w:t>Implementing Partner</w:t>
      </w:r>
      <w:r w:rsidRPr="00867C74">
        <w:rPr>
          <w:rFonts w:ascii="Cambria" w:hAnsi="Cambria"/>
        </w:rPr>
        <w:t xml:space="preserve">’s Head office and will be discharged/returned by the </w:t>
      </w:r>
      <w:r w:rsidR="001E1EE5" w:rsidRPr="00867C74">
        <w:rPr>
          <w:rFonts w:ascii="Cambria" w:hAnsi="Cambria"/>
        </w:rPr>
        <w:t>Implementing Partner</w:t>
      </w:r>
      <w:r w:rsidRPr="00867C74">
        <w:rPr>
          <w:rFonts w:ascii="Cambria" w:hAnsi="Cambria"/>
        </w:rPr>
        <w:t xml:space="preserve"> after handing over of the Works under the Contract and their acceptance through the </w:t>
      </w:r>
      <w:r w:rsidR="001E1EE5" w:rsidRPr="00867C74">
        <w:rPr>
          <w:rFonts w:ascii="Cambria" w:hAnsi="Cambria"/>
        </w:rPr>
        <w:t>Implementing Partner</w:t>
      </w:r>
      <w:r w:rsidRPr="00867C74">
        <w:rPr>
          <w:rFonts w:ascii="Cambria" w:hAnsi="Cambria"/>
        </w:rPr>
        <w:t>.</w:t>
      </w:r>
    </w:p>
    <w:p w14:paraId="79EADB31" w14:textId="77777777" w:rsidR="00AE5B41" w:rsidRPr="00867C74" w:rsidRDefault="00AE5B41" w:rsidP="00AE5B41">
      <w:pPr>
        <w:rPr>
          <w:rFonts w:ascii="Cambria" w:hAnsi="Cambria"/>
        </w:rPr>
      </w:pPr>
    </w:p>
    <w:p w14:paraId="41E7EA86" w14:textId="2B45FBBE" w:rsidR="00AE5B41" w:rsidRPr="00867C74" w:rsidRDefault="003929E1" w:rsidP="00AE5B41">
      <w:pPr>
        <w:rPr>
          <w:rFonts w:ascii="Cambria" w:hAnsi="Cambria"/>
          <w:b/>
          <w:sz w:val="24"/>
        </w:rPr>
      </w:pPr>
      <w:r w:rsidRPr="00867C74">
        <w:rPr>
          <w:rFonts w:ascii="Cambria" w:hAnsi="Cambria"/>
          <w:b/>
          <w:sz w:val="24"/>
        </w:rPr>
        <w:t>32.</w:t>
      </w:r>
      <w:r w:rsidRPr="00867C74">
        <w:rPr>
          <w:rFonts w:ascii="Cambria" w:hAnsi="Cambria"/>
          <w:b/>
          <w:sz w:val="24"/>
        </w:rPr>
        <w:tab/>
        <w:t>Interim Payments</w:t>
      </w:r>
    </w:p>
    <w:p w14:paraId="791CFD1A" w14:textId="277985FB" w:rsidR="00AE5B41" w:rsidRPr="00867C74" w:rsidRDefault="00AE5B41" w:rsidP="00AE5B41">
      <w:pPr>
        <w:rPr>
          <w:rFonts w:ascii="Cambria" w:hAnsi="Cambria"/>
        </w:rPr>
      </w:pPr>
      <w:r w:rsidRPr="00867C74">
        <w:rPr>
          <w:rFonts w:ascii="Cambria" w:hAnsi="Cambria"/>
        </w:rPr>
        <w:t xml:space="preserve">Within 28 days of delivery of each statement, i.e. date of confirmed receipt, the </w:t>
      </w:r>
      <w:r w:rsidR="001E1EE5" w:rsidRPr="00867C74">
        <w:rPr>
          <w:rFonts w:ascii="Cambria" w:hAnsi="Cambria"/>
        </w:rPr>
        <w:t>Implementing Partner</w:t>
      </w:r>
      <w:r w:rsidRPr="00867C74">
        <w:rPr>
          <w:rFonts w:ascii="Cambria" w:hAnsi="Cambria"/>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867C74">
        <w:rPr>
          <w:rFonts w:ascii="Cambria" w:hAnsi="Cambria"/>
        </w:rPr>
        <w:t>Implementing Partner</w:t>
      </w:r>
      <w:r w:rsidRPr="00867C74">
        <w:rPr>
          <w:rFonts w:ascii="Cambria" w:hAnsi="Cambria"/>
        </w:rPr>
        <w:t xml:space="preserve"> has specified his reasons for disagreement. The </w:t>
      </w:r>
      <w:r w:rsidR="001E1EE5" w:rsidRPr="00867C74">
        <w:rPr>
          <w:rFonts w:ascii="Cambria" w:hAnsi="Cambria"/>
        </w:rPr>
        <w:t>Implementing Partner</w:t>
      </w:r>
      <w:r w:rsidRPr="00867C74">
        <w:rPr>
          <w:rFonts w:ascii="Cambria" w:hAnsi="Cambria"/>
        </w:rPr>
        <w:t xml:space="preserve"> shall not be bound by any sum previously considered by him to be due to the Contractor.</w:t>
      </w:r>
    </w:p>
    <w:p w14:paraId="6826DA42" w14:textId="77777777" w:rsidR="00AE5B41" w:rsidRPr="00867C74" w:rsidRDefault="00AE5B41" w:rsidP="00AE5B41">
      <w:pPr>
        <w:rPr>
          <w:rFonts w:ascii="Cambria" w:hAnsi="Cambria"/>
        </w:rPr>
      </w:pPr>
    </w:p>
    <w:p w14:paraId="35901415" w14:textId="03253DE7" w:rsidR="00AE5B41" w:rsidRPr="00867C74" w:rsidRDefault="003929E1" w:rsidP="00AE5B41">
      <w:pPr>
        <w:rPr>
          <w:rFonts w:ascii="Cambria" w:hAnsi="Cambria"/>
          <w:b/>
          <w:sz w:val="24"/>
        </w:rPr>
      </w:pPr>
      <w:r w:rsidRPr="00867C74">
        <w:rPr>
          <w:rFonts w:ascii="Cambria" w:hAnsi="Cambria"/>
          <w:b/>
          <w:sz w:val="24"/>
        </w:rPr>
        <w:t>33.</w:t>
      </w:r>
      <w:r w:rsidRPr="00867C74">
        <w:rPr>
          <w:rFonts w:ascii="Cambria" w:hAnsi="Cambria"/>
          <w:b/>
          <w:sz w:val="24"/>
        </w:rPr>
        <w:tab/>
        <w:t>Form of Payments</w:t>
      </w:r>
    </w:p>
    <w:p w14:paraId="735F3800" w14:textId="12BD242D" w:rsidR="00AE5B41" w:rsidRPr="00867C74" w:rsidRDefault="00AE5B41" w:rsidP="00AE5B41">
      <w:pPr>
        <w:rPr>
          <w:rFonts w:ascii="Cambria" w:hAnsi="Cambria"/>
        </w:rPr>
      </w:pPr>
      <w:r w:rsidRPr="00867C74">
        <w:rPr>
          <w:rFonts w:ascii="Cambria" w:hAnsi="Cambria"/>
        </w:rPr>
        <w:t xml:space="preserve">Payments are made by the </w:t>
      </w:r>
      <w:r w:rsidR="001E1EE5" w:rsidRPr="00867C74">
        <w:rPr>
          <w:rFonts w:ascii="Cambria" w:hAnsi="Cambria"/>
        </w:rPr>
        <w:t>Implementing Partner</w:t>
      </w:r>
      <w:r w:rsidRPr="00867C74">
        <w:rPr>
          <w:rFonts w:ascii="Cambria" w:hAnsi="Cambria"/>
        </w:rPr>
        <w:t xml:space="preserve"> and will be disbursed after checking (checking of measurement for type </w:t>
      </w:r>
      <w:r w:rsidR="00594029" w:rsidRPr="00867C74">
        <w:rPr>
          <w:rFonts w:ascii="Cambria" w:hAnsi="Cambria"/>
        </w:rPr>
        <w:t>a</w:t>
      </w:r>
      <w:r w:rsidRPr="00867C74">
        <w:rPr>
          <w:rFonts w:ascii="Cambria" w:hAnsi="Cambria"/>
        </w:rPr>
        <w:t xml:space="preserve"> and c contracts) of the Works through the Engineer. Payments will be made on the Contractor's bank account stated in paragraph 9.</w:t>
      </w:r>
    </w:p>
    <w:p w14:paraId="26F4580E" w14:textId="77777777" w:rsidR="00AE5B41" w:rsidRPr="00867C74" w:rsidRDefault="00AE5B41" w:rsidP="00AE5B41">
      <w:pPr>
        <w:rPr>
          <w:rFonts w:ascii="Cambria" w:hAnsi="Cambria"/>
        </w:rPr>
      </w:pPr>
    </w:p>
    <w:p w14:paraId="06E2D4E6" w14:textId="7AF1625A" w:rsidR="00AE5B41" w:rsidRPr="00867C74" w:rsidRDefault="003929E1" w:rsidP="00AE5B41">
      <w:pPr>
        <w:rPr>
          <w:rFonts w:ascii="Cambria" w:hAnsi="Cambria"/>
          <w:b/>
          <w:sz w:val="24"/>
        </w:rPr>
      </w:pPr>
      <w:r w:rsidRPr="00867C74">
        <w:rPr>
          <w:rFonts w:ascii="Cambria" w:hAnsi="Cambria"/>
          <w:b/>
          <w:sz w:val="24"/>
        </w:rPr>
        <w:t>34.</w:t>
      </w:r>
      <w:r w:rsidRPr="00867C74">
        <w:rPr>
          <w:rFonts w:ascii="Cambria" w:hAnsi="Cambria"/>
          <w:b/>
          <w:sz w:val="24"/>
        </w:rPr>
        <w:tab/>
        <w:t>Currency of Payments</w:t>
      </w:r>
    </w:p>
    <w:p w14:paraId="470E3DCB" w14:textId="72AFD080" w:rsidR="00AE5B41" w:rsidRPr="00867C74" w:rsidRDefault="00AE5B41" w:rsidP="00AE5B41">
      <w:pPr>
        <w:rPr>
          <w:rFonts w:ascii="Cambria" w:hAnsi="Cambria"/>
        </w:rPr>
      </w:pPr>
      <w:r w:rsidRPr="00867C74">
        <w:rPr>
          <w:rFonts w:ascii="Cambria" w:hAnsi="Cambria"/>
        </w:rPr>
        <w:t xml:space="preserve">Payments will be made in </w:t>
      </w:r>
      <w:r w:rsidR="004D1BAE">
        <w:rPr>
          <w:rFonts w:ascii="Cambria" w:hAnsi="Cambria"/>
          <w:i/>
        </w:rPr>
        <w:t>Tajik Somoni.</w:t>
      </w:r>
    </w:p>
    <w:p w14:paraId="08655E1B" w14:textId="77777777" w:rsidR="00AE5B41" w:rsidRPr="00867C74" w:rsidRDefault="00AE5B41" w:rsidP="00AE5B41">
      <w:pPr>
        <w:rPr>
          <w:rFonts w:ascii="Cambria" w:hAnsi="Cambria"/>
        </w:rPr>
      </w:pPr>
    </w:p>
    <w:p w14:paraId="33D7DE9E" w14:textId="3E91B63B" w:rsidR="00AE5B41" w:rsidRPr="00867C74" w:rsidRDefault="00AE5B41" w:rsidP="00AE5B41">
      <w:pPr>
        <w:rPr>
          <w:rFonts w:ascii="Cambria" w:hAnsi="Cambria"/>
          <w:b/>
          <w:sz w:val="24"/>
        </w:rPr>
      </w:pPr>
      <w:r w:rsidRPr="00867C74">
        <w:rPr>
          <w:rFonts w:ascii="Cambria" w:hAnsi="Cambria"/>
          <w:b/>
          <w:sz w:val="24"/>
        </w:rPr>
        <w:t>35.</w:t>
      </w:r>
      <w:r w:rsidRPr="00867C74">
        <w:rPr>
          <w:rFonts w:ascii="Cambria" w:hAnsi="Cambria"/>
          <w:b/>
          <w:sz w:val="24"/>
        </w:rPr>
        <w:tab/>
        <w:t>Payment</w:t>
      </w:r>
      <w:r w:rsidR="003929E1" w:rsidRPr="00867C74">
        <w:rPr>
          <w:rFonts w:ascii="Cambria" w:hAnsi="Cambria"/>
          <w:b/>
          <w:sz w:val="24"/>
        </w:rPr>
        <w:t xml:space="preserve"> of Retention</w:t>
      </w:r>
    </w:p>
    <w:p w14:paraId="7B841EB3" w14:textId="65A83966" w:rsidR="00AE5B41" w:rsidRPr="00867C74" w:rsidRDefault="00AE5B41" w:rsidP="00AE5B41">
      <w:pPr>
        <w:rPr>
          <w:rFonts w:ascii="Cambria" w:hAnsi="Cambria"/>
        </w:rPr>
      </w:pPr>
      <w:r w:rsidRPr="00867C74">
        <w:rPr>
          <w:rFonts w:ascii="Cambria" w:hAnsi="Cambria"/>
        </w:rPr>
        <w:t xml:space="preserve">The retention shall be paid by the </w:t>
      </w:r>
      <w:r w:rsidR="001E1EE5" w:rsidRPr="00867C74">
        <w:rPr>
          <w:rFonts w:ascii="Cambria" w:hAnsi="Cambria"/>
        </w:rPr>
        <w:t>Implementing Partner</w:t>
      </w:r>
      <w:r w:rsidRPr="00867C74">
        <w:rPr>
          <w:rFonts w:ascii="Cambria" w:hAnsi="Cambria"/>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867C74" w:rsidRDefault="00AE5B41" w:rsidP="00AE5B41">
      <w:pPr>
        <w:rPr>
          <w:rFonts w:ascii="Cambria" w:hAnsi="Cambria"/>
        </w:rPr>
      </w:pPr>
    </w:p>
    <w:p w14:paraId="4628DBFB" w14:textId="27F622C0" w:rsidR="00AE5B41" w:rsidRPr="00867C74" w:rsidRDefault="003929E1" w:rsidP="00AE5B41">
      <w:pPr>
        <w:rPr>
          <w:rFonts w:ascii="Cambria" w:hAnsi="Cambria"/>
          <w:b/>
          <w:sz w:val="24"/>
        </w:rPr>
      </w:pPr>
      <w:r w:rsidRPr="00867C74">
        <w:rPr>
          <w:rFonts w:ascii="Cambria" w:hAnsi="Cambria"/>
          <w:b/>
          <w:sz w:val="24"/>
        </w:rPr>
        <w:t>36.</w:t>
      </w:r>
      <w:r w:rsidRPr="00867C74">
        <w:rPr>
          <w:rFonts w:ascii="Cambria" w:hAnsi="Cambria"/>
          <w:b/>
          <w:sz w:val="24"/>
        </w:rPr>
        <w:tab/>
        <w:t>Final Invoice</w:t>
      </w:r>
    </w:p>
    <w:p w14:paraId="288BFE75" w14:textId="77777777" w:rsidR="00AE5B41" w:rsidRPr="00867C74" w:rsidRDefault="00AE5B41" w:rsidP="00AE5B41">
      <w:pPr>
        <w:rPr>
          <w:rFonts w:ascii="Cambria" w:hAnsi="Cambria"/>
        </w:rPr>
      </w:pPr>
      <w:r w:rsidRPr="00867C74">
        <w:rPr>
          <w:rFonts w:ascii="Cambria" w:hAnsi="Cambria"/>
        </w:rPr>
        <w:t>Final invoices for the executed works will be presented by the Contractor within 28 days after completion.</w:t>
      </w:r>
    </w:p>
    <w:p w14:paraId="1DAD92EA" w14:textId="77777777" w:rsidR="00AE5B41" w:rsidRPr="00867C74" w:rsidRDefault="00AE5B41" w:rsidP="00AE5B41">
      <w:pPr>
        <w:rPr>
          <w:rFonts w:ascii="Cambria" w:hAnsi="Cambria"/>
        </w:rPr>
      </w:pPr>
    </w:p>
    <w:p w14:paraId="26E9EEA1" w14:textId="197F46D4" w:rsidR="00AE5B41" w:rsidRPr="00867C74" w:rsidRDefault="003929E1" w:rsidP="00AE5B41">
      <w:pPr>
        <w:rPr>
          <w:rFonts w:ascii="Cambria" w:hAnsi="Cambria"/>
          <w:b/>
          <w:sz w:val="24"/>
        </w:rPr>
      </w:pPr>
      <w:r w:rsidRPr="00867C74">
        <w:rPr>
          <w:rFonts w:ascii="Cambria" w:hAnsi="Cambria"/>
          <w:b/>
          <w:sz w:val="24"/>
        </w:rPr>
        <w:t>37.</w:t>
      </w:r>
      <w:r w:rsidRPr="00867C74">
        <w:rPr>
          <w:rFonts w:ascii="Cambria" w:hAnsi="Cambria"/>
          <w:b/>
          <w:sz w:val="24"/>
        </w:rPr>
        <w:tab/>
        <w:t>Insolvency</w:t>
      </w:r>
    </w:p>
    <w:p w14:paraId="7774653C" w14:textId="302C495C" w:rsidR="00AE5B41" w:rsidRPr="00867C74" w:rsidRDefault="00AE5B41" w:rsidP="00AE5B41">
      <w:pPr>
        <w:rPr>
          <w:rFonts w:ascii="Cambria" w:hAnsi="Cambria"/>
        </w:rPr>
      </w:pPr>
      <w:r w:rsidRPr="00867C74">
        <w:rPr>
          <w:rFonts w:ascii="Cambria" w:hAnsi="Cambria"/>
        </w:rPr>
        <w:t xml:space="preserve">If the Contractor is declared insolvent under any applicable law, the </w:t>
      </w:r>
      <w:r w:rsidR="001E1EE5" w:rsidRPr="00867C74">
        <w:rPr>
          <w:rFonts w:ascii="Cambria" w:hAnsi="Cambria"/>
        </w:rPr>
        <w:t>Implementing Partner</w:t>
      </w:r>
      <w:r w:rsidRPr="00867C74">
        <w:rPr>
          <w:rFonts w:ascii="Cambria" w:hAnsi="Cambria"/>
        </w:rPr>
        <w:t xml:space="preserve"> may by notice terminate the Contract immediately. The Contractor shall then demobilise from the Site, leaving behind any </w:t>
      </w:r>
      <w:r w:rsidRPr="00867C74">
        <w:rPr>
          <w:rFonts w:ascii="Cambria" w:hAnsi="Cambria"/>
        </w:rPr>
        <w:lastRenderedPageBreak/>
        <w:t xml:space="preserve">Contractor's Equipment, installations and materials which the </w:t>
      </w:r>
      <w:r w:rsidR="001E1EE5" w:rsidRPr="00867C74">
        <w:rPr>
          <w:rFonts w:ascii="Cambria" w:hAnsi="Cambria"/>
        </w:rPr>
        <w:t>Implementing Partner</w:t>
      </w:r>
      <w:r w:rsidRPr="00867C74">
        <w:rPr>
          <w:rFonts w:ascii="Cambria" w:hAnsi="Cambria"/>
        </w:rPr>
        <w:t xml:space="preserve"> instructs in the notice is to be used until the completion of the Works.</w:t>
      </w:r>
    </w:p>
    <w:p w14:paraId="475CAB54" w14:textId="77777777" w:rsidR="00AE5B41" w:rsidRPr="00867C74" w:rsidRDefault="00AE5B41" w:rsidP="00AE5B41">
      <w:pPr>
        <w:rPr>
          <w:rFonts w:ascii="Cambria" w:hAnsi="Cambria"/>
        </w:rPr>
      </w:pPr>
    </w:p>
    <w:p w14:paraId="40586EF9" w14:textId="0821922E" w:rsidR="00AE5B41" w:rsidRPr="00867C74" w:rsidRDefault="00AE5B41" w:rsidP="00AE5B41">
      <w:pPr>
        <w:rPr>
          <w:rFonts w:ascii="Cambria" w:hAnsi="Cambria"/>
          <w:b/>
          <w:sz w:val="24"/>
        </w:rPr>
      </w:pPr>
      <w:r w:rsidRPr="00867C74">
        <w:rPr>
          <w:rFonts w:ascii="Cambria" w:hAnsi="Cambria"/>
          <w:b/>
          <w:sz w:val="24"/>
        </w:rPr>
        <w:t>38.</w:t>
      </w:r>
      <w:r w:rsidRPr="00867C74">
        <w:rPr>
          <w:rFonts w:ascii="Cambria" w:hAnsi="Cambria"/>
          <w:b/>
          <w:sz w:val="24"/>
        </w:rPr>
        <w:tab/>
        <w:t>Termin</w:t>
      </w:r>
      <w:r w:rsidR="003929E1" w:rsidRPr="00867C74">
        <w:rPr>
          <w:rFonts w:ascii="Cambria" w:hAnsi="Cambria"/>
          <w:b/>
          <w:sz w:val="24"/>
        </w:rPr>
        <w:t>ation Clause</w:t>
      </w:r>
    </w:p>
    <w:p w14:paraId="1BA62073"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Default of the Contractor:</w:t>
      </w:r>
    </w:p>
    <w:p w14:paraId="4F379506" w14:textId="4697BBC4" w:rsidR="00AE5B41" w:rsidRPr="00867C74" w:rsidRDefault="00AE5B41" w:rsidP="00AE5B41">
      <w:pPr>
        <w:rPr>
          <w:rFonts w:ascii="Cambria" w:hAnsi="Cambria"/>
        </w:rPr>
      </w:pPr>
      <w:r w:rsidRPr="00867C74">
        <w:rPr>
          <w:rFonts w:ascii="Cambria" w:hAnsi="Cambria"/>
        </w:rPr>
        <w:t xml:space="preserve">The </w:t>
      </w:r>
      <w:r w:rsidR="001E1EE5" w:rsidRPr="00867C74">
        <w:rPr>
          <w:rFonts w:ascii="Cambria" w:hAnsi="Cambria"/>
        </w:rPr>
        <w:t>Implementing Partner</w:t>
      </w:r>
      <w:r w:rsidRPr="00867C74">
        <w:rPr>
          <w:rFonts w:ascii="Cambria" w:hAnsi="Cambria"/>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867C74">
        <w:rPr>
          <w:rFonts w:ascii="Cambria" w:hAnsi="Cambria"/>
        </w:rPr>
        <w:t>Implementing Partner</w:t>
      </w:r>
      <w:r w:rsidRPr="00867C74">
        <w:rPr>
          <w:rFonts w:ascii="Cambria" w:hAnsi="Cambria"/>
        </w:rPr>
        <w:t xml:space="preserve"> as to his failure (term of notice for the first one 21 days, for the second one</w:t>
      </w:r>
    </w:p>
    <w:p w14:paraId="225CD854" w14:textId="460B1875" w:rsidR="00AE5B41" w:rsidRPr="00867C74" w:rsidRDefault="00AE5B41" w:rsidP="00AE5B41">
      <w:pPr>
        <w:rPr>
          <w:rFonts w:ascii="Cambria" w:hAnsi="Cambria"/>
        </w:rPr>
      </w:pPr>
      <w:r w:rsidRPr="00867C74">
        <w:rPr>
          <w:rFonts w:ascii="Cambria" w:hAnsi="Cambria"/>
        </w:rPr>
        <w:t xml:space="preserve">14 days). In this case the Contractor has to compensate the </w:t>
      </w:r>
      <w:r w:rsidR="001E1EE5" w:rsidRPr="00867C74">
        <w:rPr>
          <w:rFonts w:ascii="Cambria" w:hAnsi="Cambria"/>
        </w:rPr>
        <w:t>Implementing Partner</w:t>
      </w:r>
      <w:r w:rsidRPr="00867C74">
        <w:rPr>
          <w:rFonts w:ascii="Cambria" w:hAnsi="Cambria"/>
        </w:rPr>
        <w:t xml:space="preserve"> for all cost resulting from this termination.</w:t>
      </w:r>
    </w:p>
    <w:p w14:paraId="5EE3DD7D" w14:textId="32B61A92" w:rsidR="00AE5B41" w:rsidRPr="00867C74" w:rsidRDefault="00AE5B41" w:rsidP="00AE5B41">
      <w:pPr>
        <w:rPr>
          <w:rFonts w:ascii="Cambria" w:hAnsi="Cambria"/>
        </w:rPr>
      </w:pPr>
      <w:r w:rsidRPr="00867C74">
        <w:rPr>
          <w:rFonts w:ascii="Cambria" w:hAnsi="Cambria"/>
        </w:rPr>
        <w:t>b)</w:t>
      </w:r>
      <w:r w:rsidRPr="00867C74">
        <w:rPr>
          <w:rFonts w:ascii="Cambria" w:hAnsi="Cambria"/>
        </w:rPr>
        <w:tab/>
        <w:t xml:space="preserve">Termination by the </w:t>
      </w:r>
      <w:r w:rsidR="001E1EE5" w:rsidRPr="00867C74">
        <w:rPr>
          <w:rFonts w:ascii="Cambria" w:hAnsi="Cambria"/>
        </w:rPr>
        <w:t>Implementing Partner</w:t>
      </w:r>
      <w:r w:rsidRPr="00867C74">
        <w:rPr>
          <w:rFonts w:ascii="Cambria" w:hAnsi="Cambria"/>
        </w:rPr>
        <w:t>:</w:t>
      </w:r>
    </w:p>
    <w:p w14:paraId="66B4EF7B" w14:textId="0F261342" w:rsidR="00AE5B41" w:rsidRPr="00867C74" w:rsidRDefault="00AE5B41" w:rsidP="00AE5B41">
      <w:pPr>
        <w:rPr>
          <w:rFonts w:ascii="Cambria" w:hAnsi="Cambria"/>
        </w:rPr>
      </w:pPr>
      <w:r w:rsidRPr="00867C74">
        <w:rPr>
          <w:rFonts w:ascii="Cambria" w:hAnsi="Cambria"/>
        </w:rPr>
        <w:t xml:space="preserve">The </w:t>
      </w:r>
      <w:r w:rsidR="001E1EE5" w:rsidRPr="00867C74">
        <w:rPr>
          <w:rFonts w:ascii="Cambria" w:hAnsi="Cambria"/>
        </w:rPr>
        <w:t>Implementing Partner</w:t>
      </w:r>
      <w:r w:rsidRPr="00867C74">
        <w:rPr>
          <w:rFonts w:ascii="Cambria" w:hAnsi="Cambria"/>
        </w:rPr>
        <w:t xml:space="preserve"> may at any time terminate the contract due to reasons not related to the contractor, or due to Force Majeure.</w:t>
      </w:r>
    </w:p>
    <w:p w14:paraId="4654312D" w14:textId="77777777" w:rsidR="00AE5B41" w:rsidRPr="00867C74" w:rsidRDefault="00AE5B41" w:rsidP="00AE5B41">
      <w:pPr>
        <w:rPr>
          <w:rFonts w:ascii="Cambria" w:hAnsi="Cambria"/>
        </w:rPr>
      </w:pPr>
      <w:r w:rsidRPr="00867C74">
        <w:rPr>
          <w:rFonts w:ascii="Cambria" w:hAnsi="Cambria"/>
        </w:rPr>
        <w:t>The Contractor shall in this case be compensated for all works executed so far, including partially completed works, as defined under the clause for Force Majeure.</w:t>
      </w:r>
    </w:p>
    <w:p w14:paraId="26EF6FFA" w14:textId="317DD402" w:rsidR="00AE5B41" w:rsidRPr="00867C74" w:rsidRDefault="00AE5B41" w:rsidP="00AE5B41">
      <w:pPr>
        <w:rPr>
          <w:rFonts w:ascii="Cambria" w:hAnsi="Cambria"/>
        </w:rPr>
      </w:pPr>
      <w:r w:rsidRPr="00867C74">
        <w:rPr>
          <w:rFonts w:ascii="Cambria" w:hAnsi="Cambria"/>
        </w:rPr>
        <w:t>The net balance due shall be paid or repaid within 28 days of the notice of termination</w:t>
      </w:r>
      <w:r w:rsidR="00541790" w:rsidRPr="00867C74">
        <w:rPr>
          <w:rFonts w:ascii="Cambria" w:hAnsi="Cambria"/>
        </w:rPr>
        <w:t>.</w:t>
      </w:r>
    </w:p>
    <w:p w14:paraId="4AA7A17C" w14:textId="77777777" w:rsidR="00AE5B41" w:rsidRPr="00867C74" w:rsidRDefault="00AE5B41" w:rsidP="00AE5B41">
      <w:pPr>
        <w:rPr>
          <w:rFonts w:ascii="Cambria" w:hAnsi="Cambria"/>
        </w:rPr>
      </w:pPr>
    </w:p>
    <w:p w14:paraId="1BEAFFD2" w14:textId="7FB7AA6F" w:rsidR="00AE5B41" w:rsidRPr="00867C74" w:rsidRDefault="003929E1" w:rsidP="00AE5B41">
      <w:pPr>
        <w:rPr>
          <w:rFonts w:ascii="Cambria" w:hAnsi="Cambria"/>
          <w:b/>
          <w:sz w:val="24"/>
        </w:rPr>
      </w:pPr>
      <w:r w:rsidRPr="00867C74">
        <w:rPr>
          <w:rFonts w:ascii="Cambria" w:hAnsi="Cambria"/>
          <w:b/>
          <w:sz w:val="24"/>
        </w:rPr>
        <w:t>39.</w:t>
      </w:r>
      <w:r w:rsidRPr="00867C74">
        <w:rPr>
          <w:rFonts w:ascii="Cambria" w:hAnsi="Cambria"/>
          <w:b/>
          <w:sz w:val="24"/>
        </w:rPr>
        <w:tab/>
        <w:t>Repayment Clause</w:t>
      </w:r>
    </w:p>
    <w:p w14:paraId="2164D2BD" w14:textId="244DC158" w:rsidR="00AE5B41" w:rsidRPr="00867C74" w:rsidRDefault="00AE5B41" w:rsidP="00AE5B41">
      <w:pPr>
        <w:rPr>
          <w:rFonts w:ascii="Cambria" w:hAnsi="Cambria"/>
        </w:rPr>
      </w:pPr>
      <w:r w:rsidRPr="00867C74">
        <w:rPr>
          <w:rFonts w:ascii="Cambria" w:hAnsi="Cambria"/>
        </w:rPr>
        <w:t xml:space="preserve">The </w:t>
      </w:r>
      <w:r w:rsidR="001E1EE5" w:rsidRPr="00867C74">
        <w:rPr>
          <w:rFonts w:ascii="Cambria" w:hAnsi="Cambria"/>
        </w:rPr>
        <w:t>Implementing Partner</w:t>
      </w:r>
      <w:r w:rsidRPr="00867C74">
        <w:rPr>
          <w:rFonts w:ascii="Cambria" w:hAnsi="Cambria"/>
        </w:rPr>
        <w:t xml:space="preserve"> may request re-payment of any amounts disbursed if the Contractor fails to perform the services as described in this Agreement. Repayments will be made immediately by the Contractor in a form determined by the </w:t>
      </w:r>
      <w:r w:rsidR="001E1EE5" w:rsidRPr="00867C74">
        <w:rPr>
          <w:rFonts w:ascii="Cambria" w:hAnsi="Cambria"/>
        </w:rPr>
        <w:t>Implementing Partner</w:t>
      </w:r>
      <w:r w:rsidRPr="00867C74">
        <w:rPr>
          <w:rFonts w:ascii="Cambria" w:hAnsi="Cambria"/>
        </w:rPr>
        <w:t xml:space="preserve"> and confirmed in writing by the </w:t>
      </w:r>
      <w:r w:rsidR="001E1EE5" w:rsidRPr="00867C74">
        <w:rPr>
          <w:rFonts w:ascii="Cambria" w:hAnsi="Cambria"/>
        </w:rPr>
        <w:t>Implementing Partner</w:t>
      </w:r>
      <w:r w:rsidRPr="00867C74">
        <w:rPr>
          <w:rFonts w:ascii="Cambria" w:hAnsi="Cambria"/>
        </w:rPr>
        <w:t xml:space="preserve">, directly to the account of the </w:t>
      </w:r>
      <w:r w:rsidR="001E1EE5" w:rsidRPr="00867C74">
        <w:rPr>
          <w:rFonts w:ascii="Cambria" w:hAnsi="Cambria"/>
        </w:rPr>
        <w:t>Implementing Partner</w:t>
      </w:r>
      <w:r w:rsidRPr="00867C74">
        <w:rPr>
          <w:rFonts w:ascii="Cambria" w:hAnsi="Cambria"/>
        </w:rPr>
        <w:t>.</w:t>
      </w:r>
    </w:p>
    <w:p w14:paraId="33F56006" w14:textId="463E1E0C" w:rsidR="00AE5B41" w:rsidRPr="00867C74" w:rsidRDefault="00AE5B41" w:rsidP="00AE5B41">
      <w:pPr>
        <w:rPr>
          <w:rFonts w:ascii="Cambria" w:hAnsi="Cambria"/>
        </w:rPr>
      </w:pPr>
      <w:r w:rsidRPr="00867C74">
        <w:rPr>
          <w:rFonts w:ascii="Cambria" w:hAnsi="Cambria"/>
        </w:rPr>
        <w:t>(</w:t>
      </w:r>
      <w:r w:rsidR="00292B3E" w:rsidRPr="00867C74">
        <w:rPr>
          <w:rFonts w:ascii="Cambria" w:hAnsi="Cambria"/>
        </w:rPr>
        <w:t>IBAN and</w:t>
      </w:r>
      <w:r w:rsidR="00B22240" w:rsidRPr="00867C74">
        <w:rPr>
          <w:rFonts w:ascii="Cambria" w:hAnsi="Cambria"/>
        </w:rPr>
        <w:t xml:space="preserve"> </w:t>
      </w:r>
      <w:r w:rsidRPr="00867C74">
        <w:rPr>
          <w:rFonts w:ascii="Cambria" w:hAnsi="Cambria"/>
        </w:rPr>
        <w:t xml:space="preserve">S.W.I.F.T. </w:t>
      </w:r>
      <w:r w:rsidRPr="00867C74">
        <w:rPr>
          <w:rFonts w:ascii="Cambria" w:hAnsi="Cambria"/>
          <w:i/>
          <w:highlight w:val="yellow"/>
        </w:rPr>
        <w:t xml:space="preserve">PLEASE INSERT </w:t>
      </w:r>
      <w:r w:rsidR="00292B3E" w:rsidRPr="00867C74">
        <w:rPr>
          <w:rFonts w:ascii="Cambria" w:hAnsi="Cambria"/>
          <w:i/>
          <w:highlight w:val="yellow"/>
        </w:rPr>
        <w:t xml:space="preserve">IBAN AND </w:t>
      </w:r>
      <w:r w:rsidRPr="00867C74">
        <w:rPr>
          <w:rFonts w:ascii="Cambria" w:hAnsi="Cambria"/>
          <w:i/>
          <w:highlight w:val="yellow"/>
        </w:rPr>
        <w:t>SWIFT CODE</w:t>
      </w:r>
      <w:r w:rsidRPr="00867C74">
        <w:rPr>
          <w:rFonts w:ascii="Cambria" w:hAnsi="Cambria"/>
        </w:rPr>
        <w:t xml:space="preserve">); Account </w:t>
      </w:r>
      <w:r w:rsidRPr="00867C74">
        <w:rPr>
          <w:rFonts w:ascii="Cambria" w:hAnsi="Cambria"/>
          <w:i/>
          <w:highlight w:val="yellow"/>
        </w:rPr>
        <w:t xml:space="preserve">PLEASE INSERT ACCOUNT </w:t>
      </w:r>
      <w:r w:rsidRPr="00867C74">
        <w:rPr>
          <w:rFonts w:ascii="Cambria" w:hAnsi="Cambria"/>
          <w:i/>
        </w:rPr>
        <w:t>NUMBER</w:t>
      </w:r>
      <w:r w:rsidRPr="00867C74">
        <w:rPr>
          <w:rFonts w:ascii="Cambria" w:hAnsi="Cambria"/>
        </w:rPr>
        <w:t xml:space="preserve">, through a recognized international Bank in </w:t>
      </w:r>
      <w:r w:rsidR="00FC7092">
        <w:rPr>
          <w:rFonts w:ascii="Cambria" w:hAnsi="Cambria"/>
          <w:i/>
        </w:rPr>
        <w:t>Republic of Tajikistan</w:t>
      </w:r>
      <w:r w:rsidRPr="00867C74">
        <w:rPr>
          <w:rFonts w:ascii="Cambria" w:hAnsi="Cambria"/>
        </w:rPr>
        <w:t>.</w:t>
      </w:r>
    </w:p>
    <w:p w14:paraId="677184F8" w14:textId="77777777" w:rsidR="00AE5B41" w:rsidRPr="00867C74" w:rsidRDefault="00AE5B41" w:rsidP="00AE5B41">
      <w:pPr>
        <w:rPr>
          <w:rFonts w:ascii="Cambria" w:hAnsi="Cambria"/>
        </w:rPr>
      </w:pPr>
    </w:p>
    <w:p w14:paraId="0907002E" w14:textId="12C3C87B" w:rsidR="00AE5B41" w:rsidRPr="00EB7D56" w:rsidRDefault="00AE5B41" w:rsidP="00AE5B41">
      <w:pPr>
        <w:rPr>
          <w:rFonts w:ascii="Cambria" w:hAnsi="Cambria"/>
          <w:b/>
          <w:sz w:val="24"/>
          <w:lang w:val="en-US"/>
        </w:rPr>
      </w:pPr>
      <w:r w:rsidRPr="00867C74">
        <w:rPr>
          <w:rFonts w:ascii="Cambria" w:hAnsi="Cambria"/>
          <w:b/>
          <w:sz w:val="24"/>
        </w:rPr>
        <w:t>40.</w:t>
      </w:r>
      <w:r w:rsidR="003929E1" w:rsidRPr="00867C74">
        <w:rPr>
          <w:rFonts w:ascii="Cambria" w:hAnsi="Cambria"/>
          <w:b/>
          <w:sz w:val="24"/>
        </w:rPr>
        <w:tab/>
        <w:t>Contractor’s Care of the Works</w:t>
      </w:r>
    </w:p>
    <w:p w14:paraId="6C9E8F45" w14:textId="77777777" w:rsidR="00AE5B41" w:rsidRPr="00867C74" w:rsidRDefault="00AE5B41" w:rsidP="00AE5B41">
      <w:pPr>
        <w:rPr>
          <w:rFonts w:ascii="Cambria" w:hAnsi="Cambria"/>
        </w:rPr>
      </w:pPr>
      <w:r w:rsidRPr="00867C74">
        <w:rPr>
          <w:rFonts w:ascii="Cambria" w:hAnsi="Cambria"/>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867C74" w:rsidRDefault="00AE5B41" w:rsidP="00AE5B41">
      <w:pPr>
        <w:rPr>
          <w:rFonts w:ascii="Cambria" w:hAnsi="Cambria"/>
        </w:rPr>
      </w:pPr>
    </w:p>
    <w:p w14:paraId="6DCA41A5" w14:textId="12A8FA40" w:rsidR="00AE5B41" w:rsidRPr="00867C74" w:rsidRDefault="003929E1" w:rsidP="00AE5B41">
      <w:pPr>
        <w:rPr>
          <w:rFonts w:ascii="Cambria" w:hAnsi="Cambria"/>
          <w:b/>
          <w:sz w:val="24"/>
        </w:rPr>
      </w:pPr>
      <w:r w:rsidRPr="00867C74">
        <w:rPr>
          <w:rFonts w:ascii="Cambria" w:hAnsi="Cambria"/>
          <w:b/>
          <w:sz w:val="24"/>
        </w:rPr>
        <w:t>41.</w:t>
      </w:r>
      <w:r w:rsidRPr="00867C74">
        <w:rPr>
          <w:rFonts w:ascii="Cambria" w:hAnsi="Cambria"/>
          <w:b/>
          <w:sz w:val="24"/>
        </w:rPr>
        <w:tab/>
        <w:t>Force Majeure</w:t>
      </w:r>
    </w:p>
    <w:p w14:paraId="03454C48" w14:textId="5221D75F" w:rsidR="00AE5B41" w:rsidRPr="00867C74" w:rsidRDefault="00AE5B41" w:rsidP="00AE5B41">
      <w:pPr>
        <w:rPr>
          <w:rFonts w:ascii="Cambria" w:hAnsi="Cambria"/>
        </w:rPr>
      </w:pPr>
      <w:r w:rsidRPr="00867C74">
        <w:rPr>
          <w:rFonts w:ascii="Cambria" w:hAnsi="Cambria"/>
        </w:rPr>
        <w:t>"Force Majeure" means an exceptional event or circumstance; which is beyond a Party's control; which such Party could not reasonably have provided against before entering into the Contract; which, having arisen, such Party could not reasonably have avoided or overcome; and, which is not substantially attributable to the other Party, such as:</w:t>
      </w:r>
    </w:p>
    <w:p w14:paraId="148C2B05"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war, invasion,</w:t>
      </w:r>
    </w:p>
    <w:p w14:paraId="605B0F85" w14:textId="77777777" w:rsidR="00AE5B41" w:rsidRPr="00867C74" w:rsidRDefault="00AE5B41" w:rsidP="00AE5B41">
      <w:pPr>
        <w:rPr>
          <w:rFonts w:ascii="Cambria" w:hAnsi="Cambria"/>
        </w:rPr>
      </w:pPr>
      <w:r w:rsidRPr="00867C74">
        <w:rPr>
          <w:rFonts w:ascii="Cambria" w:hAnsi="Cambria"/>
        </w:rPr>
        <w:t>b)</w:t>
      </w:r>
      <w:r w:rsidRPr="00867C74">
        <w:rPr>
          <w:rFonts w:ascii="Cambria" w:hAnsi="Cambria"/>
        </w:rPr>
        <w:tab/>
        <w:t>rebellion, terrorism, revolution, insurrection, military or usurped power, or civil war, within the Project Area</w:t>
      </w:r>
    </w:p>
    <w:p w14:paraId="206F54B5"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riot, commotion or disorder by persons other than the Contractor's personnel and other employees, affecting the Site and/or the Works,</w:t>
      </w:r>
    </w:p>
    <w:p w14:paraId="6A11731A" w14:textId="69FB1C19" w:rsidR="00AE5B41" w:rsidRPr="00867C74" w:rsidRDefault="00AE5B41" w:rsidP="00AE5B41">
      <w:pPr>
        <w:rPr>
          <w:rFonts w:ascii="Cambria" w:hAnsi="Cambria"/>
        </w:rPr>
      </w:pPr>
      <w:r w:rsidRPr="00867C74">
        <w:rPr>
          <w:rFonts w:ascii="Cambria" w:hAnsi="Cambria"/>
        </w:rPr>
        <w:t>d)</w:t>
      </w:r>
      <w:r w:rsidRPr="00867C74">
        <w:rPr>
          <w:rFonts w:ascii="Cambria" w:hAnsi="Cambria"/>
        </w:rPr>
        <w:tab/>
        <w:t>any operation of the forces of nature affecting the Sit</w:t>
      </w:r>
      <w:r w:rsidR="00D438C8" w:rsidRPr="00867C74">
        <w:rPr>
          <w:rFonts w:ascii="Cambria" w:hAnsi="Cambria"/>
        </w:rPr>
        <w:t>e</w:t>
      </w:r>
      <w:r w:rsidRPr="00867C74">
        <w:rPr>
          <w:rFonts w:ascii="Cambria" w:hAnsi="Cambria"/>
        </w:rPr>
        <w:t xml:space="preserve"> and/or the Works, which was unforeseeable or against which an experienced contractor could not reasonably have been expected to take precautions.</w:t>
      </w:r>
    </w:p>
    <w:p w14:paraId="3A7993FF" w14:textId="55FF1B0B" w:rsidR="00AE5B41" w:rsidRPr="00867C74" w:rsidRDefault="00AE5B41" w:rsidP="00AE5B41">
      <w:pPr>
        <w:rPr>
          <w:rFonts w:ascii="Cambria" w:hAnsi="Cambria"/>
        </w:rPr>
      </w:pPr>
      <w:r w:rsidRPr="00867C74">
        <w:rPr>
          <w:rFonts w:ascii="Cambria" w:hAnsi="Cambria"/>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867C74">
        <w:rPr>
          <w:rFonts w:ascii="Cambria" w:hAnsi="Cambria"/>
        </w:rPr>
        <w:t>Implementing Partner</w:t>
      </w:r>
      <w:r w:rsidRPr="00867C74">
        <w:rPr>
          <w:rFonts w:ascii="Cambria" w:hAnsi="Cambria"/>
        </w:rPr>
        <w:t>, demobilize the Contractor's Equipment.</w:t>
      </w:r>
    </w:p>
    <w:p w14:paraId="652F7886" w14:textId="77777777" w:rsidR="00AE5B41" w:rsidRPr="00867C74" w:rsidRDefault="00AE5B41" w:rsidP="00AE5B41">
      <w:pPr>
        <w:rPr>
          <w:rFonts w:ascii="Cambria" w:hAnsi="Cambria"/>
        </w:rPr>
      </w:pPr>
      <w:r w:rsidRPr="00867C74">
        <w:rPr>
          <w:rFonts w:ascii="Cambria" w:hAnsi="Cambria"/>
        </w:rPr>
        <w:lastRenderedPageBreak/>
        <w:t>If the event continues for a period of 84 days, either Party may then give notice of termination, which shall take effect 28 days after the giving of the notice.</w:t>
      </w:r>
    </w:p>
    <w:p w14:paraId="692F932E" w14:textId="77777777" w:rsidR="00AE5B41" w:rsidRPr="00867C74" w:rsidRDefault="00AE5B41" w:rsidP="00AE5B41">
      <w:pPr>
        <w:rPr>
          <w:rFonts w:ascii="Cambria" w:hAnsi="Cambria"/>
        </w:rPr>
      </w:pPr>
      <w:r w:rsidRPr="00867C74">
        <w:rPr>
          <w:rFonts w:ascii="Cambria" w:hAnsi="Cambria"/>
        </w:rPr>
        <w:t>After termination, the Contractor shall be entitled to payment of the unpaid balance of the value of the Works executed and of the Materials reasonably delivered to the Site, adjusted by the following:</w:t>
      </w:r>
    </w:p>
    <w:p w14:paraId="612E3821"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any sums to which the Contractor is entitled under title: “Materials”</w:t>
      </w:r>
    </w:p>
    <w:p w14:paraId="452C43D2" w14:textId="77777777" w:rsidR="00AE5B41" w:rsidRPr="00867C74" w:rsidRDefault="00AE5B41" w:rsidP="00AE5B41">
      <w:pPr>
        <w:rPr>
          <w:rFonts w:ascii="Cambria" w:hAnsi="Cambria"/>
        </w:rPr>
      </w:pPr>
      <w:r w:rsidRPr="00867C74">
        <w:rPr>
          <w:rFonts w:ascii="Cambria" w:hAnsi="Cambria"/>
        </w:rPr>
        <w:t>b)</w:t>
      </w:r>
      <w:r w:rsidRPr="00867C74">
        <w:rPr>
          <w:rFonts w:ascii="Cambria" w:hAnsi="Cambria"/>
        </w:rPr>
        <w:tab/>
        <w:t>the Cost of his suspension and demobilization,</w:t>
      </w:r>
    </w:p>
    <w:p w14:paraId="4E32B677" w14:textId="36BD592D" w:rsidR="00AE5B41" w:rsidRPr="00867C74" w:rsidRDefault="00AE5B41" w:rsidP="00AE5B41">
      <w:pPr>
        <w:rPr>
          <w:rFonts w:ascii="Cambria" w:hAnsi="Cambria"/>
        </w:rPr>
      </w:pPr>
      <w:r w:rsidRPr="00867C74">
        <w:rPr>
          <w:rFonts w:ascii="Cambria" w:hAnsi="Cambria"/>
        </w:rPr>
        <w:t>c)</w:t>
      </w:r>
      <w:r w:rsidRPr="00867C74">
        <w:rPr>
          <w:rFonts w:ascii="Cambria" w:hAnsi="Cambria"/>
        </w:rPr>
        <w:tab/>
        <w:t xml:space="preserve">any sums to which the </w:t>
      </w:r>
      <w:r w:rsidR="001E1EE5" w:rsidRPr="00867C74">
        <w:rPr>
          <w:rFonts w:ascii="Cambria" w:hAnsi="Cambria"/>
        </w:rPr>
        <w:t>Implementing Partner</w:t>
      </w:r>
      <w:r w:rsidRPr="00867C74">
        <w:rPr>
          <w:rFonts w:ascii="Cambria" w:hAnsi="Cambria"/>
        </w:rPr>
        <w:t xml:space="preserve"> is entitled.</w:t>
      </w:r>
    </w:p>
    <w:p w14:paraId="0A8ED1A5" w14:textId="77777777" w:rsidR="00AE5B41" w:rsidRPr="00867C74" w:rsidRDefault="00AE5B41" w:rsidP="00AE5B41">
      <w:pPr>
        <w:rPr>
          <w:rFonts w:ascii="Cambria" w:hAnsi="Cambria"/>
        </w:rPr>
      </w:pPr>
      <w:r w:rsidRPr="00867C74">
        <w:rPr>
          <w:rFonts w:ascii="Cambria" w:hAnsi="Cambria"/>
        </w:rPr>
        <w:t>The net balance due shall be paid or repaid within 28 days of the notice of termination.</w:t>
      </w:r>
    </w:p>
    <w:p w14:paraId="33683FD2" w14:textId="77777777" w:rsidR="00277069" w:rsidRPr="00867C74" w:rsidRDefault="00277069" w:rsidP="00AE5B41">
      <w:pPr>
        <w:rPr>
          <w:rFonts w:ascii="Cambria" w:hAnsi="Cambria"/>
          <w:b/>
          <w:sz w:val="24"/>
        </w:rPr>
      </w:pPr>
    </w:p>
    <w:p w14:paraId="240D5553" w14:textId="1794680C" w:rsidR="00AE5B41" w:rsidRPr="00867C74" w:rsidRDefault="00AE5B41" w:rsidP="00AE5B41">
      <w:pPr>
        <w:rPr>
          <w:rFonts w:ascii="Cambria" w:hAnsi="Cambria"/>
          <w:b/>
          <w:sz w:val="24"/>
        </w:rPr>
      </w:pPr>
      <w:r w:rsidRPr="00867C74">
        <w:rPr>
          <w:rFonts w:ascii="Cambria" w:hAnsi="Cambria"/>
          <w:b/>
          <w:sz w:val="24"/>
        </w:rPr>
        <w:t>42.</w:t>
      </w:r>
      <w:r w:rsidRPr="00867C74">
        <w:rPr>
          <w:rFonts w:ascii="Cambria" w:hAnsi="Cambria"/>
          <w:b/>
          <w:sz w:val="24"/>
        </w:rPr>
        <w:tab/>
        <w:t>Contractor's liability:</w:t>
      </w:r>
    </w:p>
    <w:p w14:paraId="2E8F1557" w14:textId="77777777" w:rsidR="00AE5B41" w:rsidRPr="00867C74" w:rsidRDefault="00AE5B41" w:rsidP="00AE5B41">
      <w:pPr>
        <w:rPr>
          <w:rFonts w:ascii="Cambria" w:hAnsi="Cambria"/>
        </w:rPr>
      </w:pPr>
      <w:r w:rsidRPr="00867C74">
        <w:rPr>
          <w:rFonts w:ascii="Cambria" w:hAnsi="Cambria"/>
        </w:rPr>
        <w:t>The contractor is fully liable for the safety on site and all losses or damages, especially:</w:t>
      </w:r>
    </w:p>
    <w:p w14:paraId="42326952" w14:textId="77777777" w:rsidR="00AE5B41" w:rsidRPr="00867C74" w:rsidRDefault="00AE5B41" w:rsidP="00AE5B41">
      <w:pPr>
        <w:rPr>
          <w:rFonts w:ascii="Cambria" w:hAnsi="Cambria"/>
        </w:rPr>
      </w:pPr>
      <w:r w:rsidRPr="00867C74">
        <w:rPr>
          <w:rFonts w:ascii="Cambria" w:hAnsi="Cambria"/>
        </w:rPr>
        <w:t xml:space="preserve"> a) for loss and damage to the Works, Materials, Plant and the Contractor's Equipment,</w:t>
      </w:r>
    </w:p>
    <w:p w14:paraId="22FF49E7" w14:textId="77777777" w:rsidR="00AE5B41" w:rsidRPr="00867C74" w:rsidRDefault="00AE5B41" w:rsidP="00AE5B41">
      <w:pPr>
        <w:rPr>
          <w:rFonts w:ascii="Cambria" w:hAnsi="Cambria"/>
        </w:rPr>
      </w:pPr>
      <w:r w:rsidRPr="00867C74">
        <w:rPr>
          <w:rFonts w:ascii="Cambria" w:hAnsi="Cambria"/>
        </w:rPr>
        <w:t>b) for loss, damage, death or injury to third parties or their property arising out of the contractor's performance of the Contract</w:t>
      </w:r>
    </w:p>
    <w:p w14:paraId="36C2F7F6" w14:textId="77777777" w:rsidR="00AE5B41" w:rsidRPr="00867C74" w:rsidRDefault="00AE5B41" w:rsidP="00AE5B41">
      <w:pPr>
        <w:rPr>
          <w:rFonts w:ascii="Cambria" w:hAnsi="Cambria"/>
        </w:rPr>
      </w:pPr>
      <w:r w:rsidRPr="00867C74">
        <w:rPr>
          <w:rFonts w:ascii="Cambria" w:hAnsi="Cambria"/>
        </w:rPr>
        <w:t>c) for death or injury to the Contractor's personnel</w:t>
      </w:r>
    </w:p>
    <w:p w14:paraId="70AF786C" w14:textId="77777777" w:rsidR="00AE5B41" w:rsidRPr="00867C74" w:rsidRDefault="00AE5B41" w:rsidP="00AE5B41">
      <w:pPr>
        <w:rPr>
          <w:rFonts w:ascii="Cambria" w:hAnsi="Cambria"/>
        </w:rPr>
      </w:pPr>
      <w:r w:rsidRPr="00867C74">
        <w:rPr>
          <w:rFonts w:ascii="Cambria" w:hAnsi="Cambria"/>
        </w:rPr>
        <w:t>In case of design-build contracts, the contractor is also responsible for his design.</w:t>
      </w:r>
    </w:p>
    <w:p w14:paraId="16ABC232" w14:textId="77777777" w:rsidR="00AE5B41" w:rsidRPr="00867C74" w:rsidRDefault="00AE5B41" w:rsidP="00AE5B41">
      <w:pPr>
        <w:rPr>
          <w:rFonts w:ascii="Cambria" w:hAnsi="Cambria"/>
        </w:rPr>
      </w:pPr>
    </w:p>
    <w:p w14:paraId="5645AE7C" w14:textId="30B503A3" w:rsidR="00AE5B41" w:rsidRPr="00867C74" w:rsidRDefault="003929E1" w:rsidP="00AE5B41">
      <w:pPr>
        <w:rPr>
          <w:rFonts w:ascii="Cambria" w:hAnsi="Cambria"/>
          <w:b/>
          <w:sz w:val="24"/>
        </w:rPr>
      </w:pPr>
      <w:r w:rsidRPr="00867C74">
        <w:rPr>
          <w:rFonts w:ascii="Cambria" w:hAnsi="Cambria"/>
          <w:b/>
          <w:sz w:val="24"/>
        </w:rPr>
        <w:t>43.</w:t>
      </w:r>
      <w:r w:rsidRPr="00867C74">
        <w:rPr>
          <w:rFonts w:ascii="Cambria" w:hAnsi="Cambria"/>
          <w:b/>
          <w:sz w:val="24"/>
        </w:rPr>
        <w:tab/>
        <w:t>Extent of Insurance Cover</w:t>
      </w:r>
    </w:p>
    <w:p w14:paraId="4A43BF56" w14:textId="77777777" w:rsidR="00AE5B41" w:rsidRPr="00867C74" w:rsidRDefault="00AE5B41" w:rsidP="00AE5B41">
      <w:pPr>
        <w:rPr>
          <w:rFonts w:ascii="Cambria" w:hAnsi="Cambria"/>
        </w:rPr>
      </w:pPr>
      <w:r w:rsidRPr="00867C74">
        <w:rPr>
          <w:rFonts w:ascii="Cambria" w:hAnsi="Cambria"/>
        </w:rPr>
        <w:t>The Contractor shall, prior to commencing the Works, effect and thereafter maintain insurances for the following liabilities to an extent of the Accepted Contract Sum multiplied by 1.2:</w:t>
      </w:r>
    </w:p>
    <w:p w14:paraId="24101C7D" w14:textId="77777777" w:rsidR="00AE5B41" w:rsidRPr="00867C74" w:rsidRDefault="00AE5B41" w:rsidP="00AE5B41">
      <w:pPr>
        <w:rPr>
          <w:rFonts w:ascii="Cambria" w:hAnsi="Cambria"/>
        </w:rPr>
      </w:pPr>
      <w:r w:rsidRPr="00867C74">
        <w:rPr>
          <w:rFonts w:ascii="Cambria" w:hAnsi="Cambria"/>
        </w:rPr>
        <w:t>a)</w:t>
      </w:r>
      <w:r w:rsidRPr="00867C74">
        <w:rPr>
          <w:rFonts w:ascii="Cambria" w:hAnsi="Cambria"/>
        </w:rPr>
        <w:tab/>
        <w:t>for loss and damage to the Works, Materials, Plant and the Contractor's Equipment,</w:t>
      </w:r>
    </w:p>
    <w:p w14:paraId="19219D83" w14:textId="1912E792" w:rsidR="00AE5B41" w:rsidRPr="00867C74" w:rsidRDefault="00AE5B41" w:rsidP="00AE5B41">
      <w:pPr>
        <w:rPr>
          <w:rFonts w:ascii="Cambria" w:hAnsi="Cambria"/>
        </w:rPr>
      </w:pPr>
      <w:r w:rsidRPr="00867C74">
        <w:rPr>
          <w:rFonts w:ascii="Cambria" w:hAnsi="Cambria"/>
        </w:rPr>
        <w:t>b)</w:t>
      </w:r>
      <w:r w:rsidRPr="00867C74">
        <w:rPr>
          <w:rFonts w:ascii="Cambria" w:hAnsi="Cambria"/>
        </w:rPr>
        <w:tab/>
        <w:t xml:space="preserve">for liability for loss, damage, death or injury to third parties or their property arising out of the Contractor's performance of the Contract, including the Contractor's liability for damage to the </w:t>
      </w:r>
      <w:r w:rsidR="001E1EE5" w:rsidRPr="00867C74">
        <w:rPr>
          <w:rFonts w:ascii="Cambria" w:hAnsi="Cambria"/>
        </w:rPr>
        <w:t>Implementing Partner</w:t>
      </w:r>
      <w:r w:rsidRPr="00867C74">
        <w:rPr>
          <w:rFonts w:ascii="Cambria" w:hAnsi="Cambria"/>
        </w:rPr>
        <w:t>'s property other than the Works,</w:t>
      </w:r>
    </w:p>
    <w:p w14:paraId="39A4639C" w14:textId="77777777" w:rsidR="00AE5B41" w:rsidRPr="00867C74" w:rsidRDefault="00AE5B41" w:rsidP="00AE5B41">
      <w:pPr>
        <w:rPr>
          <w:rFonts w:ascii="Cambria" w:hAnsi="Cambria"/>
        </w:rPr>
      </w:pPr>
      <w:r w:rsidRPr="00867C74">
        <w:rPr>
          <w:rFonts w:ascii="Cambria" w:hAnsi="Cambria"/>
        </w:rPr>
        <w:t>c)</w:t>
      </w:r>
      <w:r w:rsidRPr="00867C74">
        <w:rPr>
          <w:rFonts w:ascii="Cambria" w:hAnsi="Cambria"/>
        </w:rPr>
        <w:tab/>
        <w:t>for liability for death or injury to the Contractor’s personnel.</w:t>
      </w:r>
    </w:p>
    <w:p w14:paraId="728E3A46" w14:textId="77777777" w:rsidR="00AE5B41" w:rsidRPr="00867C74" w:rsidRDefault="00AE5B41" w:rsidP="00AE5B41">
      <w:pPr>
        <w:rPr>
          <w:rFonts w:ascii="Cambria" w:hAnsi="Cambria"/>
        </w:rPr>
      </w:pPr>
    </w:p>
    <w:p w14:paraId="555E9121" w14:textId="1CDC2362" w:rsidR="00AE5B41" w:rsidRPr="00867C74" w:rsidRDefault="00AE5B41" w:rsidP="00AE5B41">
      <w:pPr>
        <w:rPr>
          <w:rFonts w:ascii="Cambria" w:hAnsi="Cambria"/>
          <w:b/>
          <w:sz w:val="24"/>
        </w:rPr>
      </w:pPr>
      <w:r w:rsidRPr="00867C74">
        <w:rPr>
          <w:rFonts w:ascii="Cambria" w:hAnsi="Cambria"/>
          <w:b/>
          <w:sz w:val="24"/>
        </w:rPr>
        <w:t>4</w:t>
      </w:r>
      <w:r w:rsidR="003929E1" w:rsidRPr="00867C74">
        <w:rPr>
          <w:rFonts w:ascii="Cambria" w:hAnsi="Cambria"/>
          <w:b/>
          <w:sz w:val="24"/>
        </w:rPr>
        <w:t>4.</w:t>
      </w:r>
      <w:r w:rsidR="003929E1" w:rsidRPr="00867C74">
        <w:rPr>
          <w:rFonts w:ascii="Cambria" w:hAnsi="Cambria"/>
          <w:b/>
          <w:sz w:val="24"/>
        </w:rPr>
        <w:tab/>
        <w:t>Failure to Insure</w:t>
      </w:r>
    </w:p>
    <w:p w14:paraId="27F28903" w14:textId="054A85D0" w:rsidR="00AE5B41" w:rsidRPr="00867C74" w:rsidRDefault="00AE5B41" w:rsidP="00AE5B41">
      <w:pPr>
        <w:rPr>
          <w:rFonts w:ascii="Cambria" w:hAnsi="Cambria"/>
        </w:rPr>
      </w:pPr>
      <w:r w:rsidRPr="00867C74">
        <w:rPr>
          <w:rFonts w:ascii="Cambria" w:hAnsi="Cambria"/>
        </w:rPr>
        <w:t xml:space="preserve">If the Contractor fails to effect or keep in force any of the insurances referred to in the previous Clauses, he has to indemnify the </w:t>
      </w:r>
      <w:r w:rsidR="001E1EE5" w:rsidRPr="00867C74">
        <w:rPr>
          <w:rFonts w:ascii="Cambria" w:hAnsi="Cambria"/>
        </w:rPr>
        <w:t>Implementing Partner</w:t>
      </w:r>
      <w:r w:rsidRPr="00867C74">
        <w:rPr>
          <w:rFonts w:ascii="Cambria" w:hAnsi="Cambria"/>
        </w:rPr>
        <w:t xml:space="preserve"> or third parties for all subsequent losses.</w:t>
      </w:r>
    </w:p>
    <w:p w14:paraId="1E7F12C1" w14:textId="77777777" w:rsidR="00AE5B41" w:rsidRPr="00867C74" w:rsidRDefault="00AE5B41" w:rsidP="00AE5B41">
      <w:pPr>
        <w:rPr>
          <w:rFonts w:ascii="Cambria" w:hAnsi="Cambria"/>
        </w:rPr>
      </w:pPr>
      <w:r w:rsidRPr="00867C74">
        <w:rPr>
          <w:rFonts w:ascii="Cambria" w:hAnsi="Cambria"/>
        </w:rPr>
        <w:t>The contractor is fully liable for the safety on site and all losses or damages.</w:t>
      </w:r>
    </w:p>
    <w:p w14:paraId="0BFF47B7" w14:textId="77777777" w:rsidR="00AE5B41" w:rsidRPr="00867C74" w:rsidRDefault="00AE5B41" w:rsidP="00AE5B41">
      <w:pPr>
        <w:rPr>
          <w:rFonts w:ascii="Cambria" w:hAnsi="Cambria"/>
        </w:rPr>
      </w:pPr>
    </w:p>
    <w:p w14:paraId="5B6EE389" w14:textId="5303E4AD" w:rsidR="00AE5B41" w:rsidRPr="00867C74" w:rsidRDefault="003929E1" w:rsidP="00AE5B41">
      <w:pPr>
        <w:rPr>
          <w:rFonts w:ascii="Cambria" w:hAnsi="Cambria"/>
          <w:b/>
          <w:sz w:val="24"/>
        </w:rPr>
      </w:pPr>
      <w:r w:rsidRPr="00867C74">
        <w:rPr>
          <w:rFonts w:ascii="Cambria" w:hAnsi="Cambria"/>
          <w:b/>
          <w:sz w:val="24"/>
        </w:rPr>
        <w:t>45.</w:t>
      </w:r>
      <w:r w:rsidRPr="00867C74">
        <w:rPr>
          <w:rFonts w:ascii="Cambria" w:hAnsi="Cambria"/>
          <w:b/>
          <w:sz w:val="24"/>
        </w:rPr>
        <w:tab/>
        <w:t>Arbitration</w:t>
      </w:r>
    </w:p>
    <w:p w14:paraId="481BF77B" w14:textId="77777777" w:rsidR="00AE5B41" w:rsidRPr="00867C74" w:rsidRDefault="00AE5B41" w:rsidP="00AE5B41">
      <w:pPr>
        <w:rPr>
          <w:rFonts w:ascii="Cambria" w:hAnsi="Cambria"/>
        </w:rPr>
      </w:pPr>
      <w:r w:rsidRPr="00867C74">
        <w:rPr>
          <w:rFonts w:ascii="Cambria" w:hAnsi="Cambria"/>
        </w:rPr>
        <w:t>All disputes arising from, or in connection with, this Contract should be settled amicably between the contracting parties.</w:t>
      </w:r>
    </w:p>
    <w:p w14:paraId="73F1F50F" w14:textId="77777777" w:rsidR="00AE5B41" w:rsidRPr="00867C74" w:rsidRDefault="00AE5B41" w:rsidP="00AE5B41">
      <w:pPr>
        <w:rPr>
          <w:rFonts w:ascii="Cambria" w:hAnsi="Cambria"/>
        </w:rPr>
      </w:pPr>
      <w:r w:rsidRPr="00867C74">
        <w:rPr>
          <w:rFonts w:ascii="Cambria" w:hAnsi="Cambria"/>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867C74" w:rsidRDefault="00AE5B41" w:rsidP="00AE5B41">
      <w:pPr>
        <w:rPr>
          <w:rFonts w:ascii="Cambria" w:hAnsi="Cambria"/>
        </w:rPr>
      </w:pPr>
      <w:r w:rsidRPr="00867C74">
        <w:rPr>
          <w:rFonts w:ascii="Cambria" w:hAnsi="Cambria"/>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867C74" w:rsidRDefault="00AE5B41" w:rsidP="00AE5B41">
      <w:pPr>
        <w:rPr>
          <w:rFonts w:ascii="Cambria" w:hAnsi="Cambria"/>
        </w:rPr>
      </w:pPr>
      <w:r w:rsidRPr="00867C74">
        <w:rPr>
          <w:rFonts w:ascii="Cambria" w:hAnsi="Cambria"/>
        </w:rPr>
        <w:t xml:space="preserve">Cost for Dispute Adjudication and Arbitration shall be borne by the Contractor whereas the </w:t>
      </w:r>
      <w:r w:rsidR="001E1EE5" w:rsidRPr="00867C74">
        <w:rPr>
          <w:rFonts w:ascii="Cambria" w:hAnsi="Cambria"/>
        </w:rPr>
        <w:t>Implementing Partner</w:t>
      </w:r>
      <w:r w:rsidRPr="00867C74">
        <w:rPr>
          <w:rFonts w:ascii="Cambria" w:hAnsi="Cambria"/>
        </w:rPr>
        <w:t xml:space="preserve"> shall reimburse 50% of the cost.</w:t>
      </w:r>
    </w:p>
    <w:p w14:paraId="5F9465F4" w14:textId="77777777" w:rsidR="00AE5B41" w:rsidRPr="00867C74" w:rsidRDefault="00AE5B41" w:rsidP="00AE5B41">
      <w:pPr>
        <w:rPr>
          <w:rFonts w:ascii="Cambria" w:hAnsi="Cambria"/>
        </w:rPr>
      </w:pPr>
    </w:p>
    <w:p w14:paraId="5B1824C5" w14:textId="6228AD70" w:rsidR="00AE5B41" w:rsidRPr="00867C74" w:rsidRDefault="003929E1" w:rsidP="00AE5B41">
      <w:pPr>
        <w:rPr>
          <w:rFonts w:ascii="Cambria" w:hAnsi="Cambria"/>
          <w:b/>
          <w:sz w:val="24"/>
        </w:rPr>
      </w:pPr>
      <w:r w:rsidRPr="00867C74">
        <w:rPr>
          <w:rFonts w:ascii="Cambria" w:hAnsi="Cambria"/>
          <w:b/>
          <w:sz w:val="24"/>
        </w:rPr>
        <w:t>46.</w:t>
      </w:r>
      <w:r w:rsidRPr="00867C74">
        <w:rPr>
          <w:rFonts w:ascii="Cambria" w:hAnsi="Cambria"/>
          <w:b/>
          <w:sz w:val="24"/>
        </w:rPr>
        <w:tab/>
        <w:t>Salvatory Clause</w:t>
      </w:r>
    </w:p>
    <w:p w14:paraId="1288608A" w14:textId="626B0B85" w:rsidR="00EB2E5D" w:rsidRPr="00867C74" w:rsidRDefault="00AE5B41" w:rsidP="00AE5B41">
      <w:pPr>
        <w:rPr>
          <w:rFonts w:ascii="Cambria" w:hAnsi="Cambria"/>
        </w:rPr>
      </w:pPr>
      <w:r w:rsidRPr="00867C74">
        <w:rPr>
          <w:rFonts w:ascii="Cambria" w:hAnsi="Cambria"/>
        </w:rPr>
        <w:lastRenderedPageBreak/>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867C74" w:rsidRDefault="00EB2E5D" w:rsidP="00AE5B41">
      <w:pPr>
        <w:rPr>
          <w:rFonts w:ascii="Cambria" w:hAnsi="Cambria"/>
        </w:rPr>
      </w:pPr>
    </w:p>
    <w:p w14:paraId="7675B624" w14:textId="12B35204" w:rsidR="00AE5B41" w:rsidRPr="00867C74" w:rsidRDefault="003929E1" w:rsidP="00AE5B41">
      <w:pPr>
        <w:rPr>
          <w:rFonts w:ascii="Cambria" w:hAnsi="Cambria"/>
          <w:b/>
          <w:sz w:val="24"/>
        </w:rPr>
      </w:pPr>
      <w:r w:rsidRPr="00867C74">
        <w:rPr>
          <w:rFonts w:ascii="Cambria" w:hAnsi="Cambria"/>
          <w:b/>
          <w:sz w:val="24"/>
        </w:rPr>
        <w:t>47.</w:t>
      </w:r>
      <w:r w:rsidRPr="00867C74">
        <w:rPr>
          <w:rFonts w:ascii="Cambria" w:hAnsi="Cambria"/>
          <w:b/>
          <w:sz w:val="24"/>
        </w:rPr>
        <w:tab/>
        <w:t>Waiver</w:t>
      </w:r>
    </w:p>
    <w:p w14:paraId="1CD98CE0" w14:textId="77777777" w:rsidR="00AE5B41" w:rsidRPr="00867C74" w:rsidRDefault="00AE5B41" w:rsidP="00AE5B41">
      <w:pPr>
        <w:rPr>
          <w:rFonts w:ascii="Cambria" w:hAnsi="Cambria"/>
        </w:rPr>
      </w:pPr>
      <w:r w:rsidRPr="00867C74">
        <w:rPr>
          <w:rFonts w:ascii="Cambria" w:hAnsi="Cambria"/>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867C74" w:rsidRDefault="00AE5B41" w:rsidP="00AE5B41">
      <w:pPr>
        <w:rPr>
          <w:rFonts w:ascii="Cambria" w:hAnsi="Cambria"/>
        </w:rPr>
      </w:pPr>
    </w:p>
    <w:p w14:paraId="10789A49" w14:textId="053EF3AC" w:rsidR="00AE5B41" w:rsidRPr="00867C74" w:rsidRDefault="003929E1" w:rsidP="00AE5B41">
      <w:pPr>
        <w:rPr>
          <w:rFonts w:ascii="Cambria" w:hAnsi="Cambria"/>
          <w:b/>
          <w:sz w:val="24"/>
        </w:rPr>
      </w:pPr>
      <w:r w:rsidRPr="00867C74">
        <w:rPr>
          <w:rFonts w:ascii="Cambria" w:hAnsi="Cambria"/>
          <w:b/>
          <w:sz w:val="24"/>
        </w:rPr>
        <w:t>48.</w:t>
      </w:r>
      <w:r w:rsidRPr="00867C74">
        <w:rPr>
          <w:rFonts w:ascii="Cambria" w:hAnsi="Cambria"/>
          <w:b/>
          <w:sz w:val="24"/>
        </w:rPr>
        <w:tab/>
        <w:t>Other Provisions</w:t>
      </w:r>
    </w:p>
    <w:p w14:paraId="7DC38FD9" w14:textId="640DDE54" w:rsidR="00AE5B41" w:rsidRPr="00867C74" w:rsidRDefault="00AE5B41" w:rsidP="007D66CF">
      <w:pPr>
        <w:ind w:left="708" w:hanging="708"/>
        <w:rPr>
          <w:rFonts w:ascii="Cambria" w:hAnsi="Cambria"/>
          <w:color w:val="auto"/>
        </w:rPr>
      </w:pPr>
      <w:r w:rsidRPr="00867C74">
        <w:rPr>
          <w:rFonts w:ascii="Cambria" w:hAnsi="Cambria"/>
          <w:color w:val="auto"/>
        </w:rPr>
        <w:t>a)</w:t>
      </w:r>
      <w:r w:rsidRPr="00867C74">
        <w:rPr>
          <w:rFonts w:ascii="Cambria" w:hAnsi="Cambria"/>
          <w:color w:val="auto"/>
        </w:rPr>
        <w:tab/>
        <w:t xml:space="preserve">The </w:t>
      </w:r>
      <w:r w:rsidR="001E1EE5" w:rsidRPr="00867C74">
        <w:rPr>
          <w:rFonts w:ascii="Cambria" w:hAnsi="Cambria"/>
          <w:color w:val="auto"/>
        </w:rPr>
        <w:t>Implementing Partner</w:t>
      </w:r>
      <w:r w:rsidRPr="00867C74">
        <w:rPr>
          <w:rFonts w:ascii="Cambria" w:hAnsi="Cambria"/>
          <w:color w:val="auto"/>
        </w:rPr>
        <w:t xml:space="preserve"> will have the right to inspect the works and assess the progress at any time.</w:t>
      </w:r>
      <w:r w:rsidR="007D66CF" w:rsidRPr="00867C74">
        <w:rPr>
          <w:rFonts w:ascii="Cambria" w:hAnsi="Cambria"/>
          <w:color w:val="auto"/>
        </w:rPr>
        <w:t xml:space="preserve"> and ask for the invoices of purchasing the items, source of purchasing and pictorial evidence of the activities for quality purpose.</w:t>
      </w:r>
    </w:p>
    <w:p w14:paraId="527273EA" w14:textId="77777777" w:rsidR="00AE5B41" w:rsidRPr="00867C74" w:rsidRDefault="00AE5B41" w:rsidP="00AE5B41">
      <w:pPr>
        <w:rPr>
          <w:rFonts w:ascii="Cambria" w:hAnsi="Cambria"/>
          <w:color w:val="auto"/>
        </w:rPr>
      </w:pPr>
      <w:r w:rsidRPr="00867C74">
        <w:rPr>
          <w:rFonts w:ascii="Cambria" w:hAnsi="Cambria"/>
          <w:color w:val="auto"/>
        </w:rPr>
        <w:t>b)</w:t>
      </w:r>
      <w:r w:rsidRPr="00867C74">
        <w:rPr>
          <w:rFonts w:ascii="Cambria" w:hAnsi="Cambria"/>
          <w:color w:val="auto"/>
        </w:rPr>
        <w:tab/>
        <w:t>All works must be inspected and approved before they are covered.</w:t>
      </w:r>
    </w:p>
    <w:p w14:paraId="0BD5AA0F" w14:textId="03172A37" w:rsidR="00AE5B41" w:rsidRPr="00867C74" w:rsidRDefault="00AE5B41" w:rsidP="00AE5B41">
      <w:pPr>
        <w:ind w:left="700" w:hanging="700"/>
        <w:rPr>
          <w:rFonts w:ascii="Cambria" w:hAnsi="Cambria"/>
          <w:color w:val="auto"/>
        </w:rPr>
      </w:pPr>
      <w:r w:rsidRPr="00867C74">
        <w:rPr>
          <w:rFonts w:ascii="Cambria" w:hAnsi="Cambria"/>
          <w:color w:val="auto"/>
        </w:rPr>
        <w:t>c)</w:t>
      </w:r>
      <w:r w:rsidRPr="00867C74">
        <w:rPr>
          <w:rFonts w:ascii="Cambria" w:hAnsi="Cambria"/>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867C74">
        <w:rPr>
          <w:rFonts w:ascii="Cambria" w:hAnsi="Cambria"/>
          <w:color w:val="auto"/>
        </w:rPr>
        <w:t xml:space="preserve"> The measurement sheet must be signed by the Contractor’s site engineer and endorsed by </w:t>
      </w:r>
      <w:r w:rsidR="001E1EE5" w:rsidRPr="00867C74">
        <w:rPr>
          <w:rFonts w:ascii="Cambria" w:hAnsi="Cambria"/>
          <w:color w:val="auto"/>
        </w:rPr>
        <w:t>Implementing Partner</w:t>
      </w:r>
      <w:r w:rsidR="007D66CF" w:rsidRPr="00867C74">
        <w:rPr>
          <w:rFonts w:ascii="Cambria" w:hAnsi="Cambria"/>
          <w:color w:val="auto"/>
        </w:rPr>
        <w:t>’s site Engineer.</w:t>
      </w:r>
    </w:p>
    <w:p w14:paraId="1EE9B0F5" w14:textId="6A3EE659" w:rsidR="00AE5B41" w:rsidRPr="00867C74" w:rsidRDefault="00AE5B41" w:rsidP="00AE5B41">
      <w:pPr>
        <w:ind w:left="700" w:hanging="700"/>
        <w:rPr>
          <w:rFonts w:ascii="Cambria" w:hAnsi="Cambria"/>
        </w:rPr>
      </w:pPr>
      <w:r w:rsidRPr="00867C74">
        <w:rPr>
          <w:rFonts w:ascii="Cambria" w:hAnsi="Cambria"/>
        </w:rPr>
        <w:t>d)</w:t>
      </w:r>
      <w:r w:rsidRPr="00867C74">
        <w:rPr>
          <w:rFonts w:ascii="Cambria" w:hAnsi="Cambria"/>
        </w:rPr>
        <w:tab/>
        <w:t xml:space="preserve">The Contractor will furnish and erect a construction signboard, with text provided by the </w:t>
      </w:r>
      <w:r w:rsidR="001E1EE5" w:rsidRPr="00867C74">
        <w:rPr>
          <w:rFonts w:ascii="Cambria" w:hAnsi="Cambria"/>
        </w:rPr>
        <w:t>Implementing Partner</w:t>
      </w:r>
      <w:r w:rsidRPr="00867C74">
        <w:rPr>
          <w:rFonts w:ascii="Cambria" w:hAnsi="Cambria"/>
        </w:rPr>
        <w:t xml:space="preserve"> at a location directed by the </w:t>
      </w:r>
      <w:r w:rsidR="001E1EE5" w:rsidRPr="00867C74">
        <w:rPr>
          <w:rFonts w:ascii="Cambria" w:hAnsi="Cambria"/>
        </w:rPr>
        <w:t>Implementing Partner</w:t>
      </w:r>
      <w:r w:rsidRPr="00867C74">
        <w:rPr>
          <w:rFonts w:ascii="Cambria" w:hAnsi="Cambria"/>
        </w:rPr>
        <w:t>.</w:t>
      </w:r>
    </w:p>
    <w:p w14:paraId="063660A1" w14:textId="0A17E01E" w:rsidR="00AE5B41" w:rsidRPr="00867C74" w:rsidRDefault="00AE5B41" w:rsidP="00AE5B41">
      <w:pPr>
        <w:ind w:left="700" w:hanging="700"/>
        <w:rPr>
          <w:rFonts w:ascii="Cambria" w:hAnsi="Cambria"/>
        </w:rPr>
      </w:pPr>
      <w:r w:rsidRPr="00867C74">
        <w:rPr>
          <w:rFonts w:ascii="Cambria" w:hAnsi="Cambria"/>
        </w:rPr>
        <w:t>e)</w:t>
      </w:r>
      <w:r w:rsidRPr="00867C74">
        <w:rPr>
          <w:rFonts w:ascii="Cambria" w:hAnsi="Cambria"/>
        </w:rPr>
        <w:tab/>
        <w:t xml:space="preserve">The </w:t>
      </w:r>
      <w:r w:rsidR="001E1EE5" w:rsidRPr="00867C74">
        <w:rPr>
          <w:rFonts w:ascii="Cambria" w:hAnsi="Cambria"/>
        </w:rPr>
        <w:t>Implementing Partner</w:t>
      </w:r>
      <w:r w:rsidRPr="00867C74">
        <w:rPr>
          <w:rFonts w:ascii="Cambria" w:hAnsi="Cambria"/>
        </w:rPr>
        <w:t xml:space="preserve"> will issue a completion certificate latest within 4 weeks of handing over of the whole of the works provided all items in punch lists have been rectified.</w:t>
      </w:r>
    </w:p>
    <w:p w14:paraId="6F25A7C0" w14:textId="77777777" w:rsidR="00AE5B41" w:rsidRPr="00867C74" w:rsidRDefault="00AE5B41" w:rsidP="00AE5B41">
      <w:pPr>
        <w:ind w:left="700" w:hanging="700"/>
        <w:rPr>
          <w:rFonts w:ascii="Cambria" w:hAnsi="Cambria"/>
        </w:rPr>
      </w:pPr>
      <w:r w:rsidRPr="00867C74">
        <w:rPr>
          <w:rFonts w:ascii="Cambria" w:hAnsi="Cambria"/>
        </w:rPr>
        <w:t>f)</w:t>
      </w:r>
      <w:r w:rsidRPr="00867C74">
        <w:rPr>
          <w:rFonts w:ascii="Cambria" w:hAnsi="Cambria"/>
        </w:rPr>
        <w:tab/>
        <w:t>Provisional/optional items shall only be executed if ordered specifically. The price for provisional items as offered remains valid for 24 months.</w:t>
      </w:r>
    </w:p>
    <w:p w14:paraId="12A1517C" w14:textId="50FD9512" w:rsidR="00AE5B41" w:rsidRPr="00867C74" w:rsidRDefault="00AE5B41" w:rsidP="00AE5B41">
      <w:pPr>
        <w:ind w:left="700" w:hanging="700"/>
        <w:rPr>
          <w:rFonts w:ascii="Cambria" w:hAnsi="Cambria"/>
        </w:rPr>
      </w:pPr>
      <w:r w:rsidRPr="00867C74">
        <w:rPr>
          <w:rFonts w:ascii="Cambria" w:hAnsi="Cambria"/>
        </w:rPr>
        <w:t>g)</w:t>
      </w:r>
      <w:r w:rsidRPr="00867C74">
        <w:rPr>
          <w:rFonts w:ascii="Cambria" w:hAnsi="Cambria"/>
        </w:rPr>
        <w:tab/>
        <w:t xml:space="preserve">Invoices have to be checked and verified first by the responsible engineer of the Contractor who will forward them to the </w:t>
      </w:r>
      <w:r w:rsidR="001E1EE5" w:rsidRPr="00867C74">
        <w:rPr>
          <w:rFonts w:ascii="Cambria" w:hAnsi="Cambria"/>
        </w:rPr>
        <w:t>Implementing Partner</w:t>
      </w:r>
      <w:r w:rsidRPr="00867C74">
        <w:rPr>
          <w:rFonts w:ascii="Cambria" w:hAnsi="Cambria"/>
        </w:rPr>
        <w:t xml:space="preserve"> for checking and approval.</w:t>
      </w:r>
    </w:p>
    <w:p w14:paraId="51BFC8B4" w14:textId="39843E50" w:rsidR="00AE5B41" w:rsidRPr="00867C74" w:rsidRDefault="00AE5B41" w:rsidP="00AE5B41">
      <w:pPr>
        <w:ind w:left="700" w:hanging="700"/>
        <w:rPr>
          <w:rFonts w:ascii="Cambria" w:hAnsi="Cambria"/>
        </w:rPr>
      </w:pPr>
      <w:r w:rsidRPr="00867C74">
        <w:rPr>
          <w:rFonts w:ascii="Cambria" w:hAnsi="Cambria"/>
        </w:rPr>
        <w:t>h)</w:t>
      </w:r>
      <w:r w:rsidRPr="00867C74">
        <w:rPr>
          <w:rFonts w:ascii="Cambria" w:hAnsi="Cambria"/>
        </w:rPr>
        <w:tab/>
        <w:t xml:space="preserve">A qualified resident engineer of the contractor has to be on site at all times. The resident engineer may only be replaced with the prior approval of the </w:t>
      </w:r>
      <w:r w:rsidR="001E1EE5" w:rsidRPr="00867C74">
        <w:rPr>
          <w:rFonts w:ascii="Cambria" w:hAnsi="Cambria"/>
        </w:rPr>
        <w:t>Implementing Partner</w:t>
      </w:r>
      <w:r w:rsidRPr="00867C74">
        <w:rPr>
          <w:rFonts w:ascii="Cambria" w:hAnsi="Cambria"/>
        </w:rPr>
        <w:t xml:space="preserve"> through an engineer with at least equal qualification. The </w:t>
      </w:r>
      <w:r w:rsidR="001E1EE5" w:rsidRPr="00867C74">
        <w:rPr>
          <w:rFonts w:ascii="Cambria" w:hAnsi="Cambria"/>
        </w:rPr>
        <w:t>Implementing Partner</w:t>
      </w:r>
      <w:r w:rsidRPr="00867C74">
        <w:rPr>
          <w:rFonts w:ascii="Cambria" w:hAnsi="Cambria"/>
        </w:rPr>
        <w:t xml:space="preserve"> reserves the right to request the replacement of the engineer at any time if his performance does not match the required standards.</w:t>
      </w:r>
    </w:p>
    <w:p w14:paraId="4583863E" w14:textId="77777777" w:rsidR="00AE5B41" w:rsidRPr="00867C74" w:rsidRDefault="00AE5B41" w:rsidP="00AE5B41">
      <w:pPr>
        <w:rPr>
          <w:rFonts w:ascii="Cambria" w:hAnsi="Cambria"/>
        </w:rPr>
      </w:pPr>
      <w:r w:rsidRPr="00867C74">
        <w:rPr>
          <w:rFonts w:ascii="Cambria" w:hAnsi="Cambria"/>
        </w:rPr>
        <w:t>i)</w:t>
      </w:r>
      <w:r w:rsidRPr="00867C74">
        <w:rPr>
          <w:rFonts w:ascii="Cambria" w:hAnsi="Cambria"/>
        </w:rPr>
        <w:tab/>
        <w:t>The contractor is obliged to have a valid license at all times.</w:t>
      </w:r>
    </w:p>
    <w:p w14:paraId="61C1E518" w14:textId="77777777" w:rsidR="00AE5B41" w:rsidRPr="00867C74" w:rsidRDefault="00AE5B41" w:rsidP="00AE5B41">
      <w:pPr>
        <w:rPr>
          <w:rFonts w:ascii="Cambria" w:hAnsi="Cambria"/>
        </w:rPr>
      </w:pPr>
      <w:r w:rsidRPr="00867C74">
        <w:rPr>
          <w:rFonts w:ascii="Cambria" w:hAnsi="Cambria"/>
        </w:rPr>
        <w:t>j)</w:t>
      </w:r>
      <w:r w:rsidRPr="00867C74">
        <w:rPr>
          <w:rFonts w:ascii="Cambria" w:hAnsi="Cambria"/>
        </w:rPr>
        <w:tab/>
        <w:t>Any contractual communication and modification or update of information must be in writing.</w:t>
      </w:r>
    </w:p>
    <w:p w14:paraId="667EAB20" w14:textId="77777777" w:rsidR="00AE5B41" w:rsidRPr="00867C74" w:rsidRDefault="00AE5B41" w:rsidP="00AE5B41">
      <w:pPr>
        <w:ind w:left="700" w:hanging="700"/>
        <w:rPr>
          <w:rFonts w:ascii="Cambria" w:hAnsi="Cambria"/>
        </w:rPr>
      </w:pPr>
      <w:r w:rsidRPr="00867C74">
        <w:rPr>
          <w:rFonts w:ascii="Cambria" w:hAnsi="Cambria"/>
        </w:rPr>
        <w:t>k)</w:t>
      </w:r>
      <w:r w:rsidRPr="00867C74">
        <w:rPr>
          <w:rFonts w:ascii="Cambria" w:hAnsi="Cambria"/>
        </w:rPr>
        <w:tab/>
        <w:t>The project will follow standardized procedures for checking, approval etc. An overview over these procedures will be handed out to the Contractor.</w:t>
      </w:r>
    </w:p>
    <w:p w14:paraId="2477C990" w14:textId="2FDBB85C" w:rsidR="00AE5B41" w:rsidRPr="00867C74" w:rsidRDefault="00AE5B41" w:rsidP="00AE5B41">
      <w:pPr>
        <w:ind w:left="700" w:hanging="700"/>
        <w:rPr>
          <w:rFonts w:ascii="Cambria" w:hAnsi="Cambria"/>
        </w:rPr>
      </w:pPr>
      <w:r w:rsidRPr="00867C74">
        <w:rPr>
          <w:rFonts w:ascii="Cambria" w:hAnsi="Cambria"/>
        </w:rPr>
        <w:t>l)</w:t>
      </w:r>
      <w:r w:rsidRPr="00867C74">
        <w:rPr>
          <w:rFonts w:ascii="Cambria" w:hAnsi="Cambria"/>
        </w:rPr>
        <w:tab/>
      </w:r>
      <w:r w:rsidRPr="00867C74">
        <w:rPr>
          <w:rFonts w:ascii="Cambria" w:hAnsi="Cambria"/>
        </w:rPr>
        <w:tab/>
        <w:t xml:space="preserve">The Contractor shall hold regular meetings (on a weekly basis, or as otherwise instructed by the </w:t>
      </w:r>
      <w:r w:rsidR="001E1EE5" w:rsidRPr="00867C74">
        <w:rPr>
          <w:rFonts w:ascii="Cambria" w:hAnsi="Cambria"/>
        </w:rPr>
        <w:t>Implementing Partner</w:t>
      </w:r>
      <w:r w:rsidRPr="00867C74">
        <w:rPr>
          <w:rFonts w:ascii="Cambria" w:hAnsi="Cambria"/>
        </w:rPr>
        <w:t xml:space="preserve">) with the </w:t>
      </w:r>
      <w:r w:rsidR="001E1EE5" w:rsidRPr="00867C74">
        <w:rPr>
          <w:rFonts w:ascii="Cambria" w:hAnsi="Cambria"/>
        </w:rPr>
        <w:t>Implementing Partner</w:t>
      </w:r>
      <w:r w:rsidRPr="00867C74">
        <w:rPr>
          <w:rFonts w:ascii="Cambria" w:hAnsi="Cambria"/>
        </w:rPr>
        <w:t xml:space="preserve"> to discuss progress and issues related to Project implementation.</w:t>
      </w:r>
    </w:p>
    <w:p w14:paraId="187F595B" w14:textId="2A9928A0" w:rsidR="00AF15F5" w:rsidRPr="00867C74" w:rsidRDefault="00AF15F5" w:rsidP="001A5804">
      <w:pPr>
        <w:ind w:left="700" w:hanging="700"/>
        <w:rPr>
          <w:rFonts w:ascii="Cambria" w:hAnsi="Cambria"/>
        </w:rPr>
      </w:pPr>
      <w:r w:rsidRPr="00867C74">
        <w:rPr>
          <w:rFonts w:ascii="Cambria" w:hAnsi="Cambria"/>
        </w:rPr>
        <w:t>m)</w:t>
      </w:r>
      <w:r w:rsidRPr="00867C74">
        <w:rPr>
          <w:rFonts w:ascii="Cambria" w:hAnsi="Cambria"/>
        </w:rPr>
        <w:tab/>
      </w:r>
      <w:r w:rsidR="001A5804" w:rsidRPr="00867C74">
        <w:rPr>
          <w:rFonts w:ascii="Cambria" w:hAnsi="Cambria"/>
        </w:rPr>
        <w:t>By signing the contract</w:t>
      </w:r>
      <w:r w:rsidR="00923608" w:rsidRPr="00867C74">
        <w:rPr>
          <w:rFonts w:ascii="Cambria" w:hAnsi="Cambria"/>
        </w:rPr>
        <w:t>,</w:t>
      </w:r>
      <w:r w:rsidR="001A5804" w:rsidRPr="00867C74">
        <w:rPr>
          <w:rFonts w:ascii="Cambria" w:hAnsi="Cambria"/>
        </w:rPr>
        <w:t xml:space="preserve"> t</w:t>
      </w:r>
      <w:r w:rsidRPr="00867C74">
        <w:rPr>
          <w:rFonts w:ascii="Cambria" w:hAnsi="Cambria"/>
        </w:rPr>
        <w:t xml:space="preserve">he </w:t>
      </w:r>
      <w:r w:rsidR="001A5804" w:rsidRPr="00867C74">
        <w:rPr>
          <w:rFonts w:ascii="Cambria" w:hAnsi="Cambria"/>
        </w:rPr>
        <w:t>C</w:t>
      </w:r>
      <w:r w:rsidRPr="00867C74">
        <w:rPr>
          <w:rFonts w:ascii="Cambria" w:hAnsi="Cambria"/>
        </w:rPr>
        <w:t xml:space="preserve">ontractor </w:t>
      </w:r>
      <w:r w:rsidR="001A5804" w:rsidRPr="00867C74">
        <w:rPr>
          <w:rFonts w:ascii="Cambria" w:hAnsi="Cambria"/>
        </w:rPr>
        <w:t xml:space="preserve">agrees </w:t>
      </w:r>
      <w:r w:rsidRPr="00867C74">
        <w:rPr>
          <w:rFonts w:ascii="Cambria" w:hAnsi="Cambria"/>
        </w:rPr>
        <w:t>to implement the works according to the requirements of the PATRIP Foundation Environmental and Social Policy.</w:t>
      </w:r>
    </w:p>
    <w:p w14:paraId="54EB8E7C" w14:textId="09853E7C" w:rsidR="00AF15F5" w:rsidRPr="00867C74" w:rsidRDefault="00AF15F5" w:rsidP="001A5804">
      <w:pPr>
        <w:rPr>
          <w:rFonts w:ascii="Cambria" w:hAnsi="Cambria"/>
        </w:rPr>
      </w:pPr>
    </w:p>
    <w:p w14:paraId="227C521C" w14:textId="77777777" w:rsidR="00AE5B41" w:rsidRPr="00867C74"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867C74">
        <w:rPr>
          <w:rFonts w:ascii="Cambria" w:hAnsi="Cambria"/>
        </w:rPr>
        <w:br w:type="page"/>
      </w:r>
    </w:p>
    <w:p w14:paraId="1666C9E0" w14:textId="040B7C95" w:rsidR="00AE5B41" w:rsidRPr="00867C74" w:rsidRDefault="00F05968" w:rsidP="007E5384">
      <w:pPr>
        <w:pStyle w:val="Heading1"/>
        <w:numPr>
          <w:ilvl w:val="0"/>
          <w:numId w:val="0"/>
        </w:numPr>
        <w:ind w:left="1152"/>
      </w:pPr>
      <w:bookmarkStart w:id="257" w:name="_Toc357178375"/>
      <w:bookmarkStart w:id="258" w:name="_Toc509607169"/>
      <w:bookmarkStart w:id="259" w:name="_Toc530904356"/>
      <w:bookmarkStart w:id="260" w:name="_Toc530904644"/>
      <w:bookmarkStart w:id="261" w:name="_Toc83380097"/>
      <w:bookmarkStart w:id="262" w:name="_Toc83381982"/>
      <w:bookmarkStart w:id="263" w:name="_Toc95839351"/>
      <w:r w:rsidRPr="00867C74">
        <w:lastRenderedPageBreak/>
        <w:t xml:space="preserve">4. </w:t>
      </w:r>
      <w:r w:rsidR="00AE5B41" w:rsidRPr="00867C74">
        <w:t>Advance Payment Security</w:t>
      </w:r>
      <w:bookmarkEnd w:id="257"/>
      <w:bookmarkEnd w:id="258"/>
      <w:bookmarkEnd w:id="259"/>
      <w:bookmarkEnd w:id="260"/>
      <w:bookmarkEnd w:id="261"/>
      <w:bookmarkEnd w:id="262"/>
      <w:bookmarkEnd w:id="263"/>
    </w:p>
    <w:bookmarkEnd w:id="240"/>
    <w:p w14:paraId="288B22C1" w14:textId="1520301A" w:rsidR="00D34C52" w:rsidRPr="00867C74" w:rsidRDefault="00D34C52" w:rsidP="00CF522D">
      <w:pPr>
        <w:pStyle w:val="Heading1"/>
        <w:numPr>
          <w:ilvl w:val="0"/>
          <w:numId w:val="0"/>
        </w:numPr>
        <w:ind w:left="1152"/>
      </w:pPr>
    </w:p>
    <w:p w14:paraId="0CF2F779" w14:textId="77777777" w:rsidR="0037174A" w:rsidRPr="00867C74" w:rsidRDefault="0037174A" w:rsidP="0037174A">
      <w:pPr>
        <w:rPr>
          <w:rFonts w:ascii="Cambria" w:hAnsi="Cambria"/>
          <w:b/>
          <w:i/>
        </w:rPr>
      </w:pPr>
      <w:r w:rsidRPr="00867C74">
        <w:rPr>
          <w:rFonts w:ascii="Cambria" w:hAnsi="Cambria"/>
          <w:b/>
        </w:rPr>
        <w:t xml:space="preserve">Bank Guarantee </w:t>
      </w:r>
      <w:r w:rsidRPr="00867C74">
        <w:rPr>
          <w:rFonts w:ascii="Cambria" w:hAnsi="Cambria"/>
          <w:b/>
          <w:i/>
        </w:rPr>
        <w:t>(to be issued on letterhead of bank)</w:t>
      </w:r>
    </w:p>
    <w:p w14:paraId="600CA004" w14:textId="77777777" w:rsidR="0037174A" w:rsidRPr="00867C74" w:rsidRDefault="0037174A" w:rsidP="0037174A">
      <w:pPr>
        <w:contextualSpacing/>
        <w:rPr>
          <w:rFonts w:ascii="Cambria" w:hAnsi="Cambria"/>
          <w:lang w:val="en-US"/>
        </w:rPr>
      </w:pPr>
      <w:r w:rsidRPr="00867C74">
        <w:rPr>
          <w:rFonts w:ascii="Cambria" w:hAnsi="Cambria"/>
          <w:lang w:val="en-US"/>
        </w:rPr>
        <w:t xml:space="preserve">Address of guarantor bank: </w:t>
      </w:r>
    </w:p>
    <w:p w14:paraId="5F63A918" w14:textId="77777777" w:rsidR="0037174A" w:rsidRPr="00867C74" w:rsidRDefault="0037174A" w:rsidP="0037174A">
      <w:pPr>
        <w:contextualSpacing/>
        <w:rPr>
          <w:rFonts w:ascii="Cambria" w:hAnsi="Cambria"/>
          <w:lang w:val="en-US"/>
        </w:rPr>
      </w:pPr>
      <w:r w:rsidRPr="00867C74">
        <w:rPr>
          <w:rFonts w:ascii="Cambria" w:hAnsi="Cambria"/>
          <w:lang w:val="en-US"/>
        </w:rPr>
        <w:t xml:space="preserve">............................................................................. </w:t>
      </w:r>
    </w:p>
    <w:p w14:paraId="0D5AF04A" w14:textId="77777777" w:rsidR="0037174A" w:rsidRPr="00867C74" w:rsidRDefault="0037174A" w:rsidP="0037174A">
      <w:pPr>
        <w:contextualSpacing/>
        <w:rPr>
          <w:rFonts w:ascii="Cambria" w:hAnsi="Cambria"/>
          <w:lang w:val="en-US"/>
        </w:rPr>
      </w:pPr>
      <w:r w:rsidRPr="00867C74">
        <w:rPr>
          <w:rFonts w:ascii="Cambria" w:hAnsi="Cambria"/>
          <w:lang w:val="en-US"/>
        </w:rPr>
        <w:t xml:space="preserve">............................................................................. </w:t>
      </w:r>
    </w:p>
    <w:p w14:paraId="74C0EFF1" w14:textId="77777777" w:rsidR="0037174A" w:rsidRPr="00867C74" w:rsidRDefault="0037174A" w:rsidP="0037174A">
      <w:pPr>
        <w:contextualSpacing/>
        <w:rPr>
          <w:rFonts w:ascii="Cambria" w:hAnsi="Cambria"/>
          <w:lang w:val="en-US"/>
        </w:rPr>
      </w:pPr>
      <w:r w:rsidRPr="00867C74">
        <w:rPr>
          <w:rFonts w:ascii="Cambria" w:hAnsi="Cambria"/>
          <w:lang w:val="en-US"/>
        </w:rPr>
        <w:t>.............................................................................</w:t>
      </w:r>
    </w:p>
    <w:p w14:paraId="28C1DF12" w14:textId="77777777" w:rsidR="0037174A" w:rsidRPr="00867C74" w:rsidRDefault="0037174A" w:rsidP="0037174A">
      <w:pPr>
        <w:contextualSpacing/>
        <w:rPr>
          <w:rFonts w:ascii="Cambria" w:hAnsi="Cambria"/>
          <w:lang w:val="en-US"/>
        </w:rPr>
      </w:pPr>
    </w:p>
    <w:p w14:paraId="30978C62" w14:textId="7C4EBCA8" w:rsidR="0037174A" w:rsidRPr="00867C74" w:rsidRDefault="00EB7D56" w:rsidP="0037174A">
      <w:pPr>
        <w:contextualSpacing/>
        <w:rPr>
          <w:rFonts w:ascii="Cambria" w:hAnsi="Cambria"/>
          <w:i/>
          <w:lang w:val="en-US"/>
        </w:rPr>
      </w:pPr>
      <w:r w:rsidRPr="00EB7D56">
        <w:rPr>
          <w:rFonts w:ascii="Cambria" w:hAnsi="Cambria"/>
          <w:i/>
          <w:lang w:val="en-US"/>
        </w:rPr>
        <w:t>Mission East in Tajikistan, Pushkin str. 16/5, apt. 5</w:t>
      </w:r>
    </w:p>
    <w:p w14:paraId="40F15315" w14:textId="77777777" w:rsidR="0037174A" w:rsidRPr="00867C74" w:rsidRDefault="0037174A" w:rsidP="0037174A">
      <w:pPr>
        <w:contextualSpacing/>
        <w:rPr>
          <w:rFonts w:ascii="Cambria" w:hAnsi="Cambria"/>
          <w:lang w:val="en-US"/>
        </w:rPr>
      </w:pPr>
    </w:p>
    <w:p w14:paraId="050D3169" w14:textId="77777777" w:rsidR="0037174A" w:rsidRPr="00867C74" w:rsidRDefault="0037174A" w:rsidP="0037174A">
      <w:pPr>
        <w:contextualSpacing/>
        <w:rPr>
          <w:rFonts w:ascii="Cambria" w:hAnsi="Cambria"/>
          <w:lang w:val="en-US"/>
        </w:rPr>
      </w:pPr>
      <w:r w:rsidRPr="00867C74">
        <w:rPr>
          <w:rFonts w:ascii="Cambria" w:hAnsi="Cambria"/>
          <w:lang w:val="en-US"/>
        </w:rPr>
        <w:t>On ...................................... you concluded with ................................................. ("Contractor") a contract for ................................................................. (project, object of contract) at a price of ................................................................EUR.</w:t>
      </w:r>
    </w:p>
    <w:p w14:paraId="662D4862" w14:textId="77777777" w:rsidR="0037174A" w:rsidRPr="00867C74" w:rsidRDefault="0037174A" w:rsidP="0037174A">
      <w:pPr>
        <w:contextualSpacing/>
        <w:rPr>
          <w:rFonts w:ascii="Cambria" w:hAnsi="Cambria"/>
          <w:lang w:val="en-US"/>
        </w:rPr>
      </w:pPr>
    </w:p>
    <w:p w14:paraId="723EBD20" w14:textId="77777777" w:rsidR="0037174A" w:rsidRPr="00867C74" w:rsidRDefault="0037174A" w:rsidP="0037174A">
      <w:pPr>
        <w:contextualSpacing/>
        <w:rPr>
          <w:rFonts w:ascii="Cambria" w:hAnsi="Cambria"/>
          <w:lang w:val="en-US"/>
        </w:rPr>
      </w:pPr>
      <w:r w:rsidRPr="00867C74">
        <w:rPr>
          <w:rFonts w:ascii="Cambria" w:hAnsi="Cambria"/>
          <w:lang w:val="en-US"/>
        </w:rPr>
        <w:t>In accordance with the provisions of the contract the Contractor receives an advance payment in the amount of .........................., which represents .................. % of the order value.</w:t>
      </w:r>
    </w:p>
    <w:p w14:paraId="6BEA798C" w14:textId="77777777" w:rsidR="0037174A" w:rsidRPr="00867C74" w:rsidRDefault="0037174A" w:rsidP="0037174A">
      <w:pPr>
        <w:contextualSpacing/>
        <w:rPr>
          <w:rFonts w:ascii="Cambria" w:hAnsi="Cambria"/>
          <w:lang w:val="en-US"/>
        </w:rPr>
      </w:pPr>
    </w:p>
    <w:p w14:paraId="1D45D2B1" w14:textId="77777777" w:rsidR="0037174A" w:rsidRPr="00867C74" w:rsidRDefault="0037174A" w:rsidP="0037174A">
      <w:pPr>
        <w:contextualSpacing/>
        <w:rPr>
          <w:rFonts w:ascii="Cambria" w:hAnsi="Cambria"/>
          <w:lang w:val="en-US"/>
        </w:rPr>
      </w:pPr>
      <w:r w:rsidRPr="00867C74">
        <w:rPr>
          <w:rFonts w:ascii="Cambria" w:hAnsi="Cambria"/>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867C74" w:rsidRDefault="0037174A" w:rsidP="0037174A">
      <w:pPr>
        <w:contextualSpacing/>
        <w:rPr>
          <w:rFonts w:ascii="Cambria" w:hAnsi="Cambria"/>
          <w:lang w:val="en-US"/>
        </w:rPr>
      </w:pPr>
    </w:p>
    <w:p w14:paraId="041A942C" w14:textId="77777777" w:rsidR="0037174A" w:rsidRPr="00867C74" w:rsidRDefault="0037174A" w:rsidP="0037174A">
      <w:pPr>
        <w:contextualSpacing/>
        <w:rPr>
          <w:rFonts w:ascii="Cambria" w:hAnsi="Cambria"/>
          <w:lang w:val="en-US"/>
        </w:rPr>
      </w:pPr>
      <w:r w:rsidRPr="00867C74">
        <w:rPr>
          <w:rFonts w:ascii="Cambria" w:hAnsi="Cambria"/>
          <w:lang w:val="en-US"/>
        </w:rPr>
        <w:t>This guarantee shall come into force and effect as soon as the advance payment has been credited to the account of the Contractor.</w:t>
      </w:r>
    </w:p>
    <w:p w14:paraId="0AB30653" w14:textId="77777777" w:rsidR="0037174A" w:rsidRPr="00867C74" w:rsidRDefault="0037174A" w:rsidP="0037174A">
      <w:pPr>
        <w:contextualSpacing/>
        <w:rPr>
          <w:rFonts w:ascii="Cambria" w:hAnsi="Cambria"/>
          <w:lang w:val="en-US"/>
        </w:rPr>
      </w:pPr>
    </w:p>
    <w:p w14:paraId="11064352" w14:textId="01163185" w:rsidR="0037174A" w:rsidRPr="00867C74" w:rsidRDefault="0037174A" w:rsidP="0037174A">
      <w:pPr>
        <w:contextualSpacing/>
        <w:rPr>
          <w:rFonts w:ascii="Cambria" w:hAnsi="Cambria"/>
          <w:lang w:val="en-US"/>
        </w:rPr>
      </w:pPr>
      <w:r w:rsidRPr="00867C74">
        <w:rPr>
          <w:rFonts w:ascii="Cambria" w:hAnsi="Cambria"/>
          <w:lang w:val="en-US"/>
        </w:rPr>
        <w:t xml:space="preserve">In the event of any claim under this guarantee, payment shall be effected to </w:t>
      </w:r>
      <w:r w:rsidR="004D1BAE">
        <w:rPr>
          <w:rFonts w:ascii="Cambria" w:hAnsi="Cambria"/>
          <w:i/>
          <w:lang w:val="en-US"/>
        </w:rPr>
        <w:t>Mission East office in Tajikistan</w:t>
      </w:r>
      <w:r w:rsidRPr="00867C74">
        <w:rPr>
          <w:rFonts w:ascii="Cambria" w:hAnsi="Cambria"/>
          <w:i/>
          <w:lang w:val="en-US"/>
        </w:rPr>
        <w:t xml:space="preserve"> </w:t>
      </w:r>
      <w:r w:rsidRPr="00867C74">
        <w:rPr>
          <w:rFonts w:ascii="Cambria" w:hAnsi="Cambria"/>
          <w:lang w:val="en-US"/>
        </w:rPr>
        <w:t xml:space="preserve">BIC: </w:t>
      </w:r>
      <w:r w:rsidRPr="00867C74">
        <w:rPr>
          <w:rFonts w:ascii="Cambria" w:hAnsi="Cambria"/>
          <w:i/>
          <w:highlight w:val="yellow"/>
          <w:lang w:val="en-US"/>
        </w:rPr>
        <w:t>PLEASE INSERT BIC</w:t>
      </w:r>
      <w:r w:rsidRPr="00867C74">
        <w:rPr>
          <w:rFonts w:ascii="Cambria" w:hAnsi="Cambria"/>
          <w:lang w:val="en-US"/>
        </w:rPr>
        <w:t xml:space="preserve">, account IBAN: </w:t>
      </w:r>
      <w:r w:rsidRPr="00867C74">
        <w:rPr>
          <w:rFonts w:ascii="Cambria" w:hAnsi="Cambria"/>
          <w:i/>
          <w:highlight w:val="yellow"/>
          <w:lang w:val="en-US"/>
        </w:rPr>
        <w:t>PLEASE INSERT IBAN</w:t>
      </w:r>
      <w:r w:rsidRPr="00867C74">
        <w:rPr>
          <w:rFonts w:ascii="Cambria" w:hAnsi="Cambria"/>
          <w:lang w:val="en-US"/>
        </w:rPr>
        <w:t>.</w:t>
      </w:r>
    </w:p>
    <w:p w14:paraId="385157DD" w14:textId="77777777" w:rsidR="0037174A" w:rsidRPr="00867C74" w:rsidRDefault="0037174A" w:rsidP="0037174A">
      <w:pPr>
        <w:contextualSpacing/>
        <w:rPr>
          <w:rFonts w:ascii="Cambria" w:hAnsi="Cambria"/>
          <w:lang w:val="en-US"/>
        </w:rPr>
      </w:pPr>
    </w:p>
    <w:p w14:paraId="23A4802B" w14:textId="77777777" w:rsidR="0037174A" w:rsidRPr="00867C74" w:rsidRDefault="0037174A" w:rsidP="0037174A">
      <w:pPr>
        <w:contextualSpacing/>
        <w:rPr>
          <w:rFonts w:ascii="Cambria" w:hAnsi="Cambria"/>
          <w:lang w:val="en-US"/>
        </w:rPr>
      </w:pPr>
      <w:r w:rsidRPr="00867C74">
        <w:rPr>
          <w:rFonts w:ascii="Cambria" w:hAnsi="Cambria"/>
          <w:lang w:val="en-US"/>
        </w:rPr>
        <w:t>This guarantee shall expire no later than *...........................................</w:t>
      </w:r>
    </w:p>
    <w:p w14:paraId="78D5C503" w14:textId="77777777" w:rsidR="0037174A" w:rsidRPr="00867C74" w:rsidRDefault="0037174A" w:rsidP="0037174A">
      <w:pPr>
        <w:contextualSpacing/>
        <w:rPr>
          <w:rFonts w:ascii="Cambria" w:hAnsi="Cambria"/>
          <w:lang w:val="en-US"/>
        </w:rPr>
      </w:pPr>
    </w:p>
    <w:p w14:paraId="3BF40AA9" w14:textId="77777777" w:rsidR="0037174A" w:rsidRPr="00867C74" w:rsidRDefault="0037174A" w:rsidP="0037174A">
      <w:pPr>
        <w:contextualSpacing/>
        <w:rPr>
          <w:rFonts w:ascii="Cambria" w:hAnsi="Cambria"/>
          <w:lang w:val="en-US"/>
        </w:rPr>
      </w:pPr>
      <w:r w:rsidRPr="00867C74">
        <w:rPr>
          <w:rFonts w:ascii="Cambria" w:hAnsi="Cambria"/>
          <w:lang w:val="en-US"/>
        </w:rPr>
        <w:t xml:space="preserve">By this date we must have received any claims for payment by letter or encoded telecommunication. </w:t>
      </w:r>
    </w:p>
    <w:p w14:paraId="1C49D7EE" w14:textId="77777777" w:rsidR="0037174A" w:rsidRPr="00867C74" w:rsidRDefault="0037174A" w:rsidP="0037174A">
      <w:pPr>
        <w:contextualSpacing/>
        <w:rPr>
          <w:rFonts w:ascii="Cambria" w:hAnsi="Cambria"/>
          <w:lang w:val="en-US"/>
        </w:rPr>
      </w:pPr>
    </w:p>
    <w:p w14:paraId="57ED7377" w14:textId="77777777" w:rsidR="0037174A" w:rsidRPr="00867C74" w:rsidRDefault="0037174A" w:rsidP="0037174A">
      <w:pPr>
        <w:contextualSpacing/>
        <w:rPr>
          <w:rFonts w:ascii="Cambria" w:hAnsi="Cambria"/>
          <w:lang w:val="en-US"/>
        </w:rPr>
      </w:pPr>
      <w:r w:rsidRPr="00867C74">
        <w:rPr>
          <w:rFonts w:ascii="Cambria" w:hAnsi="Cambria"/>
          <w:lang w:val="en-US"/>
        </w:rPr>
        <w:t>It is understood that you will return this guarantee to us on expiry or after payment of the total amount to be claimed hereunder.</w:t>
      </w:r>
    </w:p>
    <w:p w14:paraId="4B738A4D" w14:textId="77777777" w:rsidR="0037174A" w:rsidRPr="00867C74" w:rsidRDefault="0037174A" w:rsidP="0037174A">
      <w:pPr>
        <w:contextualSpacing/>
        <w:rPr>
          <w:rFonts w:ascii="Cambria" w:hAnsi="Cambria"/>
          <w:lang w:val="en-US"/>
        </w:rPr>
      </w:pPr>
    </w:p>
    <w:p w14:paraId="2A8D7F4B" w14:textId="0B949AE4" w:rsidR="0037174A" w:rsidRPr="00867C74" w:rsidRDefault="0037174A" w:rsidP="0037174A">
      <w:pPr>
        <w:contextualSpacing/>
        <w:rPr>
          <w:rFonts w:ascii="Cambria" w:hAnsi="Cambria"/>
          <w:lang w:val="en-US"/>
        </w:rPr>
      </w:pPr>
      <w:r w:rsidRPr="00867C74">
        <w:rPr>
          <w:rFonts w:ascii="Cambria" w:hAnsi="Cambria"/>
          <w:lang w:val="en-US"/>
        </w:rPr>
        <w:t xml:space="preserve">This guarantee is governed by the laws of </w:t>
      </w:r>
      <w:r w:rsidR="00EB7D56" w:rsidRPr="00EB7D56">
        <w:rPr>
          <w:rFonts w:ascii="Cambria" w:hAnsi="Cambria"/>
          <w:i/>
          <w:iCs/>
          <w:lang w:val="en-US"/>
        </w:rPr>
        <w:t>Republic of Tajikistan</w:t>
      </w:r>
    </w:p>
    <w:p w14:paraId="1159397D" w14:textId="77777777" w:rsidR="0037174A" w:rsidRPr="00867C74" w:rsidRDefault="0037174A" w:rsidP="0037174A">
      <w:pPr>
        <w:contextualSpacing/>
        <w:rPr>
          <w:rFonts w:ascii="Cambria" w:hAnsi="Cambria"/>
          <w:lang w:val="en-US"/>
        </w:rPr>
      </w:pPr>
    </w:p>
    <w:p w14:paraId="26FF30B3" w14:textId="77777777" w:rsidR="0037174A" w:rsidRPr="00867C74" w:rsidRDefault="0037174A" w:rsidP="0037174A">
      <w:pPr>
        <w:contextualSpacing/>
        <w:rPr>
          <w:rFonts w:ascii="Cambria" w:hAnsi="Cambria"/>
          <w:lang w:val="en-US"/>
        </w:rPr>
      </w:pPr>
    </w:p>
    <w:p w14:paraId="26FC1706" w14:textId="77777777" w:rsidR="0037174A" w:rsidRPr="00867C74" w:rsidRDefault="0037174A" w:rsidP="0037174A">
      <w:pPr>
        <w:contextualSpacing/>
        <w:rPr>
          <w:rFonts w:ascii="Cambria" w:hAnsi="Cambria"/>
          <w:lang w:val="en-US"/>
        </w:rPr>
      </w:pPr>
      <w:r w:rsidRPr="00867C74">
        <w:rPr>
          <w:rFonts w:ascii="Cambria" w:hAnsi="Cambria"/>
          <w:lang w:val="en-US"/>
        </w:rPr>
        <w:t>……………………………</w:t>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t>……………………………</w:t>
      </w:r>
    </w:p>
    <w:p w14:paraId="64951E0E" w14:textId="77777777" w:rsidR="0037174A" w:rsidRPr="00867C74" w:rsidRDefault="0037174A" w:rsidP="0037174A">
      <w:pPr>
        <w:contextualSpacing/>
        <w:rPr>
          <w:rFonts w:ascii="Cambria" w:hAnsi="Cambria"/>
          <w:lang w:val="en-US"/>
        </w:rPr>
      </w:pPr>
      <w:r w:rsidRPr="00867C74">
        <w:rPr>
          <w:rFonts w:ascii="Cambria" w:hAnsi="Cambria"/>
          <w:lang w:val="en-US"/>
        </w:rPr>
        <w:t xml:space="preserve">Place, date </w:t>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t>Guarantor</w:t>
      </w:r>
    </w:p>
    <w:p w14:paraId="53C42A33" w14:textId="392847FF" w:rsidR="00AE5B41" w:rsidRPr="00867C74" w:rsidRDefault="00AE5B41" w:rsidP="00CF522D">
      <w:pPr>
        <w:pStyle w:val="Heading1"/>
        <w:numPr>
          <w:ilvl w:val="0"/>
          <w:numId w:val="0"/>
        </w:numPr>
        <w:ind w:left="1152"/>
        <w:rPr>
          <w:lang w:val="en-US"/>
        </w:rPr>
      </w:pPr>
    </w:p>
    <w:p w14:paraId="2793D93F" w14:textId="595EE391" w:rsidR="00AE5B41" w:rsidRPr="00867C74" w:rsidRDefault="00AE5B41" w:rsidP="00CF522D">
      <w:pPr>
        <w:pStyle w:val="Heading1"/>
        <w:numPr>
          <w:ilvl w:val="0"/>
          <w:numId w:val="0"/>
        </w:numPr>
        <w:ind w:left="1152"/>
        <w:rPr>
          <w:lang w:val="en-US"/>
        </w:rPr>
      </w:pPr>
    </w:p>
    <w:p w14:paraId="6E01FCE2" w14:textId="284D1B07" w:rsidR="00AE5B41" w:rsidRPr="00867C74" w:rsidRDefault="00AE5B41" w:rsidP="00CF522D">
      <w:pPr>
        <w:pStyle w:val="Heading1"/>
        <w:numPr>
          <w:ilvl w:val="0"/>
          <w:numId w:val="0"/>
        </w:numPr>
        <w:ind w:left="1152"/>
        <w:rPr>
          <w:lang w:val="en-US"/>
        </w:rPr>
      </w:pPr>
    </w:p>
    <w:p w14:paraId="5D4F5061" w14:textId="292E6F27" w:rsidR="00AE5B41" w:rsidRPr="00867C74" w:rsidRDefault="00AE5B41" w:rsidP="0037174A">
      <w:pPr>
        <w:contextualSpacing/>
        <w:rPr>
          <w:rFonts w:ascii="Cambria" w:hAnsi="Cambria"/>
          <w:lang w:val="en-US"/>
        </w:rPr>
      </w:pPr>
      <w:bookmarkStart w:id="264" w:name="_Toc83380115"/>
      <w:r w:rsidRPr="00867C74">
        <w:rPr>
          <w:rFonts w:ascii="Cambria" w:hAnsi="Cambria"/>
          <w:lang w:val="en-US"/>
        </w:rPr>
        <w:t>Note:* Insert the date twenty-eight days after the expected date of repayment of Advance Payment Security.</w:t>
      </w:r>
      <w:bookmarkEnd w:id="264"/>
      <w:r w:rsidRPr="00867C74">
        <w:rPr>
          <w:rFonts w:ascii="Cambria" w:hAnsi="Cambria"/>
          <w:lang w:val="en-US"/>
        </w:rPr>
        <w:br w:type="page"/>
      </w:r>
    </w:p>
    <w:p w14:paraId="46CB70D4" w14:textId="660FC82F" w:rsidR="00AE5B41" w:rsidRPr="00867C74" w:rsidRDefault="00B668E5" w:rsidP="007E5384">
      <w:pPr>
        <w:pStyle w:val="Heading1"/>
        <w:numPr>
          <w:ilvl w:val="0"/>
          <w:numId w:val="0"/>
        </w:numPr>
        <w:ind w:left="1152"/>
      </w:pPr>
      <w:bookmarkStart w:id="265" w:name="_Toc357178376"/>
      <w:bookmarkStart w:id="266" w:name="_Toc509607170"/>
      <w:bookmarkStart w:id="267" w:name="_Toc530904357"/>
      <w:bookmarkStart w:id="268" w:name="_Toc530904645"/>
      <w:bookmarkStart w:id="269" w:name="_Toc83380116"/>
      <w:bookmarkStart w:id="270" w:name="_Toc95839352"/>
      <w:r w:rsidRPr="00867C74">
        <w:lastRenderedPageBreak/>
        <w:t xml:space="preserve">5. </w:t>
      </w:r>
      <w:r w:rsidR="00AE5B41" w:rsidRPr="00867C74">
        <w:t xml:space="preserve">Performance </w:t>
      </w:r>
      <w:bookmarkEnd w:id="265"/>
      <w:r w:rsidR="00AE5B41" w:rsidRPr="00867C74">
        <w:t>Security</w:t>
      </w:r>
      <w:bookmarkEnd w:id="266"/>
      <w:bookmarkEnd w:id="267"/>
      <w:bookmarkEnd w:id="268"/>
      <w:bookmarkEnd w:id="269"/>
      <w:bookmarkEnd w:id="270"/>
    </w:p>
    <w:p w14:paraId="3D31B785" w14:textId="77777777" w:rsidR="0037174A" w:rsidRPr="00867C74" w:rsidRDefault="0037174A" w:rsidP="0037174A">
      <w:pPr>
        <w:rPr>
          <w:rFonts w:ascii="Cambria" w:hAnsi="Cambria"/>
          <w:b/>
          <w:i/>
        </w:rPr>
      </w:pPr>
      <w:r w:rsidRPr="00867C74">
        <w:rPr>
          <w:rFonts w:ascii="Cambria" w:hAnsi="Cambria"/>
          <w:b/>
        </w:rPr>
        <w:t xml:space="preserve">Bank Guarantee </w:t>
      </w:r>
      <w:r w:rsidRPr="00867C74">
        <w:rPr>
          <w:rFonts w:ascii="Cambria" w:hAnsi="Cambria"/>
          <w:b/>
          <w:i/>
        </w:rPr>
        <w:t>(to be issued on letterhead of bank)</w:t>
      </w:r>
    </w:p>
    <w:p w14:paraId="375A32F9" w14:textId="77777777" w:rsidR="0037174A" w:rsidRPr="00867C74" w:rsidRDefault="0037174A" w:rsidP="0037174A">
      <w:pPr>
        <w:contextualSpacing/>
        <w:rPr>
          <w:rFonts w:ascii="Cambria" w:hAnsi="Cambria"/>
          <w:lang w:val="en-US"/>
        </w:rPr>
      </w:pPr>
      <w:r w:rsidRPr="00867C74">
        <w:rPr>
          <w:rFonts w:ascii="Cambria" w:hAnsi="Cambria"/>
          <w:lang w:val="en-US"/>
        </w:rPr>
        <w:t xml:space="preserve">Address of guarantor bank: </w:t>
      </w:r>
    </w:p>
    <w:p w14:paraId="1A624324" w14:textId="77777777" w:rsidR="0037174A" w:rsidRPr="00867C74" w:rsidRDefault="0037174A" w:rsidP="0037174A">
      <w:pPr>
        <w:contextualSpacing/>
        <w:rPr>
          <w:rFonts w:ascii="Cambria" w:hAnsi="Cambria"/>
          <w:lang w:val="en-US"/>
        </w:rPr>
      </w:pPr>
      <w:r w:rsidRPr="00867C74">
        <w:rPr>
          <w:rFonts w:ascii="Cambria" w:hAnsi="Cambria"/>
          <w:lang w:val="en-US"/>
        </w:rPr>
        <w:t xml:space="preserve">............................................................................. </w:t>
      </w:r>
    </w:p>
    <w:p w14:paraId="46B676E6" w14:textId="77777777" w:rsidR="0037174A" w:rsidRPr="00867C74" w:rsidRDefault="0037174A" w:rsidP="0037174A">
      <w:pPr>
        <w:contextualSpacing/>
        <w:rPr>
          <w:rFonts w:ascii="Cambria" w:hAnsi="Cambria"/>
          <w:lang w:val="en-US"/>
        </w:rPr>
      </w:pPr>
      <w:r w:rsidRPr="00867C74">
        <w:rPr>
          <w:rFonts w:ascii="Cambria" w:hAnsi="Cambria"/>
          <w:lang w:val="en-US"/>
        </w:rPr>
        <w:t xml:space="preserve">............................................................................. </w:t>
      </w:r>
    </w:p>
    <w:p w14:paraId="60FC1F95" w14:textId="77777777" w:rsidR="0037174A" w:rsidRPr="00867C74" w:rsidRDefault="0037174A" w:rsidP="0037174A">
      <w:pPr>
        <w:contextualSpacing/>
        <w:rPr>
          <w:rFonts w:ascii="Cambria" w:hAnsi="Cambria"/>
          <w:lang w:val="en-US"/>
        </w:rPr>
      </w:pPr>
      <w:r w:rsidRPr="00867C74">
        <w:rPr>
          <w:rFonts w:ascii="Cambria" w:hAnsi="Cambria"/>
          <w:lang w:val="en-US"/>
        </w:rPr>
        <w:t>.............................................................................</w:t>
      </w:r>
    </w:p>
    <w:p w14:paraId="435482A7" w14:textId="77777777" w:rsidR="0037174A" w:rsidRPr="00867C74" w:rsidRDefault="0037174A" w:rsidP="0037174A">
      <w:pPr>
        <w:contextualSpacing/>
        <w:rPr>
          <w:rFonts w:ascii="Cambria" w:hAnsi="Cambria"/>
          <w:lang w:val="en-US"/>
        </w:rPr>
      </w:pPr>
    </w:p>
    <w:p w14:paraId="1C250D3F" w14:textId="08096F8E" w:rsidR="0037174A" w:rsidRPr="00867C74" w:rsidRDefault="00EB7D56" w:rsidP="0037174A">
      <w:pPr>
        <w:contextualSpacing/>
        <w:rPr>
          <w:rFonts w:ascii="Cambria" w:hAnsi="Cambria"/>
          <w:i/>
          <w:lang w:val="en-US"/>
        </w:rPr>
      </w:pPr>
      <w:r w:rsidRPr="00EB7D56">
        <w:rPr>
          <w:rFonts w:ascii="Cambria" w:hAnsi="Cambria"/>
          <w:i/>
          <w:lang w:val="en-US"/>
        </w:rPr>
        <w:t>Mission East in Tajikistan, Pushkin str. 16/5, apt. 5</w:t>
      </w:r>
    </w:p>
    <w:p w14:paraId="5479F5CA" w14:textId="77777777" w:rsidR="0037174A" w:rsidRPr="00867C74" w:rsidRDefault="0037174A" w:rsidP="0037174A">
      <w:pPr>
        <w:contextualSpacing/>
        <w:rPr>
          <w:rFonts w:ascii="Cambria" w:hAnsi="Cambria"/>
          <w:lang w:val="en-US"/>
        </w:rPr>
      </w:pPr>
    </w:p>
    <w:p w14:paraId="65D7204B" w14:textId="77777777" w:rsidR="0037174A" w:rsidRPr="00867C74" w:rsidRDefault="0037174A" w:rsidP="0037174A">
      <w:pPr>
        <w:contextualSpacing/>
        <w:rPr>
          <w:rFonts w:ascii="Cambria" w:hAnsi="Cambria"/>
          <w:i/>
          <w:lang w:val="en-US"/>
        </w:rPr>
      </w:pPr>
      <w:r w:rsidRPr="00867C74">
        <w:rPr>
          <w:rFonts w:ascii="Cambria" w:hAnsi="Cambria"/>
          <w:lang w:val="en-US"/>
        </w:rPr>
        <w:t>On ..........................you concluded with ................................................. ("Contractor") a contract for ................................................................. (project, object of contract) at a price of .................................................................</w:t>
      </w:r>
      <w:r w:rsidRPr="00867C74">
        <w:rPr>
          <w:rFonts w:ascii="Cambria" w:hAnsi="Cambria"/>
          <w:i/>
          <w:highlight w:val="yellow"/>
          <w:lang w:val="en-US"/>
        </w:rPr>
        <w:t xml:space="preserve"> PLEASE INSERT CURRENCY OF BID AS DEFINED ABOVE</w:t>
      </w:r>
      <w:r w:rsidRPr="00867C74">
        <w:rPr>
          <w:rFonts w:ascii="Cambria" w:hAnsi="Cambria"/>
          <w:lang w:val="en-US"/>
        </w:rPr>
        <w:t>.</w:t>
      </w:r>
    </w:p>
    <w:p w14:paraId="08FEDC41" w14:textId="77777777" w:rsidR="0037174A" w:rsidRPr="00867C74" w:rsidRDefault="0037174A" w:rsidP="0037174A">
      <w:pPr>
        <w:contextualSpacing/>
        <w:rPr>
          <w:rFonts w:ascii="Cambria" w:hAnsi="Cambria"/>
          <w:lang w:val="en-US"/>
        </w:rPr>
      </w:pPr>
    </w:p>
    <w:p w14:paraId="34545885" w14:textId="77777777" w:rsidR="0037174A" w:rsidRPr="00867C74" w:rsidRDefault="0037174A" w:rsidP="0037174A">
      <w:pPr>
        <w:contextualSpacing/>
        <w:rPr>
          <w:rFonts w:ascii="Cambria" w:hAnsi="Cambria"/>
          <w:lang w:val="en-US"/>
        </w:rPr>
      </w:pPr>
      <w:r w:rsidRPr="00867C74">
        <w:rPr>
          <w:rFonts w:ascii="Cambria" w:hAnsi="Cambria"/>
          <w:lang w:val="en-US"/>
        </w:rPr>
        <w:t>In accordance with the provisions of the contract the Contractor is obligated to provide a performance bond for ........... % of the contract price.</w:t>
      </w:r>
    </w:p>
    <w:p w14:paraId="22D4B4EB" w14:textId="77777777" w:rsidR="0037174A" w:rsidRPr="00867C74" w:rsidRDefault="0037174A" w:rsidP="0037174A">
      <w:pPr>
        <w:contextualSpacing/>
        <w:rPr>
          <w:rFonts w:ascii="Cambria" w:hAnsi="Cambria"/>
          <w:lang w:val="en-US"/>
        </w:rPr>
      </w:pPr>
    </w:p>
    <w:p w14:paraId="552D639A" w14:textId="77777777" w:rsidR="0037174A" w:rsidRPr="00867C74" w:rsidRDefault="0037174A" w:rsidP="0037174A">
      <w:pPr>
        <w:contextualSpacing/>
        <w:rPr>
          <w:rFonts w:ascii="Cambria" w:hAnsi="Cambria"/>
          <w:lang w:val="en-US"/>
        </w:rPr>
      </w:pPr>
      <w:r w:rsidRPr="00867C74">
        <w:rPr>
          <w:rFonts w:ascii="Cambria" w:hAnsi="Cambria"/>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867C74" w:rsidRDefault="0037174A" w:rsidP="0037174A">
      <w:pPr>
        <w:contextualSpacing/>
        <w:rPr>
          <w:rFonts w:ascii="Cambria" w:hAnsi="Cambria"/>
          <w:lang w:val="en-US"/>
        </w:rPr>
      </w:pPr>
    </w:p>
    <w:p w14:paraId="0CB53DF8" w14:textId="52F71DDC" w:rsidR="0037174A" w:rsidRPr="00867C74" w:rsidRDefault="0037174A" w:rsidP="0037174A">
      <w:pPr>
        <w:contextualSpacing/>
        <w:rPr>
          <w:rFonts w:ascii="Cambria" w:hAnsi="Cambria"/>
          <w:lang w:val="en-US"/>
        </w:rPr>
      </w:pPr>
      <w:r w:rsidRPr="00867C74">
        <w:rPr>
          <w:rFonts w:ascii="Cambria" w:hAnsi="Cambria"/>
          <w:lang w:val="en-US"/>
        </w:rPr>
        <w:t xml:space="preserve">In the event of any claim under this guarantee, payment shall be effected to </w:t>
      </w:r>
      <w:r w:rsidR="002E1561">
        <w:rPr>
          <w:rFonts w:ascii="Cambria" w:hAnsi="Cambria"/>
          <w:i/>
          <w:lang w:val="en-US"/>
        </w:rPr>
        <w:t>Mission East</w:t>
      </w:r>
      <w:r w:rsidRPr="00867C74">
        <w:rPr>
          <w:rFonts w:ascii="Cambria" w:hAnsi="Cambria"/>
          <w:i/>
          <w:lang w:val="en-US"/>
        </w:rPr>
        <w:t xml:space="preserve"> </w:t>
      </w:r>
      <w:r w:rsidRPr="00867C74">
        <w:rPr>
          <w:rFonts w:ascii="Cambria" w:hAnsi="Cambria"/>
          <w:lang w:val="en-US"/>
        </w:rPr>
        <w:t xml:space="preserve">BIC: </w:t>
      </w:r>
      <w:r w:rsidRPr="00867C74">
        <w:rPr>
          <w:rFonts w:ascii="Cambria" w:hAnsi="Cambria"/>
          <w:i/>
          <w:highlight w:val="yellow"/>
          <w:lang w:val="en-US"/>
        </w:rPr>
        <w:t>PLEASE INSERT BIC</w:t>
      </w:r>
      <w:r w:rsidRPr="00867C74">
        <w:rPr>
          <w:rFonts w:ascii="Cambria" w:hAnsi="Cambria"/>
          <w:lang w:val="en-US"/>
        </w:rPr>
        <w:t xml:space="preserve">, account IBAN: </w:t>
      </w:r>
      <w:r w:rsidRPr="00867C74">
        <w:rPr>
          <w:rFonts w:ascii="Cambria" w:hAnsi="Cambria"/>
          <w:i/>
          <w:highlight w:val="yellow"/>
          <w:lang w:val="en-US"/>
        </w:rPr>
        <w:t>PLEASE INSERT IBAN</w:t>
      </w:r>
      <w:r w:rsidRPr="00867C74">
        <w:rPr>
          <w:rFonts w:ascii="Cambria" w:hAnsi="Cambria"/>
          <w:lang w:val="en-US"/>
        </w:rPr>
        <w:t>.</w:t>
      </w:r>
    </w:p>
    <w:p w14:paraId="20171602" w14:textId="77777777" w:rsidR="0037174A" w:rsidRPr="00867C74" w:rsidRDefault="0037174A" w:rsidP="0037174A">
      <w:pPr>
        <w:contextualSpacing/>
        <w:rPr>
          <w:rFonts w:ascii="Cambria" w:hAnsi="Cambria"/>
          <w:lang w:val="en-US"/>
        </w:rPr>
      </w:pPr>
    </w:p>
    <w:p w14:paraId="30B40612" w14:textId="77777777" w:rsidR="0037174A" w:rsidRPr="00867C74" w:rsidRDefault="0037174A" w:rsidP="0037174A">
      <w:pPr>
        <w:contextualSpacing/>
        <w:rPr>
          <w:rFonts w:ascii="Cambria" w:hAnsi="Cambria"/>
          <w:lang w:val="en-US"/>
        </w:rPr>
      </w:pPr>
      <w:r w:rsidRPr="00867C74">
        <w:rPr>
          <w:rFonts w:ascii="Cambria" w:hAnsi="Cambria"/>
          <w:lang w:val="en-US"/>
        </w:rPr>
        <w:t>This guarantee shall expire no later than ...........................................</w:t>
      </w:r>
    </w:p>
    <w:p w14:paraId="0559B4FD" w14:textId="77777777" w:rsidR="0037174A" w:rsidRPr="00867C74" w:rsidRDefault="0037174A" w:rsidP="0037174A">
      <w:pPr>
        <w:contextualSpacing/>
        <w:rPr>
          <w:rFonts w:ascii="Cambria" w:hAnsi="Cambria"/>
          <w:lang w:val="en-US"/>
        </w:rPr>
      </w:pPr>
    </w:p>
    <w:p w14:paraId="5D80F638" w14:textId="77777777" w:rsidR="0037174A" w:rsidRPr="00867C74" w:rsidRDefault="0037174A" w:rsidP="0037174A">
      <w:pPr>
        <w:contextualSpacing/>
        <w:rPr>
          <w:rFonts w:ascii="Cambria" w:hAnsi="Cambria"/>
          <w:lang w:val="en-US"/>
        </w:rPr>
      </w:pPr>
      <w:r w:rsidRPr="00867C74">
        <w:rPr>
          <w:rFonts w:ascii="Cambria" w:hAnsi="Cambria"/>
          <w:lang w:val="en-US"/>
        </w:rPr>
        <w:t xml:space="preserve">By this date we must have received any claims for payment by letter or encoded telecommunication. </w:t>
      </w:r>
    </w:p>
    <w:p w14:paraId="3772B7E8" w14:textId="77777777" w:rsidR="0037174A" w:rsidRPr="00867C74" w:rsidRDefault="0037174A" w:rsidP="0037174A">
      <w:pPr>
        <w:contextualSpacing/>
        <w:rPr>
          <w:rFonts w:ascii="Cambria" w:hAnsi="Cambria"/>
          <w:lang w:val="en-US"/>
        </w:rPr>
      </w:pPr>
    </w:p>
    <w:p w14:paraId="470618E5" w14:textId="77777777" w:rsidR="0037174A" w:rsidRPr="00867C74" w:rsidRDefault="0037174A" w:rsidP="0037174A">
      <w:pPr>
        <w:contextualSpacing/>
        <w:rPr>
          <w:rFonts w:ascii="Cambria" w:hAnsi="Cambria"/>
          <w:lang w:val="en-US"/>
        </w:rPr>
      </w:pPr>
      <w:r w:rsidRPr="00867C74">
        <w:rPr>
          <w:rFonts w:ascii="Cambria" w:hAnsi="Cambria"/>
          <w:lang w:val="en-US"/>
        </w:rPr>
        <w:t>It is understood that you will return this guarantee to us on expiry or after payment of the total amount to be claimed hereunder.</w:t>
      </w:r>
    </w:p>
    <w:p w14:paraId="4FF5EC52" w14:textId="77777777" w:rsidR="0037174A" w:rsidRPr="00867C74" w:rsidRDefault="0037174A" w:rsidP="0037174A">
      <w:pPr>
        <w:contextualSpacing/>
        <w:rPr>
          <w:rFonts w:ascii="Cambria" w:hAnsi="Cambria"/>
          <w:lang w:val="en-US"/>
        </w:rPr>
      </w:pPr>
    </w:p>
    <w:p w14:paraId="2877EB8B" w14:textId="4EA72E95" w:rsidR="0037174A" w:rsidRPr="00867C74" w:rsidRDefault="0037174A" w:rsidP="0037174A">
      <w:pPr>
        <w:contextualSpacing/>
        <w:rPr>
          <w:rFonts w:ascii="Cambria" w:hAnsi="Cambria"/>
          <w:lang w:val="en-US"/>
        </w:rPr>
      </w:pPr>
      <w:r w:rsidRPr="00867C74">
        <w:rPr>
          <w:rFonts w:ascii="Cambria" w:hAnsi="Cambria"/>
          <w:lang w:val="en-US"/>
        </w:rPr>
        <w:t xml:space="preserve">This guarantee is governed by the laws of </w:t>
      </w:r>
      <w:r w:rsidR="002E1561" w:rsidRPr="002E1561">
        <w:rPr>
          <w:rFonts w:ascii="Cambria" w:hAnsi="Cambria"/>
          <w:i/>
          <w:iCs/>
          <w:lang w:val="en-US"/>
        </w:rPr>
        <w:t>Republic of Tajikistan</w:t>
      </w:r>
    </w:p>
    <w:p w14:paraId="1B94009A" w14:textId="77777777" w:rsidR="0037174A" w:rsidRPr="00867C74" w:rsidRDefault="0037174A" w:rsidP="0037174A">
      <w:pPr>
        <w:contextualSpacing/>
        <w:rPr>
          <w:rFonts w:ascii="Cambria" w:hAnsi="Cambria"/>
          <w:lang w:val="en-US"/>
        </w:rPr>
      </w:pPr>
    </w:p>
    <w:p w14:paraId="17E7C3E7" w14:textId="77777777" w:rsidR="0037174A" w:rsidRPr="00867C74" w:rsidRDefault="0037174A" w:rsidP="0037174A">
      <w:pPr>
        <w:contextualSpacing/>
        <w:rPr>
          <w:rFonts w:ascii="Cambria" w:hAnsi="Cambria"/>
          <w:lang w:val="en-US"/>
        </w:rPr>
      </w:pPr>
    </w:p>
    <w:p w14:paraId="315331FC" w14:textId="77777777" w:rsidR="0037174A" w:rsidRPr="00867C74" w:rsidRDefault="0037174A" w:rsidP="0037174A">
      <w:pPr>
        <w:contextualSpacing/>
        <w:rPr>
          <w:rFonts w:ascii="Cambria" w:hAnsi="Cambria"/>
          <w:lang w:val="en-US"/>
        </w:rPr>
      </w:pPr>
      <w:r w:rsidRPr="00867C74">
        <w:rPr>
          <w:rFonts w:ascii="Cambria" w:hAnsi="Cambria"/>
          <w:lang w:val="en-US"/>
        </w:rPr>
        <w:t>...................................................</w:t>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t>...................................................</w:t>
      </w:r>
    </w:p>
    <w:p w14:paraId="5FB16BCF" w14:textId="77777777" w:rsidR="0037174A" w:rsidRPr="00867C74" w:rsidRDefault="0037174A" w:rsidP="0037174A">
      <w:pPr>
        <w:contextualSpacing/>
        <w:rPr>
          <w:rFonts w:ascii="Cambria" w:hAnsi="Cambria"/>
          <w:lang w:val="en-US"/>
        </w:rPr>
      </w:pPr>
      <w:r w:rsidRPr="00867C74">
        <w:rPr>
          <w:rFonts w:ascii="Cambria" w:hAnsi="Cambria"/>
          <w:lang w:val="en-US"/>
        </w:rPr>
        <w:t>Place, date</w:t>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r>
      <w:r w:rsidRPr="00867C74">
        <w:rPr>
          <w:rFonts w:ascii="Cambria" w:hAnsi="Cambria"/>
          <w:lang w:val="en-US"/>
        </w:rPr>
        <w:tab/>
        <w:t>Guarantor</w:t>
      </w:r>
    </w:p>
    <w:p w14:paraId="51541376" w14:textId="4FB5F6BE" w:rsidR="00AE5B41" w:rsidRPr="00867C74" w:rsidRDefault="00AE5B41" w:rsidP="00CF522D">
      <w:pPr>
        <w:pStyle w:val="Heading1"/>
        <w:numPr>
          <w:ilvl w:val="0"/>
          <w:numId w:val="0"/>
        </w:numPr>
        <w:ind w:left="1152"/>
      </w:pPr>
    </w:p>
    <w:p w14:paraId="2264814B" w14:textId="77777777" w:rsidR="00441077" w:rsidRPr="00867C74" w:rsidRDefault="00441077" w:rsidP="00C455DB">
      <w:pPr>
        <w:rPr>
          <w:rFonts w:ascii="Cambria" w:hAnsi="Cambria"/>
          <w:highlight w:val="yellow"/>
        </w:rPr>
        <w:sectPr w:rsidR="00441077" w:rsidRPr="00867C74" w:rsidSect="000F094F">
          <w:pgSz w:w="11900" w:h="16840"/>
          <w:pgMar w:top="1417" w:right="1417" w:bottom="1134" w:left="1417" w:header="708" w:footer="708" w:gutter="0"/>
          <w:cols w:space="708"/>
          <w:docGrid w:linePitch="360"/>
        </w:sectPr>
      </w:pPr>
    </w:p>
    <w:p w14:paraId="191BE997" w14:textId="061DFB1D" w:rsidR="00783588" w:rsidRPr="00867C74" w:rsidRDefault="009938D6" w:rsidP="00783588">
      <w:pPr>
        <w:jc w:val="right"/>
        <w:rPr>
          <w:rFonts w:ascii="Cambria" w:hAnsi="Cambria"/>
          <w:i/>
        </w:rPr>
      </w:pPr>
      <w:r w:rsidRPr="000528E9">
        <w:rPr>
          <w:rFonts w:asciiTheme="minorHAnsi" w:hAnsiTheme="minorHAnsi" w:cstheme="minorHAnsi"/>
          <w:noProof/>
          <w:sz w:val="22"/>
          <w:u w:val="single"/>
        </w:rPr>
        <w:lastRenderedPageBreak/>
        <w:drawing>
          <wp:anchor distT="0" distB="0" distL="114300" distR="114300" simplePos="0" relativeHeight="251687936" behindDoc="1" locked="0" layoutInCell="1" allowOverlap="1" wp14:anchorId="39D93881" wp14:editId="1176B6AA">
            <wp:simplePos x="0" y="0"/>
            <wp:positionH relativeFrom="column">
              <wp:posOffset>3108960</wp:posOffset>
            </wp:positionH>
            <wp:positionV relativeFrom="paragraph">
              <wp:posOffset>580</wp:posOffset>
            </wp:positionV>
            <wp:extent cx="2642870" cy="612140"/>
            <wp:effectExtent l="0" t="0" r="5080" b="0"/>
            <wp:wrapTight wrapText="bothSides">
              <wp:wrapPolygon edited="0">
                <wp:start x="1868" y="0"/>
                <wp:lineTo x="0" y="2689"/>
                <wp:lineTo x="0" y="18822"/>
                <wp:lineTo x="1713" y="20838"/>
                <wp:lineTo x="2802" y="20838"/>
                <wp:lineTo x="9342" y="20166"/>
                <wp:lineTo x="21174" y="14788"/>
                <wp:lineTo x="21486" y="6722"/>
                <wp:lineTo x="20240" y="5378"/>
                <wp:lineTo x="2647" y="0"/>
                <wp:lineTo x="1868" y="0"/>
              </wp:wrapPolygon>
            </wp:wrapTight>
            <wp:docPr id="236687481" name="Picture 23668748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_Horizontal.png"/>
                    <pic:cNvPicPr/>
                  </pic:nvPicPr>
                  <pic:blipFill rotWithShape="1">
                    <a:blip r:embed="rId11">
                      <a:extLst>
                        <a:ext uri="{28A0092B-C50C-407E-A947-70E740481C1C}">
                          <a14:useLocalDpi xmlns:a14="http://schemas.microsoft.com/office/drawing/2010/main" val="0"/>
                        </a:ext>
                      </a:extLst>
                    </a:blip>
                    <a:srcRect l="9876" t="34946" r="8932" b="31583"/>
                    <a:stretch/>
                  </pic:blipFill>
                  <pic:spPr bwMode="auto">
                    <a:xfrm>
                      <a:off x="0" y="0"/>
                      <a:ext cx="2642870"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588" w:rsidRPr="00867C74">
        <w:rPr>
          <w:rFonts w:ascii="Cambria" w:hAnsi="Cambria"/>
          <w:i/>
          <w:noProof/>
          <w:highlight w:val="yellow"/>
          <w:bdr w:val="none" w:sz="0" w:space="0" w:color="auto"/>
          <w:lang w:val="en-US" w:eastAsia="en-US"/>
        </w:rPr>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0F0E13D4" w:rsidR="00783588" w:rsidRPr="00867C74" w:rsidRDefault="00783588" w:rsidP="00783588">
      <w:pPr>
        <w:rPr>
          <w:rFonts w:ascii="Cambria" w:hAnsi="Cambria"/>
        </w:rPr>
      </w:pPr>
    </w:p>
    <w:p w14:paraId="6066EBC1" w14:textId="096BC2D4" w:rsidR="00783588" w:rsidRPr="00867C74" w:rsidRDefault="00783588" w:rsidP="00783588">
      <w:pPr>
        <w:rPr>
          <w:rFonts w:ascii="Cambria" w:hAnsi="Cambria"/>
        </w:rPr>
      </w:pPr>
    </w:p>
    <w:p w14:paraId="676F2D7E" w14:textId="77777777" w:rsidR="00783588" w:rsidRPr="00867C74" w:rsidRDefault="00783588" w:rsidP="00783588">
      <w:pPr>
        <w:rPr>
          <w:rFonts w:ascii="Cambria" w:hAnsi="Cambria"/>
        </w:rPr>
      </w:pPr>
    </w:p>
    <w:p w14:paraId="2F312792" w14:textId="77777777" w:rsidR="00783588" w:rsidRPr="00867C74" w:rsidRDefault="00783588" w:rsidP="00783588">
      <w:pPr>
        <w:rPr>
          <w:rFonts w:ascii="Cambria" w:hAnsi="Cambria"/>
        </w:rPr>
      </w:pPr>
    </w:p>
    <w:p w14:paraId="0BC7DBFE" w14:textId="77777777" w:rsidR="00783588" w:rsidRPr="00867C74" w:rsidRDefault="00783588" w:rsidP="00783588">
      <w:pPr>
        <w:rPr>
          <w:rFonts w:ascii="Cambria" w:hAnsi="Cambria"/>
        </w:rPr>
      </w:pPr>
    </w:p>
    <w:p w14:paraId="0D4F4B7C" w14:textId="77777777" w:rsidR="00783588" w:rsidRPr="00867C74" w:rsidRDefault="00783588" w:rsidP="00783588">
      <w:pPr>
        <w:rPr>
          <w:rFonts w:ascii="Cambria" w:hAnsi="Cambria"/>
        </w:rPr>
      </w:pPr>
    </w:p>
    <w:p w14:paraId="360F8DF8" w14:textId="77777777" w:rsidR="00783588" w:rsidRPr="00867C74" w:rsidRDefault="00783588" w:rsidP="00783588">
      <w:pPr>
        <w:rPr>
          <w:rFonts w:ascii="Cambria" w:hAnsi="Cambria"/>
        </w:rPr>
      </w:pPr>
    </w:p>
    <w:p w14:paraId="0DC6263C" w14:textId="77777777" w:rsidR="00783588" w:rsidRPr="00867C74" w:rsidRDefault="00783588" w:rsidP="00783588">
      <w:pPr>
        <w:rPr>
          <w:rFonts w:ascii="Cambria" w:hAnsi="Cambria"/>
        </w:rPr>
      </w:pPr>
    </w:p>
    <w:p w14:paraId="05B575B0" w14:textId="77777777" w:rsidR="00783588" w:rsidRPr="00867C74" w:rsidRDefault="00783588" w:rsidP="00783588">
      <w:pPr>
        <w:rPr>
          <w:rFonts w:ascii="Cambria" w:hAnsi="Cambria"/>
        </w:rPr>
      </w:pPr>
    </w:p>
    <w:p w14:paraId="1D7082A8" w14:textId="77777777" w:rsidR="00783588" w:rsidRPr="00867C74" w:rsidRDefault="00783588" w:rsidP="00783588">
      <w:pPr>
        <w:rPr>
          <w:rFonts w:ascii="Cambria" w:hAnsi="Cambria"/>
        </w:rPr>
      </w:pPr>
    </w:p>
    <w:p w14:paraId="005136D6" w14:textId="77777777" w:rsidR="00783588" w:rsidRPr="00867C74" w:rsidRDefault="00783588" w:rsidP="00783588">
      <w:pPr>
        <w:rPr>
          <w:rFonts w:ascii="Cambria" w:hAnsi="Cambria"/>
        </w:rPr>
      </w:pPr>
    </w:p>
    <w:p w14:paraId="46B14E03" w14:textId="77777777" w:rsidR="00783588" w:rsidRPr="00867C74" w:rsidRDefault="00783588" w:rsidP="00783588">
      <w:pPr>
        <w:rPr>
          <w:rFonts w:ascii="Cambria" w:hAnsi="Cambria"/>
        </w:rPr>
      </w:pPr>
    </w:p>
    <w:p w14:paraId="1B0AB19E" w14:textId="77777777" w:rsidR="00783588" w:rsidRPr="00867C74" w:rsidRDefault="00783588" w:rsidP="00783588">
      <w:pPr>
        <w:rPr>
          <w:rFonts w:ascii="Cambria" w:hAnsi="Cambria"/>
        </w:rPr>
      </w:pPr>
    </w:p>
    <w:p w14:paraId="044CCB2D" w14:textId="77777777" w:rsidR="00783588" w:rsidRPr="00867C74" w:rsidRDefault="00783588" w:rsidP="00783588">
      <w:pPr>
        <w:rPr>
          <w:rFonts w:ascii="Cambria" w:hAnsi="Cambria"/>
        </w:rPr>
      </w:pPr>
    </w:p>
    <w:p w14:paraId="111B297C" w14:textId="77777777" w:rsidR="00783588" w:rsidRPr="00867C74" w:rsidRDefault="00783588" w:rsidP="00783588">
      <w:pPr>
        <w:rPr>
          <w:rFonts w:ascii="Cambria" w:hAnsi="Cambria"/>
        </w:rPr>
      </w:pPr>
    </w:p>
    <w:p w14:paraId="44CA074E" w14:textId="77777777" w:rsidR="009938D6" w:rsidRPr="0073747C" w:rsidRDefault="009938D6" w:rsidP="009938D6">
      <w:pPr>
        <w:rPr>
          <w:rFonts w:ascii="Cambria" w:hAnsi="Cambria"/>
        </w:rPr>
      </w:pPr>
      <w:r w:rsidRPr="0073747C">
        <w:rPr>
          <w:rFonts w:ascii="Cambria" w:hAnsi="Cambria"/>
          <w:b/>
        </w:rPr>
        <w:t>Name of project:</w:t>
      </w:r>
      <w:r w:rsidRPr="0073747C">
        <w:rPr>
          <w:rFonts w:ascii="Cambria" w:hAnsi="Cambria"/>
        </w:rPr>
        <w:t xml:space="preserve"> </w:t>
      </w:r>
      <w:r w:rsidRPr="0073747C">
        <w:rPr>
          <w:rFonts w:ascii="Cambria" w:hAnsi="Cambria"/>
          <w:bCs/>
          <w:lang w:val="en-US"/>
        </w:rPr>
        <w:t>Strengthening WASH &amp; DRR Infrastructure in Border Communities of Ruhson and Shugnon districts in Tajikistan</w:t>
      </w:r>
    </w:p>
    <w:p w14:paraId="1587166A" w14:textId="77777777" w:rsidR="009938D6" w:rsidRPr="0073747C" w:rsidRDefault="009938D6" w:rsidP="009938D6">
      <w:pPr>
        <w:rPr>
          <w:rFonts w:ascii="Cambria" w:hAnsi="Cambria"/>
        </w:rPr>
      </w:pPr>
    </w:p>
    <w:p w14:paraId="7A739ED8" w14:textId="6E62C5CC" w:rsidR="009938D6" w:rsidRPr="002E1561" w:rsidRDefault="009938D6" w:rsidP="009938D6">
      <w:pPr>
        <w:rPr>
          <w:rFonts w:ascii="Cambria" w:hAnsi="Cambria"/>
          <w:color w:val="FF0000"/>
        </w:rPr>
      </w:pPr>
      <w:r w:rsidRPr="0073747C">
        <w:rPr>
          <w:rFonts w:ascii="Cambria" w:hAnsi="Cambria"/>
          <w:b/>
        </w:rPr>
        <w:t>Type of services:</w:t>
      </w:r>
      <w:r w:rsidRPr="0073747C">
        <w:rPr>
          <w:rFonts w:ascii="Cambria" w:hAnsi="Cambria"/>
        </w:rPr>
        <w:t xml:space="preserve"> </w:t>
      </w:r>
      <w:r w:rsidR="00FF0EEF" w:rsidRPr="00FF0EEF">
        <w:rPr>
          <w:rFonts w:ascii="Cambria" w:hAnsi="Cambria"/>
          <w:color w:val="FF0000"/>
        </w:rPr>
        <w:t xml:space="preserve">Construction of Public Latrines in Shugnon </w:t>
      </w:r>
      <w:r w:rsidRPr="002E1561">
        <w:rPr>
          <w:rFonts w:ascii="Cambria" w:hAnsi="Cambria"/>
          <w:color w:val="FF0000"/>
        </w:rPr>
        <w:t>district in Tajikistan.</w:t>
      </w:r>
    </w:p>
    <w:p w14:paraId="4A799DCC" w14:textId="77777777" w:rsidR="00783588" w:rsidRPr="00867C74" w:rsidRDefault="00783588" w:rsidP="00783588">
      <w:pPr>
        <w:pStyle w:val="Title"/>
        <w:rPr>
          <w:rFonts w:ascii="Cambria" w:hAnsi="Cambria"/>
        </w:rPr>
      </w:pPr>
    </w:p>
    <w:p w14:paraId="36A77F84" w14:textId="77777777" w:rsidR="00783588" w:rsidRPr="00867C74" w:rsidRDefault="00783588" w:rsidP="00783588">
      <w:pPr>
        <w:rPr>
          <w:rFonts w:ascii="Cambria" w:hAnsi="Cambria"/>
        </w:rPr>
      </w:pPr>
    </w:p>
    <w:p w14:paraId="76E8663D" w14:textId="5A49850E" w:rsidR="00886585" w:rsidRDefault="00525027" w:rsidP="009938D6">
      <w:pPr>
        <w:pStyle w:val="Heading7"/>
      </w:pPr>
      <w:r w:rsidRPr="00867C74">
        <w:t xml:space="preserve">Section </w:t>
      </w:r>
      <w:r w:rsidRPr="00867C74">
        <w:fldChar w:fldCharType="begin"/>
      </w:r>
      <w:r w:rsidRPr="00867C74">
        <w:instrText xml:space="preserve"> SEQ Section \* ARABIC </w:instrText>
      </w:r>
      <w:r w:rsidRPr="00867C74">
        <w:fldChar w:fldCharType="separate"/>
      </w:r>
      <w:r w:rsidRPr="00867C74">
        <w:rPr>
          <w:noProof/>
        </w:rPr>
        <w:t>6</w:t>
      </w:r>
      <w:r w:rsidRPr="00867C74">
        <w:fldChar w:fldCharType="end"/>
      </w:r>
      <w:r w:rsidR="00783588" w:rsidRPr="00867C74">
        <w:t xml:space="preserve">: </w:t>
      </w:r>
      <w:r w:rsidR="00747BB3" w:rsidRPr="00867C74">
        <w:t>Scope of Works and Design Repor</w:t>
      </w:r>
      <w:r w:rsidR="009938D6">
        <w:t>t</w:t>
      </w:r>
    </w:p>
    <w:p w14:paraId="64D136BB" w14:textId="77777777" w:rsidR="008343A4" w:rsidRDefault="008343A4" w:rsidP="008343A4">
      <w:pPr>
        <w:rPr>
          <w:highlight w:val="yellow"/>
        </w:rPr>
      </w:pPr>
    </w:p>
    <w:p w14:paraId="76328D91" w14:textId="77777777" w:rsidR="008343A4" w:rsidRDefault="008343A4" w:rsidP="008343A4">
      <w:pPr>
        <w:rPr>
          <w:highlight w:val="yellow"/>
        </w:rPr>
      </w:pPr>
    </w:p>
    <w:p w14:paraId="6EFB8A09" w14:textId="5DF8F05A" w:rsidR="008343A4" w:rsidRPr="008343A4" w:rsidRDefault="008343A4" w:rsidP="008343A4">
      <w:r w:rsidRPr="008343A4">
        <w:t>The Scope of Works and design in annex</w:t>
      </w:r>
    </w:p>
    <w:sectPr w:rsidR="008343A4" w:rsidRPr="008343A4" w:rsidSect="000F094F">
      <w:headerReference w:type="default" r:id="rId49"/>
      <w:footerReference w:type="default" r:id="rId50"/>
      <w:headerReference w:type="first" r:id="rId51"/>
      <w:footerReference w:type="first" r:id="rId52"/>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F898" w14:textId="77777777" w:rsidR="000F094F" w:rsidRDefault="000F094F" w:rsidP="00121BA9">
      <w:pPr>
        <w:spacing w:before="0" w:after="0"/>
      </w:pPr>
      <w:r>
        <w:separator/>
      </w:r>
    </w:p>
  </w:endnote>
  <w:endnote w:type="continuationSeparator" w:id="0">
    <w:p w14:paraId="18D44335" w14:textId="77777777" w:rsidR="000F094F" w:rsidRDefault="000F094F"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73A3" w14:textId="0085C795" w:rsidR="000565D9" w:rsidRPr="00197EF6" w:rsidRDefault="00AF2B9C" w:rsidP="00AF2B9C">
    <w:pPr>
      <w:pStyle w:val="Footer"/>
      <w:jc w:val="left"/>
      <w:rPr>
        <w:sz w:val="16"/>
      </w:rPr>
    </w:pPr>
    <w:r>
      <w:rPr>
        <w:sz w:val="16"/>
      </w:rPr>
      <w:t>Document version: March 2022</w:t>
    </w: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07CF" w14:textId="77777777" w:rsidR="000F094F" w:rsidRDefault="000F094F" w:rsidP="00121BA9">
      <w:pPr>
        <w:spacing w:before="0" w:after="0"/>
      </w:pPr>
      <w:r>
        <w:separator/>
      </w:r>
    </w:p>
  </w:footnote>
  <w:footnote w:type="continuationSeparator" w:id="0">
    <w:p w14:paraId="59556DCD" w14:textId="77777777" w:rsidR="000F094F" w:rsidRDefault="000F094F"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957D" w14:textId="2A517A28" w:rsidR="000565D9" w:rsidRDefault="000565D9" w:rsidP="00197EF6">
    <w:pPr>
      <w:pStyle w:val="Header"/>
      <w:pBdr>
        <w:bottom w:val="single" w:sz="4" w:space="1" w:color="auto"/>
      </w:pBdr>
      <w:tabs>
        <w:tab w:val="clear" w:pos="7581"/>
        <w:tab w:val="right" w:pos="9066"/>
      </w:tabs>
    </w:pPr>
    <w:r>
      <w:tab/>
    </w:r>
    <w:r>
      <w:tab/>
      <w:t>Qualification</w:t>
    </w:r>
  </w:p>
  <w:p w14:paraId="09F6CBFB" w14:textId="79AB9013" w:rsidR="000565D9" w:rsidRPr="009B1A5E" w:rsidRDefault="000565D9" w:rsidP="00197EF6">
    <w:pPr>
      <w:pStyle w:val="Header"/>
      <w:pBdr>
        <w:bottom w:val="single" w:sz="4" w:space="1" w:color="auto"/>
      </w:pBdr>
      <w:tabs>
        <w:tab w:val="clear" w:pos="7581"/>
        <w:tab w:val="right" w:pos="9066"/>
      </w:tabs>
    </w:pPr>
    <w:r>
      <w:rPr>
        <w:i/>
      </w:rPr>
      <w:tab/>
    </w:r>
    <w:r>
      <w:rPr>
        <w:i/>
      </w:rPr>
      <w:tab/>
    </w:r>
    <w:r>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ECB2" w14:textId="7A05E0EE" w:rsidR="000565D9" w:rsidRDefault="000565D9" w:rsidP="00B33550">
    <w:pPr>
      <w:pStyle w:val="Header"/>
      <w:pBdr>
        <w:bottom w:val="single" w:sz="4" w:space="1" w:color="auto"/>
      </w:pBdr>
      <w:tabs>
        <w:tab w:val="clear" w:pos="7581"/>
        <w:tab w:val="right" w:pos="9066"/>
      </w:tabs>
    </w:pPr>
    <w:r>
      <w:tab/>
    </w:r>
    <w:r>
      <w:tab/>
      <w:t>Qualification</w:t>
    </w:r>
  </w:p>
  <w:p w14:paraId="31D018B2" w14:textId="0FBE1732" w:rsidR="000565D9"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4BA5" w14:textId="2AA7CA56" w:rsidR="000565D9" w:rsidRDefault="000565D9" w:rsidP="00B33550">
    <w:pPr>
      <w:pStyle w:val="Header"/>
      <w:pBdr>
        <w:bottom w:val="single" w:sz="4" w:space="1" w:color="auto"/>
      </w:pBdr>
      <w:tabs>
        <w:tab w:val="clear" w:pos="7581"/>
        <w:tab w:val="right" w:pos="9066"/>
      </w:tabs>
    </w:pPr>
    <w:r>
      <w:tab/>
    </w:r>
    <w:r>
      <w:tab/>
      <w:t>Technical Qualification</w:t>
    </w:r>
  </w:p>
  <w:p w14:paraId="57ECC165" w14:textId="11295A4E"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BD45" w14:textId="523FE919" w:rsidR="000565D9" w:rsidRDefault="000565D9" w:rsidP="00B33550">
    <w:pPr>
      <w:pStyle w:val="Header"/>
      <w:pBdr>
        <w:bottom w:val="single" w:sz="4" w:space="1" w:color="auto"/>
      </w:pBdr>
      <w:tabs>
        <w:tab w:val="clear" w:pos="7581"/>
        <w:tab w:val="right" w:pos="9066"/>
      </w:tabs>
    </w:pPr>
    <w:r>
      <w:tab/>
    </w:r>
    <w:r>
      <w:tab/>
      <w:t>Technical Qualification</w:t>
    </w:r>
  </w:p>
  <w:p w14:paraId="3028EA77" w14:textId="7270B9FF"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D31B" w14:textId="2766D15A" w:rsidR="000565D9" w:rsidRDefault="000565D9" w:rsidP="00D874B0">
    <w:pPr>
      <w:pStyle w:val="Header"/>
      <w:pBdr>
        <w:bottom w:val="single" w:sz="4" w:space="1" w:color="auto"/>
      </w:pBdr>
      <w:tabs>
        <w:tab w:val="clear" w:pos="7581"/>
        <w:tab w:val="left" w:pos="4040"/>
        <w:tab w:val="right" w:pos="9066"/>
      </w:tabs>
    </w:pPr>
    <w:r>
      <w:tab/>
    </w:r>
    <w:r>
      <w:tab/>
    </w:r>
    <w:r>
      <w:tab/>
      <w:t>Financial Qualification</w:t>
    </w:r>
  </w:p>
  <w:p w14:paraId="3EC70424" w14:textId="3B7114CD"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53A7" w14:textId="5B6CEDC5" w:rsidR="000565D9" w:rsidRDefault="000565D9" w:rsidP="00DD18CD">
    <w:pPr>
      <w:pStyle w:val="Header"/>
      <w:pBdr>
        <w:bottom w:val="single" w:sz="4" w:space="1" w:color="auto"/>
      </w:pBdr>
      <w:tabs>
        <w:tab w:val="clear" w:pos="7581"/>
        <w:tab w:val="right" w:pos="9066"/>
      </w:tabs>
    </w:pPr>
    <w:r>
      <w:tab/>
    </w:r>
    <w:r>
      <w:tab/>
      <w:t>Qualification</w:t>
    </w:r>
  </w:p>
  <w:p w14:paraId="27AF033D" w14:textId="005D390A"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0488" w14:textId="0D840263" w:rsidR="000565D9" w:rsidRDefault="000565D9" w:rsidP="00DD18CD">
    <w:pPr>
      <w:pStyle w:val="Header"/>
      <w:pBdr>
        <w:bottom w:val="single" w:sz="4" w:space="1" w:color="auto"/>
      </w:pBdr>
      <w:tabs>
        <w:tab w:val="clear" w:pos="7581"/>
        <w:tab w:val="right" w:pos="9066"/>
      </w:tabs>
    </w:pPr>
    <w:r>
      <w:tab/>
    </w:r>
    <w:r>
      <w:tab/>
      <w:t>Qualification</w:t>
    </w:r>
  </w:p>
  <w:p w14:paraId="7AA0B922" w14:textId="703915E7"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C9B8" w14:textId="60626BBB" w:rsidR="000565D9" w:rsidRPr="003758DD" w:rsidRDefault="000565D9" w:rsidP="002E1561">
    <w:pPr>
      <w:pStyle w:val="Header"/>
      <w:pBdr>
        <w:bottom w:val="single" w:sz="4" w:space="1" w:color="auto"/>
      </w:pBdr>
      <w:tabs>
        <w:tab w:val="clear" w:pos="7581"/>
        <w:tab w:val="right" w:pos="9066"/>
      </w:tabs>
      <w:jc w:val="right"/>
    </w:pPr>
    <w:r>
      <w:tab/>
      <w:t>Technical Qualificatio</w:t>
    </w:r>
    <w:r w:rsidR="002E1561">
      <w:t>n</w:t>
    </w:r>
    <w:r>
      <w:tab/>
    </w:r>
    <w:r>
      <w:tab/>
      <w:t>Design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9BB7" w14:textId="77777777" w:rsidR="000565D9" w:rsidRDefault="000565D9" w:rsidP="0003788A">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8215B06" w14:textId="77777777" w:rsidR="000565D9" w:rsidRPr="009B1A5E" w:rsidRDefault="000565D9" w:rsidP="0003788A">
    <w:pPr>
      <w:pStyle w:val="Header"/>
      <w:pBdr>
        <w:bottom w:val="single" w:sz="4" w:space="1" w:color="auto"/>
      </w:pBdr>
      <w:tabs>
        <w:tab w:val="clear" w:pos="7581"/>
        <w:tab w:val="right" w:pos="9066"/>
      </w:tabs>
    </w:pPr>
    <w:r w:rsidRPr="00E96EDA">
      <w:rPr>
        <w:i/>
        <w:highlight w:val="yellow"/>
      </w:rPr>
      <w:t>Name of Project</w:t>
    </w:r>
    <w:r>
      <w:rPr>
        <w:i/>
      </w:rPr>
      <w:tab/>
    </w:r>
    <w:r>
      <w:rPr>
        <w:i/>
      </w:rPr>
      <w:tab/>
    </w:r>
    <w:r w:rsidRPr="009B1A5E">
      <w:t>Instructions to Bidder</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7E73" w14:textId="3303E694" w:rsidR="000565D9" w:rsidRPr="00197EF6" w:rsidRDefault="000565D9" w:rsidP="00197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8B5E" w14:textId="1AE44FB4" w:rsidR="000565D9" w:rsidRDefault="000565D9" w:rsidP="0003788A">
    <w:pPr>
      <w:pStyle w:val="Header"/>
      <w:tabs>
        <w:tab w:val="clear" w:pos="7581"/>
        <w:tab w:val="right" w:pos="9066"/>
      </w:tabs>
    </w:pPr>
    <w:r>
      <w:tab/>
    </w:r>
    <w:r>
      <w:tab/>
      <w:t>Qualification</w:t>
    </w:r>
  </w:p>
  <w:p w14:paraId="71C4713C" w14:textId="208D017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7706" w14:textId="258D1B0C" w:rsidR="000565D9" w:rsidRDefault="000565D9" w:rsidP="00197EF6">
    <w:pPr>
      <w:pStyle w:val="Header"/>
      <w:pBdr>
        <w:bottom w:val="single" w:sz="4" w:space="1" w:color="auto"/>
      </w:pBdr>
      <w:tabs>
        <w:tab w:val="clear" w:pos="7581"/>
        <w:tab w:val="right" w:pos="9066"/>
      </w:tabs>
    </w:pPr>
    <w:r>
      <w:tab/>
    </w:r>
    <w:r>
      <w:tab/>
      <w:t>Qualification</w:t>
    </w:r>
  </w:p>
  <w:p w14:paraId="244F07FF" w14:textId="6C6891C1" w:rsidR="000565D9" w:rsidRPr="00197EF6" w:rsidRDefault="000565D9" w:rsidP="00197EF6">
    <w:pPr>
      <w:pStyle w:val="Header"/>
      <w:pBdr>
        <w:bottom w:val="single" w:sz="4" w:space="1" w:color="auto"/>
      </w:pBdr>
      <w:tabs>
        <w:tab w:val="clear" w:pos="7581"/>
        <w:tab w:val="right" w:pos="9066"/>
      </w:tabs>
    </w:pPr>
    <w:r>
      <w:rPr>
        <w:i/>
      </w:rPr>
      <w:tab/>
    </w:r>
    <w:r>
      <w:rPr>
        <w:i/>
      </w:rPr>
      <w:tab/>
    </w:r>
    <w:r w:rsidRPr="009B1A5E">
      <w:t>Instructions to Bidder</w:t>
    </w:r>
    <w: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F8CB" w14:textId="1D978617" w:rsidR="000565D9" w:rsidRDefault="000565D9" w:rsidP="005D07CD">
    <w:pPr>
      <w:pStyle w:val="Header"/>
      <w:pBdr>
        <w:bottom w:val="single" w:sz="4" w:space="1" w:color="auto"/>
      </w:pBdr>
      <w:tabs>
        <w:tab w:val="clear" w:pos="7581"/>
        <w:tab w:val="right" w:pos="9066"/>
      </w:tabs>
    </w:pPr>
    <w:r>
      <w:tab/>
    </w:r>
    <w:r>
      <w:tab/>
      <w:t>Qualification</w:t>
    </w:r>
  </w:p>
  <w:p w14:paraId="51313712" w14:textId="58FFDD0C"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5DF0" w14:textId="04A025B1" w:rsidR="000565D9" w:rsidRDefault="000565D9" w:rsidP="005D07CD">
    <w:pPr>
      <w:pStyle w:val="Header"/>
      <w:pBdr>
        <w:bottom w:val="single" w:sz="4" w:space="1" w:color="auto"/>
      </w:pBdr>
      <w:tabs>
        <w:tab w:val="clear" w:pos="7581"/>
        <w:tab w:val="right" w:pos="9066"/>
      </w:tabs>
    </w:pPr>
    <w:r>
      <w:tab/>
    </w:r>
    <w:r>
      <w:tab/>
      <w:t>Qualification</w:t>
    </w:r>
  </w:p>
  <w:p w14:paraId="06D87AB6" w14:textId="3A7DCE59"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244281"/>
    <w:multiLevelType w:val="hybridMultilevel"/>
    <w:tmpl w:val="14508100"/>
    <w:lvl w:ilvl="0" w:tplc="0409000B">
      <w:start w:val="1"/>
      <w:numFmt w:val="bullet"/>
      <w:lvlText w:val=""/>
      <w:lvlJc w:val="left"/>
      <w:pPr>
        <w:ind w:left="714" w:hanging="357"/>
      </w:pPr>
      <w:rPr>
        <w:rFonts w:ascii="Wingdings" w:hAnsi="Wingdings" w:hint="default"/>
        <w:sz w:val="16"/>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C45E9"/>
    <w:multiLevelType w:val="hybridMultilevel"/>
    <w:tmpl w:val="79B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A363A6"/>
    <w:multiLevelType w:val="hybridMultilevel"/>
    <w:tmpl w:val="7CC4D7D4"/>
    <w:lvl w:ilvl="0" w:tplc="04090001">
      <w:start w:val="1"/>
      <w:numFmt w:val="bullet"/>
      <w:lvlText w:val=""/>
      <w:lvlJc w:val="left"/>
      <w:pPr>
        <w:ind w:left="714" w:hanging="357"/>
      </w:pPr>
      <w:rPr>
        <w:rFonts w:ascii="Symbol" w:hAnsi="Symbol" w:hint="default"/>
        <w:sz w:val="16"/>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0" w15:restartNumberingAfterBreak="0">
    <w:nsid w:val="2E731D20"/>
    <w:multiLevelType w:val="hybridMultilevel"/>
    <w:tmpl w:val="381AA4E6"/>
    <w:lvl w:ilvl="0" w:tplc="7366802E">
      <w:start w:val="1"/>
      <w:numFmt w:val="bullet"/>
      <w:pStyle w:val="ListParagraph"/>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12"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7B24312"/>
    <w:multiLevelType w:val="hybridMultilevel"/>
    <w:tmpl w:val="A0C6657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7"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9546986">
    <w:abstractNumId w:val="18"/>
  </w:num>
  <w:num w:numId="2" w16cid:durableId="680007718">
    <w:abstractNumId w:val="16"/>
  </w:num>
  <w:num w:numId="3" w16cid:durableId="1594707043">
    <w:abstractNumId w:val="14"/>
  </w:num>
  <w:num w:numId="4" w16cid:durableId="195510300">
    <w:abstractNumId w:val="2"/>
  </w:num>
  <w:num w:numId="5" w16cid:durableId="1963881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31464">
    <w:abstractNumId w:val="8"/>
  </w:num>
  <w:num w:numId="7" w16cid:durableId="905994716">
    <w:abstractNumId w:val="5"/>
  </w:num>
  <w:num w:numId="8" w16cid:durableId="1030104375">
    <w:abstractNumId w:val="19"/>
  </w:num>
  <w:num w:numId="9" w16cid:durableId="32317119">
    <w:abstractNumId w:val="4"/>
  </w:num>
  <w:num w:numId="10" w16cid:durableId="1990288107">
    <w:abstractNumId w:val="13"/>
  </w:num>
  <w:num w:numId="11" w16cid:durableId="333068762">
    <w:abstractNumId w:val="11"/>
    <w:lvlOverride w:ilvl="0">
      <w:startOverride w:val="1"/>
    </w:lvlOverride>
    <w:lvlOverride w:ilvl="1"/>
    <w:lvlOverride w:ilvl="2"/>
    <w:lvlOverride w:ilvl="3"/>
    <w:lvlOverride w:ilvl="4"/>
    <w:lvlOverride w:ilvl="5"/>
    <w:lvlOverride w:ilvl="6"/>
    <w:lvlOverride w:ilvl="7"/>
    <w:lvlOverride w:ilvl="8"/>
  </w:num>
  <w:num w:numId="12" w16cid:durableId="1341009856">
    <w:abstractNumId w:val="6"/>
  </w:num>
  <w:num w:numId="13" w16cid:durableId="1466387942">
    <w:abstractNumId w:val="20"/>
  </w:num>
  <w:num w:numId="14" w16cid:durableId="1220092827">
    <w:abstractNumId w:val="12"/>
  </w:num>
  <w:num w:numId="15" w16cid:durableId="627706588">
    <w:abstractNumId w:val="0"/>
  </w:num>
  <w:num w:numId="16" w16cid:durableId="34238982">
    <w:abstractNumId w:val="17"/>
  </w:num>
  <w:num w:numId="17" w16cid:durableId="931357461">
    <w:abstractNumId w:val="3"/>
  </w:num>
  <w:num w:numId="18" w16cid:durableId="1127550506">
    <w:abstractNumId w:val="10"/>
  </w:num>
  <w:num w:numId="19" w16cid:durableId="1461917104">
    <w:abstractNumId w:val="16"/>
  </w:num>
  <w:num w:numId="20" w16cid:durableId="1149831077">
    <w:abstractNumId w:val="9"/>
  </w:num>
  <w:num w:numId="21" w16cid:durableId="843401792">
    <w:abstractNumId w:val="15"/>
  </w:num>
  <w:num w:numId="22" w16cid:durableId="866987887">
    <w:abstractNumId w:val="21"/>
  </w:num>
  <w:num w:numId="23" w16cid:durableId="912617541">
    <w:abstractNumId w:val="1"/>
  </w:num>
  <w:num w:numId="24" w16cid:durableId="1418356383">
    <w:abstractNumId w:val="7"/>
  </w:num>
  <w:num w:numId="25" w16cid:durableId="1580671689">
    <w:abstractNumId w:val="2"/>
  </w:num>
  <w:num w:numId="26" w16cid:durableId="72583898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383B"/>
    <w:rsid w:val="000043C8"/>
    <w:rsid w:val="00004E48"/>
    <w:rsid w:val="00004EDC"/>
    <w:rsid w:val="00004EFD"/>
    <w:rsid w:val="00005B9A"/>
    <w:rsid w:val="00007298"/>
    <w:rsid w:val="000076CE"/>
    <w:rsid w:val="00010A7C"/>
    <w:rsid w:val="00012CC6"/>
    <w:rsid w:val="00014EB0"/>
    <w:rsid w:val="0001594F"/>
    <w:rsid w:val="00022BC1"/>
    <w:rsid w:val="00023834"/>
    <w:rsid w:val="00024A68"/>
    <w:rsid w:val="00024E07"/>
    <w:rsid w:val="00025327"/>
    <w:rsid w:val="00030F69"/>
    <w:rsid w:val="000325FA"/>
    <w:rsid w:val="00034650"/>
    <w:rsid w:val="00035C68"/>
    <w:rsid w:val="00035CBA"/>
    <w:rsid w:val="00035E0D"/>
    <w:rsid w:val="0003788A"/>
    <w:rsid w:val="000423EB"/>
    <w:rsid w:val="00043055"/>
    <w:rsid w:val="000431EB"/>
    <w:rsid w:val="000437E8"/>
    <w:rsid w:val="00043F01"/>
    <w:rsid w:val="000445F7"/>
    <w:rsid w:val="00044BDE"/>
    <w:rsid w:val="00045A42"/>
    <w:rsid w:val="00045CCD"/>
    <w:rsid w:val="0004678D"/>
    <w:rsid w:val="00052140"/>
    <w:rsid w:val="0005637E"/>
    <w:rsid w:val="000565D9"/>
    <w:rsid w:val="00057F45"/>
    <w:rsid w:val="00061F20"/>
    <w:rsid w:val="0006283C"/>
    <w:rsid w:val="00070C5B"/>
    <w:rsid w:val="00071664"/>
    <w:rsid w:val="00072F01"/>
    <w:rsid w:val="00073DD8"/>
    <w:rsid w:val="000742F8"/>
    <w:rsid w:val="00076658"/>
    <w:rsid w:val="00086650"/>
    <w:rsid w:val="000915C7"/>
    <w:rsid w:val="00097D0B"/>
    <w:rsid w:val="000A3199"/>
    <w:rsid w:val="000A511B"/>
    <w:rsid w:val="000A65E1"/>
    <w:rsid w:val="000A668B"/>
    <w:rsid w:val="000A73E9"/>
    <w:rsid w:val="000A7685"/>
    <w:rsid w:val="000B1271"/>
    <w:rsid w:val="000B4ED8"/>
    <w:rsid w:val="000B4F20"/>
    <w:rsid w:val="000B7514"/>
    <w:rsid w:val="000C4429"/>
    <w:rsid w:val="000D0C3F"/>
    <w:rsid w:val="000D0E2D"/>
    <w:rsid w:val="000D1467"/>
    <w:rsid w:val="000D5313"/>
    <w:rsid w:val="000E1358"/>
    <w:rsid w:val="000E1F97"/>
    <w:rsid w:val="000E2C8A"/>
    <w:rsid w:val="000E3EB4"/>
    <w:rsid w:val="000E5300"/>
    <w:rsid w:val="000E5F6B"/>
    <w:rsid w:val="000E6C8D"/>
    <w:rsid w:val="000F094F"/>
    <w:rsid w:val="000F630A"/>
    <w:rsid w:val="0010302E"/>
    <w:rsid w:val="0011219A"/>
    <w:rsid w:val="001126B7"/>
    <w:rsid w:val="0011409F"/>
    <w:rsid w:val="00117B80"/>
    <w:rsid w:val="00120C17"/>
    <w:rsid w:val="00121BA9"/>
    <w:rsid w:val="00123449"/>
    <w:rsid w:val="001235F5"/>
    <w:rsid w:val="001236E5"/>
    <w:rsid w:val="0012454B"/>
    <w:rsid w:val="00124C99"/>
    <w:rsid w:val="0012686F"/>
    <w:rsid w:val="00127011"/>
    <w:rsid w:val="00127643"/>
    <w:rsid w:val="001317EB"/>
    <w:rsid w:val="0013429F"/>
    <w:rsid w:val="001342BE"/>
    <w:rsid w:val="00142E28"/>
    <w:rsid w:val="001431E9"/>
    <w:rsid w:val="00145660"/>
    <w:rsid w:val="001477A2"/>
    <w:rsid w:val="00161AC1"/>
    <w:rsid w:val="00161E8C"/>
    <w:rsid w:val="00161FB5"/>
    <w:rsid w:val="001625D7"/>
    <w:rsid w:val="00164A8D"/>
    <w:rsid w:val="00164F78"/>
    <w:rsid w:val="00166146"/>
    <w:rsid w:val="00167B14"/>
    <w:rsid w:val="0017039C"/>
    <w:rsid w:val="00171221"/>
    <w:rsid w:val="00171B1B"/>
    <w:rsid w:val="0017266A"/>
    <w:rsid w:val="00173EE9"/>
    <w:rsid w:val="001743AD"/>
    <w:rsid w:val="00182017"/>
    <w:rsid w:val="00182084"/>
    <w:rsid w:val="001825A0"/>
    <w:rsid w:val="00182CB8"/>
    <w:rsid w:val="0018600E"/>
    <w:rsid w:val="001924DA"/>
    <w:rsid w:val="00192862"/>
    <w:rsid w:val="00196C84"/>
    <w:rsid w:val="00197EF6"/>
    <w:rsid w:val="001A0B22"/>
    <w:rsid w:val="001A1CC9"/>
    <w:rsid w:val="001A5804"/>
    <w:rsid w:val="001B03BF"/>
    <w:rsid w:val="001B143A"/>
    <w:rsid w:val="001B32FA"/>
    <w:rsid w:val="001B4C16"/>
    <w:rsid w:val="001B6852"/>
    <w:rsid w:val="001B7366"/>
    <w:rsid w:val="001C02E8"/>
    <w:rsid w:val="001C0E5C"/>
    <w:rsid w:val="001C6AFF"/>
    <w:rsid w:val="001D0BF4"/>
    <w:rsid w:val="001D2928"/>
    <w:rsid w:val="001D2F27"/>
    <w:rsid w:val="001D4BD5"/>
    <w:rsid w:val="001D5022"/>
    <w:rsid w:val="001D6C45"/>
    <w:rsid w:val="001E1EE5"/>
    <w:rsid w:val="001E2B6E"/>
    <w:rsid w:val="001E3E6D"/>
    <w:rsid w:val="001E4DEA"/>
    <w:rsid w:val="001E6FEC"/>
    <w:rsid w:val="001E713B"/>
    <w:rsid w:val="001F005A"/>
    <w:rsid w:val="001F01E8"/>
    <w:rsid w:val="001F2297"/>
    <w:rsid w:val="001F3F31"/>
    <w:rsid w:val="001F5A37"/>
    <w:rsid w:val="001F5CCF"/>
    <w:rsid w:val="001F7C8F"/>
    <w:rsid w:val="002015F0"/>
    <w:rsid w:val="00201BBF"/>
    <w:rsid w:val="00205F90"/>
    <w:rsid w:val="00211145"/>
    <w:rsid w:val="00211DA4"/>
    <w:rsid w:val="002134F8"/>
    <w:rsid w:val="002219A0"/>
    <w:rsid w:val="00222E6E"/>
    <w:rsid w:val="00224915"/>
    <w:rsid w:val="00224ABE"/>
    <w:rsid w:val="00230260"/>
    <w:rsid w:val="00231220"/>
    <w:rsid w:val="002320FA"/>
    <w:rsid w:val="00236143"/>
    <w:rsid w:val="00236820"/>
    <w:rsid w:val="00236C97"/>
    <w:rsid w:val="00243276"/>
    <w:rsid w:val="002448F9"/>
    <w:rsid w:val="00246FC0"/>
    <w:rsid w:val="00247503"/>
    <w:rsid w:val="002510F9"/>
    <w:rsid w:val="00251229"/>
    <w:rsid w:val="00251F39"/>
    <w:rsid w:val="002524C3"/>
    <w:rsid w:val="00253AD7"/>
    <w:rsid w:val="00254FA6"/>
    <w:rsid w:val="0026172C"/>
    <w:rsid w:val="0026321B"/>
    <w:rsid w:val="00263250"/>
    <w:rsid w:val="002741C5"/>
    <w:rsid w:val="002752DF"/>
    <w:rsid w:val="00275689"/>
    <w:rsid w:val="00277069"/>
    <w:rsid w:val="00277245"/>
    <w:rsid w:val="00277D00"/>
    <w:rsid w:val="00282579"/>
    <w:rsid w:val="00282B44"/>
    <w:rsid w:val="00282D0D"/>
    <w:rsid w:val="002832A3"/>
    <w:rsid w:val="002836AD"/>
    <w:rsid w:val="00287AF9"/>
    <w:rsid w:val="00292429"/>
    <w:rsid w:val="002928BC"/>
    <w:rsid w:val="002929DF"/>
    <w:rsid w:val="00292B3E"/>
    <w:rsid w:val="002A0EC1"/>
    <w:rsid w:val="002A3031"/>
    <w:rsid w:val="002A4B38"/>
    <w:rsid w:val="002B2296"/>
    <w:rsid w:val="002B29C8"/>
    <w:rsid w:val="002B4E58"/>
    <w:rsid w:val="002B6094"/>
    <w:rsid w:val="002B6FE1"/>
    <w:rsid w:val="002C0298"/>
    <w:rsid w:val="002C2844"/>
    <w:rsid w:val="002C309F"/>
    <w:rsid w:val="002D2209"/>
    <w:rsid w:val="002D412A"/>
    <w:rsid w:val="002E1561"/>
    <w:rsid w:val="002E5844"/>
    <w:rsid w:val="002E6360"/>
    <w:rsid w:val="002F0A75"/>
    <w:rsid w:val="002F15AF"/>
    <w:rsid w:val="002F1982"/>
    <w:rsid w:val="002F1E85"/>
    <w:rsid w:val="002F2C5D"/>
    <w:rsid w:val="002F3230"/>
    <w:rsid w:val="00301192"/>
    <w:rsid w:val="00307B9A"/>
    <w:rsid w:val="003112A6"/>
    <w:rsid w:val="0031331F"/>
    <w:rsid w:val="00314757"/>
    <w:rsid w:val="00315540"/>
    <w:rsid w:val="00315EDD"/>
    <w:rsid w:val="00316528"/>
    <w:rsid w:val="00324869"/>
    <w:rsid w:val="003257F9"/>
    <w:rsid w:val="00326F28"/>
    <w:rsid w:val="0032749E"/>
    <w:rsid w:val="00330DB9"/>
    <w:rsid w:val="00333F8E"/>
    <w:rsid w:val="0033561E"/>
    <w:rsid w:val="00336C7A"/>
    <w:rsid w:val="003371B2"/>
    <w:rsid w:val="003411AF"/>
    <w:rsid w:val="0034257D"/>
    <w:rsid w:val="00343652"/>
    <w:rsid w:val="003468E4"/>
    <w:rsid w:val="0034761A"/>
    <w:rsid w:val="0035033F"/>
    <w:rsid w:val="003517CB"/>
    <w:rsid w:val="00352D1D"/>
    <w:rsid w:val="00354869"/>
    <w:rsid w:val="00360CDE"/>
    <w:rsid w:val="0036272D"/>
    <w:rsid w:val="00363305"/>
    <w:rsid w:val="00364F91"/>
    <w:rsid w:val="00370171"/>
    <w:rsid w:val="0037174A"/>
    <w:rsid w:val="00373CC9"/>
    <w:rsid w:val="00373EB1"/>
    <w:rsid w:val="003740C7"/>
    <w:rsid w:val="00376518"/>
    <w:rsid w:val="00376794"/>
    <w:rsid w:val="00377D5D"/>
    <w:rsid w:val="003802EB"/>
    <w:rsid w:val="00382113"/>
    <w:rsid w:val="00382F55"/>
    <w:rsid w:val="00384649"/>
    <w:rsid w:val="00385B75"/>
    <w:rsid w:val="003868A5"/>
    <w:rsid w:val="003906A2"/>
    <w:rsid w:val="003929E1"/>
    <w:rsid w:val="00392DF5"/>
    <w:rsid w:val="00393E8E"/>
    <w:rsid w:val="003966F0"/>
    <w:rsid w:val="0039680B"/>
    <w:rsid w:val="003A0709"/>
    <w:rsid w:val="003A2623"/>
    <w:rsid w:val="003A625E"/>
    <w:rsid w:val="003B0C4F"/>
    <w:rsid w:val="003B1877"/>
    <w:rsid w:val="003B2841"/>
    <w:rsid w:val="003B4CE8"/>
    <w:rsid w:val="003B7101"/>
    <w:rsid w:val="003B7950"/>
    <w:rsid w:val="003C2749"/>
    <w:rsid w:val="003C2976"/>
    <w:rsid w:val="003C2FFD"/>
    <w:rsid w:val="003C64B7"/>
    <w:rsid w:val="003C64D9"/>
    <w:rsid w:val="003D1D32"/>
    <w:rsid w:val="003D3BE2"/>
    <w:rsid w:val="003D4A02"/>
    <w:rsid w:val="003D4DFD"/>
    <w:rsid w:val="003D7664"/>
    <w:rsid w:val="003E00D5"/>
    <w:rsid w:val="003E0318"/>
    <w:rsid w:val="003E0684"/>
    <w:rsid w:val="003E0A84"/>
    <w:rsid w:val="003E2408"/>
    <w:rsid w:val="003E25D9"/>
    <w:rsid w:val="003E57DC"/>
    <w:rsid w:val="003E5E7C"/>
    <w:rsid w:val="003E7D28"/>
    <w:rsid w:val="003F376D"/>
    <w:rsid w:val="004003A5"/>
    <w:rsid w:val="004043DC"/>
    <w:rsid w:val="00406D24"/>
    <w:rsid w:val="00407D73"/>
    <w:rsid w:val="00415AAB"/>
    <w:rsid w:val="00417FD8"/>
    <w:rsid w:val="00417FED"/>
    <w:rsid w:val="00421016"/>
    <w:rsid w:val="00421315"/>
    <w:rsid w:val="00424851"/>
    <w:rsid w:val="00425AA9"/>
    <w:rsid w:val="004271E8"/>
    <w:rsid w:val="0043177B"/>
    <w:rsid w:val="00432130"/>
    <w:rsid w:val="0043700B"/>
    <w:rsid w:val="00441077"/>
    <w:rsid w:val="00444DFC"/>
    <w:rsid w:val="00450BD9"/>
    <w:rsid w:val="00452E55"/>
    <w:rsid w:val="00457A13"/>
    <w:rsid w:val="004711EC"/>
    <w:rsid w:val="004715E5"/>
    <w:rsid w:val="00473355"/>
    <w:rsid w:val="00473BE6"/>
    <w:rsid w:val="00475B00"/>
    <w:rsid w:val="004800E5"/>
    <w:rsid w:val="004872C4"/>
    <w:rsid w:val="00496B8F"/>
    <w:rsid w:val="00497CC0"/>
    <w:rsid w:val="004A3366"/>
    <w:rsid w:val="004A43AD"/>
    <w:rsid w:val="004A4FB2"/>
    <w:rsid w:val="004A5315"/>
    <w:rsid w:val="004A5517"/>
    <w:rsid w:val="004A6304"/>
    <w:rsid w:val="004A69D3"/>
    <w:rsid w:val="004B05B4"/>
    <w:rsid w:val="004B0D5C"/>
    <w:rsid w:val="004B1DD8"/>
    <w:rsid w:val="004B3732"/>
    <w:rsid w:val="004B4EFC"/>
    <w:rsid w:val="004C1DF5"/>
    <w:rsid w:val="004C3059"/>
    <w:rsid w:val="004C69B2"/>
    <w:rsid w:val="004D1BAE"/>
    <w:rsid w:val="004D28DA"/>
    <w:rsid w:val="004D2BE9"/>
    <w:rsid w:val="004D2C3F"/>
    <w:rsid w:val="004D5091"/>
    <w:rsid w:val="004E1B41"/>
    <w:rsid w:val="004E2A17"/>
    <w:rsid w:val="004E502C"/>
    <w:rsid w:val="004E6661"/>
    <w:rsid w:val="004F1773"/>
    <w:rsid w:val="004F33F1"/>
    <w:rsid w:val="004F3BCB"/>
    <w:rsid w:val="004F4C1C"/>
    <w:rsid w:val="004F4D8C"/>
    <w:rsid w:val="004F5107"/>
    <w:rsid w:val="004F5731"/>
    <w:rsid w:val="004F653A"/>
    <w:rsid w:val="004F73A9"/>
    <w:rsid w:val="005013CD"/>
    <w:rsid w:val="00501C5C"/>
    <w:rsid w:val="0050205F"/>
    <w:rsid w:val="00503E12"/>
    <w:rsid w:val="00505DB0"/>
    <w:rsid w:val="005125B8"/>
    <w:rsid w:val="00512B0D"/>
    <w:rsid w:val="005139BC"/>
    <w:rsid w:val="0051467A"/>
    <w:rsid w:val="00516F39"/>
    <w:rsid w:val="00517163"/>
    <w:rsid w:val="00517FB2"/>
    <w:rsid w:val="005219F9"/>
    <w:rsid w:val="0052245C"/>
    <w:rsid w:val="00523608"/>
    <w:rsid w:val="00524A8E"/>
    <w:rsid w:val="00525027"/>
    <w:rsid w:val="00531D89"/>
    <w:rsid w:val="00536F1C"/>
    <w:rsid w:val="00541790"/>
    <w:rsid w:val="005509C6"/>
    <w:rsid w:val="00555C72"/>
    <w:rsid w:val="00557CD7"/>
    <w:rsid w:val="00566CF2"/>
    <w:rsid w:val="00566F5D"/>
    <w:rsid w:val="0057054D"/>
    <w:rsid w:val="005707F9"/>
    <w:rsid w:val="00571BDE"/>
    <w:rsid w:val="00571D38"/>
    <w:rsid w:val="00571D8C"/>
    <w:rsid w:val="0057405B"/>
    <w:rsid w:val="00574A47"/>
    <w:rsid w:val="00577328"/>
    <w:rsid w:val="005803AA"/>
    <w:rsid w:val="005823B1"/>
    <w:rsid w:val="00592788"/>
    <w:rsid w:val="00594029"/>
    <w:rsid w:val="0059491B"/>
    <w:rsid w:val="00595BF1"/>
    <w:rsid w:val="0059607B"/>
    <w:rsid w:val="005A05A8"/>
    <w:rsid w:val="005A0FCD"/>
    <w:rsid w:val="005A2EA8"/>
    <w:rsid w:val="005A307B"/>
    <w:rsid w:val="005A46BB"/>
    <w:rsid w:val="005A5D92"/>
    <w:rsid w:val="005B0361"/>
    <w:rsid w:val="005B07B2"/>
    <w:rsid w:val="005B181F"/>
    <w:rsid w:val="005B5F33"/>
    <w:rsid w:val="005B65DE"/>
    <w:rsid w:val="005B6E72"/>
    <w:rsid w:val="005C3392"/>
    <w:rsid w:val="005C3794"/>
    <w:rsid w:val="005C47C1"/>
    <w:rsid w:val="005C4AE4"/>
    <w:rsid w:val="005C553C"/>
    <w:rsid w:val="005C7D7E"/>
    <w:rsid w:val="005D07CD"/>
    <w:rsid w:val="005D44DC"/>
    <w:rsid w:val="005D7FB1"/>
    <w:rsid w:val="005E3A49"/>
    <w:rsid w:val="005E552F"/>
    <w:rsid w:val="005E582C"/>
    <w:rsid w:val="005E7E02"/>
    <w:rsid w:val="005F0E79"/>
    <w:rsid w:val="005F1820"/>
    <w:rsid w:val="005F2370"/>
    <w:rsid w:val="005F4663"/>
    <w:rsid w:val="005F574E"/>
    <w:rsid w:val="005F5C88"/>
    <w:rsid w:val="006028D8"/>
    <w:rsid w:val="00603614"/>
    <w:rsid w:val="00605627"/>
    <w:rsid w:val="00606398"/>
    <w:rsid w:val="00607939"/>
    <w:rsid w:val="00607C79"/>
    <w:rsid w:val="00613402"/>
    <w:rsid w:val="0061392C"/>
    <w:rsid w:val="00615212"/>
    <w:rsid w:val="00617D7A"/>
    <w:rsid w:val="006225DE"/>
    <w:rsid w:val="00622D29"/>
    <w:rsid w:val="00633186"/>
    <w:rsid w:val="00634F34"/>
    <w:rsid w:val="00640EA3"/>
    <w:rsid w:val="00643BBD"/>
    <w:rsid w:val="00644128"/>
    <w:rsid w:val="00645E86"/>
    <w:rsid w:val="0064698D"/>
    <w:rsid w:val="00651F98"/>
    <w:rsid w:val="006529E7"/>
    <w:rsid w:val="0065452B"/>
    <w:rsid w:val="00661D6E"/>
    <w:rsid w:val="00664B0C"/>
    <w:rsid w:val="00664CE1"/>
    <w:rsid w:val="00667A38"/>
    <w:rsid w:val="006707E2"/>
    <w:rsid w:val="0067318A"/>
    <w:rsid w:val="00676612"/>
    <w:rsid w:val="006818F1"/>
    <w:rsid w:val="00681A62"/>
    <w:rsid w:val="00682BC1"/>
    <w:rsid w:val="006830B7"/>
    <w:rsid w:val="006837B1"/>
    <w:rsid w:val="006878D1"/>
    <w:rsid w:val="0069166A"/>
    <w:rsid w:val="006A5032"/>
    <w:rsid w:val="006A7B57"/>
    <w:rsid w:val="006B0FFF"/>
    <w:rsid w:val="006B1694"/>
    <w:rsid w:val="006B20E3"/>
    <w:rsid w:val="006B43BA"/>
    <w:rsid w:val="006B761D"/>
    <w:rsid w:val="006B7F4E"/>
    <w:rsid w:val="006D0055"/>
    <w:rsid w:val="006D277D"/>
    <w:rsid w:val="006D27AD"/>
    <w:rsid w:val="006D58F1"/>
    <w:rsid w:val="006E002C"/>
    <w:rsid w:val="006E714C"/>
    <w:rsid w:val="006F05CD"/>
    <w:rsid w:val="006F25A1"/>
    <w:rsid w:val="006F4F10"/>
    <w:rsid w:val="006F7584"/>
    <w:rsid w:val="006F7949"/>
    <w:rsid w:val="006F797F"/>
    <w:rsid w:val="0070253A"/>
    <w:rsid w:val="00703091"/>
    <w:rsid w:val="00710E44"/>
    <w:rsid w:val="00711DEA"/>
    <w:rsid w:val="007124C2"/>
    <w:rsid w:val="00712A00"/>
    <w:rsid w:val="00712F65"/>
    <w:rsid w:val="00714479"/>
    <w:rsid w:val="0071495B"/>
    <w:rsid w:val="007159C5"/>
    <w:rsid w:val="00715D4F"/>
    <w:rsid w:val="00717C03"/>
    <w:rsid w:val="007206D4"/>
    <w:rsid w:val="00721304"/>
    <w:rsid w:val="00722635"/>
    <w:rsid w:val="00723E36"/>
    <w:rsid w:val="00724726"/>
    <w:rsid w:val="0072593C"/>
    <w:rsid w:val="00725C3E"/>
    <w:rsid w:val="00730B2C"/>
    <w:rsid w:val="00730F14"/>
    <w:rsid w:val="0073130A"/>
    <w:rsid w:val="0073223C"/>
    <w:rsid w:val="00735C1F"/>
    <w:rsid w:val="0073753D"/>
    <w:rsid w:val="0074098C"/>
    <w:rsid w:val="00741441"/>
    <w:rsid w:val="007420FC"/>
    <w:rsid w:val="007439E5"/>
    <w:rsid w:val="00743CDD"/>
    <w:rsid w:val="00745196"/>
    <w:rsid w:val="00747BB3"/>
    <w:rsid w:val="00750FCD"/>
    <w:rsid w:val="00751AFB"/>
    <w:rsid w:val="007525DF"/>
    <w:rsid w:val="00754D34"/>
    <w:rsid w:val="007601C0"/>
    <w:rsid w:val="00762A41"/>
    <w:rsid w:val="007633D4"/>
    <w:rsid w:val="0076763C"/>
    <w:rsid w:val="00771036"/>
    <w:rsid w:val="007717E7"/>
    <w:rsid w:val="007718AC"/>
    <w:rsid w:val="00772DEB"/>
    <w:rsid w:val="007808AC"/>
    <w:rsid w:val="00781675"/>
    <w:rsid w:val="00781ADF"/>
    <w:rsid w:val="00782911"/>
    <w:rsid w:val="00783588"/>
    <w:rsid w:val="00786FA6"/>
    <w:rsid w:val="007903F1"/>
    <w:rsid w:val="007937C3"/>
    <w:rsid w:val="00794CFA"/>
    <w:rsid w:val="00795978"/>
    <w:rsid w:val="007A0102"/>
    <w:rsid w:val="007A16D1"/>
    <w:rsid w:val="007A1D16"/>
    <w:rsid w:val="007A425F"/>
    <w:rsid w:val="007A6607"/>
    <w:rsid w:val="007B095B"/>
    <w:rsid w:val="007B0A2B"/>
    <w:rsid w:val="007B1298"/>
    <w:rsid w:val="007B1BBF"/>
    <w:rsid w:val="007B65D6"/>
    <w:rsid w:val="007B741E"/>
    <w:rsid w:val="007C0CF0"/>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E6"/>
    <w:rsid w:val="007D5549"/>
    <w:rsid w:val="007D66CF"/>
    <w:rsid w:val="007D6B73"/>
    <w:rsid w:val="007D7DF0"/>
    <w:rsid w:val="007E196B"/>
    <w:rsid w:val="007E1D9C"/>
    <w:rsid w:val="007E39E5"/>
    <w:rsid w:val="007E4D9F"/>
    <w:rsid w:val="007E5384"/>
    <w:rsid w:val="007E7496"/>
    <w:rsid w:val="007F0A08"/>
    <w:rsid w:val="007F0D8E"/>
    <w:rsid w:val="007F1CEB"/>
    <w:rsid w:val="007F3BB1"/>
    <w:rsid w:val="007F7D8A"/>
    <w:rsid w:val="00800971"/>
    <w:rsid w:val="00800C8E"/>
    <w:rsid w:val="008035B6"/>
    <w:rsid w:val="008038B6"/>
    <w:rsid w:val="00803AAC"/>
    <w:rsid w:val="0080543F"/>
    <w:rsid w:val="0080697D"/>
    <w:rsid w:val="00811005"/>
    <w:rsid w:val="008138C8"/>
    <w:rsid w:val="00820910"/>
    <w:rsid w:val="008218B2"/>
    <w:rsid w:val="0082370C"/>
    <w:rsid w:val="00826223"/>
    <w:rsid w:val="00826A56"/>
    <w:rsid w:val="00831971"/>
    <w:rsid w:val="00832AD5"/>
    <w:rsid w:val="008343A4"/>
    <w:rsid w:val="008350DC"/>
    <w:rsid w:val="0083628B"/>
    <w:rsid w:val="0083796C"/>
    <w:rsid w:val="008442C6"/>
    <w:rsid w:val="008459C5"/>
    <w:rsid w:val="00850A78"/>
    <w:rsid w:val="00852345"/>
    <w:rsid w:val="00853474"/>
    <w:rsid w:val="0086078D"/>
    <w:rsid w:val="0086093B"/>
    <w:rsid w:val="00862D60"/>
    <w:rsid w:val="00864A5F"/>
    <w:rsid w:val="00867C74"/>
    <w:rsid w:val="00872596"/>
    <w:rsid w:val="008754A8"/>
    <w:rsid w:val="00876982"/>
    <w:rsid w:val="00876C60"/>
    <w:rsid w:val="00877EC8"/>
    <w:rsid w:val="00881280"/>
    <w:rsid w:val="00882C78"/>
    <w:rsid w:val="00883424"/>
    <w:rsid w:val="0088445B"/>
    <w:rsid w:val="00884BD1"/>
    <w:rsid w:val="00885014"/>
    <w:rsid w:val="00886585"/>
    <w:rsid w:val="00890040"/>
    <w:rsid w:val="008930B9"/>
    <w:rsid w:val="00894E44"/>
    <w:rsid w:val="00896316"/>
    <w:rsid w:val="008A03A6"/>
    <w:rsid w:val="008A5258"/>
    <w:rsid w:val="008B0FF3"/>
    <w:rsid w:val="008B1194"/>
    <w:rsid w:val="008B32B5"/>
    <w:rsid w:val="008B4FCB"/>
    <w:rsid w:val="008B62AF"/>
    <w:rsid w:val="008C1ADF"/>
    <w:rsid w:val="008C44CB"/>
    <w:rsid w:val="008C706A"/>
    <w:rsid w:val="008C7F80"/>
    <w:rsid w:val="008D4FE0"/>
    <w:rsid w:val="008D7057"/>
    <w:rsid w:val="008E115E"/>
    <w:rsid w:val="008E13FD"/>
    <w:rsid w:val="008E2968"/>
    <w:rsid w:val="008E38CD"/>
    <w:rsid w:val="008E3B1B"/>
    <w:rsid w:val="008E3B2A"/>
    <w:rsid w:val="008E5812"/>
    <w:rsid w:val="008E767A"/>
    <w:rsid w:val="00900737"/>
    <w:rsid w:val="00903B91"/>
    <w:rsid w:val="0092041A"/>
    <w:rsid w:val="0092077B"/>
    <w:rsid w:val="00923608"/>
    <w:rsid w:val="00925C1F"/>
    <w:rsid w:val="0092619B"/>
    <w:rsid w:val="00926A33"/>
    <w:rsid w:val="009275B6"/>
    <w:rsid w:val="009310EC"/>
    <w:rsid w:val="0093268B"/>
    <w:rsid w:val="009327CE"/>
    <w:rsid w:val="00940916"/>
    <w:rsid w:val="00940E34"/>
    <w:rsid w:val="0094166A"/>
    <w:rsid w:val="00942702"/>
    <w:rsid w:val="0094363F"/>
    <w:rsid w:val="009441A9"/>
    <w:rsid w:val="009454B5"/>
    <w:rsid w:val="009455FD"/>
    <w:rsid w:val="00946280"/>
    <w:rsid w:val="0094767E"/>
    <w:rsid w:val="00953AEE"/>
    <w:rsid w:val="00955C52"/>
    <w:rsid w:val="009578FC"/>
    <w:rsid w:val="00957B18"/>
    <w:rsid w:val="0096458D"/>
    <w:rsid w:val="00966F9F"/>
    <w:rsid w:val="009717F5"/>
    <w:rsid w:val="00971ADC"/>
    <w:rsid w:val="00972548"/>
    <w:rsid w:val="009739CE"/>
    <w:rsid w:val="00975F09"/>
    <w:rsid w:val="00980FAB"/>
    <w:rsid w:val="0098291A"/>
    <w:rsid w:val="009857DE"/>
    <w:rsid w:val="00990C28"/>
    <w:rsid w:val="009938D6"/>
    <w:rsid w:val="00993A76"/>
    <w:rsid w:val="00996DD1"/>
    <w:rsid w:val="009A1784"/>
    <w:rsid w:val="009A485E"/>
    <w:rsid w:val="009A5B08"/>
    <w:rsid w:val="009A608F"/>
    <w:rsid w:val="009A75FB"/>
    <w:rsid w:val="009A7E72"/>
    <w:rsid w:val="009B0A63"/>
    <w:rsid w:val="009B112C"/>
    <w:rsid w:val="009B1636"/>
    <w:rsid w:val="009B2D00"/>
    <w:rsid w:val="009B2F6B"/>
    <w:rsid w:val="009C02AD"/>
    <w:rsid w:val="009C1BC5"/>
    <w:rsid w:val="009C1C60"/>
    <w:rsid w:val="009C4695"/>
    <w:rsid w:val="009C4C31"/>
    <w:rsid w:val="009C6381"/>
    <w:rsid w:val="009C6C56"/>
    <w:rsid w:val="009D2AFA"/>
    <w:rsid w:val="009D32F5"/>
    <w:rsid w:val="009D5931"/>
    <w:rsid w:val="009D716D"/>
    <w:rsid w:val="009D76A6"/>
    <w:rsid w:val="009D7BD9"/>
    <w:rsid w:val="009E2818"/>
    <w:rsid w:val="009E6280"/>
    <w:rsid w:val="009F371D"/>
    <w:rsid w:val="009F4A64"/>
    <w:rsid w:val="009F712A"/>
    <w:rsid w:val="00A0032A"/>
    <w:rsid w:val="00A009B1"/>
    <w:rsid w:val="00A03E65"/>
    <w:rsid w:val="00A044F1"/>
    <w:rsid w:val="00A04B84"/>
    <w:rsid w:val="00A07FEB"/>
    <w:rsid w:val="00A12399"/>
    <w:rsid w:val="00A1592F"/>
    <w:rsid w:val="00A15D2B"/>
    <w:rsid w:val="00A15EA5"/>
    <w:rsid w:val="00A16EBC"/>
    <w:rsid w:val="00A178BD"/>
    <w:rsid w:val="00A17A64"/>
    <w:rsid w:val="00A23A64"/>
    <w:rsid w:val="00A25C6A"/>
    <w:rsid w:val="00A3033A"/>
    <w:rsid w:val="00A30580"/>
    <w:rsid w:val="00A30628"/>
    <w:rsid w:val="00A308CD"/>
    <w:rsid w:val="00A323FF"/>
    <w:rsid w:val="00A324B4"/>
    <w:rsid w:val="00A33066"/>
    <w:rsid w:val="00A33E87"/>
    <w:rsid w:val="00A412E7"/>
    <w:rsid w:val="00A41501"/>
    <w:rsid w:val="00A466D0"/>
    <w:rsid w:val="00A473CB"/>
    <w:rsid w:val="00A53A20"/>
    <w:rsid w:val="00A549E9"/>
    <w:rsid w:val="00A564DC"/>
    <w:rsid w:val="00A566EF"/>
    <w:rsid w:val="00A56C1E"/>
    <w:rsid w:val="00A6432D"/>
    <w:rsid w:val="00A73D0F"/>
    <w:rsid w:val="00A74B63"/>
    <w:rsid w:val="00A75B81"/>
    <w:rsid w:val="00A761EF"/>
    <w:rsid w:val="00A773DF"/>
    <w:rsid w:val="00A77C89"/>
    <w:rsid w:val="00A82444"/>
    <w:rsid w:val="00A84BF0"/>
    <w:rsid w:val="00A85570"/>
    <w:rsid w:val="00A903C1"/>
    <w:rsid w:val="00A90CD0"/>
    <w:rsid w:val="00A90F83"/>
    <w:rsid w:val="00A929B7"/>
    <w:rsid w:val="00A9415C"/>
    <w:rsid w:val="00A94FF4"/>
    <w:rsid w:val="00A9538A"/>
    <w:rsid w:val="00A96E62"/>
    <w:rsid w:val="00AA076C"/>
    <w:rsid w:val="00AA19FB"/>
    <w:rsid w:val="00AA2849"/>
    <w:rsid w:val="00AA2EC9"/>
    <w:rsid w:val="00AA4F51"/>
    <w:rsid w:val="00AA56B1"/>
    <w:rsid w:val="00AA7E25"/>
    <w:rsid w:val="00AB149E"/>
    <w:rsid w:val="00AB2E6D"/>
    <w:rsid w:val="00AB460B"/>
    <w:rsid w:val="00AB587A"/>
    <w:rsid w:val="00AB6772"/>
    <w:rsid w:val="00AC068D"/>
    <w:rsid w:val="00AC0911"/>
    <w:rsid w:val="00AC134D"/>
    <w:rsid w:val="00AC17CE"/>
    <w:rsid w:val="00AC4CAF"/>
    <w:rsid w:val="00AC5F91"/>
    <w:rsid w:val="00AC6257"/>
    <w:rsid w:val="00AC6CA6"/>
    <w:rsid w:val="00AC7BE2"/>
    <w:rsid w:val="00AD042A"/>
    <w:rsid w:val="00AD14EC"/>
    <w:rsid w:val="00AD2BBA"/>
    <w:rsid w:val="00AD3814"/>
    <w:rsid w:val="00AE08E9"/>
    <w:rsid w:val="00AE2A0F"/>
    <w:rsid w:val="00AE3CD2"/>
    <w:rsid w:val="00AE5B41"/>
    <w:rsid w:val="00AE6125"/>
    <w:rsid w:val="00AF0AE5"/>
    <w:rsid w:val="00AF15F5"/>
    <w:rsid w:val="00AF24F2"/>
    <w:rsid w:val="00AF2B9C"/>
    <w:rsid w:val="00AF615E"/>
    <w:rsid w:val="00AF6369"/>
    <w:rsid w:val="00AF7FAE"/>
    <w:rsid w:val="00B00980"/>
    <w:rsid w:val="00B01476"/>
    <w:rsid w:val="00B01924"/>
    <w:rsid w:val="00B03EF0"/>
    <w:rsid w:val="00B04D49"/>
    <w:rsid w:val="00B05C62"/>
    <w:rsid w:val="00B07C1E"/>
    <w:rsid w:val="00B11847"/>
    <w:rsid w:val="00B11A2D"/>
    <w:rsid w:val="00B11A9F"/>
    <w:rsid w:val="00B14E06"/>
    <w:rsid w:val="00B15A68"/>
    <w:rsid w:val="00B202F8"/>
    <w:rsid w:val="00B215E5"/>
    <w:rsid w:val="00B22240"/>
    <w:rsid w:val="00B24632"/>
    <w:rsid w:val="00B249A7"/>
    <w:rsid w:val="00B26AD5"/>
    <w:rsid w:val="00B26EEE"/>
    <w:rsid w:val="00B33550"/>
    <w:rsid w:val="00B405EB"/>
    <w:rsid w:val="00B450BB"/>
    <w:rsid w:val="00B467C7"/>
    <w:rsid w:val="00B51A34"/>
    <w:rsid w:val="00B51DAA"/>
    <w:rsid w:val="00B52DE4"/>
    <w:rsid w:val="00B531EA"/>
    <w:rsid w:val="00B567AC"/>
    <w:rsid w:val="00B60859"/>
    <w:rsid w:val="00B64CE1"/>
    <w:rsid w:val="00B65A7A"/>
    <w:rsid w:val="00B668E5"/>
    <w:rsid w:val="00B67C7B"/>
    <w:rsid w:val="00B70947"/>
    <w:rsid w:val="00B72B58"/>
    <w:rsid w:val="00B735E7"/>
    <w:rsid w:val="00B74BEB"/>
    <w:rsid w:val="00B763AF"/>
    <w:rsid w:val="00B7694D"/>
    <w:rsid w:val="00B77216"/>
    <w:rsid w:val="00B77620"/>
    <w:rsid w:val="00B80C7C"/>
    <w:rsid w:val="00B83989"/>
    <w:rsid w:val="00B84711"/>
    <w:rsid w:val="00B9104F"/>
    <w:rsid w:val="00B916CC"/>
    <w:rsid w:val="00B91F7A"/>
    <w:rsid w:val="00B92CB0"/>
    <w:rsid w:val="00B9357B"/>
    <w:rsid w:val="00B93687"/>
    <w:rsid w:val="00B93ED5"/>
    <w:rsid w:val="00B9563D"/>
    <w:rsid w:val="00B96352"/>
    <w:rsid w:val="00BA0EC4"/>
    <w:rsid w:val="00BA1E25"/>
    <w:rsid w:val="00BA3429"/>
    <w:rsid w:val="00BA5565"/>
    <w:rsid w:val="00BA594E"/>
    <w:rsid w:val="00BA6158"/>
    <w:rsid w:val="00BA7EA2"/>
    <w:rsid w:val="00BB5142"/>
    <w:rsid w:val="00BB5889"/>
    <w:rsid w:val="00BB6368"/>
    <w:rsid w:val="00BC207A"/>
    <w:rsid w:val="00BC2C4D"/>
    <w:rsid w:val="00BC4DDC"/>
    <w:rsid w:val="00BC5604"/>
    <w:rsid w:val="00BC7F17"/>
    <w:rsid w:val="00BD1EA1"/>
    <w:rsid w:val="00BD41C1"/>
    <w:rsid w:val="00BD6315"/>
    <w:rsid w:val="00BD690A"/>
    <w:rsid w:val="00BE283A"/>
    <w:rsid w:val="00BE7EBB"/>
    <w:rsid w:val="00BF75A7"/>
    <w:rsid w:val="00C003DC"/>
    <w:rsid w:val="00C03742"/>
    <w:rsid w:val="00C0487B"/>
    <w:rsid w:val="00C07392"/>
    <w:rsid w:val="00C074F4"/>
    <w:rsid w:val="00C1083D"/>
    <w:rsid w:val="00C11655"/>
    <w:rsid w:val="00C13041"/>
    <w:rsid w:val="00C13F21"/>
    <w:rsid w:val="00C14614"/>
    <w:rsid w:val="00C14BFC"/>
    <w:rsid w:val="00C14C00"/>
    <w:rsid w:val="00C16F5D"/>
    <w:rsid w:val="00C208F0"/>
    <w:rsid w:val="00C2234C"/>
    <w:rsid w:val="00C22655"/>
    <w:rsid w:val="00C24043"/>
    <w:rsid w:val="00C24F2E"/>
    <w:rsid w:val="00C3068F"/>
    <w:rsid w:val="00C30A19"/>
    <w:rsid w:val="00C32989"/>
    <w:rsid w:val="00C32C15"/>
    <w:rsid w:val="00C3459D"/>
    <w:rsid w:val="00C3630A"/>
    <w:rsid w:val="00C428A8"/>
    <w:rsid w:val="00C444BB"/>
    <w:rsid w:val="00C455DB"/>
    <w:rsid w:val="00C461F5"/>
    <w:rsid w:val="00C46D70"/>
    <w:rsid w:val="00C46FCC"/>
    <w:rsid w:val="00C535AE"/>
    <w:rsid w:val="00C555DA"/>
    <w:rsid w:val="00C56064"/>
    <w:rsid w:val="00C56ED2"/>
    <w:rsid w:val="00C60BAD"/>
    <w:rsid w:val="00C61734"/>
    <w:rsid w:val="00C61737"/>
    <w:rsid w:val="00C61A0C"/>
    <w:rsid w:val="00C62226"/>
    <w:rsid w:val="00C634CE"/>
    <w:rsid w:val="00C6378F"/>
    <w:rsid w:val="00C64CE9"/>
    <w:rsid w:val="00C64D52"/>
    <w:rsid w:val="00C65C9E"/>
    <w:rsid w:val="00C70C86"/>
    <w:rsid w:val="00C7619C"/>
    <w:rsid w:val="00C81182"/>
    <w:rsid w:val="00C817FA"/>
    <w:rsid w:val="00C82341"/>
    <w:rsid w:val="00C840A6"/>
    <w:rsid w:val="00C855A4"/>
    <w:rsid w:val="00C87DAF"/>
    <w:rsid w:val="00C90F6E"/>
    <w:rsid w:val="00C96D78"/>
    <w:rsid w:val="00C96FB0"/>
    <w:rsid w:val="00C979A1"/>
    <w:rsid w:val="00CA1A4A"/>
    <w:rsid w:val="00CA6C1D"/>
    <w:rsid w:val="00CB0A84"/>
    <w:rsid w:val="00CB4075"/>
    <w:rsid w:val="00CC565B"/>
    <w:rsid w:val="00CC6794"/>
    <w:rsid w:val="00CC6F93"/>
    <w:rsid w:val="00CD132C"/>
    <w:rsid w:val="00CD5E66"/>
    <w:rsid w:val="00CE1F1F"/>
    <w:rsid w:val="00CE4400"/>
    <w:rsid w:val="00CE513F"/>
    <w:rsid w:val="00CE5CC3"/>
    <w:rsid w:val="00CE6588"/>
    <w:rsid w:val="00CE6992"/>
    <w:rsid w:val="00CE723A"/>
    <w:rsid w:val="00CE7FD5"/>
    <w:rsid w:val="00CF1644"/>
    <w:rsid w:val="00CF2A6C"/>
    <w:rsid w:val="00CF4B69"/>
    <w:rsid w:val="00CF4B98"/>
    <w:rsid w:val="00CF522D"/>
    <w:rsid w:val="00CF67E7"/>
    <w:rsid w:val="00CF7D28"/>
    <w:rsid w:val="00D01C2B"/>
    <w:rsid w:val="00D02013"/>
    <w:rsid w:val="00D02A83"/>
    <w:rsid w:val="00D10D3B"/>
    <w:rsid w:val="00D11125"/>
    <w:rsid w:val="00D11CAB"/>
    <w:rsid w:val="00D12699"/>
    <w:rsid w:val="00D13282"/>
    <w:rsid w:val="00D146E8"/>
    <w:rsid w:val="00D1473D"/>
    <w:rsid w:val="00D15DFD"/>
    <w:rsid w:val="00D171D5"/>
    <w:rsid w:val="00D222DA"/>
    <w:rsid w:val="00D23D9D"/>
    <w:rsid w:val="00D24828"/>
    <w:rsid w:val="00D24E92"/>
    <w:rsid w:val="00D34C52"/>
    <w:rsid w:val="00D42626"/>
    <w:rsid w:val="00D438C8"/>
    <w:rsid w:val="00D501AA"/>
    <w:rsid w:val="00D51B07"/>
    <w:rsid w:val="00D53DF6"/>
    <w:rsid w:val="00D541E3"/>
    <w:rsid w:val="00D56AA2"/>
    <w:rsid w:val="00D575B3"/>
    <w:rsid w:val="00D57FD9"/>
    <w:rsid w:val="00D60BD8"/>
    <w:rsid w:val="00D64EA6"/>
    <w:rsid w:val="00D65D83"/>
    <w:rsid w:val="00D663D2"/>
    <w:rsid w:val="00D667CD"/>
    <w:rsid w:val="00D67528"/>
    <w:rsid w:val="00D676F0"/>
    <w:rsid w:val="00D734A1"/>
    <w:rsid w:val="00D762B0"/>
    <w:rsid w:val="00D776B8"/>
    <w:rsid w:val="00D800A9"/>
    <w:rsid w:val="00D8164E"/>
    <w:rsid w:val="00D824FE"/>
    <w:rsid w:val="00D83B11"/>
    <w:rsid w:val="00D83F41"/>
    <w:rsid w:val="00D874B0"/>
    <w:rsid w:val="00D90FCF"/>
    <w:rsid w:val="00D94B82"/>
    <w:rsid w:val="00D95FD9"/>
    <w:rsid w:val="00DA158F"/>
    <w:rsid w:val="00DA16D3"/>
    <w:rsid w:val="00DA23F6"/>
    <w:rsid w:val="00DA4CF8"/>
    <w:rsid w:val="00DA502C"/>
    <w:rsid w:val="00DA7D09"/>
    <w:rsid w:val="00DB53BE"/>
    <w:rsid w:val="00DB66EA"/>
    <w:rsid w:val="00DC3662"/>
    <w:rsid w:val="00DC506B"/>
    <w:rsid w:val="00DC7E81"/>
    <w:rsid w:val="00DD0704"/>
    <w:rsid w:val="00DD0F3E"/>
    <w:rsid w:val="00DD18CD"/>
    <w:rsid w:val="00DD1CF3"/>
    <w:rsid w:val="00DD2552"/>
    <w:rsid w:val="00DD65CC"/>
    <w:rsid w:val="00DE3F72"/>
    <w:rsid w:val="00DE4B15"/>
    <w:rsid w:val="00DE5952"/>
    <w:rsid w:val="00DE7475"/>
    <w:rsid w:val="00DF0656"/>
    <w:rsid w:val="00DF23C8"/>
    <w:rsid w:val="00DF7ACC"/>
    <w:rsid w:val="00E036A8"/>
    <w:rsid w:val="00E07784"/>
    <w:rsid w:val="00E1045A"/>
    <w:rsid w:val="00E13361"/>
    <w:rsid w:val="00E1349F"/>
    <w:rsid w:val="00E1357B"/>
    <w:rsid w:val="00E14FC2"/>
    <w:rsid w:val="00E15C46"/>
    <w:rsid w:val="00E16B5A"/>
    <w:rsid w:val="00E21C6B"/>
    <w:rsid w:val="00E22F15"/>
    <w:rsid w:val="00E27E90"/>
    <w:rsid w:val="00E31293"/>
    <w:rsid w:val="00E33732"/>
    <w:rsid w:val="00E35F54"/>
    <w:rsid w:val="00E3663F"/>
    <w:rsid w:val="00E369BC"/>
    <w:rsid w:val="00E371A2"/>
    <w:rsid w:val="00E37651"/>
    <w:rsid w:val="00E42AA3"/>
    <w:rsid w:val="00E42BC5"/>
    <w:rsid w:val="00E442AD"/>
    <w:rsid w:val="00E458CE"/>
    <w:rsid w:val="00E53560"/>
    <w:rsid w:val="00E54F5A"/>
    <w:rsid w:val="00E579BC"/>
    <w:rsid w:val="00E60F88"/>
    <w:rsid w:val="00E64DEB"/>
    <w:rsid w:val="00E70AD3"/>
    <w:rsid w:val="00E71901"/>
    <w:rsid w:val="00E7595F"/>
    <w:rsid w:val="00E760B1"/>
    <w:rsid w:val="00E77FFC"/>
    <w:rsid w:val="00E804B3"/>
    <w:rsid w:val="00E854DC"/>
    <w:rsid w:val="00E8719A"/>
    <w:rsid w:val="00E90EEE"/>
    <w:rsid w:val="00E92C79"/>
    <w:rsid w:val="00E9449E"/>
    <w:rsid w:val="00E96EDA"/>
    <w:rsid w:val="00EA5469"/>
    <w:rsid w:val="00EA7042"/>
    <w:rsid w:val="00EA73BD"/>
    <w:rsid w:val="00EA7BA9"/>
    <w:rsid w:val="00EB0263"/>
    <w:rsid w:val="00EB1060"/>
    <w:rsid w:val="00EB2E5D"/>
    <w:rsid w:val="00EB2EAF"/>
    <w:rsid w:val="00EB371F"/>
    <w:rsid w:val="00EB3F3C"/>
    <w:rsid w:val="00EB5AF2"/>
    <w:rsid w:val="00EB7A10"/>
    <w:rsid w:val="00EB7CC1"/>
    <w:rsid w:val="00EB7D56"/>
    <w:rsid w:val="00EC14C0"/>
    <w:rsid w:val="00EC581F"/>
    <w:rsid w:val="00EC62B9"/>
    <w:rsid w:val="00ED0099"/>
    <w:rsid w:val="00EE04D9"/>
    <w:rsid w:val="00EE1C77"/>
    <w:rsid w:val="00EE589F"/>
    <w:rsid w:val="00EE6582"/>
    <w:rsid w:val="00EE705C"/>
    <w:rsid w:val="00EF0A2C"/>
    <w:rsid w:val="00EF202D"/>
    <w:rsid w:val="00EF2831"/>
    <w:rsid w:val="00EF4CF1"/>
    <w:rsid w:val="00F05968"/>
    <w:rsid w:val="00F064A7"/>
    <w:rsid w:val="00F069E5"/>
    <w:rsid w:val="00F07081"/>
    <w:rsid w:val="00F070AF"/>
    <w:rsid w:val="00F122E9"/>
    <w:rsid w:val="00F12899"/>
    <w:rsid w:val="00F12E1B"/>
    <w:rsid w:val="00F13A8B"/>
    <w:rsid w:val="00F13CEC"/>
    <w:rsid w:val="00F16CA8"/>
    <w:rsid w:val="00F16CB2"/>
    <w:rsid w:val="00F1786E"/>
    <w:rsid w:val="00F22A0A"/>
    <w:rsid w:val="00F22A2C"/>
    <w:rsid w:val="00F25C3C"/>
    <w:rsid w:val="00F25DF3"/>
    <w:rsid w:val="00F26DEE"/>
    <w:rsid w:val="00F309A8"/>
    <w:rsid w:val="00F32E13"/>
    <w:rsid w:val="00F409F4"/>
    <w:rsid w:val="00F41547"/>
    <w:rsid w:val="00F43515"/>
    <w:rsid w:val="00F445B5"/>
    <w:rsid w:val="00F503CA"/>
    <w:rsid w:val="00F50531"/>
    <w:rsid w:val="00F57076"/>
    <w:rsid w:val="00F63B08"/>
    <w:rsid w:val="00F65269"/>
    <w:rsid w:val="00F65432"/>
    <w:rsid w:val="00F65B9B"/>
    <w:rsid w:val="00F703F3"/>
    <w:rsid w:val="00F811EE"/>
    <w:rsid w:val="00F81A21"/>
    <w:rsid w:val="00F826F1"/>
    <w:rsid w:val="00F85342"/>
    <w:rsid w:val="00F87D7E"/>
    <w:rsid w:val="00F90015"/>
    <w:rsid w:val="00F92831"/>
    <w:rsid w:val="00F95732"/>
    <w:rsid w:val="00F9577B"/>
    <w:rsid w:val="00FA11CA"/>
    <w:rsid w:val="00FB0D9C"/>
    <w:rsid w:val="00FB1685"/>
    <w:rsid w:val="00FB2879"/>
    <w:rsid w:val="00FB3E3A"/>
    <w:rsid w:val="00FC2C71"/>
    <w:rsid w:val="00FC384A"/>
    <w:rsid w:val="00FC4C95"/>
    <w:rsid w:val="00FC7092"/>
    <w:rsid w:val="00FC739B"/>
    <w:rsid w:val="00FD0652"/>
    <w:rsid w:val="00FD314A"/>
    <w:rsid w:val="00FD6318"/>
    <w:rsid w:val="00FD651E"/>
    <w:rsid w:val="00FD7413"/>
    <w:rsid w:val="00FD745B"/>
    <w:rsid w:val="00FE0936"/>
    <w:rsid w:val="00FE1F66"/>
    <w:rsid w:val="00FE457A"/>
    <w:rsid w:val="00FF0EEF"/>
    <w:rsid w:val="00FF62FF"/>
    <w:rsid w:val="00FF7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basedOn w:val="Normal"/>
    <w:autoRedefine/>
    <w:uiPriority w:val="1"/>
    <w:qFormat/>
    <w:rsid w:val="00B735E7"/>
    <w:pPr>
      <w:numPr>
        <w:numId w:val="18"/>
      </w:numPr>
      <w:spacing w:before="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3.emf"/><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image" Target="media/image4.png"/><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worldbank.org/debarr" TargetMode="Externa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oter" Target="footer14.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9A2CB-8A3D-41C4-A60B-A35269155444}">
  <ds:schemaRefs>
    <ds:schemaRef ds:uri="http://schemas.microsoft.com/sharepoint/v3/contenttype/forms"/>
  </ds:schemaRefs>
</ds:datastoreItem>
</file>

<file path=customXml/itemProps3.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4.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66</Pages>
  <Words>15814</Words>
  <Characters>90145</Characters>
  <Application>Microsoft Office Word</Application>
  <DocSecurity>0</DocSecurity>
  <Lines>751</Lines>
  <Paragraphs>211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105748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Alisher Tillaev</cp:lastModifiedBy>
  <cp:revision>28</cp:revision>
  <cp:lastPrinted>2017-09-07T13:06:00Z</cp:lastPrinted>
  <dcterms:created xsi:type="dcterms:W3CDTF">2024-03-11T07:03:00Z</dcterms:created>
  <dcterms:modified xsi:type="dcterms:W3CDTF">2024-04-02T10:31:00Z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ies>
</file>