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3"/>
        <w:gridCol w:w="5317"/>
      </w:tblGrid>
      <w:tr w:rsidR="009404A7" w:rsidRPr="00B31886" w14:paraId="2FB1DD67" w14:textId="77777777" w:rsidTr="003A5A09">
        <w:tc>
          <w:tcPr>
            <w:tcW w:w="10890" w:type="dxa"/>
            <w:gridSpan w:val="2"/>
            <w:tcBorders>
              <w:bottom w:val="single" w:sz="4" w:space="0" w:color="auto"/>
            </w:tcBorders>
          </w:tcPr>
          <w:p w14:paraId="5BCF02F8" w14:textId="6C19FC0D" w:rsidR="009404A7" w:rsidRPr="00B31886" w:rsidRDefault="00681D70" w:rsidP="00962F6C">
            <w:pPr>
              <w:rPr>
                <w:sz w:val="20"/>
                <w:szCs w:val="20"/>
              </w:rPr>
            </w:pPr>
            <w:r w:rsidRPr="00B3188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0F7ED6D7" wp14:editId="75C31B91">
                  <wp:simplePos x="0" y="0"/>
                  <wp:positionH relativeFrom="margin">
                    <wp:posOffset>2623820</wp:posOffset>
                  </wp:positionH>
                  <wp:positionV relativeFrom="paragraph">
                    <wp:posOffset>0</wp:posOffset>
                  </wp:positionV>
                  <wp:extent cx="1765300" cy="695960"/>
                  <wp:effectExtent l="0" t="0" r="6350" b="889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05FC" w:rsidRPr="00BF5FBD" w14:paraId="0A6EB7AC" w14:textId="77777777" w:rsidTr="00931539">
        <w:trPr>
          <w:trHeight w:val="3744"/>
        </w:trPr>
        <w:tc>
          <w:tcPr>
            <w:tcW w:w="55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29DF31" w14:textId="77777777" w:rsidR="00785926" w:rsidRPr="00785926" w:rsidRDefault="00785926" w:rsidP="00C00444">
            <w:pPr>
              <w:pStyle w:val="TableParagraph"/>
              <w:jc w:val="both"/>
              <w:rPr>
                <w:b/>
                <w:bCs/>
                <w:sz w:val="10"/>
                <w:szCs w:val="10"/>
                <w:lang w:val="en-GB"/>
              </w:rPr>
            </w:pPr>
            <w:bookmarkStart w:id="0" w:name="_Hlk30341344"/>
          </w:p>
          <w:p w14:paraId="3BDB6C3F" w14:textId="626C273B" w:rsidR="000205FC" w:rsidRPr="00B31886" w:rsidRDefault="000205FC" w:rsidP="00C00444">
            <w:pPr>
              <w:pStyle w:val="TableParagraph"/>
              <w:jc w:val="both"/>
              <w:rPr>
                <w:sz w:val="20"/>
                <w:szCs w:val="20"/>
                <w:lang w:val="en-US"/>
              </w:rPr>
            </w:pPr>
            <w:r w:rsidRPr="00B31886">
              <w:rPr>
                <w:b/>
                <w:bCs/>
                <w:sz w:val="20"/>
                <w:szCs w:val="20"/>
                <w:lang w:val="en-GB"/>
              </w:rPr>
              <w:t>The Branch of Aga Khan Agency for Habitat</w:t>
            </w:r>
            <w:r w:rsidRPr="00B31886">
              <w:rPr>
                <w:sz w:val="20"/>
                <w:szCs w:val="20"/>
                <w:lang w:val="en-GB"/>
              </w:rPr>
              <w:t xml:space="preserve"> (AKAH) </w:t>
            </w:r>
            <w:r w:rsidRPr="00B31886">
              <w:rPr>
                <w:sz w:val="20"/>
                <w:szCs w:val="20"/>
                <w:lang w:val="en-US"/>
              </w:rPr>
              <w:t>in Tajikistan</w:t>
            </w:r>
            <w:r w:rsidRPr="00B31886">
              <w:rPr>
                <w:sz w:val="20"/>
                <w:szCs w:val="20"/>
                <w:lang w:val="en-GB"/>
              </w:rPr>
              <w:t>, which merges the capabilities of Focus Humanitarian Assistance, the Aga Khan Planning</w:t>
            </w:r>
            <w:r w:rsidR="001D5C5B" w:rsidRPr="00B31886">
              <w:rPr>
                <w:sz w:val="20"/>
                <w:szCs w:val="20"/>
                <w:lang w:val="en-GB"/>
              </w:rPr>
              <w:t>,</w:t>
            </w:r>
            <w:r w:rsidRPr="00B31886">
              <w:rPr>
                <w:sz w:val="20"/>
                <w:szCs w:val="20"/>
                <w:lang w:val="en-GB"/>
              </w:rPr>
              <w:t xml:space="preserve"> and Building Services, and the Aga Khan Development Network’s Disaster Risk Management Initiative focuses on preparing for both sudden and slow-onset disasters. AKAH works to ensure that people live in physical settings that are as safe as possible from the effects of natural disasters; </w:t>
            </w:r>
            <w:r w:rsidR="00C6634F" w:rsidRPr="00B31886">
              <w:rPr>
                <w:sz w:val="20"/>
                <w:szCs w:val="20"/>
                <w:lang w:val="en-GB"/>
              </w:rPr>
              <w:t>that resident</w:t>
            </w:r>
            <w:r w:rsidRPr="00B31886">
              <w:rPr>
                <w:sz w:val="20"/>
                <w:szCs w:val="20"/>
                <w:lang w:val="en-GB"/>
              </w:rPr>
              <w:t xml:space="preserve"> who do live in high-risk areas are able to cope with disasters in terms of preparedness and response; and that these settings provide access to social and financial services that lead to greater opportunity and a better quality of life. Initially, priority areas of AKAH will include Afghanistan, Pakistan, Tajikistan, the Kyrgyz Republic</w:t>
            </w:r>
            <w:r w:rsidR="001D5C5B" w:rsidRPr="00B31886">
              <w:rPr>
                <w:sz w:val="20"/>
                <w:szCs w:val="20"/>
                <w:lang w:val="en-GB"/>
              </w:rPr>
              <w:t>,</w:t>
            </w:r>
            <w:r w:rsidRPr="00B31886">
              <w:rPr>
                <w:sz w:val="20"/>
                <w:szCs w:val="20"/>
                <w:lang w:val="en-GB"/>
              </w:rPr>
              <w:t xml:space="preserve"> and India.</w:t>
            </w:r>
          </w:p>
          <w:p w14:paraId="16F3D754" w14:textId="23986BE3" w:rsidR="000205FC" w:rsidRPr="00B31886" w:rsidRDefault="000205FC" w:rsidP="009404A7">
            <w:pPr>
              <w:pStyle w:val="TableParagraph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  <w:p w14:paraId="6EF8E1BB" w14:textId="77777777" w:rsidR="000205FC" w:rsidRPr="00B31886" w:rsidRDefault="000205FC" w:rsidP="00C004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  <w:p w14:paraId="4E7FA62B" w14:textId="77777777" w:rsidR="000205FC" w:rsidRPr="00B31886" w:rsidRDefault="000205FC" w:rsidP="00C004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  <w:bookmarkEnd w:id="0"/>
          <w:p w14:paraId="757E79D5" w14:textId="26FDA9CF" w:rsidR="000205FC" w:rsidRPr="00B31886" w:rsidRDefault="000205FC" w:rsidP="00C00444">
            <w:pPr>
              <w:pStyle w:val="TableParagraph"/>
              <w:ind w:right="73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464F93" w14:textId="77777777" w:rsidR="00785926" w:rsidRPr="00FB5F5F" w:rsidRDefault="00785926" w:rsidP="00C00444">
            <w:pPr>
              <w:pStyle w:val="TableParagraph"/>
              <w:jc w:val="both"/>
              <w:rPr>
                <w:b/>
                <w:bCs/>
                <w:sz w:val="10"/>
                <w:szCs w:val="10"/>
                <w:lang w:val="en-GB"/>
              </w:rPr>
            </w:pPr>
          </w:p>
          <w:p w14:paraId="1014D652" w14:textId="6364560E" w:rsidR="000205FC" w:rsidRPr="00B31886" w:rsidRDefault="000205FC" w:rsidP="00C00444">
            <w:pPr>
              <w:pStyle w:val="TableParagraph"/>
              <w:jc w:val="both"/>
              <w:rPr>
                <w:spacing w:val="-3"/>
                <w:sz w:val="20"/>
                <w:szCs w:val="20"/>
              </w:rPr>
            </w:pPr>
            <w:r w:rsidRPr="00B31886">
              <w:rPr>
                <w:b/>
                <w:bCs/>
                <w:sz w:val="20"/>
                <w:szCs w:val="20"/>
              </w:rPr>
              <w:t>Филиал Агентства Ага-Хана по Хабитат</w:t>
            </w:r>
            <w:r w:rsidRPr="00B31886">
              <w:rPr>
                <w:sz w:val="20"/>
                <w:szCs w:val="20"/>
              </w:rPr>
              <w:t xml:space="preserve"> в Таджикистане, объединяющий задачи и полномочия организаций Фокус Гуманитарная Помощь (</w:t>
            </w:r>
            <w:r w:rsidRPr="00B31886">
              <w:rPr>
                <w:sz w:val="20"/>
                <w:szCs w:val="20"/>
                <w:lang w:val="en-GB"/>
              </w:rPr>
              <w:t>FOCUS</w:t>
            </w:r>
            <w:r w:rsidRPr="00B31886">
              <w:rPr>
                <w:sz w:val="20"/>
                <w:szCs w:val="20"/>
              </w:rPr>
              <w:t>), Службы Ага-Хана по планированию и строительству (</w:t>
            </w:r>
            <w:r w:rsidRPr="00B31886">
              <w:rPr>
                <w:sz w:val="20"/>
                <w:szCs w:val="20"/>
                <w:lang w:val="en-GB"/>
              </w:rPr>
              <w:t>AKPBS</w:t>
            </w:r>
            <w:r w:rsidRPr="00B31886">
              <w:rPr>
                <w:sz w:val="20"/>
                <w:szCs w:val="20"/>
              </w:rPr>
              <w:t>) и инициативы по управлению рисками стихийных бедствий Организации Ага-хана по Развитию (</w:t>
            </w:r>
            <w:r w:rsidRPr="00B31886">
              <w:rPr>
                <w:sz w:val="20"/>
                <w:szCs w:val="20"/>
                <w:lang w:val="en-GB"/>
              </w:rPr>
              <w:t>DRMI</w:t>
            </w:r>
            <w:r w:rsidRPr="00B31886">
              <w:rPr>
                <w:sz w:val="20"/>
                <w:szCs w:val="20"/>
              </w:rPr>
              <w:t xml:space="preserve">), работает в сфере подготовки к стихийным бедствиям. </w:t>
            </w:r>
            <w:r w:rsidRPr="00B31886">
              <w:rPr>
                <w:sz w:val="20"/>
                <w:szCs w:val="20"/>
                <w:lang w:val="en-GB"/>
              </w:rPr>
              <w:t>AKAH</w:t>
            </w:r>
            <w:r w:rsidRPr="00B31886">
              <w:rPr>
                <w:sz w:val="20"/>
                <w:szCs w:val="20"/>
              </w:rPr>
              <w:t xml:space="preserve"> работает над тем, чтобы люди жили в среде максимально безопасной от последствий стихийных бедствий; чтобы жители, живущие в районах повышенного риска, были способны справляться с бедствиями с точки зрения готовности и реагирования; и чтобы эти условия обеспечивали доступ к социальным и финансовым услугам, дающие большие возможности и лучшее качество жизни. В данное время приоритетными регионами </w:t>
            </w:r>
            <w:r w:rsidRPr="00B31886">
              <w:rPr>
                <w:sz w:val="20"/>
                <w:szCs w:val="20"/>
                <w:lang w:val="en-GB"/>
              </w:rPr>
              <w:t>AKAH</w:t>
            </w:r>
            <w:r w:rsidRPr="00B31886">
              <w:rPr>
                <w:sz w:val="20"/>
                <w:szCs w:val="20"/>
              </w:rPr>
              <w:t xml:space="preserve"> являются Афганистан, Пакистан, Таджикистан, Кыргызская Республика и Индия.</w:t>
            </w:r>
            <w:r w:rsidRPr="00B31886">
              <w:rPr>
                <w:sz w:val="20"/>
                <w:szCs w:val="20"/>
                <w:lang w:val="en-GB"/>
              </w:rPr>
              <w:t> </w:t>
            </w:r>
          </w:p>
        </w:tc>
      </w:tr>
      <w:tr w:rsidR="000205FC" w:rsidRPr="00BF5FBD" w14:paraId="51295727" w14:textId="77777777" w:rsidTr="00931539">
        <w:trPr>
          <w:trHeight w:val="1763"/>
        </w:trPr>
        <w:tc>
          <w:tcPr>
            <w:tcW w:w="5573" w:type="dxa"/>
            <w:tcBorders>
              <w:right w:val="single" w:sz="4" w:space="0" w:color="auto"/>
            </w:tcBorders>
            <w:shd w:val="clear" w:color="auto" w:fill="auto"/>
          </w:tcPr>
          <w:p w14:paraId="00F3BE05" w14:textId="6F4A6C53" w:rsidR="00710903" w:rsidRPr="00B31886" w:rsidRDefault="000205FC" w:rsidP="007109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B318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The Branch of Aga Khan Agency for</w:t>
            </w:r>
            <w:r w:rsidRPr="00B31886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31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Habitat</w:t>
            </w:r>
            <w:r w:rsidRPr="00B318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188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 w:bidi="ru-RU"/>
              </w:rPr>
              <w:t>in Tajikistan is pleased to invite all interested qualified companies to participate in the tender for</w:t>
            </w:r>
            <w:r w:rsidRPr="00B3188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  <w:p w14:paraId="152A9102" w14:textId="49D0F36F" w:rsidR="00AE6358" w:rsidRPr="00B31886" w:rsidRDefault="00AE6358" w:rsidP="007109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14:paraId="67A930B6" w14:textId="77777777" w:rsidR="00AE6358" w:rsidRPr="00B31886" w:rsidRDefault="00AE6358" w:rsidP="00710903">
            <w:pPr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 w:bidi="ru-RU"/>
              </w:rPr>
            </w:pPr>
          </w:p>
          <w:p w14:paraId="0E5C49CC" w14:textId="75A4639C" w:rsidR="00570971" w:rsidRPr="00B31886" w:rsidRDefault="00493812" w:rsidP="004B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 w:bidi="ru-RU"/>
              </w:rPr>
            </w:pPr>
            <w:r w:rsidRPr="00B318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 w:bidi="ru-RU"/>
              </w:rPr>
              <w:t>ARCH03 “Construction of a</w:t>
            </w:r>
            <w:r w:rsidR="004E675D" w:rsidRPr="00B318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 w:bidi="ru-RU"/>
              </w:rPr>
              <w:t xml:space="preserve">n </w:t>
            </w:r>
            <w:r w:rsidR="004E675D" w:rsidRPr="00B318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ru-RU" w:bidi="ru-RU"/>
              </w:rPr>
              <w:t>avalanche</w:t>
            </w:r>
            <w:r w:rsidRPr="00B318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 w:bidi="ru-RU"/>
              </w:rPr>
              <w:t xml:space="preserve"> station in Rivak village of </w:t>
            </w:r>
            <w:proofErr w:type="spellStart"/>
            <w:r w:rsidRPr="00B318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 w:bidi="ru-RU"/>
              </w:rPr>
              <w:t>Navobod</w:t>
            </w:r>
            <w:proofErr w:type="spellEnd"/>
            <w:r w:rsidRPr="00B318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B318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 w:bidi="ru-RU"/>
              </w:rPr>
              <w:t>Jamoat</w:t>
            </w:r>
            <w:proofErr w:type="spellEnd"/>
            <w:r w:rsidRPr="00B318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B318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 w:bidi="ru-RU"/>
              </w:rPr>
              <w:t>Shugnan</w:t>
            </w:r>
            <w:proofErr w:type="spellEnd"/>
            <w:r w:rsidRPr="00B318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 w:bidi="ru-RU"/>
              </w:rPr>
              <w:t xml:space="preserve"> district, GBAO, Republic of Tajikistan”</w:t>
            </w:r>
            <w:r w:rsidR="00B45AF9" w:rsidRPr="00B318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 w:bidi="ru-RU"/>
              </w:rPr>
              <w:t>.</w:t>
            </w:r>
          </w:p>
          <w:p w14:paraId="45443CD8" w14:textId="77777777" w:rsidR="00AD786E" w:rsidRPr="00B31886" w:rsidRDefault="00AD786E" w:rsidP="004B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6"/>
                <w:szCs w:val="6"/>
                <w:lang w:eastAsia="ru-RU" w:bidi="ru-RU"/>
              </w:rPr>
            </w:pPr>
          </w:p>
          <w:p w14:paraId="6AE6472A" w14:textId="1125BB1D" w:rsidR="00AD786E" w:rsidRPr="00B31886" w:rsidRDefault="00AD786E" w:rsidP="00AD786E">
            <w:pPr>
              <w:pStyle w:val="TableParagraph"/>
              <w:jc w:val="both"/>
              <w:rPr>
                <w:sz w:val="20"/>
                <w:szCs w:val="20"/>
                <w:lang w:val="en-GB"/>
              </w:rPr>
            </w:pPr>
            <w:r w:rsidRPr="00B31886">
              <w:rPr>
                <w:sz w:val="20"/>
                <w:szCs w:val="20"/>
                <w:lang w:val="en-GB"/>
              </w:rPr>
              <w:t xml:space="preserve">This tender will be implemented in the framework of Adaptive and Resilient Communities in their Habitats (ARCH) Project, funded by </w:t>
            </w:r>
            <w:r w:rsidR="004E675D" w:rsidRPr="00B31886">
              <w:rPr>
                <w:sz w:val="20"/>
                <w:szCs w:val="20"/>
                <w:lang w:val="en-GB"/>
              </w:rPr>
              <w:t>the Swiss</w:t>
            </w:r>
            <w:r w:rsidRPr="00B31886">
              <w:rPr>
                <w:sz w:val="20"/>
                <w:szCs w:val="20"/>
                <w:lang w:val="en-GB"/>
              </w:rPr>
              <w:t xml:space="preserve"> Agency for Development and Cooperation (SDC). </w:t>
            </w:r>
          </w:p>
          <w:p w14:paraId="1F44F6FE" w14:textId="77777777" w:rsidR="00AD786E" w:rsidRPr="00B31886" w:rsidRDefault="00AD786E" w:rsidP="00AD786E">
            <w:pPr>
              <w:pStyle w:val="TableParagraph"/>
              <w:jc w:val="both"/>
              <w:rPr>
                <w:sz w:val="20"/>
                <w:szCs w:val="20"/>
                <w:lang w:val="en-GB"/>
              </w:rPr>
            </w:pPr>
          </w:p>
          <w:p w14:paraId="2097F9AF" w14:textId="28492029" w:rsidR="00AD786E" w:rsidRPr="00564013" w:rsidRDefault="00AD786E" w:rsidP="004B1C4F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6"/>
                <w:szCs w:val="6"/>
                <w:lang w:val="en-GB"/>
              </w:rPr>
            </w:pPr>
          </w:p>
        </w:tc>
        <w:tc>
          <w:tcPr>
            <w:tcW w:w="5317" w:type="dxa"/>
            <w:tcBorders>
              <w:left w:val="single" w:sz="4" w:space="0" w:color="auto"/>
            </w:tcBorders>
            <w:shd w:val="clear" w:color="auto" w:fill="auto"/>
          </w:tcPr>
          <w:p w14:paraId="4B973CBE" w14:textId="2445CBDC" w:rsidR="00710903" w:rsidRPr="00B31886" w:rsidRDefault="000205FC" w:rsidP="00710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18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Филиал </w:t>
            </w:r>
            <w:r w:rsidR="004446B6" w:rsidRPr="00B318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Агентства</w:t>
            </w:r>
            <w:r w:rsidRPr="00B318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Ага Хана по Хабитат</w:t>
            </w:r>
            <w:r w:rsidRPr="00B318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Таджикистане рад пригласить всех заинтересованных квалифицированных компаний на участие в тендере по проект</w:t>
            </w:r>
            <w:r w:rsidR="004B1C4F" w:rsidRPr="00B318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B318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1A1AD4FA" w14:textId="77777777" w:rsidR="00AE6358" w:rsidRPr="00B31886" w:rsidRDefault="00AE6358" w:rsidP="00710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  <w:p w14:paraId="6B264AB2" w14:textId="4F4EFEF8" w:rsidR="008E782D" w:rsidRPr="00B31886" w:rsidRDefault="00493812" w:rsidP="00B96C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 w:bidi="ru-RU"/>
              </w:rPr>
            </w:pPr>
            <w:r w:rsidRPr="00B318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 w:bidi="ru-RU"/>
              </w:rPr>
              <w:t>ARCH</w:t>
            </w:r>
            <w:r w:rsidRPr="00B318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 w:bidi="ru-RU"/>
              </w:rPr>
              <w:t xml:space="preserve">03 «Строительство </w:t>
            </w:r>
            <w:proofErr w:type="spellStart"/>
            <w:r w:rsidR="004E675D" w:rsidRPr="00B318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 w:bidi="ru-RU"/>
              </w:rPr>
              <w:t>снего</w:t>
            </w:r>
            <w:proofErr w:type="spellEnd"/>
            <w:r w:rsidR="004E675D" w:rsidRPr="00B318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 w:bidi="ru-RU"/>
              </w:rPr>
              <w:t>-лавинн</w:t>
            </w:r>
            <w:r w:rsidR="000D18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 w:bidi="ru-RU"/>
              </w:rPr>
              <w:t>ой</w:t>
            </w:r>
            <w:r w:rsidR="004E675D" w:rsidRPr="00B318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 w:bidi="ru-RU"/>
              </w:rPr>
              <w:t xml:space="preserve"> станци</w:t>
            </w:r>
            <w:r w:rsidR="000D18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 w:bidi="ru-RU"/>
              </w:rPr>
              <w:t>и</w:t>
            </w:r>
            <w:r w:rsidR="004E675D" w:rsidRPr="00B318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 w:bidi="ru-RU"/>
              </w:rPr>
              <w:t xml:space="preserve"> в кишлаке </w:t>
            </w:r>
            <w:proofErr w:type="spellStart"/>
            <w:r w:rsidR="004E675D" w:rsidRPr="00B318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 w:bidi="ru-RU"/>
              </w:rPr>
              <w:t>Ривак</w:t>
            </w:r>
            <w:proofErr w:type="spellEnd"/>
            <w:r w:rsidR="004E675D" w:rsidRPr="00B318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B318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 w:bidi="ru-RU"/>
              </w:rPr>
              <w:t>Джамоата</w:t>
            </w:r>
            <w:proofErr w:type="spellEnd"/>
            <w:r w:rsidRPr="00B318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Pr="00B318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 w:bidi="ru-RU"/>
              </w:rPr>
              <w:t>Навобод</w:t>
            </w:r>
            <w:proofErr w:type="spellEnd"/>
            <w:r w:rsidRPr="00B318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 w:bidi="ru-RU"/>
              </w:rPr>
              <w:t>, Шугнанск</w:t>
            </w:r>
            <w:r w:rsidR="0078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 w:bidi="ru-RU"/>
              </w:rPr>
              <w:t>ого</w:t>
            </w:r>
            <w:r w:rsidRPr="00B318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 w:bidi="ru-RU"/>
              </w:rPr>
              <w:t xml:space="preserve"> район</w:t>
            </w:r>
            <w:r w:rsidR="0078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 w:bidi="ru-RU"/>
              </w:rPr>
              <w:t>а</w:t>
            </w:r>
            <w:r w:rsidRPr="00B318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 w:bidi="ru-RU"/>
              </w:rPr>
              <w:t>, ГБАО, Республика Таджикистан»</w:t>
            </w:r>
            <w:r w:rsidR="0079276E" w:rsidRPr="00B318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 w:bidi="ru-RU"/>
              </w:rPr>
              <w:t>.</w:t>
            </w:r>
          </w:p>
          <w:p w14:paraId="72DE0580" w14:textId="77777777" w:rsidR="00AD786E" w:rsidRPr="00B31886" w:rsidRDefault="00AD786E" w:rsidP="00B96C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6"/>
                <w:szCs w:val="6"/>
                <w:lang w:val="ru-RU" w:eastAsia="ru-RU" w:bidi="ru-RU"/>
              </w:rPr>
            </w:pPr>
          </w:p>
          <w:p w14:paraId="7078B393" w14:textId="44122CD0" w:rsidR="00AD786E" w:rsidRPr="00B31886" w:rsidRDefault="00AD786E" w:rsidP="00AD786E">
            <w:pPr>
              <w:pStyle w:val="TableParagraph"/>
              <w:jc w:val="both"/>
              <w:rPr>
                <w:sz w:val="20"/>
                <w:szCs w:val="20"/>
              </w:rPr>
            </w:pPr>
            <w:r w:rsidRPr="00B31886">
              <w:rPr>
                <w:sz w:val="20"/>
                <w:szCs w:val="20"/>
              </w:rPr>
              <w:t xml:space="preserve">Данный тендер осуществляется в рамках реализации проекта Адаптивные и </w:t>
            </w:r>
            <w:r w:rsidR="004E675D" w:rsidRPr="00B31886">
              <w:rPr>
                <w:sz w:val="20"/>
                <w:szCs w:val="20"/>
                <w:lang w:val="tg-Cyrl-TJ"/>
              </w:rPr>
              <w:t>У</w:t>
            </w:r>
            <w:proofErr w:type="spellStart"/>
            <w:r w:rsidRPr="00B31886">
              <w:rPr>
                <w:sz w:val="20"/>
                <w:szCs w:val="20"/>
              </w:rPr>
              <w:t>стойчивые</w:t>
            </w:r>
            <w:proofErr w:type="spellEnd"/>
            <w:r w:rsidRPr="00B31886">
              <w:rPr>
                <w:sz w:val="20"/>
                <w:szCs w:val="20"/>
              </w:rPr>
              <w:t xml:space="preserve"> </w:t>
            </w:r>
            <w:r w:rsidR="004E675D" w:rsidRPr="00B31886">
              <w:rPr>
                <w:sz w:val="20"/>
                <w:szCs w:val="20"/>
              </w:rPr>
              <w:t>С</w:t>
            </w:r>
            <w:r w:rsidRPr="00B31886">
              <w:rPr>
                <w:sz w:val="20"/>
                <w:szCs w:val="20"/>
              </w:rPr>
              <w:t>ообщества в своей среде обитания (ARCH), финансируемым Швейцарск</w:t>
            </w:r>
            <w:r w:rsidR="004E675D" w:rsidRPr="00B31886">
              <w:rPr>
                <w:sz w:val="20"/>
                <w:szCs w:val="20"/>
              </w:rPr>
              <w:t>им</w:t>
            </w:r>
            <w:r w:rsidRPr="00B31886">
              <w:rPr>
                <w:sz w:val="20"/>
                <w:szCs w:val="20"/>
              </w:rPr>
              <w:t xml:space="preserve"> </w:t>
            </w:r>
            <w:r w:rsidR="004E675D" w:rsidRPr="00B31886">
              <w:rPr>
                <w:sz w:val="20"/>
                <w:szCs w:val="20"/>
              </w:rPr>
              <w:t>А</w:t>
            </w:r>
            <w:r w:rsidRPr="00B31886">
              <w:rPr>
                <w:sz w:val="20"/>
                <w:szCs w:val="20"/>
              </w:rPr>
              <w:t>гентство</w:t>
            </w:r>
            <w:r w:rsidR="004E675D" w:rsidRPr="00B31886">
              <w:rPr>
                <w:sz w:val="20"/>
                <w:szCs w:val="20"/>
              </w:rPr>
              <w:t>м</w:t>
            </w:r>
            <w:r w:rsidRPr="00B31886">
              <w:rPr>
                <w:sz w:val="20"/>
                <w:szCs w:val="20"/>
              </w:rPr>
              <w:t xml:space="preserve"> по </w:t>
            </w:r>
            <w:r w:rsidR="004E675D" w:rsidRPr="00B31886">
              <w:rPr>
                <w:sz w:val="20"/>
                <w:szCs w:val="20"/>
              </w:rPr>
              <w:t>Р</w:t>
            </w:r>
            <w:r w:rsidRPr="00B31886">
              <w:rPr>
                <w:sz w:val="20"/>
                <w:szCs w:val="20"/>
              </w:rPr>
              <w:t xml:space="preserve">азвитию и </w:t>
            </w:r>
            <w:r w:rsidR="004E675D" w:rsidRPr="00B31886">
              <w:rPr>
                <w:sz w:val="20"/>
                <w:szCs w:val="20"/>
              </w:rPr>
              <w:t>С</w:t>
            </w:r>
            <w:r w:rsidRPr="00B31886">
              <w:rPr>
                <w:sz w:val="20"/>
                <w:szCs w:val="20"/>
              </w:rPr>
              <w:t>отрудничеству</w:t>
            </w:r>
            <w:r w:rsidR="004E675D" w:rsidRPr="00B31886">
              <w:rPr>
                <w:sz w:val="20"/>
                <w:szCs w:val="20"/>
              </w:rPr>
              <w:t xml:space="preserve"> </w:t>
            </w:r>
            <w:r w:rsidRPr="00B31886">
              <w:rPr>
                <w:sz w:val="20"/>
                <w:szCs w:val="20"/>
              </w:rPr>
              <w:t>(</w:t>
            </w:r>
            <w:r w:rsidRPr="00B31886">
              <w:rPr>
                <w:sz w:val="20"/>
                <w:szCs w:val="20"/>
                <w:lang w:val="en-US"/>
              </w:rPr>
              <w:t>SDC</w:t>
            </w:r>
            <w:r w:rsidRPr="00B31886">
              <w:rPr>
                <w:sz w:val="20"/>
                <w:szCs w:val="20"/>
              </w:rPr>
              <w:t>).</w:t>
            </w:r>
          </w:p>
          <w:p w14:paraId="01526640" w14:textId="7A41CAAA" w:rsidR="00AD786E" w:rsidRPr="00564013" w:rsidRDefault="00AD786E" w:rsidP="00B96C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6"/>
                <w:szCs w:val="6"/>
                <w:lang w:val="ru-RU" w:eastAsia="ru-RU" w:bidi="ru-RU"/>
              </w:rPr>
            </w:pPr>
          </w:p>
        </w:tc>
      </w:tr>
      <w:tr w:rsidR="000205FC" w:rsidRPr="00BF5FBD" w14:paraId="635C839F" w14:textId="77777777" w:rsidTr="00931539">
        <w:trPr>
          <w:trHeight w:val="562"/>
        </w:trPr>
        <w:tc>
          <w:tcPr>
            <w:tcW w:w="5573" w:type="dxa"/>
            <w:tcBorders>
              <w:right w:val="single" w:sz="4" w:space="0" w:color="auto"/>
            </w:tcBorders>
            <w:shd w:val="clear" w:color="auto" w:fill="auto"/>
          </w:tcPr>
          <w:p w14:paraId="5016FCB8" w14:textId="2533CC42" w:rsidR="000205FC" w:rsidRPr="00B31886" w:rsidRDefault="000205FC" w:rsidP="00B31886">
            <w:pPr>
              <w:pStyle w:val="TableParagraph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B31886">
              <w:rPr>
                <w:sz w:val="20"/>
                <w:szCs w:val="20"/>
                <w:lang w:val="en-GB"/>
              </w:rPr>
              <w:t xml:space="preserve">All tenders must be accompanied by a </w:t>
            </w:r>
            <w:r w:rsidRPr="00B31886">
              <w:rPr>
                <w:sz w:val="20"/>
                <w:szCs w:val="20"/>
                <w:lang w:val="en-US"/>
              </w:rPr>
              <w:t>T</w:t>
            </w:r>
            <w:r w:rsidRPr="00B31886">
              <w:rPr>
                <w:sz w:val="20"/>
                <w:szCs w:val="20"/>
                <w:lang w:val="en-GB"/>
              </w:rPr>
              <w:t xml:space="preserve">ender Security of </w:t>
            </w:r>
            <w:r w:rsidRPr="00B31886">
              <w:rPr>
                <w:b/>
                <w:bCs/>
                <w:sz w:val="20"/>
                <w:szCs w:val="20"/>
                <w:lang w:val="en-GB"/>
              </w:rPr>
              <w:t>TJS</w:t>
            </w:r>
            <w:r w:rsidRPr="00B31886">
              <w:rPr>
                <w:sz w:val="20"/>
                <w:szCs w:val="20"/>
                <w:lang w:val="en-GB"/>
              </w:rPr>
              <w:t xml:space="preserve"> </w:t>
            </w:r>
            <w:r w:rsidR="004B1C4F" w:rsidRPr="00B31886"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B31886">
              <w:rPr>
                <w:b/>
                <w:bCs/>
                <w:sz w:val="20"/>
                <w:szCs w:val="20"/>
                <w:lang w:val="en-US"/>
              </w:rPr>
              <w:t>,000</w:t>
            </w:r>
            <w:r w:rsidRPr="00B31886">
              <w:rPr>
                <w:b/>
                <w:bCs/>
                <w:sz w:val="20"/>
                <w:szCs w:val="20"/>
                <w:lang w:val="en-GB"/>
              </w:rPr>
              <w:t>.00 (</w:t>
            </w:r>
            <w:r w:rsidR="004B1C4F" w:rsidRPr="00B31886">
              <w:rPr>
                <w:b/>
                <w:bCs/>
                <w:sz w:val="20"/>
                <w:szCs w:val="20"/>
                <w:lang w:val="en-GB"/>
              </w:rPr>
              <w:t>five</w:t>
            </w:r>
            <w:r w:rsidRPr="00B31886">
              <w:rPr>
                <w:b/>
                <w:bCs/>
                <w:sz w:val="20"/>
                <w:szCs w:val="20"/>
                <w:lang w:val="en-GB"/>
              </w:rPr>
              <w:t xml:space="preserve"> thousand</w:t>
            </w:r>
            <w:r w:rsidRPr="00B31886">
              <w:rPr>
                <w:b/>
                <w:bCs/>
                <w:sz w:val="20"/>
                <w:szCs w:val="20"/>
                <w:lang w:val="tg-Cyrl-TJ"/>
              </w:rPr>
              <w:t xml:space="preserve"> </w:t>
            </w:r>
            <w:r w:rsidRPr="00B31886">
              <w:rPr>
                <w:b/>
                <w:bCs/>
                <w:sz w:val="20"/>
                <w:szCs w:val="20"/>
                <w:lang w:val="en-US"/>
              </w:rPr>
              <w:t>Tajik somoni</w:t>
            </w:r>
            <w:r w:rsidRPr="00B31886">
              <w:rPr>
                <w:b/>
                <w:bCs/>
                <w:sz w:val="20"/>
                <w:szCs w:val="20"/>
                <w:lang w:val="en-GB"/>
              </w:rPr>
              <w:t>)</w:t>
            </w:r>
            <w:r w:rsidRPr="00B31886">
              <w:rPr>
                <w:sz w:val="20"/>
                <w:szCs w:val="20"/>
                <w:lang w:val="en-US"/>
              </w:rPr>
              <w:t>.</w:t>
            </w:r>
            <w:r w:rsidRPr="00B3188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FE47F89" w14:textId="3C93043B" w:rsidR="00AD2EAE" w:rsidRPr="00B31886" w:rsidRDefault="00AD2EAE" w:rsidP="00B31886">
            <w:pPr>
              <w:pStyle w:val="TableParagraph"/>
              <w:jc w:val="both"/>
              <w:rPr>
                <w:sz w:val="20"/>
                <w:szCs w:val="20"/>
                <w:lang w:val="en-GB"/>
              </w:rPr>
            </w:pPr>
          </w:p>
          <w:p w14:paraId="04B0B830" w14:textId="0A96BB6B" w:rsidR="004B1C4F" w:rsidRPr="00B31886" w:rsidRDefault="004B1C4F" w:rsidP="00B31886">
            <w:pPr>
              <w:pStyle w:val="TableParagraph"/>
              <w:jc w:val="both"/>
              <w:rPr>
                <w:sz w:val="6"/>
                <w:szCs w:val="6"/>
                <w:lang w:val="en-GB"/>
              </w:rPr>
            </w:pPr>
          </w:p>
          <w:p w14:paraId="7A1C6B32" w14:textId="3F924933" w:rsidR="000205FC" w:rsidRPr="00B31886" w:rsidRDefault="000205FC" w:rsidP="00B3188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1886">
              <w:rPr>
                <w:rFonts w:ascii="Times New Roman" w:hAnsi="Times New Roman" w:cs="Times New Roman"/>
                <w:sz w:val="20"/>
                <w:szCs w:val="20"/>
              </w:rPr>
              <w:t xml:space="preserve">All </w:t>
            </w:r>
            <w:r w:rsidRPr="00B31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sealed </w:t>
            </w:r>
            <w:r w:rsidRPr="00B31886">
              <w:rPr>
                <w:rFonts w:ascii="Times New Roman" w:hAnsi="Times New Roman" w:cs="Times New Roman"/>
                <w:sz w:val="20"/>
                <w:szCs w:val="20"/>
              </w:rPr>
              <w:t xml:space="preserve">envelopes containing the bid documents must be delivered to the following addresses, </w:t>
            </w:r>
            <w:r w:rsidR="000046C9" w:rsidRPr="00B3188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not later than 1</w:t>
            </w:r>
            <w:r w:rsidR="0049040F" w:rsidRPr="00B3188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</w:t>
            </w:r>
            <w:r w:rsidR="00B77B50" w:rsidRPr="00B3188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  <w:r w:rsidR="000046C9" w:rsidRPr="00B3188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00 </w:t>
            </w:r>
            <w:r w:rsidRPr="00B318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on </w:t>
            </w:r>
            <w:r w:rsidR="000E107C" w:rsidRPr="00B318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Thursday</w:t>
            </w:r>
            <w:r w:rsidR="00002595" w:rsidRPr="00B318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,</w:t>
            </w:r>
            <w:r w:rsidR="00B96CFA" w:rsidRPr="00B318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February</w:t>
            </w:r>
            <w:r w:rsidR="00681D70" w:rsidRPr="00B318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0E107C" w:rsidRPr="00B318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22</w:t>
            </w:r>
            <w:r w:rsidR="00681D70" w:rsidRPr="00B318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,</w:t>
            </w:r>
            <w:r w:rsidRPr="00B31886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B318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</w:t>
            </w:r>
            <w:r w:rsidR="00B96CFA" w:rsidRPr="00B318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  <w:r w:rsidRPr="00B318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</w:p>
          <w:p w14:paraId="78818917" w14:textId="77777777" w:rsidR="00681D70" w:rsidRPr="00B31886" w:rsidRDefault="00681D70" w:rsidP="00B31886">
            <w:pPr>
              <w:pStyle w:val="TableParagraph"/>
              <w:ind w:right="73"/>
              <w:jc w:val="both"/>
              <w:rPr>
                <w:b/>
                <w:bCs/>
                <w:sz w:val="6"/>
                <w:szCs w:val="6"/>
                <w:lang w:val="en-US"/>
              </w:rPr>
            </w:pPr>
          </w:p>
          <w:p w14:paraId="2B1D758D" w14:textId="6DBB5D3A" w:rsidR="000205FC" w:rsidRPr="00B31886" w:rsidRDefault="000205FC" w:rsidP="00B318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88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B3188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 w:rsidRPr="00B31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Floor, </w:t>
            </w:r>
            <w:proofErr w:type="spellStart"/>
            <w:r w:rsidRPr="00B31886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36418D" w:rsidRPr="00B31886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B31886">
              <w:rPr>
                <w:rFonts w:ascii="Times New Roman" w:hAnsi="Times New Roman" w:cs="Times New Roman"/>
                <w:b/>
                <w:sz w:val="20"/>
                <w:szCs w:val="20"/>
              </w:rPr>
              <w:t>ell</w:t>
            </w:r>
            <w:proofErr w:type="spellEnd"/>
            <w:r w:rsidRPr="00B31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Plaza, 73</w:t>
            </w:r>
            <w:r w:rsidR="00FB5F5F" w:rsidRPr="00FB5F5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4025</w:t>
            </w:r>
            <w:r w:rsidRPr="00B31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B31886">
              <w:rPr>
                <w:rFonts w:ascii="Times New Roman" w:hAnsi="Times New Roman" w:cs="Times New Roman"/>
                <w:b/>
                <w:sz w:val="20"/>
                <w:szCs w:val="20"/>
              </w:rPr>
              <w:t>Rudaki</w:t>
            </w:r>
            <w:proofErr w:type="spellEnd"/>
            <w:r w:rsidRPr="00B31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ave.34</w:t>
            </w:r>
          </w:p>
          <w:p w14:paraId="24337EC3" w14:textId="77777777" w:rsidR="000205FC" w:rsidRPr="00B31886" w:rsidRDefault="000205FC" w:rsidP="00B318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886">
              <w:rPr>
                <w:rFonts w:ascii="Times New Roman" w:hAnsi="Times New Roman" w:cs="Times New Roman"/>
                <w:b/>
                <w:sz w:val="20"/>
                <w:szCs w:val="20"/>
              </w:rPr>
              <w:t>Dushanbe, Tajikistan or</w:t>
            </w:r>
          </w:p>
          <w:p w14:paraId="244B2C64" w14:textId="77777777" w:rsidR="008103F3" w:rsidRPr="00B31886" w:rsidRDefault="008103F3" w:rsidP="00B3188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14:paraId="26AFA981" w14:textId="67153E83" w:rsidR="000205FC" w:rsidRPr="00B31886" w:rsidRDefault="000205FC" w:rsidP="00B318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31886">
              <w:rPr>
                <w:rFonts w:ascii="Times New Roman" w:hAnsi="Times New Roman" w:cs="Times New Roman"/>
                <w:b/>
                <w:sz w:val="20"/>
                <w:szCs w:val="20"/>
              </w:rPr>
              <w:t>Zamirov</w:t>
            </w:r>
            <w:proofErr w:type="spellEnd"/>
            <w:r w:rsidRPr="00B31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96CFA" w:rsidRPr="00B31886">
              <w:rPr>
                <w:rFonts w:ascii="Times New Roman" w:hAnsi="Times New Roman" w:cs="Times New Roman"/>
                <w:b/>
                <w:sz w:val="20"/>
                <w:szCs w:val="20"/>
              </w:rPr>
              <w:t>Street</w:t>
            </w:r>
            <w:r w:rsidRPr="00B31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5, </w:t>
            </w:r>
            <w:proofErr w:type="spellStart"/>
            <w:r w:rsidRPr="00B31886">
              <w:rPr>
                <w:rFonts w:ascii="Times New Roman" w:hAnsi="Times New Roman" w:cs="Times New Roman"/>
                <w:b/>
                <w:sz w:val="20"/>
                <w:szCs w:val="20"/>
              </w:rPr>
              <w:t>Khorog</w:t>
            </w:r>
            <w:proofErr w:type="spellEnd"/>
            <w:r w:rsidRPr="00B31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GBAO, Tajikistan, </w:t>
            </w:r>
          </w:p>
          <w:p w14:paraId="480CB98B" w14:textId="77777777" w:rsidR="00A36ED2" w:rsidRPr="00B31886" w:rsidRDefault="00A36ED2" w:rsidP="00B3188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14:paraId="3C066F36" w14:textId="77777777" w:rsidR="000205FC" w:rsidRPr="00B31886" w:rsidRDefault="000205FC" w:rsidP="00B31886">
            <w:pPr>
              <w:pStyle w:val="TableParagraph"/>
              <w:jc w:val="both"/>
              <w:rPr>
                <w:bCs/>
                <w:sz w:val="20"/>
                <w:szCs w:val="20"/>
                <w:lang w:val="en-US"/>
              </w:rPr>
            </w:pPr>
            <w:r w:rsidRPr="00B31886">
              <w:rPr>
                <w:bCs/>
                <w:sz w:val="20"/>
                <w:szCs w:val="20"/>
                <w:lang w:val="en-US"/>
              </w:rPr>
              <w:t>where tender opening ceremony taking place</w:t>
            </w:r>
          </w:p>
          <w:p w14:paraId="54742386" w14:textId="0B2586B3" w:rsidR="00E61755" w:rsidRPr="00B31886" w:rsidRDefault="00E61755" w:rsidP="00B31886">
            <w:pPr>
              <w:pStyle w:val="TableParagraph"/>
              <w:jc w:val="both"/>
              <w:rPr>
                <w:sz w:val="20"/>
                <w:szCs w:val="20"/>
                <w:lang w:val="en-US"/>
              </w:rPr>
            </w:pPr>
            <w:r w:rsidRPr="00B31886">
              <w:rPr>
                <w:sz w:val="20"/>
                <w:szCs w:val="20"/>
                <w:lang w:val="en-US"/>
              </w:rPr>
              <w:t>Below are the key milestones:</w:t>
            </w:r>
          </w:p>
          <w:p w14:paraId="3D0A22F0" w14:textId="77777777" w:rsidR="00E61755" w:rsidRPr="00B31886" w:rsidRDefault="00E61755" w:rsidP="00B31886">
            <w:pPr>
              <w:pStyle w:val="TableParagraph"/>
              <w:jc w:val="both"/>
              <w:rPr>
                <w:sz w:val="6"/>
                <w:szCs w:val="6"/>
                <w:lang w:val="en-US"/>
              </w:rPr>
            </w:pPr>
          </w:p>
          <w:p w14:paraId="46A17B19" w14:textId="60D3D6CA" w:rsidR="00E61755" w:rsidRPr="00B31886" w:rsidRDefault="00E61755" w:rsidP="00B31886">
            <w:pPr>
              <w:pStyle w:val="TableParagraph"/>
              <w:numPr>
                <w:ilvl w:val="0"/>
                <w:numId w:val="10"/>
              </w:numPr>
              <w:jc w:val="both"/>
              <w:rPr>
                <w:sz w:val="20"/>
                <w:szCs w:val="20"/>
                <w:lang w:val="en-US"/>
              </w:rPr>
            </w:pPr>
            <w:r w:rsidRPr="00B31886">
              <w:rPr>
                <w:sz w:val="20"/>
                <w:szCs w:val="20"/>
                <w:lang w:val="en-GB"/>
              </w:rPr>
              <w:t xml:space="preserve">Announcement date – </w:t>
            </w:r>
            <w:r w:rsidR="000E107C" w:rsidRPr="00B31886">
              <w:rPr>
                <w:b/>
                <w:bCs/>
                <w:sz w:val="20"/>
                <w:szCs w:val="20"/>
              </w:rPr>
              <w:t>08</w:t>
            </w:r>
            <w:r w:rsidRPr="00B31886">
              <w:rPr>
                <w:b/>
                <w:bCs/>
                <w:sz w:val="20"/>
                <w:szCs w:val="20"/>
              </w:rPr>
              <w:t>/</w:t>
            </w:r>
            <w:r w:rsidR="000E107C" w:rsidRPr="00B31886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B31886">
              <w:rPr>
                <w:b/>
                <w:bCs/>
                <w:sz w:val="20"/>
                <w:szCs w:val="20"/>
              </w:rPr>
              <w:t>/202</w:t>
            </w:r>
            <w:r w:rsidR="00B96CFA" w:rsidRPr="00B31886">
              <w:rPr>
                <w:b/>
                <w:bCs/>
                <w:sz w:val="20"/>
                <w:szCs w:val="20"/>
                <w:lang w:val="en-US"/>
              </w:rPr>
              <w:t>4</w:t>
            </w:r>
          </w:p>
          <w:p w14:paraId="7202B725" w14:textId="4247D0BE" w:rsidR="00B31886" w:rsidRPr="00B31886" w:rsidRDefault="00E61755" w:rsidP="00B31886">
            <w:pPr>
              <w:pStyle w:val="TableParagraph"/>
              <w:numPr>
                <w:ilvl w:val="0"/>
                <w:numId w:val="10"/>
              </w:numPr>
              <w:jc w:val="both"/>
              <w:rPr>
                <w:sz w:val="20"/>
                <w:szCs w:val="20"/>
                <w:lang w:val="en-US"/>
              </w:rPr>
            </w:pPr>
            <w:r w:rsidRPr="00B31886">
              <w:rPr>
                <w:sz w:val="20"/>
                <w:szCs w:val="20"/>
                <w:lang w:val="en-GB"/>
              </w:rPr>
              <w:t>Opening date of tender offers</w:t>
            </w:r>
            <w:r w:rsidR="00AE6358" w:rsidRPr="00B31886">
              <w:rPr>
                <w:sz w:val="20"/>
                <w:szCs w:val="20"/>
                <w:lang w:val="en-GB"/>
              </w:rPr>
              <w:t xml:space="preserve"> </w:t>
            </w:r>
            <w:r w:rsidRPr="00B31886">
              <w:rPr>
                <w:sz w:val="20"/>
                <w:szCs w:val="20"/>
                <w:lang w:val="en-GB"/>
              </w:rPr>
              <w:t xml:space="preserve">– </w:t>
            </w:r>
            <w:r w:rsidR="000E107C" w:rsidRPr="00B31886">
              <w:rPr>
                <w:b/>
                <w:bCs/>
                <w:sz w:val="20"/>
                <w:szCs w:val="20"/>
                <w:lang w:val="en-US"/>
              </w:rPr>
              <w:t>22</w:t>
            </w:r>
            <w:r w:rsidRPr="00B31886">
              <w:rPr>
                <w:b/>
                <w:bCs/>
                <w:sz w:val="20"/>
                <w:szCs w:val="20"/>
                <w:lang w:val="en-US"/>
              </w:rPr>
              <w:t>/</w:t>
            </w:r>
            <w:r w:rsidR="00B96CFA" w:rsidRPr="00B31886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B31886">
              <w:rPr>
                <w:b/>
                <w:bCs/>
                <w:sz w:val="20"/>
                <w:szCs w:val="20"/>
                <w:lang w:val="en-US"/>
              </w:rPr>
              <w:t>/202</w:t>
            </w:r>
            <w:r w:rsidR="00B96CFA" w:rsidRPr="00B31886">
              <w:rPr>
                <w:b/>
                <w:bCs/>
                <w:sz w:val="20"/>
                <w:szCs w:val="20"/>
                <w:lang w:val="en-US"/>
              </w:rPr>
              <w:t>4</w:t>
            </w:r>
          </w:p>
          <w:p w14:paraId="07BBEE71" w14:textId="77777777" w:rsidR="00B31886" w:rsidRPr="00B31886" w:rsidRDefault="00B31886" w:rsidP="00B31886">
            <w:pPr>
              <w:pStyle w:val="TableParagraph"/>
              <w:numPr>
                <w:ilvl w:val="0"/>
                <w:numId w:val="10"/>
              </w:numPr>
              <w:jc w:val="both"/>
              <w:rPr>
                <w:sz w:val="20"/>
                <w:szCs w:val="20"/>
                <w:lang w:val="en-US"/>
              </w:rPr>
            </w:pPr>
            <w:r w:rsidRPr="00B31886">
              <w:rPr>
                <w:sz w:val="20"/>
                <w:szCs w:val="20"/>
                <w:lang w:val="en-GB"/>
              </w:rPr>
              <w:t xml:space="preserve">Post Bid Meeting and Clarifications with high scored companies based on technical and commercial criteria. </w:t>
            </w:r>
          </w:p>
          <w:p w14:paraId="2A62A7A6" w14:textId="77777777" w:rsidR="00C84FF4" w:rsidRPr="00C84FF4" w:rsidRDefault="00C84FF4" w:rsidP="00C84FF4">
            <w:pPr>
              <w:pStyle w:val="TableParagraph"/>
              <w:ind w:left="720"/>
              <w:jc w:val="both"/>
              <w:rPr>
                <w:sz w:val="20"/>
                <w:szCs w:val="20"/>
                <w:lang w:val="en-US"/>
              </w:rPr>
            </w:pPr>
          </w:p>
          <w:p w14:paraId="4FB71800" w14:textId="187DBA59" w:rsidR="00B31886" w:rsidRPr="00B31886" w:rsidRDefault="00B31886" w:rsidP="00B31886">
            <w:pPr>
              <w:pStyle w:val="TableParagraph"/>
              <w:numPr>
                <w:ilvl w:val="0"/>
                <w:numId w:val="10"/>
              </w:numPr>
              <w:jc w:val="both"/>
              <w:rPr>
                <w:sz w:val="20"/>
                <w:szCs w:val="20"/>
                <w:lang w:val="en-US"/>
              </w:rPr>
            </w:pPr>
            <w:r w:rsidRPr="00B31886">
              <w:rPr>
                <w:sz w:val="20"/>
                <w:szCs w:val="20"/>
                <w:lang w:val="en-GB"/>
              </w:rPr>
              <w:t>Final and best offer</w:t>
            </w:r>
          </w:p>
          <w:p w14:paraId="3E20A59F" w14:textId="77777777" w:rsidR="00B31886" w:rsidRPr="00564013" w:rsidRDefault="00B31886" w:rsidP="00B31886">
            <w:pPr>
              <w:pStyle w:val="TableParagraph"/>
              <w:numPr>
                <w:ilvl w:val="0"/>
                <w:numId w:val="10"/>
              </w:numPr>
              <w:jc w:val="both"/>
              <w:rPr>
                <w:sz w:val="20"/>
                <w:szCs w:val="20"/>
                <w:lang w:val="en-US"/>
              </w:rPr>
            </w:pPr>
            <w:r w:rsidRPr="00B31886">
              <w:rPr>
                <w:sz w:val="20"/>
                <w:szCs w:val="20"/>
                <w:lang w:val="en-GB"/>
              </w:rPr>
              <w:t>Company award</w:t>
            </w:r>
          </w:p>
          <w:p w14:paraId="3F1B8B74" w14:textId="77777777" w:rsidR="00564013" w:rsidRPr="00564013" w:rsidRDefault="00564013" w:rsidP="00564013">
            <w:pPr>
              <w:pStyle w:val="TableParagraph"/>
              <w:jc w:val="both"/>
              <w:rPr>
                <w:sz w:val="8"/>
                <w:szCs w:val="8"/>
                <w:lang w:val="en-GB"/>
              </w:rPr>
            </w:pPr>
          </w:p>
          <w:p w14:paraId="2111DD4C" w14:textId="77777777" w:rsidR="00564013" w:rsidRPr="00B31886" w:rsidRDefault="00564013" w:rsidP="00564013">
            <w:pPr>
              <w:pStyle w:val="TableParagraph"/>
              <w:jc w:val="both"/>
              <w:rPr>
                <w:b/>
                <w:bCs/>
                <w:spacing w:val="-3"/>
                <w:sz w:val="20"/>
                <w:szCs w:val="20"/>
                <w:lang w:val="en-US"/>
              </w:rPr>
            </w:pPr>
            <w:r w:rsidRPr="00B31886">
              <w:rPr>
                <w:spacing w:val="-3"/>
                <w:sz w:val="20"/>
                <w:szCs w:val="20"/>
                <w:lang w:val="en-US"/>
              </w:rPr>
              <w:t xml:space="preserve">If you are interested in participating in the upcoming tender, in case of any questions, please contact us by this e-mail: </w:t>
            </w:r>
            <w:hyperlink r:id="rId9" w:history="1">
              <w:r w:rsidRPr="00B31886">
                <w:rPr>
                  <w:rStyle w:val="Hyperlink"/>
                  <w:sz w:val="20"/>
                  <w:szCs w:val="20"/>
                  <w:lang w:val="en-US"/>
                </w:rPr>
                <w:t>akahtjk.procurement@akdn.org</w:t>
              </w:r>
            </w:hyperlink>
            <w:r w:rsidRPr="00B31886">
              <w:rPr>
                <w:rStyle w:val="Hyperlink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Pr="00B31886">
              <w:rPr>
                <w:b/>
                <w:bCs/>
                <w:spacing w:val="-3"/>
                <w:sz w:val="20"/>
                <w:szCs w:val="20"/>
                <w:lang w:val="en-US"/>
              </w:rPr>
              <w:t>not later than 17:00 on February 19, 2024.</w:t>
            </w:r>
          </w:p>
          <w:p w14:paraId="16F9FE4B" w14:textId="77777777" w:rsidR="00564013" w:rsidRPr="00B31886" w:rsidRDefault="00564013" w:rsidP="00564013">
            <w:pPr>
              <w:pStyle w:val="TableParagraph"/>
              <w:jc w:val="both"/>
              <w:rPr>
                <w:sz w:val="20"/>
                <w:szCs w:val="20"/>
                <w:lang w:val="en-US"/>
              </w:rPr>
            </w:pPr>
          </w:p>
          <w:p w14:paraId="1F3C5C52" w14:textId="475F60E7" w:rsidR="00B31886" w:rsidRPr="00B31886" w:rsidRDefault="00B31886" w:rsidP="00B31886">
            <w:pPr>
              <w:pStyle w:val="TableParagraph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317" w:type="dxa"/>
            <w:tcBorders>
              <w:left w:val="single" w:sz="4" w:space="0" w:color="auto"/>
            </w:tcBorders>
            <w:shd w:val="clear" w:color="auto" w:fill="auto"/>
          </w:tcPr>
          <w:p w14:paraId="4C9954AC" w14:textId="4A26BE0B" w:rsidR="000205FC" w:rsidRPr="00B31886" w:rsidRDefault="000205FC" w:rsidP="00B31886">
            <w:pPr>
              <w:pStyle w:val="TableParagraph"/>
              <w:jc w:val="both"/>
              <w:rPr>
                <w:b/>
                <w:bCs/>
                <w:sz w:val="20"/>
                <w:szCs w:val="20"/>
                <w:highlight w:val="yellow"/>
              </w:rPr>
            </w:pPr>
            <w:r w:rsidRPr="00B31886">
              <w:rPr>
                <w:sz w:val="20"/>
                <w:szCs w:val="20"/>
              </w:rPr>
              <w:t xml:space="preserve">Все тендерные предложения должны сопровождаться Тендерной Гарантией в размере </w:t>
            </w:r>
            <w:r w:rsidR="004B1C4F" w:rsidRPr="00B31886">
              <w:rPr>
                <w:b/>
                <w:bCs/>
                <w:sz w:val="20"/>
                <w:szCs w:val="20"/>
              </w:rPr>
              <w:t>5</w:t>
            </w:r>
            <w:r w:rsidRPr="00B31886">
              <w:rPr>
                <w:b/>
                <w:bCs/>
                <w:sz w:val="20"/>
                <w:szCs w:val="20"/>
              </w:rPr>
              <w:t>,000.00</w:t>
            </w:r>
            <w:r w:rsidRPr="00B31886">
              <w:rPr>
                <w:sz w:val="20"/>
                <w:szCs w:val="20"/>
              </w:rPr>
              <w:t xml:space="preserve"> </w:t>
            </w:r>
            <w:r w:rsidRPr="00B31886">
              <w:rPr>
                <w:b/>
                <w:bCs/>
                <w:sz w:val="20"/>
                <w:szCs w:val="20"/>
              </w:rPr>
              <w:t>таджикских сомони (</w:t>
            </w:r>
            <w:r w:rsidR="000D2B61" w:rsidRPr="00B31886">
              <w:rPr>
                <w:b/>
                <w:bCs/>
                <w:sz w:val="20"/>
                <w:szCs w:val="20"/>
              </w:rPr>
              <w:t>пять</w:t>
            </w:r>
            <w:r w:rsidRPr="00B31886">
              <w:rPr>
                <w:b/>
                <w:bCs/>
                <w:sz w:val="20"/>
                <w:szCs w:val="20"/>
              </w:rPr>
              <w:t xml:space="preserve"> тысяч таджикских сомони)</w:t>
            </w:r>
            <w:r w:rsidRPr="00B31886">
              <w:rPr>
                <w:sz w:val="20"/>
                <w:szCs w:val="20"/>
              </w:rPr>
              <w:t xml:space="preserve">. </w:t>
            </w:r>
          </w:p>
          <w:p w14:paraId="3152211A" w14:textId="77777777" w:rsidR="000205FC" w:rsidRPr="00B31886" w:rsidRDefault="000205FC" w:rsidP="00B31886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6"/>
                <w:szCs w:val="6"/>
                <w:lang w:val="ru-RU"/>
              </w:rPr>
            </w:pPr>
          </w:p>
          <w:p w14:paraId="73514CDD" w14:textId="17AD1B6F" w:rsidR="000205FC" w:rsidRPr="00B31886" w:rsidRDefault="000205FC" w:rsidP="00B318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fa-IR"/>
              </w:rPr>
            </w:pPr>
            <w:r w:rsidRPr="00B318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Все </w:t>
            </w:r>
            <w:r w:rsidRPr="00B318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запечатанные</w:t>
            </w:r>
            <w:r w:rsidRPr="00B318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конверты с тендерной документацией должны быть доставлены по следующим адресам, не позднее чем </w:t>
            </w:r>
            <w:r w:rsidRPr="00B3188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1</w:t>
            </w:r>
            <w:r w:rsidR="0049040F" w:rsidRPr="00B3188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0</w:t>
            </w:r>
            <w:r w:rsidRPr="00B3188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:00 </w:t>
            </w:r>
            <w:r w:rsidR="000E107C" w:rsidRPr="00B3188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четверга</w:t>
            </w:r>
            <w:r w:rsidRPr="00B3188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,</w:t>
            </w:r>
            <w:r w:rsidRPr="00B3188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fa-IR"/>
              </w:rPr>
              <w:t xml:space="preserve"> </w:t>
            </w:r>
            <w:r w:rsidR="000E107C" w:rsidRPr="00B3188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fa-IR"/>
              </w:rPr>
              <w:t>22</w:t>
            </w:r>
            <w:r w:rsidRPr="00B3188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fa-IR"/>
              </w:rPr>
              <w:t xml:space="preserve"> </w:t>
            </w:r>
            <w:r w:rsidR="00B96CFA" w:rsidRPr="00B3188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fa-IR"/>
              </w:rPr>
              <w:t>февраля</w:t>
            </w:r>
            <w:r w:rsidRPr="00B3188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bidi="fa-IR"/>
              </w:rPr>
              <w:t xml:space="preserve"> </w:t>
            </w:r>
            <w:r w:rsidRPr="00B3188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202</w:t>
            </w:r>
            <w:r w:rsidR="00B96CFA" w:rsidRPr="00B3188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4</w:t>
            </w:r>
            <w:r w:rsidRPr="00B3188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 г</w:t>
            </w:r>
            <w:r w:rsidRPr="00B318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14:paraId="670FA705" w14:textId="77777777" w:rsidR="000205FC" w:rsidRPr="00B31886" w:rsidRDefault="000205FC" w:rsidP="00B31886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6"/>
                <w:szCs w:val="6"/>
                <w:lang w:val="ru-RU"/>
              </w:rPr>
            </w:pPr>
          </w:p>
          <w:p w14:paraId="5E875271" w14:textId="70AF3574" w:rsidR="000205FC" w:rsidRPr="00B31886" w:rsidRDefault="000205FC" w:rsidP="00B3188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31886">
              <w:rPr>
                <w:rFonts w:ascii="Times New Roman" w:hAnsi="Times New Roman" w:cs="Times New Roman"/>
                <w:b/>
                <w:sz w:val="20"/>
                <w:szCs w:val="20"/>
              </w:rPr>
              <w:t>10-</w:t>
            </w:r>
            <w:r w:rsidRPr="00B318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й</w:t>
            </w:r>
            <w:r w:rsidRPr="00B31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18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этаж</w:t>
            </w:r>
            <w:r w:rsidRPr="00B31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B31886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36418D" w:rsidRPr="00B31886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B31886">
              <w:rPr>
                <w:rFonts w:ascii="Times New Roman" w:hAnsi="Times New Roman" w:cs="Times New Roman"/>
                <w:b/>
                <w:sz w:val="20"/>
                <w:szCs w:val="20"/>
              </w:rPr>
              <w:t>ell</w:t>
            </w:r>
            <w:proofErr w:type="spellEnd"/>
            <w:r w:rsidRPr="00B31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Plaza, 73</w:t>
            </w:r>
            <w:r w:rsidR="00FB5F5F" w:rsidRPr="00FB5F5F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4025</w:t>
            </w:r>
            <w:r w:rsidRPr="00B31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B318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</w:t>
            </w:r>
            <w:proofErr w:type="spellEnd"/>
            <w:r w:rsidRPr="00B31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B318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Рудаки 34</w:t>
            </w:r>
          </w:p>
          <w:p w14:paraId="2FAD98AA" w14:textId="08F975B7" w:rsidR="000205FC" w:rsidRPr="00B31886" w:rsidRDefault="000205FC" w:rsidP="00B3188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318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Душанбе, Таджикистан или</w:t>
            </w:r>
          </w:p>
          <w:p w14:paraId="3DB20BFE" w14:textId="77777777" w:rsidR="00A36ED2" w:rsidRPr="00B31886" w:rsidRDefault="00A36ED2" w:rsidP="00B31886">
            <w:pPr>
              <w:rPr>
                <w:rFonts w:ascii="Times New Roman" w:hAnsi="Times New Roman" w:cs="Times New Roman"/>
                <w:b/>
                <w:sz w:val="6"/>
                <w:szCs w:val="6"/>
                <w:lang w:val="ru-RU"/>
              </w:rPr>
            </w:pPr>
          </w:p>
          <w:p w14:paraId="31C67831" w14:textId="34E119CC" w:rsidR="000205FC" w:rsidRPr="00B31886" w:rsidRDefault="000205FC" w:rsidP="00B3188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318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Хорог, улица </w:t>
            </w:r>
            <w:proofErr w:type="spellStart"/>
            <w:r w:rsidRPr="00B318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Замирова</w:t>
            </w:r>
            <w:proofErr w:type="spellEnd"/>
            <w:r w:rsidRPr="00B3188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5, ГБАО, Таджикистан</w:t>
            </w:r>
          </w:p>
          <w:p w14:paraId="72F8B4B5" w14:textId="77777777" w:rsidR="00A36ED2" w:rsidRPr="00B31886" w:rsidRDefault="00A36ED2" w:rsidP="00B31886">
            <w:pPr>
              <w:rPr>
                <w:rFonts w:ascii="Times New Roman" w:hAnsi="Times New Roman" w:cs="Times New Roman"/>
                <w:b/>
                <w:sz w:val="6"/>
                <w:szCs w:val="6"/>
                <w:lang w:val="ru-RU"/>
              </w:rPr>
            </w:pPr>
          </w:p>
          <w:p w14:paraId="17778E92" w14:textId="1F149A7A" w:rsidR="00A36ED2" w:rsidRPr="00B31886" w:rsidRDefault="000205FC" w:rsidP="00B31886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3188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где пройдет церемония открытия тендерных предложений</w:t>
            </w:r>
          </w:p>
          <w:p w14:paraId="3CAE1604" w14:textId="113699DA" w:rsidR="008542E4" w:rsidRPr="00B31886" w:rsidRDefault="00E61755" w:rsidP="00B31886">
            <w:pPr>
              <w:pStyle w:val="TableParagraph"/>
              <w:jc w:val="both"/>
              <w:rPr>
                <w:sz w:val="20"/>
                <w:szCs w:val="20"/>
              </w:rPr>
            </w:pPr>
            <w:r w:rsidRPr="00B31886">
              <w:rPr>
                <w:sz w:val="20"/>
                <w:szCs w:val="20"/>
              </w:rPr>
              <w:t>Ниже представлены конечные сроки:</w:t>
            </w:r>
          </w:p>
          <w:p w14:paraId="76B9038E" w14:textId="77777777" w:rsidR="008542E4" w:rsidRPr="00B31886" w:rsidRDefault="008542E4" w:rsidP="00B31886">
            <w:pPr>
              <w:pStyle w:val="TableParagraph"/>
              <w:jc w:val="both"/>
              <w:rPr>
                <w:sz w:val="6"/>
                <w:szCs w:val="6"/>
              </w:rPr>
            </w:pPr>
          </w:p>
          <w:p w14:paraId="3FA50DDD" w14:textId="54C77B9B" w:rsidR="00E61755" w:rsidRPr="00B31886" w:rsidRDefault="00E61755" w:rsidP="00B31886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B31886">
              <w:rPr>
                <w:sz w:val="20"/>
                <w:szCs w:val="20"/>
              </w:rPr>
              <w:t xml:space="preserve">Дата выхода объявления – </w:t>
            </w:r>
            <w:r w:rsidR="000E107C" w:rsidRPr="00B31886">
              <w:rPr>
                <w:b/>
                <w:bCs/>
                <w:sz w:val="20"/>
                <w:szCs w:val="20"/>
                <w:lang w:val="en-US"/>
              </w:rPr>
              <w:t>08</w:t>
            </w:r>
            <w:r w:rsidRPr="00B31886">
              <w:rPr>
                <w:b/>
                <w:bCs/>
                <w:sz w:val="20"/>
                <w:szCs w:val="20"/>
              </w:rPr>
              <w:t>/</w:t>
            </w:r>
            <w:r w:rsidR="000E107C" w:rsidRPr="00B31886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B31886">
              <w:rPr>
                <w:b/>
                <w:bCs/>
                <w:sz w:val="20"/>
                <w:szCs w:val="20"/>
              </w:rPr>
              <w:t>/202</w:t>
            </w:r>
            <w:r w:rsidR="00B96CFA" w:rsidRPr="00B31886">
              <w:rPr>
                <w:b/>
                <w:bCs/>
                <w:sz w:val="20"/>
                <w:szCs w:val="20"/>
                <w:lang w:val="en-US"/>
              </w:rPr>
              <w:t>4</w:t>
            </w:r>
          </w:p>
          <w:p w14:paraId="2A9B0E6A" w14:textId="77777777" w:rsidR="0079276E" w:rsidRPr="00B31886" w:rsidRDefault="00E61755" w:rsidP="00B31886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B31886">
              <w:rPr>
                <w:sz w:val="20"/>
                <w:szCs w:val="20"/>
              </w:rPr>
              <w:t xml:space="preserve">Дата открытия тендерных предложений – </w:t>
            </w:r>
            <w:r w:rsidR="000E107C" w:rsidRPr="00B31886">
              <w:rPr>
                <w:b/>
                <w:bCs/>
                <w:sz w:val="20"/>
                <w:szCs w:val="20"/>
                <w:lang w:val="en-US"/>
              </w:rPr>
              <w:t>22</w:t>
            </w:r>
            <w:r w:rsidRPr="00B31886">
              <w:rPr>
                <w:b/>
                <w:bCs/>
                <w:sz w:val="20"/>
                <w:szCs w:val="20"/>
              </w:rPr>
              <w:t>/</w:t>
            </w:r>
            <w:r w:rsidR="00B96CFA" w:rsidRPr="00B31886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B31886">
              <w:rPr>
                <w:b/>
                <w:bCs/>
                <w:sz w:val="20"/>
                <w:szCs w:val="20"/>
              </w:rPr>
              <w:t>/202</w:t>
            </w:r>
            <w:r w:rsidR="00B96CFA" w:rsidRPr="00B31886">
              <w:rPr>
                <w:b/>
                <w:bCs/>
                <w:sz w:val="20"/>
                <w:szCs w:val="20"/>
                <w:lang w:val="en-US"/>
              </w:rPr>
              <w:t>4</w:t>
            </w:r>
          </w:p>
          <w:p w14:paraId="1984BC19" w14:textId="77777777" w:rsidR="00B31886" w:rsidRPr="00B31886" w:rsidRDefault="00B31886" w:rsidP="00B31886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B31886">
              <w:rPr>
                <w:sz w:val="20"/>
                <w:szCs w:val="20"/>
              </w:rPr>
              <w:t xml:space="preserve">После-тендерная встреча и разъяснения c компаниями получившие высокие оценки по техническим и коммерческим критериям </w:t>
            </w:r>
          </w:p>
          <w:p w14:paraId="1430B86B" w14:textId="77777777" w:rsidR="00B31886" w:rsidRPr="00B31886" w:rsidRDefault="00B31886" w:rsidP="00B31886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B31886">
              <w:rPr>
                <w:sz w:val="20"/>
                <w:szCs w:val="20"/>
              </w:rPr>
              <w:t xml:space="preserve">Лучшее и окончательное предложение </w:t>
            </w:r>
          </w:p>
          <w:p w14:paraId="2C1F903A" w14:textId="77777777" w:rsidR="00B31886" w:rsidRPr="00B31886" w:rsidRDefault="00B31886" w:rsidP="00B31886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B31886">
              <w:rPr>
                <w:sz w:val="20"/>
                <w:szCs w:val="20"/>
              </w:rPr>
              <w:t>Назначение компании</w:t>
            </w:r>
          </w:p>
          <w:p w14:paraId="4F11A45D" w14:textId="77777777" w:rsidR="00564013" w:rsidRPr="00564013" w:rsidRDefault="00564013" w:rsidP="00B31886">
            <w:pPr>
              <w:pStyle w:val="TableParagraph"/>
              <w:jc w:val="both"/>
              <w:rPr>
                <w:sz w:val="8"/>
                <w:szCs w:val="8"/>
              </w:rPr>
            </w:pPr>
          </w:p>
          <w:p w14:paraId="69AE6B6F" w14:textId="3F738DBF" w:rsidR="00B31886" w:rsidRPr="00B31886" w:rsidRDefault="00564013" w:rsidP="00B31886">
            <w:pPr>
              <w:pStyle w:val="TableParagraph"/>
              <w:jc w:val="both"/>
              <w:rPr>
                <w:sz w:val="20"/>
                <w:szCs w:val="20"/>
              </w:rPr>
            </w:pPr>
            <w:r w:rsidRPr="00B31886">
              <w:rPr>
                <w:sz w:val="20"/>
                <w:szCs w:val="20"/>
              </w:rPr>
              <w:t xml:space="preserve">Если вышеприведенная информация о предстоящем тендере Вас заинтересовала, в случае каких либо вопросов  просим Вас обратиться по данной электронной почте: </w:t>
            </w:r>
            <w:hyperlink r:id="rId10" w:history="1">
              <w:r w:rsidRPr="00B31886">
                <w:rPr>
                  <w:rStyle w:val="Hyperlink"/>
                  <w:sz w:val="20"/>
                  <w:szCs w:val="20"/>
                </w:rPr>
                <w:t>akahtjk.procurement@akdn.org</w:t>
              </w:r>
            </w:hyperlink>
            <w:r w:rsidRPr="00B31886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Pr="00B31886">
              <w:rPr>
                <w:sz w:val="20"/>
                <w:szCs w:val="20"/>
              </w:rPr>
              <w:t xml:space="preserve">не позднее чем </w:t>
            </w:r>
            <w:r w:rsidRPr="00B31886">
              <w:rPr>
                <w:b/>
                <w:bCs/>
                <w:sz w:val="20"/>
                <w:szCs w:val="20"/>
              </w:rPr>
              <w:t>17:00, 19 февраля 2024 года.</w:t>
            </w:r>
          </w:p>
        </w:tc>
      </w:tr>
      <w:tr w:rsidR="000205FC" w:rsidRPr="00B31886" w14:paraId="6AF0046C" w14:textId="77777777" w:rsidTr="00931539">
        <w:trPr>
          <w:trHeight w:val="1271"/>
        </w:trPr>
        <w:tc>
          <w:tcPr>
            <w:tcW w:w="5573" w:type="dxa"/>
            <w:tcBorders>
              <w:right w:val="single" w:sz="4" w:space="0" w:color="auto"/>
            </w:tcBorders>
            <w:shd w:val="clear" w:color="auto" w:fill="auto"/>
          </w:tcPr>
          <w:p w14:paraId="6E877CA5" w14:textId="77777777" w:rsidR="00564013" w:rsidRPr="00B31886" w:rsidRDefault="00564013" w:rsidP="00564013">
            <w:pPr>
              <w:pStyle w:val="TableParagraph"/>
              <w:ind w:right="73"/>
              <w:jc w:val="both"/>
              <w:rPr>
                <w:spacing w:val="-3"/>
                <w:sz w:val="20"/>
                <w:szCs w:val="20"/>
                <w:lang w:val="en-US"/>
              </w:rPr>
            </w:pPr>
            <w:r w:rsidRPr="00B31886">
              <w:rPr>
                <w:spacing w:val="-3"/>
                <w:sz w:val="20"/>
                <w:szCs w:val="20"/>
                <w:lang w:val="en-US"/>
              </w:rPr>
              <w:lastRenderedPageBreak/>
              <w:t xml:space="preserve">For a complete package of tender documents, please follow the below link: </w:t>
            </w:r>
          </w:p>
          <w:p w14:paraId="5EC5B462" w14:textId="77777777" w:rsidR="00564013" w:rsidRPr="000D1823" w:rsidRDefault="00000000" w:rsidP="00564013">
            <w:pPr>
              <w:pStyle w:val="TableParagraph"/>
              <w:ind w:right="73"/>
              <w:jc w:val="both"/>
              <w:rPr>
                <w:spacing w:val="-3"/>
                <w:sz w:val="20"/>
                <w:szCs w:val="20"/>
                <w:lang w:val="en-US"/>
              </w:rPr>
            </w:pPr>
            <w:hyperlink r:id="rId11" w:history="1">
              <w:r w:rsidR="00564013" w:rsidRPr="00B31886">
                <w:rPr>
                  <w:rStyle w:val="Hyperlink"/>
                  <w:spacing w:val="-3"/>
                  <w:sz w:val="20"/>
                  <w:szCs w:val="20"/>
                  <w:lang w:val="en-US"/>
                </w:rPr>
                <w:t>www.akahdocs.tj</w:t>
              </w:r>
            </w:hyperlink>
            <w:r w:rsidR="00564013" w:rsidRPr="00B31886">
              <w:rPr>
                <w:spacing w:val="-3"/>
                <w:sz w:val="20"/>
                <w:szCs w:val="20"/>
                <w:lang w:val="en-US"/>
              </w:rPr>
              <w:t xml:space="preserve"> (Folder name: </w:t>
            </w:r>
            <w:r w:rsidR="00564013" w:rsidRPr="00B31886">
              <w:rPr>
                <w:b/>
                <w:bCs/>
                <w:i/>
                <w:iCs/>
                <w:sz w:val="20"/>
                <w:szCs w:val="20"/>
                <w:lang w:val="en-US"/>
              </w:rPr>
              <w:t>ARCH03 “CONSTRUCTION OF A</w:t>
            </w:r>
            <w:r w:rsidR="00564013" w:rsidRPr="00B31886">
              <w:rPr>
                <w:b/>
                <w:bCs/>
                <w:i/>
                <w:iCs/>
                <w:sz w:val="20"/>
                <w:szCs w:val="20"/>
                <w:lang w:val="en-GB"/>
              </w:rPr>
              <w:t>N AVALANCHE</w:t>
            </w:r>
            <w:r w:rsidR="00564013" w:rsidRPr="00B31886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STATION IN THE SHUGNAN REGION OF GBAO”</w:t>
            </w:r>
            <w:r w:rsidR="00564013" w:rsidRPr="00B31886">
              <w:rPr>
                <w:spacing w:val="-3"/>
                <w:sz w:val="20"/>
                <w:szCs w:val="20"/>
                <w:lang w:val="en-US"/>
              </w:rPr>
              <w:t>)</w:t>
            </w:r>
            <w:r w:rsidR="00564013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="00564013" w:rsidRPr="00B31886">
              <w:rPr>
                <w:spacing w:val="-3"/>
                <w:sz w:val="20"/>
                <w:szCs w:val="20"/>
                <w:lang w:val="en-US"/>
              </w:rPr>
              <w:t>or scan the QR code:</w:t>
            </w:r>
          </w:p>
          <w:p w14:paraId="0AAE7827" w14:textId="52DF2A0D" w:rsidR="008547C0" w:rsidRPr="00564013" w:rsidRDefault="00564013" w:rsidP="00564013">
            <w:pPr>
              <w:pStyle w:val="TableParagraph"/>
              <w:ind w:right="73"/>
              <w:jc w:val="both"/>
              <w:rPr>
                <w:sz w:val="20"/>
                <w:szCs w:val="20"/>
                <w:lang w:val="en-GB"/>
              </w:rPr>
            </w:pPr>
            <w:r w:rsidRPr="00B31886">
              <w:rPr>
                <w:noProof/>
                <w:sz w:val="20"/>
                <w:szCs w:val="20"/>
                <w:lang w:val="en-US" w:eastAsia="en-US" w:bidi="ar-SA"/>
              </w:rPr>
              <w:drawing>
                <wp:inline distT="0" distB="0" distL="0" distR="0" wp14:anchorId="39D72894" wp14:editId="0E3C960D">
                  <wp:extent cx="922020" cy="9220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7" w:type="dxa"/>
            <w:tcBorders>
              <w:left w:val="single" w:sz="4" w:space="0" w:color="auto"/>
            </w:tcBorders>
            <w:shd w:val="clear" w:color="auto" w:fill="auto"/>
          </w:tcPr>
          <w:p w14:paraId="139581EB" w14:textId="77777777" w:rsidR="00564013" w:rsidRPr="00B31886" w:rsidRDefault="00564013" w:rsidP="00564013">
            <w:pPr>
              <w:pStyle w:val="TableParagraph"/>
              <w:jc w:val="both"/>
              <w:rPr>
                <w:sz w:val="20"/>
                <w:szCs w:val="20"/>
              </w:rPr>
            </w:pPr>
            <w:r w:rsidRPr="00B31886">
              <w:rPr>
                <w:sz w:val="20"/>
                <w:szCs w:val="20"/>
              </w:rPr>
              <w:t xml:space="preserve">Для получения полного пакета тендерной документации просим Вас пройтись по следующей ссылке: </w:t>
            </w:r>
          </w:p>
          <w:p w14:paraId="69A5BE41" w14:textId="77777777" w:rsidR="00564013" w:rsidRPr="000D1823" w:rsidRDefault="00000000" w:rsidP="00564013">
            <w:pPr>
              <w:pStyle w:val="TableParagraph"/>
              <w:jc w:val="both"/>
              <w:rPr>
                <w:sz w:val="20"/>
                <w:szCs w:val="20"/>
                <w:lang w:val="en-US"/>
              </w:rPr>
            </w:pPr>
            <w:hyperlink r:id="rId13" w:history="1">
              <w:r w:rsidR="00564013" w:rsidRPr="00B31886">
                <w:rPr>
                  <w:rStyle w:val="Hyperlink"/>
                  <w:sz w:val="20"/>
                  <w:szCs w:val="20"/>
                  <w:lang w:val="en-US"/>
                </w:rPr>
                <w:t>www.akahdocs.tj</w:t>
              </w:r>
            </w:hyperlink>
            <w:r w:rsidR="00564013" w:rsidRPr="00B31886">
              <w:rPr>
                <w:sz w:val="20"/>
                <w:szCs w:val="20"/>
                <w:lang w:val="en-US"/>
              </w:rPr>
              <w:t xml:space="preserve"> (</w:t>
            </w:r>
            <w:r w:rsidR="00564013" w:rsidRPr="00B31886">
              <w:rPr>
                <w:sz w:val="20"/>
                <w:szCs w:val="20"/>
              </w:rPr>
              <w:t>Папка</w:t>
            </w:r>
            <w:r w:rsidR="00564013" w:rsidRPr="00B31886">
              <w:rPr>
                <w:sz w:val="20"/>
                <w:szCs w:val="20"/>
                <w:lang w:val="en-US"/>
              </w:rPr>
              <w:t xml:space="preserve">: </w:t>
            </w:r>
            <w:r w:rsidR="00564013" w:rsidRPr="00B31886">
              <w:rPr>
                <w:b/>
                <w:bCs/>
                <w:i/>
                <w:iCs/>
                <w:sz w:val="20"/>
                <w:szCs w:val="20"/>
                <w:lang w:val="en-US"/>
              </w:rPr>
              <w:t>ARCH03 “CONSTRUCTION OF A</w:t>
            </w:r>
            <w:r w:rsidR="00564013" w:rsidRPr="00B31886">
              <w:rPr>
                <w:b/>
                <w:bCs/>
                <w:i/>
                <w:iCs/>
                <w:sz w:val="20"/>
                <w:szCs w:val="20"/>
                <w:lang w:val="en-GB"/>
              </w:rPr>
              <w:t>N AVALANCHE</w:t>
            </w:r>
            <w:r w:rsidR="00564013" w:rsidRPr="00B31886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STATION IN THE SHUGNAN REGION OF GBAO”</w:t>
            </w:r>
            <w:r w:rsidR="00564013" w:rsidRPr="00B31886">
              <w:rPr>
                <w:sz w:val="20"/>
                <w:szCs w:val="20"/>
                <w:lang w:val="en-US"/>
              </w:rPr>
              <w:t>)</w:t>
            </w:r>
            <w:r w:rsidR="00564013">
              <w:rPr>
                <w:sz w:val="20"/>
                <w:szCs w:val="20"/>
                <w:lang w:val="en-US"/>
              </w:rPr>
              <w:t xml:space="preserve"> </w:t>
            </w:r>
            <w:r w:rsidR="00564013" w:rsidRPr="00B31886">
              <w:rPr>
                <w:sz w:val="20"/>
                <w:szCs w:val="20"/>
              </w:rPr>
              <w:t>или</w:t>
            </w:r>
            <w:r w:rsidR="00564013" w:rsidRPr="000D1823">
              <w:rPr>
                <w:sz w:val="20"/>
                <w:szCs w:val="20"/>
                <w:lang w:val="en-GB"/>
              </w:rPr>
              <w:t xml:space="preserve"> </w:t>
            </w:r>
            <w:r w:rsidR="00564013" w:rsidRPr="00B31886">
              <w:rPr>
                <w:sz w:val="20"/>
                <w:szCs w:val="20"/>
              </w:rPr>
              <w:t>сканируя</w:t>
            </w:r>
            <w:r w:rsidR="00564013" w:rsidRPr="000D1823">
              <w:rPr>
                <w:sz w:val="20"/>
                <w:szCs w:val="20"/>
                <w:lang w:val="en-GB"/>
              </w:rPr>
              <w:t xml:space="preserve"> QR </w:t>
            </w:r>
            <w:r w:rsidR="00564013" w:rsidRPr="00B31886">
              <w:rPr>
                <w:sz w:val="20"/>
                <w:szCs w:val="20"/>
              </w:rPr>
              <w:t>код</w:t>
            </w:r>
          </w:p>
          <w:p w14:paraId="62442298" w14:textId="1680B20F" w:rsidR="000205FC" w:rsidRPr="00B31886" w:rsidRDefault="00564013" w:rsidP="00564013">
            <w:pPr>
              <w:pStyle w:val="TableParagraph"/>
              <w:ind w:right="73"/>
              <w:jc w:val="both"/>
              <w:rPr>
                <w:b/>
                <w:bCs/>
                <w:sz w:val="20"/>
                <w:szCs w:val="20"/>
              </w:rPr>
            </w:pPr>
            <w:r w:rsidRPr="00B31886">
              <w:rPr>
                <w:noProof/>
                <w:sz w:val="20"/>
                <w:szCs w:val="20"/>
                <w:lang w:val="en-US" w:eastAsia="en-US" w:bidi="ar-SA"/>
              </w:rPr>
              <w:drawing>
                <wp:inline distT="0" distB="0" distL="0" distR="0" wp14:anchorId="623BB93F" wp14:editId="283E90E3">
                  <wp:extent cx="922020" cy="9220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F778C" w14:textId="0D184037" w:rsidR="00522490" w:rsidRPr="000205FC" w:rsidRDefault="00522490" w:rsidP="00AE6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22490" w:rsidRPr="000205FC" w:rsidSect="009B3EE5">
      <w:pgSz w:w="12240" w:h="15840"/>
      <w:pgMar w:top="284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F2683" w14:textId="77777777" w:rsidR="009B3EE5" w:rsidRDefault="009B3EE5" w:rsidP="00980407">
      <w:pPr>
        <w:spacing w:after="0" w:line="240" w:lineRule="auto"/>
      </w:pPr>
      <w:r>
        <w:separator/>
      </w:r>
    </w:p>
  </w:endnote>
  <w:endnote w:type="continuationSeparator" w:id="0">
    <w:p w14:paraId="665B8B30" w14:textId="77777777" w:rsidR="009B3EE5" w:rsidRDefault="009B3EE5" w:rsidP="0098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4B84" w14:textId="77777777" w:rsidR="009B3EE5" w:rsidRDefault="009B3EE5" w:rsidP="00980407">
      <w:pPr>
        <w:spacing w:after="0" w:line="240" w:lineRule="auto"/>
      </w:pPr>
      <w:r>
        <w:separator/>
      </w:r>
    </w:p>
  </w:footnote>
  <w:footnote w:type="continuationSeparator" w:id="0">
    <w:p w14:paraId="0A951280" w14:textId="77777777" w:rsidR="009B3EE5" w:rsidRDefault="009B3EE5" w:rsidP="00980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C61"/>
    <w:multiLevelType w:val="hybridMultilevel"/>
    <w:tmpl w:val="9320A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758A4"/>
    <w:multiLevelType w:val="hybridMultilevel"/>
    <w:tmpl w:val="7A90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E07A7"/>
    <w:multiLevelType w:val="hybridMultilevel"/>
    <w:tmpl w:val="A5E26582"/>
    <w:lvl w:ilvl="0" w:tplc="AD30BC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D1674"/>
    <w:multiLevelType w:val="hybridMultilevel"/>
    <w:tmpl w:val="F61C2CD4"/>
    <w:lvl w:ilvl="0" w:tplc="DA0EE9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226A4"/>
    <w:multiLevelType w:val="hybridMultilevel"/>
    <w:tmpl w:val="285E1E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1349"/>
    <w:multiLevelType w:val="hybridMultilevel"/>
    <w:tmpl w:val="A1FA7400"/>
    <w:lvl w:ilvl="0" w:tplc="BB068BB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A490FFF"/>
    <w:multiLevelType w:val="hybridMultilevel"/>
    <w:tmpl w:val="D480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7C8A"/>
    <w:multiLevelType w:val="hybridMultilevel"/>
    <w:tmpl w:val="3252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73912"/>
    <w:multiLevelType w:val="hybridMultilevel"/>
    <w:tmpl w:val="09FE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419C5"/>
    <w:multiLevelType w:val="hybridMultilevel"/>
    <w:tmpl w:val="5E042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F2A64"/>
    <w:multiLevelType w:val="hybridMultilevel"/>
    <w:tmpl w:val="E8F6C2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56DCC"/>
    <w:multiLevelType w:val="hybridMultilevel"/>
    <w:tmpl w:val="00E2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B0E70"/>
    <w:multiLevelType w:val="hybridMultilevel"/>
    <w:tmpl w:val="D71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16A42"/>
    <w:multiLevelType w:val="hybridMultilevel"/>
    <w:tmpl w:val="847E7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C65D1A"/>
    <w:multiLevelType w:val="hybridMultilevel"/>
    <w:tmpl w:val="7396DD90"/>
    <w:lvl w:ilvl="0" w:tplc="EAB22EC4">
      <w:numFmt w:val="bullet"/>
      <w:lvlText w:val="–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 w16cid:durableId="737440907">
    <w:abstractNumId w:val="4"/>
  </w:num>
  <w:num w:numId="2" w16cid:durableId="300575651">
    <w:abstractNumId w:val="10"/>
  </w:num>
  <w:num w:numId="3" w16cid:durableId="1253591816">
    <w:abstractNumId w:val="9"/>
  </w:num>
  <w:num w:numId="4" w16cid:durableId="69543102">
    <w:abstractNumId w:val="12"/>
  </w:num>
  <w:num w:numId="5" w16cid:durableId="1826124245">
    <w:abstractNumId w:val="1"/>
  </w:num>
  <w:num w:numId="6" w16cid:durableId="1663511305">
    <w:abstractNumId w:val="8"/>
  </w:num>
  <w:num w:numId="7" w16cid:durableId="1301304650">
    <w:abstractNumId w:val="14"/>
  </w:num>
  <w:num w:numId="8" w16cid:durableId="1859394345">
    <w:abstractNumId w:val="5"/>
  </w:num>
  <w:num w:numId="9" w16cid:durableId="736437397">
    <w:abstractNumId w:val="0"/>
  </w:num>
  <w:num w:numId="10" w16cid:durableId="2025589991">
    <w:abstractNumId w:val="7"/>
  </w:num>
  <w:num w:numId="11" w16cid:durableId="434092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1516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4670080">
    <w:abstractNumId w:val="11"/>
  </w:num>
  <w:num w:numId="14" w16cid:durableId="625888974">
    <w:abstractNumId w:val="6"/>
  </w:num>
  <w:num w:numId="15" w16cid:durableId="1906182134">
    <w:abstractNumId w:val="2"/>
  </w:num>
  <w:num w:numId="16" w16cid:durableId="5787556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DEA"/>
    <w:rsid w:val="00000F83"/>
    <w:rsid w:val="00001302"/>
    <w:rsid w:val="00002595"/>
    <w:rsid w:val="000046C9"/>
    <w:rsid w:val="00012727"/>
    <w:rsid w:val="000150D0"/>
    <w:rsid w:val="0001798D"/>
    <w:rsid w:val="00017EBC"/>
    <w:rsid w:val="000205FC"/>
    <w:rsid w:val="00021368"/>
    <w:rsid w:val="000256B4"/>
    <w:rsid w:val="000279ED"/>
    <w:rsid w:val="0004070B"/>
    <w:rsid w:val="00047F09"/>
    <w:rsid w:val="00050993"/>
    <w:rsid w:val="00054777"/>
    <w:rsid w:val="00055D43"/>
    <w:rsid w:val="00056397"/>
    <w:rsid w:val="00071833"/>
    <w:rsid w:val="00076038"/>
    <w:rsid w:val="00076BE8"/>
    <w:rsid w:val="00090E41"/>
    <w:rsid w:val="00092E3F"/>
    <w:rsid w:val="00095AA9"/>
    <w:rsid w:val="000B156A"/>
    <w:rsid w:val="000B4A12"/>
    <w:rsid w:val="000B60BC"/>
    <w:rsid w:val="000C56E4"/>
    <w:rsid w:val="000C62C7"/>
    <w:rsid w:val="000D1823"/>
    <w:rsid w:val="000D2B61"/>
    <w:rsid w:val="000D47FA"/>
    <w:rsid w:val="000D6E55"/>
    <w:rsid w:val="000E107C"/>
    <w:rsid w:val="000E13DE"/>
    <w:rsid w:val="000E67B5"/>
    <w:rsid w:val="000F2E26"/>
    <w:rsid w:val="000F3740"/>
    <w:rsid w:val="000F5EA2"/>
    <w:rsid w:val="000F694E"/>
    <w:rsid w:val="001036B2"/>
    <w:rsid w:val="00103819"/>
    <w:rsid w:val="00110F63"/>
    <w:rsid w:val="001239A8"/>
    <w:rsid w:val="00126E9A"/>
    <w:rsid w:val="00127AD5"/>
    <w:rsid w:val="001340F4"/>
    <w:rsid w:val="00135C5D"/>
    <w:rsid w:val="00146844"/>
    <w:rsid w:val="0015357C"/>
    <w:rsid w:val="00154E69"/>
    <w:rsid w:val="00163EA2"/>
    <w:rsid w:val="00164F83"/>
    <w:rsid w:val="00165686"/>
    <w:rsid w:val="00166E01"/>
    <w:rsid w:val="0017094A"/>
    <w:rsid w:val="00173876"/>
    <w:rsid w:val="00175F04"/>
    <w:rsid w:val="00176929"/>
    <w:rsid w:val="00182141"/>
    <w:rsid w:val="00190F52"/>
    <w:rsid w:val="001A6A6C"/>
    <w:rsid w:val="001A6DA6"/>
    <w:rsid w:val="001A755A"/>
    <w:rsid w:val="001C1F9D"/>
    <w:rsid w:val="001C713C"/>
    <w:rsid w:val="001D5C5B"/>
    <w:rsid w:val="001D7908"/>
    <w:rsid w:val="001E4ADC"/>
    <w:rsid w:val="001E5ECE"/>
    <w:rsid w:val="001E6BCD"/>
    <w:rsid w:val="00200C7F"/>
    <w:rsid w:val="002011A0"/>
    <w:rsid w:val="00201686"/>
    <w:rsid w:val="00205121"/>
    <w:rsid w:val="00210D52"/>
    <w:rsid w:val="00213B1A"/>
    <w:rsid w:val="002156DF"/>
    <w:rsid w:val="0021650B"/>
    <w:rsid w:val="00231A23"/>
    <w:rsid w:val="0023704E"/>
    <w:rsid w:val="00237BC4"/>
    <w:rsid w:val="002462EE"/>
    <w:rsid w:val="00246E8A"/>
    <w:rsid w:val="00250EAF"/>
    <w:rsid w:val="00253CC8"/>
    <w:rsid w:val="00254DEB"/>
    <w:rsid w:val="0025651D"/>
    <w:rsid w:val="002608F3"/>
    <w:rsid w:val="002613C7"/>
    <w:rsid w:val="002667ED"/>
    <w:rsid w:val="0026689A"/>
    <w:rsid w:val="00267070"/>
    <w:rsid w:val="002759C3"/>
    <w:rsid w:val="00287B28"/>
    <w:rsid w:val="00290E5C"/>
    <w:rsid w:val="0029110D"/>
    <w:rsid w:val="00291244"/>
    <w:rsid w:val="00296033"/>
    <w:rsid w:val="002B0804"/>
    <w:rsid w:val="002B53E4"/>
    <w:rsid w:val="002C4B00"/>
    <w:rsid w:val="002C7E43"/>
    <w:rsid w:val="002D1469"/>
    <w:rsid w:val="002D274F"/>
    <w:rsid w:val="002D602E"/>
    <w:rsid w:val="002D62C4"/>
    <w:rsid w:val="002E13B9"/>
    <w:rsid w:val="002F3722"/>
    <w:rsid w:val="002F51A0"/>
    <w:rsid w:val="00305FD6"/>
    <w:rsid w:val="003128B8"/>
    <w:rsid w:val="0031340D"/>
    <w:rsid w:val="0031780D"/>
    <w:rsid w:val="00321069"/>
    <w:rsid w:val="003315E7"/>
    <w:rsid w:val="00333C6F"/>
    <w:rsid w:val="00340DB9"/>
    <w:rsid w:val="00342701"/>
    <w:rsid w:val="00342C01"/>
    <w:rsid w:val="003431FA"/>
    <w:rsid w:val="00344916"/>
    <w:rsid w:val="0035257C"/>
    <w:rsid w:val="00354E1C"/>
    <w:rsid w:val="0035548E"/>
    <w:rsid w:val="00356BA1"/>
    <w:rsid w:val="0036202D"/>
    <w:rsid w:val="0036418D"/>
    <w:rsid w:val="00367FE0"/>
    <w:rsid w:val="00372FCE"/>
    <w:rsid w:val="00380A8F"/>
    <w:rsid w:val="003865A8"/>
    <w:rsid w:val="003874E4"/>
    <w:rsid w:val="0039423B"/>
    <w:rsid w:val="0039450F"/>
    <w:rsid w:val="003A5A09"/>
    <w:rsid w:val="003B0544"/>
    <w:rsid w:val="003B29C6"/>
    <w:rsid w:val="003B6403"/>
    <w:rsid w:val="003D4604"/>
    <w:rsid w:val="003D4932"/>
    <w:rsid w:val="003D6435"/>
    <w:rsid w:val="003D724C"/>
    <w:rsid w:val="003E289F"/>
    <w:rsid w:val="003E51C5"/>
    <w:rsid w:val="003E647F"/>
    <w:rsid w:val="003F259C"/>
    <w:rsid w:val="003F3161"/>
    <w:rsid w:val="003F63F3"/>
    <w:rsid w:val="00401FF0"/>
    <w:rsid w:val="00405962"/>
    <w:rsid w:val="00412AB1"/>
    <w:rsid w:val="00423BD6"/>
    <w:rsid w:val="00425CC9"/>
    <w:rsid w:val="00433C9E"/>
    <w:rsid w:val="00437451"/>
    <w:rsid w:val="00440DE7"/>
    <w:rsid w:val="004446B6"/>
    <w:rsid w:val="00452581"/>
    <w:rsid w:val="004556CE"/>
    <w:rsid w:val="0045608B"/>
    <w:rsid w:val="004718E3"/>
    <w:rsid w:val="004847FE"/>
    <w:rsid w:val="0049040F"/>
    <w:rsid w:val="00493812"/>
    <w:rsid w:val="004A1EA4"/>
    <w:rsid w:val="004A3D53"/>
    <w:rsid w:val="004A400D"/>
    <w:rsid w:val="004B1C4F"/>
    <w:rsid w:val="004B1C65"/>
    <w:rsid w:val="004B1D5D"/>
    <w:rsid w:val="004B4EAC"/>
    <w:rsid w:val="004B7EC9"/>
    <w:rsid w:val="004D025B"/>
    <w:rsid w:val="004D194B"/>
    <w:rsid w:val="004D4B18"/>
    <w:rsid w:val="004D79CD"/>
    <w:rsid w:val="004E1556"/>
    <w:rsid w:val="004E675D"/>
    <w:rsid w:val="004F57AE"/>
    <w:rsid w:val="004F771E"/>
    <w:rsid w:val="00502F83"/>
    <w:rsid w:val="0050758E"/>
    <w:rsid w:val="005103F3"/>
    <w:rsid w:val="00514190"/>
    <w:rsid w:val="00514238"/>
    <w:rsid w:val="00516F89"/>
    <w:rsid w:val="00521B57"/>
    <w:rsid w:val="00522490"/>
    <w:rsid w:val="00522529"/>
    <w:rsid w:val="00540EC9"/>
    <w:rsid w:val="005422A2"/>
    <w:rsid w:val="00564013"/>
    <w:rsid w:val="00564E17"/>
    <w:rsid w:val="005650CB"/>
    <w:rsid w:val="00570971"/>
    <w:rsid w:val="00570CFF"/>
    <w:rsid w:val="005738E5"/>
    <w:rsid w:val="0057618A"/>
    <w:rsid w:val="0058055C"/>
    <w:rsid w:val="00586109"/>
    <w:rsid w:val="00594DBE"/>
    <w:rsid w:val="005A19A3"/>
    <w:rsid w:val="005A2303"/>
    <w:rsid w:val="005A3FD8"/>
    <w:rsid w:val="005B004E"/>
    <w:rsid w:val="005B118D"/>
    <w:rsid w:val="005C224D"/>
    <w:rsid w:val="005C43C8"/>
    <w:rsid w:val="005D3F00"/>
    <w:rsid w:val="005D5302"/>
    <w:rsid w:val="005E289B"/>
    <w:rsid w:val="005E54C9"/>
    <w:rsid w:val="005F1B1F"/>
    <w:rsid w:val="005F5719"/>
    <w:rsid w:val="0060080E"/>
    <w:rsid w:val="00601461"/>
    <w:rsid w:val="00605126"/>
    <w:rsid w:val="006059A5"/>
    <w:rsid w:val="00606D57"/>
    <w:rsid w:val="00627B30"/>
    <w:rsid w:val="00630787"/>
    <w:rsid w:val="00631672"/>
    <w:rsid w:val="0063541F"/>
    <w:rsid w:val="0064355A"/>
    <w:rsid w:val="00653A10"/>
    <w:rsid w:val="00654545"/>
    <w:rsid w:val="0066182D"/>
    <w:rsid w:val="006618E0"/>
    <w:rsid w:val="00666DB2"/>
    <w:rsid w:val="00674AFE"/>
    <w:rsid w:val="00681D70"/>
    <w:rsid w:val="00684875"/>
    <w:rsid w:val="0068497E"/>
    <w:rsid w:val="00684E22"/>
    <w:rsid w:val="00690EF4"/>
    <w:rsid w:val="006912D0"/>
    <w:rsid w:val="006914CF"/>
    <w:rsid w:val="006922DD"/>
    <w:rsid w:val="00697EFE"/>
    <w:rsid w:val="006B29D5"/>
    <w:rsid w:val="006B3450"/>
    <w:rsid w:val="006C625E"/>
    <w:rsid w:val="006D1485"/>
    <w:rsid w:val="006D423A"/>
    <w:rsid w:val="006D5180"/>
    <w:rsid w:val="006D6EFD"/>
    <w:rsid w:val="006D79E6"/>
    <w:rsid w:val="006E577F"/>
    <w:rsid w:val="006F0638"/>
    <w:rsid w:val="006F0939"/>
    <w:rsid w:val="006F59AC"/>
    <w:rsid w:val="006F698C"/>
    <w:rsid w:val="007026CE"/>
    <w:rsid w:val="00710903"/>
    <w:rsid w:val="00716DC8"/>
    <w:rsid w:val="00721050"/>
    <w:rsid w:val="00721836"/>
    <w:rsid w:val="00727F59"/>
    <w:rsid w:val="007314D4"/>
    <w:rsid w:val="00731B71"/>
    <w:rsid w:val="0073235D"/>
    <w:rsid w:val="0073408B"/>
    <w:rsid w:val="00734944"/>
    <w:rsid w:val="00735C2A"/>
    <w:rsid w:val="00737D5D"/>
    <w:rsid w:val="0074013A"/>
    <w:rsid w:val="00743427"/>
    <w:rsid w:val="007529B5"/>
    <w:rsid w:val="00753392"/>
    <w:rsid w:val="00756A39"/>
    <w:rsid w:val="00765125"/>
    <w:rsid w:val="0076686E"/>
    <w:rsid w:val="007771A6"/>
    <w:rsid w:val="00777465"/>
    <w:rsid w:val="00785926"/>
    <w:rsid w:val="0079264E"/>
    <w:rsid w:val="0079276E"/>
    <w:rsid w:val="00793044"/>
    <w:rsid w:val="00796D20"/>
    <w:rsid w:val="007A7BCD"/>
    <w:rsid w:val="007B2645"/>
    <w:rsid w:val="007B7651"/>
    <w:rsid w:val="007C163E"/>
    <w:rsid w:val="007C5ADE"/>
    <w:rsid w:val="007D0C68"/>
    <w:rsid w:val="007E3EE8"/>
    <w:rsid w:val="007F1F07"/>
    <w:rsid w:val="007F75FC"/>
    <w:rsid w:val="007F7DCE"/>
    <w:rsid w:val="00801A6F"/>
    <w:rsid w:val="008103F3"/>
    <w:rsid w:val="00814341"/>
    <w:rsid w:val="00816C03"/>
    <w:rsid w:val="008226D8"/>
    <w:rsid w:val="00831828"/>
    <w:rsid w:val="00841FC1"/>
    <w:rsid w:val="008542E4"/>
    <w:rsid w:val="008547C0"/>
    <w:rsid w:val="00863DB1"/>
    <w:rsid w:val="00870F8D"/>
    <w:rsid w:val="008713E1"/>
    <w:rsid w:val="008724BB"/>
    <w:rsid w:val="00872741"/>
    <w:rsid w:val="0087341E"/>
    <w:rsid w:val="00873865"/>
    <w:rsid w:val="00873BDA"/>
    <w:rsid w:val="00877FF8"/>
    <w:rsid w:val="00887AC0"/>
    <w:rsid w:val="00891F99"/>
    <w:rsid w:val="008930A3"/>
    <w:rsid w:val="00893E80"/>
    <w:rsid w:val="008962FD"/>
    <w:rsid w:val="008976FF"/>
    <w:rsid w:val="008A211E"/>
    <w:rsid w:val="008B0478"/>
    <w:rsid w:val="008B2E02"/>
    <w:rsid w:val="008B7593"/>
    <w:rsid w:val="008C1CBB"/>
    <w:rsid w:val="008C3043"/>
    <w:rsid w:val="008C4E7B"/>
    <w:rsid w:val="008D2DC0"/>
    <w:rsid w:val="008D3FA5"/>
    <w:rsid w:val="008D666F"/>
    <w:rsid w:val="008D7032"/>
    <w:rsid w:val="008D7199"/>
    <w:rsid w:val="008D76FD"/>
    <w:rsid w:val="008D7C6E"/>
    <w:rsid w:val="008E1428"/>
    <w:rsid w:val="008E3268"/>
    <w:rsid w:val="008E3E84"/>
    <w:rsid w:val="008E782D"/>
    <w:rsid w:val="008E7F14"/>
    <w:rsid w:val="008F292E"/>
    <w:rsid w:val="008F6562"/>
    <w:rsid w:val="009027A0"/>
    <w:rsid w:val="0090304E"/>
    <w:rsid w:val="00906CE2"/>
    <w:rsid w:val="009104A6"/>
    <w:rsid w:val="0091417D"/>
    <w:rsid w:val="00914D14"/>
    <w:rsid w:val="00914EC6"/>
    <w:rsid w:val="00915226"/>
    <w:rsid w:val="00923E66"/>
    <w:rsid w:val="00926B97"/>
    <w:rsid w:val="00931539"/>
    <w:rsid w:val="00932087"/>
    <w:rsid w:val="009404A7"/>
    <w:rsid w:val="0095082C"/>
    <w:rsid w:val="00950DEA"/>
    <w:rsid w:val="0095695A"/>
    <w:rsid w:val="009606BB"/>
    <w:rsid w:val="00962F0C"/>
    <w:rsid w:val="00962F6C"/>
    <w:rsid w:val="00964C07"/>
    <w:rsid w:val="009738AC"/>
    <w:rsid w:val="009777B3"/>
    <w:rsid w:val="00980407"/>
    <w:rsid w:val="00994AF8"/>
    <w:rsid w:val="009B3A82"/>
    <w:rsid w:val="009B3EE5"/>
    <w:rsid w:val="009C3667"/>
    <w:rsid w:val="009C484E"/>
    <w:rsid w:val="009E6D5E"/>
    <w:rsid w:val="009F00F7"/>
    <w:rsid w:val="009F470D"/>
    <w:rsid w:val="009F6197"/>
    <w:rsid w:val="00A049B7"/>
    <w:rsid w:val="00A050BB"/>
    <w:rsid w:val="00A224DB"/>
    <w:rsid w:val="00A244E4"/>
    <w:rsid w:val="00A24F70"/>
    <w:rsid w:val="00A26E7D"/>
    <w:rsid w:val="00A27544"/>
    <w:rsid w:val="00A3403F"/>
    <w:rsid w:val="00A3526E"/>
    <w:rsid w:val="00A36A5A"/>
    <w:rsid w:val="00A36ED2"/>
    <w:rsid w:val="00A46F99"/>
    <w:rsid w:val="00A476C2"/>
    <w:rsid w:val="00A542F8"/>
    <w:rsid w:val="00A63BE5"/>
    <w:rsid w:val="00A71357"/>
    <w:rsid w:val="00A73A19"/>
    <w:rsid w:val="00A90F87"/>
    <w:rsid w:val="00A9507B"/>
    <w:rsid w:val="00A97D81"/>
    <w:rsid w:val="00AA0B3D"/>
    <w:rsid w:val="00AA6AA4"/>
    <w:rsid w:val="00AB2B28"/>
    <w:rsid w:val="00AB693D"/>
    <w:rsid w:val="00AD07A0"/>
    <w:rsid w:val="00AD2724"/>
    <w:rsid w:val="00AD2EAE"/>
    <w:rsid w:val="00AD456B"/>
    <w:rsid w:val="00AD786E"/>
    <w:rsid w:val="00AE5EB5"/>
    <w:rsid w:val="00AE6358"/>
    <w:rsid w:val="00AF2146"/>
    <w:rsid w:val="00AF336D"/>
    <w:rsid w:val="00AF63F3"/>
    <w:rsid w:val="00AF6684"/>
    <w:rsid w:val="00B00F11"/>
    <w:rsid w:val="00B06700"/>
    <w:rsid w:val="00B06E5A"/>
    <w:rsid w:val="00B10113"/>
    <w:rsid w:val="00B12493"/>
    <w:rsid w:val="00B1430B"/>
    <w:rsid w:val="00B242F9"/>
    <w:rsid w:val="00B272C6"/>
    <w:rsid w:val="00B31886"/>
    <w:rsid w:val="00B37C5F"/>
    <w:rsid w:val="00B45AF9"/>
    <w:rsid w:val="00B47E78"/>
    <w:rsid w:val="00B5385C"/>
    <w:rsid w:val="00B641BD"/>
    <w:rsid w:val="00B70C59"/>
    <w:rsid w:val="00B71967"/>
    <w:rsid w:val="00B71A76"/>
    <w:rsid w:val="00B77B50"/>
    <w:rsid w:val="00B802C7"/>
    <w:rsid w:val="00B859E7"/>
    <w:rsid w:val="00B86327"/>
    <w:rsid w:val="00B9002F"/>
    <w:rsid w:val="00B96CFA"/>
    <w:rsid w:val="00BA030A"/>
    <w:rsid w:val="00BA1D8D"/>
    <w:rsid w:val="00BA7D43"/>
    <w:rsid w:val="00BB1F55"/>
    <w:rsid w:val="00BC3F86"/>
    <w:rsid w:val="00BD3F81"/>
    <w:rsid w:val="00BD44B0"/>
    <w:rsid w:val="00BF053B"/>
    <w:rsid w:val="00BF1E1A"/>
    <w:rsid w:val="00BF4E65"/>
    <w:rsid w:val="00BF5FBD"/>
    <w:rsid w:val="00C00444"/>
    <w:rsid w:val="00C04629"/>
    <w:rsid w:val="00C153FB"/>
    <w:rsid w:val="00C23AEF"/>
    <w:rsid w:val="00C305E9"/>
    <w:rsid w:val="00C34D02"/>
    <w:rsid w:val="00C35309"/>
    <w:rsid w:val="00C3543B"/>
    <w:rsid w:val="00C4307C"/>
    <w:rsid w:val="00C50142"/>
    <w:rsid w:val="00C5239C"/>
    <w:rsid w:val="00C552C9"/>
    <w:rsid w:val="00C638AE"/>
    <w:rsid w:val="00C6634F"/>
    <w:rsid w:val="00C6751C"/>
    <w:rsid w:val="00C70069"/>
    <w:rsid w:val="00C7109E"/>
    <w:rsid w:val="00C75F5E"/>
    <w:rsid w:val="00C76822"/>
    <w:rsid w:val="00C76E89"/>
    <w:rsid w:val="00C81F75"/>
    <w:rsid w:val="00C84FF4"/>
    <w:rsid w:val="00C95D8B"/>
    <w:rsid w:val="00CA4BB8"/>
    <w:rsid w:val="00CA63B4"/>
    <w:rsid w:val="00CA67EF"/>
    <w:rsid w:val="00CB452E"/>
    <w:rsid w:val="00CB6501"/>
    <w:rsid w:val="00CC1079"/>
    <w:rsid w:val="00CD000A"/>
    <w:rsid w:val="00CF05E8"/>
    <w:rsid w:val="00CF0D63"/>
    <w:rsid w:val="00CF2191"/>
    <w:rsid w:val="00CF4801"/>
    <w:rsid w:val="00D03EE7"/>
    <w:rsid w:val="00D0633F"/>
    <w:rsid w:val="00D06804"/>
    <w:rsid w:val="00D074DF"/>
    <w:rsid w:val="00D1345A"/>
    <w:rsid w:val="00D149BC"/>
    <w:rsid w:val="00D16F8F"/>
    <w:rsid w:val="00D16FC5"/>
    <w:rsid w:val="00D2253A"/>
    <w:rsid w:val="00D27145"/>
    <w:rsid w:val="00D27CBE"/>
    <w:rsid w:val="00D52F0C"/>
    <w:rsid w:val="00D52F5A"/>
    <w:rsid w:val="00D5490F"/>
    <w:rsid w:val="00D6613A"/>
    <w:rsid w:val="00D73103"/>
    <w:rsid w:val="00D74571"/>
    <w:rsid w:val="00D74F6B"/>
    <w:rsid w:val="00D761CD"/>
    <w:rsid w:val="00D764FA"/>
    <w:rsid w:val="00D84622"/>
    <w:rsid w:val="00D858FD"/>
    <w:rsid w:val="00D85BD6"/>
    <w:rsid w:val="00D86191"/>
    <w:rsid w:val="00D87563"/>
    <w:rsid w:val="00DA3890"/>
    <w:rsid w:val="00DA6D89"/>
    <w:rsid w:val="00DC31AA"/>
    <w:rsid w:val="00DD2B81"/>
    <w:rsid w:val="00DD784A"/>
    <w:rsid w:val="00DE407A"/>
    <w:rsid w:val="00DF0B94"/>
    <w:rsid w:val="00DF6183"/>
    <w:rsid w:val="00DF7B2A"/>
    <w:rsid w:val="00DF7C82"/>
    <w:rsid w:val="00E00731"/>
    <w:rsid w:val="00E02C88"/>
    <w:rsid w:val="00E072EF"/>
    <w:rsid w:val="00E07D22"/>
    <w:rsid w:val="00E1177A"/>
    <w:rsid w:val="00E11FF6"/>
    <w:rsid w:val="00E15926"/>
    <w:rsid w:val="00E21C5C"/>
    <w:rsid w:val="00E34055"/>
    <w:rsid w:val="00E47B16"/>
    <w:rsid w:val="00E55696"/>
    <w:rsid w:val="00E61755"/>
    <w:rsid w:val="00E6761E"/>
    <w:rsid w:val="00E73550"/>
    <w:rsid w:val="00E91378"/>
    <w:rsid w:val="00EA03B9"/>
    <w:rsid w:val="00EA2CFC"/>
    <w:rsid w:val="00EA3F27"/>
    <w:rsid w:val="00EC3C5F"/>
    <w:rsid w:val="00ED7522"/>
    <w:rsid w:val="00EE17CB"/>
    <w:rsid w:val="00EE3E0B"/>
    <w:rsid w:val="00EE6300"/>
    <w:rsid w:val="00EF082C"/>
    <w:rsid w:val="00EF1BB1"/>
    <w:rsid w:val="00EF78BD"/>
    <w:rsid w:val="00F0201D"/>
    <w:rsid w:val="00F02123"/>
    <w:rsid w:val="00F02D41"/>
    <w:rsid w:val="00F077F6"/>
    <w:rsid w:val="00F13D69"/>
    <w:rsid w:val="00F17955"/>
    <w:rsid w:val="00F17B92"/>
    <w:rsid w:val="00F22175"/>
    <w:rsid w:val="00F24DFD"/>
    <w:rsid w:val="00F34AF3"/>
    <w:rsid w:val="00F4633C"/>
    <w:rsid w:val="00F51730"/>
    <w:rsid w:val="00F61147"/>
    <w:rsid w:val="00F6649E"/>
    <w:rsid w:val="00F67C0B"/>
    <w:rsid w:val="00F71C3B"/>
    <w:rsid w:val="00F73DFD"/>
    <w:rsid w:val="00F75F2E"/>
    <w:rsid w:val="00F77D40"/>
    <w:rsid w:val="00F80B8F"/>
    <w:rsid w:val="00F8343F"/>
    <w:rsid w:val="00F84E96"/>
    <w:rsid w:val="00FA0608"/>
    <w:rsid w:val="00FA4D84"/>
    <w:rsid w:val="00FA5268"/>
    <w:rsid w:val="00FB12AD"/>
    <w:rsid w:val="00FB3A22"/>
    <w:rsid w:val="00FB4257"/>
    <w:rsid w:val="00FB5812"/>
    <w:rsid w:val="00FB5F5F"/>
    <w:rsid w:val="00FC6BD0"/>
    <w:rsid w:val="00FD1597"/>
    <w:rsid w:val="00FD4FD4"/>
    <w:rsid w:val="00FE26CB"/>
    <w:rsid w:val="00FE318D"/>
    <w:rsid w:val="00F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41BF3"/>
  <w15:chartTrackingRefBased/>
  <w15:docId w15:val="{02140069-7DE5-40D8-8121-1E3FCE4C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37BC4"/>
    <w:pPr>
      <w:keepNext/>
      <w:spacing w:after="0" w:line="240" w:lineRule="auto"/>
      <w:ind w:left="779"/>
      <w:outlineLvl w:val="3"/>
    </w:pPr>
    <w:rPr>
      <w:rFonts w:ascii="Arial Narrow" w:eastAsia="Times New Roman" w:hAnsi="Arial Narrow" w:cs="Times New Roman"/>
      <w:caps/>
      <w:sz w:val="24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D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0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07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07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D2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7D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D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06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4A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04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407"/>
  </w:style>
  <w:style w:type="character" w:customStyle="1" w:styleId="text">
    <w:name w:val="text"/>
    <w:basedOn w:val="DefaultParagraphFont"/>
    <w:rsid w:val="00205121"/>
  </w:style>
  <w:style w:type="character" w:styleId="Emphasis">
    <w:name w:val="Emphasis"/>
    <w:basedOn w:val="DefaultParagraphFont"/>
    <w:uiPriority w:val="20"/>
    <w:qFormat/>
    <w:rsid w:val="00205121"/>
    <w:rPr>
      <w:i/>
      <w:iCs/>
    </w:rPr>
  </w:style>
  <w:style w:type="paragraph" w:customStyle="1" w:styleId="msonormalmrcssattr">
    <w:name w:val="msonormal_mr_css_attr"/>
    <w:basedOn w:val="Normal"/>
    <w:rsid w:val="0035548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C163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237BC4"/>
    <w:rPr>
      <w:rFonts w:ascii="Arial Narrow" w:eastAsia="Times New Roman" w:hAnsi="Arial Narrow" w:cs="Times New Roman"/>
      <w:caps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kahdocs.t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ahdocs.t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kahtjk.procurement@akd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ahtjk.procurement@akd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F0EEF-1E1D-4DA6-A369-E444C3F6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 Fayzov</dc:creator>
  <cp:keywords/>
  <dc:description/>
  <cp:lastModifiedBy>Sardor Mohiev</cp:lastModifiedBy>
  <cp:revision>2</cp:revision>
  <cp:lastPrinted>2024-02-06T11:28:00Z</cp:lastPrinted>
  <dcterms:created xsi:type="dcterms:W3CDTF">2024-02-09T04:19:00Z</dcterms:created>
  <dcterms:modified xsi:type="dcterms:W3CDTF">2024-02-09T04:19:00Z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9d926f40b280a22d3fd128e19695b11e15ad59d427e733fde94fb76fe27ad057</vt:lpwstr>
  </property>
</Properties>
</file>